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A7AC" w14:textId="0442DC31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>. W przypadku takich projektów EFS, wskaźnik ten jest wymagany do spełnienia i brak jego realizacji może powodować niekwalifikowalność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3DC199CB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dokument został opracowany przez Ministerstwo Rozwoju</w:t>
      </w:r>
      <w:r w:rsidR="00E20686">
        <w:rPr>
          <w:rFonts w:ascii="Arial" w:hAnsi="Arial" w:cs="Arial"/>
          <w:sz w:val="20"/>
          <w:szCs w:val="20"/>
        </w:rPr>
        <w:t xml:space="preserve"> (obecnie: Ministerstwo Funduszy i Polityki Regionalnej)</w:t>
      </w:r>
      <w:r>
        <w:rPr>
          <w:rFonts w:ascii="Arial" w:hAnsi="Arial" w:cs="Arial"/>
          <w:sz w:val="20"/>
          <w:szCs w:val="20"/>
        </w:rPr>
        <w:t xml:space="preserve">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</w:t>
      </w:r>
      <w:r w:rsidR="00E20686">
        <w:rPr>
          <w:rFonts w:ascii="Arial" w:hAnsi="Arial" w:cs="Arial"/>
          <w:sz w:val="20"/>
          <w:szCs w:val="20"/>
        </w:rPr>
        <w:t>20</w:t>
      </w:r>
      <w:r w:rsidR="007A3361">
        <w:rPr>
          <w:rFonts w:ascii="Arial" w:hAnsi="Arial" w:cs="Arial"/>
          <w:sz w:val="20"/>
          <w:szCs w:val="20"/>
        </w:rPr>
        <w:t xml:space="preserve"> r. poz. </w:t>
      </w:r>
      <w:r w:rsidR="00E20686">
        <w:rPr>
          <w:rFonts w:ascii="Arial" w:hAnsi="Arial" w:cs="Arial"/>
          <w:sz w:val="20"/>
          <w:szCs w:val="20"/>
        </w:rPr>
        <w:t>226</w:t>
      </w:r>
      <w:r w:rsidR="00040A80">
        <w:rPr>
          <w:rFonts w:ascii="Arial" w:hAnsi="Arial" w:cs="Arial"/>
          <w:sz w:val="20"/>
          <w:szCs w:val="20"/>
        </w:rPr>
        <w:t>)</w:t>
      </w:r>
      <w:r w:rsidR="00BE4274">
        <w:rPr>
          <w:rFonts w:ascii="Arial" w:hAnsi="Arial" w:cs="Arial"/>
          <w:sz w:val="20"/>
          <w:szCs w:val="20"/>
        </w:rPr>
        <w:t>, zwanej dalej „ustawą o ZSK”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306F88D2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 xml:space="preserve">jest interpretacją Ministerstwa </w:t>
      </w:r>
      <w:r w:rsidR="00BF1215">
        <w:rPr>
          <w:rFonts w:ascii="Arial" w:hAnsi="Arial" w:cs="Arial"/>
          <w:sz w:val="20"/>
          <w:szCs w:val="20"/>
        </w:rPr>
        <w:t xml:space="preserve">Inwestycji i </w:t>
      </w:r>
      <w:r w:rsidR="00361FAE">
        <w:rPr>
          <w:rFonts w:ascii="Arial" w:hAnsi="Arial" w:cs="Arial"/>
          <w:sz w:val="20"/>
          <w:szCs w:val="20"/>
        </w:rPr>
        <w:t>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pozaformalnej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</w:t>
      </w:r>
      <w:r w:rsidRPr="00DB3D7D">
        <w:rPr>
          <w:rFonts w:ascii="Arial" w:hAnsi="Arial" w:cs="Arial"/>
          <w:sz w:val="20"/>
          <w:szCs w:val="20"/>
        </w:rPr>
        <w:lastRenderedPageBreak/>
        <w:t>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(zestaw: Realizacja </w:t>
            </w: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Zapewnia świadczenia zastępcze w przypadku braku możliwości realizacji </w:t>
            </w: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</w:t>
      </w:r>
      <w:r w:rsidR="00521118">
        <w:rPr>
          <w:rFonts w:ascii="Arial" w:hAnsi="Arial" w:cs="Arial"/>
          <w:sz w:val="20"/>
          <w:szCs w:val="20"/>
        </w:rPr>
        <w:lastRenderedPageBreak/>
        <w:t xml:space="preserve">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7D295695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</w:t>
      </w:r>
      <w:r w:rsidR="00CF5489">
        <w:rPr>
          <w:rFonts w:ascii="Arial" w:hAnsi="Arial" w:cs="Arial"/>
          <w:i/>
          <w:sz w:val="20"/>
          <w:szCs w:val="20"/>
        </w:rPr>
        <w:t>SK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28419E1C" w:rsidR="00C60E30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</w:t>
      </w:r>
      <w:r w:rsidR="00F55C05">
        <w:rPr>
          <w:rFonts w:ascii="Arial" w:hAnsi="Arial" w:cs="Arial"/>
          <w:sz w:val="20"/>
          <w:szCs w:val="20"/>
        </w:rPr>
        <w:t xml:space="preserve"> </w:t>
      </w:r>
      <w:r w:rsidR="009F19E5" w:rsidRPr="00CD7052">
        <w:rPr>
          <w:rFonts w:ascii="Arial" w:hAnsi="Arial" w:cs="Arial"/>
          <w:sz w:val="20"/>
          <w:szCs w:val="20"/>
        </w:rPr>
        <w:t xml:space="preserve">U. </w:t>
      </w:r>
      <w:r w:rsidR="00F55C05">
        <w:rPr>
          <w:rFonts w:ascii="Arial" w:hAnsi="Arial" w:cs="Arial"/>
          <w:sz w:val="20"/>
          <w:szCs w:val="20"/>
        </w:rPr>
        <w:t xml:space="preserve">z </w:t>
      </w:r>
      <w:r w:rsidR="00E20686">
        <w:rPr>
          <w:rFonts w:ascii="Arial" w:hAnsi="Arial" w:cs="Arial"/>
          <w:sz w:val="20"/>
          <w:szCs w:val="20"/>
        </w:rPr>
        <w:t>2019</w:t>
      </w:r>
      <w:r w:rsidR="00F55C05">
        <w:rPr>
          <w:rFonts w:ascii="Arial" w:hAnsi="Arial" w:cs="Arial"/>
          <w:sz w:val="20"/>
          <w:szCs w:val="20"/>
        </w:rPr>
        <w:t xml:space="preserve"> r. </w:t>
      </w:r>
      <w:r w:rsidR="009F19E5" w:rsidRPr="00CD7052">
        <w:rPr>
          <w:rFonts w:ascii="Arial" w:hAnsi="Arial" w:cs="Arial"/>
          <w:sz w:val="20"/>
          <w:szCs w:val="20"/>
        </w:rPr>
        <w:t xml:space="preserve"> poz. </w:t>
      </w:r>
      <w:r w:rsidR="00E20686">
        <w:rPr>
          <w:rFonts w:ascii="Arial" w:hAnsi="Arial" w:cs="Arial"/>
          <w:sz w:val="20"/>
          <w:szCs w:val="20"/>
        </w:rPr>
        <w:t>1481</w:t>
      </w:r>
      <w:r w:rsidR="00F55C05">
        <w:rPr>
          <w:rFonts w:ascii="Arial" w:hAnsi="Arial" w:cs="Arial"/>
          <w:sz w:val="20"/>
          <w:szCs w:val="20"/>
        </w:rPr>
        <w:t>,</w:t>
      </w:r>
      <w:r w:rsidR="009F19E5" w:rsidRPr="00CD7052">
        <w:rPr>
          <w:rFonts w:ascii="Arial" w:hAnsi="Arial" w:cs="Arial"/>
          <w:sz w:val="20"/>
          <w:szCs w:val="20"/>
        </w:rPr>
        <w:t xml:space="preserve">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46C40859" w14:textId="23B702A8" w:rsidR="00201BE4" w:rsidRPr="00CD7052" w:rsidRDefault="00201BE4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28 lipca 2018 r. – Prawo o szkolnictwie wyższym i nauce (Dz. U. z 2020 r., poz. 85, z późń. zm.)</w:t>
      </w:r>
    </w:p>
    <w:p w14:paraId="5BA8FFA8" w14:textId="1D0385F3" w:rsidR="00201BE4" w:rsidRPr="00CD7052" w:rsidRDefault="00201BE4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Edukacji Narodowej z dnia 19 lutego 2019 r. w sprawie ogólnych celów i zadań kształcenia w zawodach szkolnictwa branżowego oraz klasyfikacji zawodów szkolnictwa branżowego</w:t>
      </w:r>
      <w:r w:rsidR="002A6FEF">
        <w:rPr>
          <w:rFonts w:ascii="Arial" w:hAnsi="Arial" w:cs="Arial"/>
          <w:sz w:val="20"/>
          <w:szCs w:val="20"/>
        </w:rPr>
        <w:t xml:space="preserve"> (</w:t>
      </w:r>
      <w:r w:rsidR="002A6FEF" w:rsidRPr="002A6FEF">
        <w:rPr>
          <w:rFonts w:ascii="Arial" w:hAnsi="Arial" w:cs="Arial"/>
          <w:sz w:val="20"/>
          <w:szCs w:val="20"/>
        </w:rPr>
        <w:t>Dz.U. 2019 poz. 316</w:t>
      </w:r>
      <w:r w:rsidR="002A6FEF">
        <w:rPr>
          <w:rFonts w:ascii="Arial" w:hAnsi="Arial" w:cs="Arial"/>
          <w:sz w:val="20"/>
          <w:szCs w:val="20"/>
        </w:rPr>
        <w:t>)</w:t>
      </w:r>
    </w:p>
    <w:p w14:paraId="67DA30CE" w14:textId="0283E50E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 xml:space="preserve">ozporządzenie Ministra Edukacji Narodowej z dnia 11 stycznia 2012 r. w sprawie kształcenia ustawicznego w formach pozaszkolnych (Dz.U. </w:t>
      </w:r>
      <w:r w:rsidR="00665453">
        <w:rPr>
          <w:rFonts w:ascii="Arial" w:hAnsi="Arial" w:cs="Arial"/>
          <w:sz w:val="20"/>
          <w:szCs w:val="20"/>
        </w:rPr>
        <w:t xml:space="preserve">z 2014 r. </w:t>
      </w:r>
      <w:r w:rsidR="002C630F" w:rsidRPr="00CD7052">
        <w:rPr>
          <w:rFonts w:ascii="Arial" w:hAnsi="Arial" w:cs="Arial"/>
          <w:sz w:val="20"/>
          <w:szCs w:val="20"/>
        </w:rPr>
        <w:t xml:space="preserve">poz. </w:t>
      </w:r>
      <w:r w:rsidR="00665453">
        <w:rPr>
          <w:rFonts w:ascii="Arial" w:hAnsi="Arial" w:cs="Arial"/>
          <w:sz w:val="20"/>
          <w:szCs w:val="20"/>
        </w:rPr>
        <w:t>622, z późn. zm.</w:t>
      </w:r>
      <w:r w:rsidR="002C630F" w:rsidRPr="00CD7052">
        <w:rPr>
          <w:rFonts w:ascii="Arial" w:hAnsi="Arial" w:cs="Arial"/>
          <w:sz w:val="20"/>
          <w:szCs w:val="20"/>
        </w:rPr>
        <w:t>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55AC9785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</w:t>
      </w:r>
      <w:r w:rsidR="00BC5D3C">
        <w:rPr>
          <w:rFonts w:ascii="Arial" w:hAnsi="Arial" w:cs="Arial"/>
          <w:sz w:val="20"/>
          <w:szCs w:val="20"/>
        </w:rPr>
        <w:t xml:space="preserve">z dnia 7 września 1991 r. </w:t>
      </w:r>
      <w:r>
        <w:rPr>
          <w:rFonts w:ascii="Arial" w:hAnsi="Arial" w:cs="Arial"/>
          <w:sz w:val="20"/>
          <w:szCs w:val="20"/>
        </w:rPr>
        <w:t>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 xml:space="preserve">, o których mowa w art. 6 ustawy z dnia 20 kwietnia 2004 r. o promocji zatrudnienia i </w:t>
      </w:r>
      <w:r w:rsidR="00BC5D3C">
        <w:rPr>
          <w:rFonts w:ascii="Arial" w:hAnsi="Arial" w:cs="Arial"/>
          <w:sz w:val="20"/>
          <w:szCs w:val="20"/>
        </w:rPr>
        <w:t xml:space="preserve">instytucjach </w:t>
      </w:r>
      <w:r>
        <w:rPr>
          <w:rFonts w:ascii="Arial" w:hAnsi="Arial" w:cs="Arial"/>
          <w:sz w:val="20"/>
          <w:szCs w:val="20"/>
        </w:rPr>
        <w:t>rynku pracy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C5D3C">
        <w:rPr>
          <w:rFonts w:ascii="Arial" w:hAnsi="Arial" w:cs="Arial"/>
          <w:sz w:val="20"/>
          <w:szCs w:val="20"/>
        </w:rPr>
        <w:t xml:space="preserve">(Dz. U. z 2019 r. poz. 1482, z późn. zm.) </w:t>
      </w:r>
      <w:r w:rsidRPr="00DB3D7D">
        <w:rPr>
          <w:rFonts w:ascii="Arial" w:hAnsi="Arial" w:cs="Arial"/>
          <w:sz w:val="20"/>
          <w:szCs w:val="20"/>
        </w:rPr>
        <w:t>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</w:t>
      </w:r>
      <w:r w:rsidR="00537BF8">
        <w:rPr>
          <w:rFonts w:ascii="Arial" w:hAnsi="Arial" w:cs="Arial"/>
          <w:sz w:val="20"/>
          <w:szCs w:val="20"/>
        </w:rPr>
        <w:t xml:space="preserve">z dnia 7 września 1991 r. </w:t>
      </w:r>
      <w:r>
        <w:rPr>
          <w:rFonts w:ascii="Arial" w:hAnsi="Arial" w:cs="Arial"/>
          <w:sz w:val="20"/>
          <w:szCs w:val="20"/>
        </w:rPr>
        <w:t>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</w:t>
      </w:r>
      <w:r w:rsidR="00537BF8">
        <w:rPr>
          <w:rFonts w:ascii="Arial" w:hAnsi="Arial" w:cs="Arial"/>
          <w:sz w:val="20"/>
          <w:szCs w:val="20"/>
        </w:rPr>
        <w:t>r</w:t>
      </w:r>
      <w:r w:rsidRPr="00DB3D7D">
        <w:rPr>
          <w:rFonts w:ascii="Arial" w:hAnsi="Arial" w:cs="Arial"/>
          <w:sz w:val="20"/>
          <w:szCs w:val="20"/>
        </w:rPr>
        <w:t>ozporządzenie M</w:t>
      </w:r>
      <w:r w:rsidR="00537BF8">
        <w:rPr>
          <w:rFonts w:ascii="Arial" w:hAnsi="Arial" w:cs="Arial"/>
          <w:sz w:val="20"/>
          <w:szCs w:val="20"/>
        </w:rPr>
        <w:t xml:space="preserve">inistra </w:t>
      </w:r>
      <w:r w:rsidRPr="00DB3D7D">
        <w:rPr>
          <w:rFonts w:ascii="Arial" w:hAnsi="Arial" w:cs="Arial"/>
          <w:sz w:val="20"/>
          <w:szCs w:val="20"/>
        </w:rPr>
        <w:t>E</w:t>
      </w:r>
      <w:r w:rsidR="00537BF8">
        <w:rPr>
          <w:rFonts w:ascii="Arial" w:hAnsi="Arial" w:cs="Arial"/>
          <w:sz w:val="20"/>
          <w:szCs w:val="20"/>
        </w:rPr>
        <w:t xml:space="preserve">dukacji </w:t>
      </w:r>
      <w:r w:rsidRPr="00DB3D7D">
        <w:rPr>
          <w:rFonts w:ascii="Arial" w:hAnsi="Arial" w:cs="Arial"/>
          <w:sz w:val="20"/>
          <w:szCs w:val="20"/>
        </w:rPr>
        <w:t>N</w:t>
      </w:r>
      <w:r w:rsidR="00537BF8">
        <w:rPr>
          <w:rFonts w:ascii="Arial" w:hAnsi="Arial" w:cs="Arial"/>
          <w:sz w:val="20"/>
          <w:szCs w:val="20"/>
        </w:rPr>
        <w:t>arodowej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537BF8" w:rsidRPr="00DB3D7D">
        <w:rPr>
          <w:rFonts w:ascii="Arial" w:hAnsi="Arial" w:cs="Arial"/>
          <w:sz w:val="20"/>
          <w:szCs w:val="20"/>
        </w:rPr>
        <w:t>z dnia 11 stycznia 2012 r.</w:t>
      </w:r>
      <w:r w:rsidR="00537BF8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w sprawie kształcenia ustawicznego w formach pozaszkolnych).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 xml:space="preserve">m.in: Urząd Dozoru Technicznego, Transportowy Dozór </w:t>
      </w:r>
      <w:r w:rsidR="00690505">
        <w:rPr>
          <w:rFonts w:ascii="Arial" w:hAnsi="Arial" w:cs="Arial"/>
          <w:sz w:val="20"/>
          <w:szCs w:val="20"/>
        </w:rPr>
        <w:lastRenderedPageBreak/>
        <w:t>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6B9A2BF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(European Financial Planning Association)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 ogólnoban</w:t>
      </w:r>
      <w:r>
        <w:rPr>
          <w:rFonts w:ascii="Arial" w:hAnsi="Arial" w:cs="Arial"/>
          <w:sz w:val="20"/>
          <w:szCs w:val="20"/>
        </w:rPr>
        <w:t>kowy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„Common European Framework of Reference for Languages</w:t>
      </w:r>
      <w:r w:rsidR="00AF0ECF">
        <w:rPr>
          <w:rFonts w:ascii="Arial" w:hAnsi="Arial" w:cs="Arial"/>
          <w:sz w:val="20"/>
          <w:szCs w:val="20"/>
        </w:rPr>
        <w:t>: Learning, Teaching, Assessment</w:t>
      </w:r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lastRenderedPageBreak/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9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>znajduje się również na stronie 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lastRenderedPageBreak/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06787A" w15:done="0"/>
  <w15:commentEx w15:paraId="19DB7060" w15:done="0"/>
  <w15:commentEx w15:paraId="2FDCDD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6787A" w16cid:durableId="22C3C86E"/>
  <w16cid:commentId w16cid:paraId="19DB7060" w16cid:durableId="22C3C86F"/>
  <w16cid:commentId w16cid:paraId="2FDCDD19" w16cid:durableId="22C3C8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2776" w14:textId="77777777" w:rsidR="00CB7F61" w:rsidRDefault="00CB7F61" w:rsidP="000F2AE3">
      <w:pPr>
        <w:spacing w:after="0" w:line="240" w:lineRule="auto"/>
      </w:pPr>
      <w:r>
        <w:separator/>
      </w:r>
    </w:p>
  </w:endnote>
  <w:endnote w:type="continuationSeparator" w:id="0">
    <w:p w14:paraId="323600B4" w14:textId="77777777" w:rsidR="00CB7F61" w:rsidRDefault="00CB7F61" w:rsidP="000F2AE3">
      <w:pPr>
        <w:spacing w:after="0" w:line="240" w:lineRule="auto"/>
      </w:pPr>
      <w:r>
        <w:continuationSeparator/>
      </w:r>
    </w:p>
  </w:endnote>
  <w:endnote w:type="continuationNotice" w:id="1">
    <w:p w14:paraId="2B7C1929" w14:textId="77777777" w:rsidR="00CB7F61" w:rsidRDefault="00CB7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7C4C0" w14:textId="77777777" w:rsidR="008C58B3" w:rsidRDefault="008C5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49ED" w14:textId="77777777" w:rsidR="00CB7F61" w:rsidRDefault="00CB7F61" w:rsidP="000F2AE3">
      <w:pPr>
        <w:spacing w:after="0" w:line="240" w:lineRule="auto"/>
      </w:pPr>
      <w:r>
        <w:separator/>
      </w:r>
    </w:p>
  </w:footnote>
  <w:footnote w:type="continuationSeparator" w:id="0">
    <w:p w14:paraId="50E8C5C7" w14:textId="77777777" w:rsidR="00CB7F61" w:rsidRDefault="00CB7F61" w:rsidP="000F2AE3">
      <w:pPr>
        <w:spacing w:after="0" w:line="240" w:lineRule="auto"/>
      </w:pPr>
      <w:r>
        <w:continuationSeparator/>
      </w:r>
    </w:p>
  </w:footnote>
  <w:footnote w:type="continuationNotice" w:id="1">
    <w:p w14:paraId="2A42A1EE" w14:textId="77777777" w:rsidR="00CB7F61" w:rsidRDefault="00CB7F61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9129" w14:textId="77777777" w:rsidR="00F25FE5" w:rsidRDefault="00F25FE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ED0473">
      <w:rPr>
        <w:noProof/>
      </w:rPr>
      <w:t>1</w:t>
    </w:r>
    <w:r>
      <w:fldChar w:fldCharType="end"/>
    </w:r>
  </w:p>
  <w:p w14:paraId="0F7ED3E6" w14:textId="77777777" w:rsidR="00F25FE5" w:rsidRDefault="00F25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Bogaj">
    <w15:presenceInfo w15:providerId="Windows Live" w15:userId="be7a2e7d97788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0B85"/>
    <w:rsid w:val="000E1CD1"/>
    <w:rsid w:val="000E3769"/>
    <w:rsid w:val="000F2AE3"/>
    <w:rsid w:val="000F36C8"/>
    <w:rsid w:val="000F4B73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1BE4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A6FEF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17C6E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23FC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BF8"/>
    <w:rsid w:val="00537E7B"/>
    <w:rsid w:val="00545088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5453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1CE0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06B14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7B4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AF6919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25C7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5D3C"/>
    <w:rsid w:val="00BC6239"/>
    <w:rsid w:val="00BD2C40"/>
    <w:rsid w:val="00BD3429"/>
    <w:rsid w:val="00BE4274"/>
    <w:rsid w:val="00BE429C"/>
    <w:rsid w:val="00BF017A"/>
    <w:rsid w:val="00BF1215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B7F61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5489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C73"/>
    <w:rsid w:val="00DB2FFA"/>
    <w:rsid w:val="00DB3D7D"/>
    <w:rsid w:val="00DB573B"/>
    <w:rsid w:val="00DC1235"/>
    <w:rsid w:val="00DC1260"/>
    <w:rsid w:val="00DC16E9"/>
    <w:rsid w:val="00DC2BDF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686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0473"/>
    <w:rsid w:val="00ED1868"/>
    <w:rsid w:val="00EE1D18"/>
    <w:rsid w:val="00EE498D"/>
    <w:rsid w:val="00EE5836"/>
    <w:rsid w:val="00EE6A7E"/>
    <w:rsid w:val="00EE6B89"/>
    <w:rsid w:val="00EE762B"/>
    <w:rsid w:val="00F017C5"/>
    <w:rsid w:val="00F03B6F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464FC"/>
    <w:rsid w:val="00F5022D"/>
    <w:rsid w:val="00F51C39"/>
    <w:rsid w:val="00F54029"/>
    <w:rsid w:val="00F543D0"/>
    <w:rsid w:val="00F55C05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57FF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58BD-A7DE-4E6E-86AC-F82468C6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3394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23714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Grodzki</dc:creator>
  <cp:lastModifiedBy>Maciej Grodzki</cp:lastModifiedBy>
  <cp:revision>2</cp:revision>
  <cp:lastPrinted>2016-11-10T11:44:00Z</cp:lastPrinted>
  <dcterms:created xsi:type="dcterms:W3CDTF">2020-08-10T09:19:00Z</dcterms:created>
  <dcterms:modified xsi:type="dcterms:W3CDTF">2020-08-10T09:19:00Z</dcterms:modified>
</cp:coreProperties>
</file>