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C" w:rsidRPr="0061797C" w:rsidRDefault="0061797C" w:rsidP="0061797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1797C">
        <w:rPr>
          <w:rFonts w:asciiTheme="majorHAnsi" w:hAnsiTheme="majorHAnsi"/>
          <w:sz w:val="24"/>
          <w:szCs w:val="24"/>
        </w:rPr>
        <w:t>D</w:t>
      </w:r>
      <w:r w:rsidRPr="0061797C">
        <w:rPr>
          <w:rFonts w:asciiTheme="majorHAnsi" w:hAnsiTheme="majorHAnsi"/>
          <w:sz w:val="24"/>
          <w:szCs w:val="24"/>
        </w:rPr>
        <w:t xml:space="preserve">nia </w:t>
      </w:r>
      <w:r w:rsidRPr="0061797C">
        <w:rPr>
          <w:rFonts w:asciiTheme="majorHAnsi" w:hAnsiTheme="majorHAnsi"/>
          <w:b/>
          <w:sz w:val="24"/>
          <w:szCs w:val="24"/>
        </w:rPr>
        <w:t>17 kwietnia</w:t>
      </w:r>
      <w:r w:rsidRPr="0061797C">
        <w:rPr>
          <w:rFonts w:asciiTheme="majorHAnsi" w:hAnsiTheme="majorHAnsi"/>
          <w:b/>
          <w:sz w:val="24"/>
          <w:szCs w:val="24"/>
        </w:rPr>
        <w:t xml:space="preserve"> 2020 roku</w:t>
      </w:r>
      <w:r w:rsidRPr="0061797C">
        <w:rPr>
          <w:rFonts w:asciiTheme="majorHAnsi" w:hAnsiTheme="majorHAnsi"/>
          <w:sz w:val="24"/>
          <w:szCs w:val="24"/>
        </w:rPr>
        <w:t xml:space="preserve"> Zarząd Województwa Świętokrzyskiego pełniący funkcję </w:t>
      </w:r>
      <w:r w:rsidRPr="0061797C">
        <w:rPr>
          <w:rFonts w:asciiTheme="majorHAnsi" w:hAnsiTheme="majorHAnsi"/>
          <w:i/>
          <w:iCs/>
          <w:sz w:val="24"/>
          <w:szCs w:val="24"/>
        </w:rPr>
        <w:t>Instytucji Zarządzającej RPOWŚ na lata 2014-2020</w:t>
      </w:r>
      <w:r w:rsidRPr="0061797C">
        <w:rPr>
          <w:rFonts w:asciiTheme="majorHAnsi" w:hAnsiTheme="majorHAnsi"/>
          <w:sz w:val="24"/>
          <w:szCs w:val="24"/>
        </w:rPr>
        <w:t xml:space="preserve"> podpisał Umow</w:t>
      </w:r>
      <w:r w:rsidRPr="0061797C">
        <w:rPr>
          <w:rFonts w:asciiTheme="majorHAnsi" w:hAnsiTheme="majorHAnsi"/>
          <w:sz w:val="24"/>
          <w:szCs w:val="24"/>
        </w:rPr>
        <w:t>ę</w:t>
      </w:r>
      <w:r w:rsidRPr="0061797C">
        <w:rPr>
          <w:rFonts w:asciiTheme="majorHAnsi" w:hAnsiTheme="majorHAnsi"/>
          <w:sz w:val="24"/>
          <w:szCs w:val="24"/>
        </w:rPr>
        <w:t xml:space="preserve"> o dofinansowanie z</w:t>
      </w:r>
      <w:r w:rsidRPr="0061797C">
        <w:rPr>
          <w:rFonts w:asciiTheme="majorHAnsi" w:hAnsiTheme="majorHAnsi"/>
          <w:sz w:val="24"/>
          <w:szCs w:val="24"/>
        </w:rPr>
        <w:t xml:space="preserve">e </w:t>
      </w:r>
      <w:r w:rsidRPr="0061797C">
        <w:rPr>
          <w:rFonts w:asciiTheme="majorHAnsi" w:hAnsiTheme="majorHAnsi"/>
          <w:b/>
          <w:sz w:val="24"/>
          <w:szCs w:val="24"/>
        </w:rPr>
        <w:t>WSPÓLNOTĄ MIESZKANIOWĄ NIERUCHOMOŚCI ul. Pocieszka 20, ul. Warszawska 35, ul. Warszawska 37 w Kielcach</w:t>
      </w:r>
      <w:r w:rsidRPr="0061797C">
        <w:rPr>
          <w:rFonts w:asciiTheme="majorHAnsi" w:eastAsia="Times New Roman" w:hAnsiTheme="majorHAnsi"/>
          <w:sz w:val="24"/>
          <w:szCs w:val="24"/>
        </w:rPr>
        <w:t xml:space="preserve"> </w:t>
      </w:r>
      <w:r w:rsidRPr="0061797C">
        <w:rPr>
          <w:rFonts w:asciiTheme="majorHAnsi" w:eastAsia="Times New Roman" w:hAnsiTheme="majorHAnsi"/>
          <w:sz w:val="24"/>
          <w:szCs w:val="24"/>
        </w:rPr>
        <w:t>na dofinansowanie projektu</w:t>
      </w:r>
      <w:r w:rsidRPr="0061797C">
        <w:rPr>
          <w:rFonts w:asciiTheme="majorHAnsi" w:hAnsiTheme="majorHAnsi"/>
          <w:sz w:val="24"/>
          <w:szCs w:val="24"/>
        </w:rPr>
        <w:t xml:space="preserve"> nr</w:t>
      </w:r>
      <w:r w:rsidRPr="0061797C">
        <w:rPr>
          <w:rFonts w:asciiTheme="majorHAnsi" w:hAnsiTheme="majorHAnsi"/>
          <w:b/>
          <w:sz w:val="24"/>
          <w:szCs w:val="24"/>
        </w:rPr>
        <w:t xml:space="preserve"> </w:t>
      </w:r>
      <w:r w:rsidRPr="0061797C">
        <w:rPr>
          <w:rFonts w:asciiTheme="majorHAnsi" w:hAnsiTheme="majorHAnsi"/>
          <w:color w:val="000000"/>
          <w:sz w:val="24"/>
          <w:szCs w:val="24"/>
        </w:rPr>
        <w:t>RPSW.03.03.00-26-00</w:t>
      </w:r>
      <w:r w:rsidRPr="0061797C">
        <w:rPr>
          <w:rFonts w:asciiTheme="majorHAnsi" w:hAnsiTheme="majorHAnsi"/>
          <w:color w:val="000000"/>
          <w:sz w:val="24"/>
          <w:szCs w:val="24"/>
        </w:rPr>
        <w:t>34</w:t>
      </w:r>
      <w:r w:rsidRPr="0061797C">
        <w:rPr>
          <w:rFonts w:asciiTheme="majorHAnsi" w:hAnsiTheme="majorHAnsi"/>
          <w:color w:val="000000"/>
          <w:sz w:val="24"/>
          <w:szCs w:val="24"/>
        </w:rPr>
        <w:t>/17</w:t>
      </w:r>
      <w:r w:rsidRPr="0061797C">
        <w:rPr>
          <w:rFonts w:asciiTheme="majorHAnsi" w:hAnsiTheme="majorHAnsi"/>
          <w:i/>
          <w:sz w:val="24"/>
          <w:szCs w:val="24"/>
        </w:rPr>
        <w:t xml:space="preserve"> </w:t>
      </w:r>
      <w:r w:rsidRPr="0061797C">
        <w:rPr>
          <w:rFonts w:asciiTheme="majorHAnsi" w:hAnsiTheme="majorHAnsi"/>
          <w:sz w:val="24"/>
          <w:szCs w:val="24"/>
        </w:rPr>
        <w:t>pn. „</w:t>
      </w:r>
      <w:r w:rsidRPr="0061797C">
        <w:rPr>
          <w:rFonts w:asciiTheme="majorHAnsi" w:hAnsiTheme="majorHAnsi"/>
          <w:b/>
          <w:i/>
          <w:sz w:val="24"/>
          <w:szCs w:val="24"/>
        </w:rPr>
        <w:t>Podniesienie poziomu efektywności energetycznej budynków Wspólnoty</w:t>
      </w:r>
      <w:r w:rsidRPr="0061797C">
        <w:rPr>
          <w:rFonts w:asciiTheme="majorHAnsi" w:hAnsiTheme="majorHAnsi"/>
          <w:sz w:val="24"/>
          <w:szCs w:val="24"/>
        </w:rPr>
        <w:t xml:space="preserve"> </w:t>
      </w:r>
      <w:r w:rsidRPr="0061797C">
        <w:rPr>
          <w:rFonts w:asciiTheme="majorHAnsi" w:hAnsiTheme="majorHAnsi"/>
          <w:b/>
          <w:i/>
          <w:sz w:val="24"/>
          <w:szCs w:val="24"/>
        </w:rPr>
        <w:t>Mieszkaniowej Nieruchomości ul. Pocieszka, ul. Warszawska 35, ul. Warszawska 37</w:t>
      </w:r>
      <w:r w:rsidRPr="0061797C">
        <w:rPr>
          <w:rFonts w:asciiTheme="majorHAnsi" w:hAnsiTheme="majorHAnsi"/>
          <w:sz w:val="24"/>
          <w:szCs w:val="24"/>
        </w:rPr>
        <w:t xml:space="preserve"> </w:t>
      </w:r>
      <w:r w:rsidRPr="0061797C">
        <w:rPr>
          <w:rFonts w:asciiTheme="majorHAnsi" w:hAnsiTheme="majorHAnsi"/>
          <w:b/>
          <w:i/>
          <w:sz w:val="24"/>
          <w:szCs w:val="24"/>
        </w:rPr>
        <w:t>w Kielcach oraz budowa instalacji fotowoltaicznych</w:t>
      </w:r>
      <w:r w:rsidRPr="0061797C">
        <w:rPr>
          <w:rFonts w:asciiTheme="majorHAnsi" w:hAnsiTheme="majorHAnsi"/>
          <w:i/>
          <w:sz w:val="24"/>
          <w:szCs w:val="24"/>
        </w:rPr>
        <w:t>”</w:t>
      </w:r>
      <w:r w:rsidRPr="0061797C">
        <w:rPr>
          <w:rFonts w:asciiTheme="majorHAnsi" w:hAnsiTheme="majorHAnsi"/>
          <w:sz w:val="24"/>
          <w:szCs w:val="24"/>
        </w:rPr>
        <w:t>,</w:t>
      </w:r>
      <w:r w:rsidRPr="0061797C">
        <w:rPr>
          <w:rFonts w:asciiTheme="majorHAnsi" w:hAnsiTheme="majorHAnsi"/>
          <w:sz w:val="24"/>
          <w:szCs w:val="24"/>
        </w:rPr>
        <w:t xml:space="preserve"> złożonego do Działania 3.3 RPOWŚ na lata 2014-2020 w ramach DWUETAPOWEGO KONKURSU ZAMKNIĘTEGO nr RPSW.03.03.00-IZ.00-26-157/17</w:t>
      </w:r>
    </w:p>
    <w:p w:rsidR="0061797C" w:rsidRPr="0061797C" w:rsidRDefault="0061797C" w:rsidP="0061797C">
      <w:pPr>
        <w:spacing w:after="0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61797C">
        <w:rPr>
          <w:rFonts w:asciiTheme="majorHAnsi" w:hAnsiTheme="majorHAnsi"/>
          <w:b/>
          <w:sz w:val="24"/>
          <w:szCs w:val="24"/>
        </w:rPr>
        <w:t xml:space="preserve">Wartość dofinansowania z UE: </w:t>
      </w:r>
      <w:r w:rsidRPr="0061797C">
        <w:rPr>
          <w:rFonts w:asciiTheme="majorHAnsi" w:eastAsiaTheme="minorHAnsi" w:hAnsiTheme="majorHAnsi" w:cs="NimbusSanL-Regu"/>
          <w:b/>
          <w:sz w:val="24"/>
          <w:szCs w:val="24"/>
        </w:rPr>
        <w:t>1 325 911,51</w:t>
      </w:r>
      <w:r w:rsidRPr="0061797C">
        <w:rPr>
          <w:rFonts w:asciiTheme="majorHAnsi" w:hAnsiTheme="majorHAnsi"/>
          <w:b/>
          <w:sz w:val="24"/>
          <w:szCs w:val="24"/>
        </w:rPr>
        <w:t xml:space="preserve"> </w:t>
      </w:r>
      <w:r w:rsidRPr="0061797C">
        <w:rPr>
          <w:rFonts w:asciiTheme="majorHAnsi" w:hAnsiTheme="majorHAnsi"/>
          <w:b/>
          <w:sz w:val="24"/>
          <w:szCs w:val="24"/>
        </w:rPr>
        <w:t>PLN</w:t>
      </w:r>
    </w:p>
    <w:p w:rsidR="0061797C" w:rsidRPr="0061797C" w:rsidRDefault="0061797C" w:rsidP="0061797C">
      <w:pPr>
        <w:spacing w:after="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61797C">
        <w:rPr>
          <w:rFonts w:asciiTheme="majorHAnsi" w:hAnsiTheme="majorHAnsi"/>
          <w:b/>
          <w:sz w:val="24"/>
          <w:szCs w:val="24"/>
        </w:rPr>
        <w:t>Całkowita wartość inwestycji:</w:t>
      </w:r>
      <w:r w:rsidRPr="0061797C">
        <w:rPr>
          <w:rFonts w:asciiTheme="majorHAnsi" w:hAnsiTheme="majorHAnsi"/>
          <w:b/>
          <w:bCs/>
          <w:sz w:val="24"/>
          <w:szCs w:val="24"/>
        </w:rPr>
        <w:t> </w:t>
      </w:r>
      <w:r w:rsidRPr="0061797C">
        <w:rPr>
          <w:rFonts w:asciiTheme="majorHAnsi" w:eastAsiaTheme="minorHAnsi" w:hAnsiTheme="majorHAnsi" w:cs="NimbusSanL-Regu"/>
          <w:b/>
          <w:sz w:val="24"/>
          <w:szCs w:val="24"/>
        </w:rPr>
        <w:t>2 131 254,97</w:t>
      </w:r>
      <w:r w:rsidRPr="0061797C">
        <w:rPr>
          <w:rFonts w:asciiTheme="majorHAnsi" w:hAnsiTheme="majorHAnsi"/>
          <w:b/>
          <w:sz w:val="24"/>
          <w:szCs w:val="24"/>
        </w:rPr>
        <w:t xml:space="preserve"> </w:t>
      </w:r>
      <w:r w:rsidRPr="0061797C">
        <w:rPr>
          <w:rFonts w:asciiTheme="majorHAnsi" w:hAnsiTheme="majorHAnsi"/>
          <w:b/>
          <w:sz w:val="24"/>
          <w:szCs w:val="24"/>
        </w:rPr>
        <w:t xml:space="preserve">PLN </w:t>
      </w:r>
    </w:p>
    <w:p w:rsidR="0061797C" w:rsidRPr="0061797C" w:rsidRDefault="0061797C" w:rsidP="0061797C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01306B" w:rsidRDefault="0001306B">
      <w:bookmarkStart w:id="0" w:name="_GoBack"/>
      <w:bookmarkEnd w:id="0"/>
    </w:p>
    <w:sectPr w:rsidR="0001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EC"/>
    <w:multiLevelType w:val="hybridMultilevel"/>
    <w:tmpl w:val="9A18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CB"/>
    <w:rsid w:val="0001306B"/>
    <w:rsid w:val="000C19CB"/>
    <w:rsid w:val="006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Miernik, Barbara</dc:creator>
  <cp:keywords/>
  <dc:description/>
  <cp:lastModifiedBy>Miernik, Barbara</cp:lastModifiedBy>
  <cp:revision>2</cp:revision>
  <dcterms:created xsi:type="dcterms:W3CDTF">2020-04-27T10:44:00Z</dcterms:created>
  <dcterms:modified xsi:type="dcterms:W3CDTF">2020-04-27T10:52:00Z</dcterms:modified>
</cp:coreProperties>
</file>