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AC3A0" w14:textId="77777777" w:rsidR="003516A6" w:rsidRPr="0082270A" w:rsidRDefault="003516A6" w:rsidP="003516A6">
      <w:pPr>
        <w:pStyle w:val="Default"/>
        <w:rPr>
          <w:color w:val="B8368D"/>
        </w:rPr>
      </w:pPr>
    </w:p>
    <w:p w14:paraId="278F879A" w14:textId="77777777" w:rsidR="00C16905" w:rsidRPr="0082270A" w:rsidRDefault="003516A6" w:rsidP="006F7315">
      <w:pPr>
        <w:pStyle w:val="Zwykytekst"/>
        <w:jc w:val="center"/>
        <w:rPr>
          <w:rFonts w:asciiTheme="minorHAnsi" w:hAnsiTheme="minorHAnsi"/>
          <w:b/>
          <w:bCs/>
          <w:color w:val="B8368D"/>
          <w:sz w:val="24"/>
          <w:szCs w:val="24"/>
          <w:u w:val="single"/>
        </w:rPr>
      </w:pPr>
      <w:r w:rsidRPr="0082270A">
        <w:rPr>
          <w:rFonts w:asciiTheme="minorHAnsi" w:hAnsiTheme="minorHAnsi"/>
          <w:b/>
          <w:bCs/>
          <w:color w:val="B8368D"/>
          <w:sz w:val="24"/>
          <w:szCs w:val="24"/>
          <w:u w:val="single"/>
        </w:rPr>
        <w:t xml:space="preserve">Pytania i odpowiedzi dotyczące Konkursu nr RPPK.09.03.00-IP.01-18-028/19 w ramach Działania 9.3 </w:t>
      </w:r>
      <w:r w:rsidRPr="0082270A">
        <w:rPr>
          <w:rFonts w:asciiTheme="minorHAnsi" w:hAnsiTheme="minorHAnsi"/>
          <w:b/>
          <w:color w:val="B8368D"/>
          <w:sz w:val="24"/>
          <w:szCs w:val="24"/>
          <w:u w:val="single"/>
        </w:rPr>
        <w:t>Podnoszenie kompetencji osób dorosłych w obszarze TIK i języków obcych</w:t>
      </w:r>
      <w:r w:rsidRPr="0082270A">
        <w:rPr>
          <w:rFonts w:asciiTheme="minorHAnsi" w:hAnsiTheme="minorHAnsi"/>
          <w:b/>
          <w:bCs/>
          <w:color w:val="B8368D"/>
          <w:sz w:val="24"/>
          <w:szCs w:val="24"/>
          <w:u w:val="single"/>
        </w:rPr>
        <w:t xml:space="preserve"> RPO WP 2014-2020</w:t>
      </w:r>
    </w:p>
    <w:p w14:paraId="4851D472" w14:textId="77777777" w:rsidR="003516A6" w:rsidRDefault="003516A6" w:rsidP="003516A6">
      <w:pPr>
        <w:pStyle w:val="Zwykytekst"/>
        <w:jc w:val="both"/>
        <w:rPr>
          <w:b/>
        </w:rPr>
      </w:pPr>
    </w:p>
    <w:p w14:paraId="064FE76B" w14:textId="77777777" w:rsidR="006F7315" w:rsidRDefault="006F7315" w:rsidP="006F7315">
      <w:pPr>
        <w:pStyle w:val="Zwykytekst"/>
        <w:ind w:left="720"/>
        <w:jc w:val="both"/>
        <w:rPr>
          <w:b/>
        </w:rPr>
      </w:pPr>
    </w:p>
    <w:p w14:paraId="426DAAB8" w14:textId="77777777" w:rsidR="00C16905" w:rsidRPr="006F7315" w:rsidRDefault="00C16905" w:rsidP="006F7315">
      <w:pPr>
        <w:pStyle w:val="Zwykytekst"/>
        <w:numPr>
          <w:ilvl w:val="0"/>
          <w:numId w:val="9"/>
        </w:numPr>
        <w:jc w:val="both"/>
        <w:rPr>
          <w:b/>
        </w:rPr>
      </w:pPr>
      <w:r w:rsidRPr="006F7315">
        <w:rPr>
          <w:b/>
        </w:rPr>
        <w:t>Chciałabym prosić o wytłumaczenie Kryterium specyficzne dostępu nr 1 w konkursie 9.3.?</w:t>
      </w:r>
    </w:p>
    <w:p w14:paraId="043B2D30" w14:textId="77777777" w:rsidR="00C16905" w:rsidRPr="00C16905" w:rsidRDefault="00C16905" w:rsidP="006F7315">
      <w:pPr>
        <w:pStyle w:val="Zwykytekst"/>
        <w:ind w:left="708"/>
        <w:jc w:val="both"/>
        <w:rPr>
          <w:b/>
        </w:rPr>
      </w:pPr>
      <w:r w:rsidRPr="00C16905">
        <w:rPr>
          <w:b/>
        </w:rPr>
        <w:t>Dlaczego jest takie wymaganie i na jakiej podstawie? SZOP 2014-2020 nić na ten temat nie mówi a może jest inny dokument regulujący tą zasadę?</w:t>
      </w:r>
    </w:p>
    <w:p w14:paraId="6D4143D5" w14:textId="77777777" w:rsidR="00C16905" w:rsidRDefault="00C16905" w:rsidP="00C16905">
      <w:pPr>
        <w:pStyle w:val="Zwykytekst"/>
        <w:jc w:val="both"/>
      </w:pPr>
    </w:p>
    <w:p w14:paraId="7BD42176" w14:textId="77777777" w:rsidR="00C16905" w:rsidRDefault="00C16905" w:rsidP="00C16905">
      <w:pPr>
        <w:pStyle w:val="Zwykytekst"/>
        <w:jc w:val="both"/>
      </w:pPr>
      <w:r>
        <w:t>ODP:</w:t>
      </w:r>
    </w:p>
    <w:p w14:paraId="1414990A" w14:textId="77777777" w:rsidR="00C16905" w:rsidRDefault="00C16905" w:rsidP="00C16905">
      <w:pPr>
        <w:pStyle w:val="Zwykytekst"/>
        <w:jc w:val="both"/>
      </w:pPr>
      <w:r>
        <w:t xml:space="preserve">Kryteria specyficzne dostępu wymieniane są w załączniku do SZOOP i stanowią jego integralną część (Załącznik 3b i Załącznik 4). SzOOP wraz z załącznikami jest dostępny na stronie </w:t>
      </w:r>
      <w:hyperlink r:id="rId9" w:history="1">
        <w:r>
          <w:rPr>
            <w:rStyle w:val="Hipercze"/>
          </w:rPr>
          <w:t>https://www.rpo.podkarpackie.pl/index.php/dokumenty-programowe</w:t>
        </w:r>
      </w:hyperlink>
      <w:r>
        <w:t>. Każde kryterium musi zostać zatwierdzone przez właściwy Komitet Monitorujący. Właściwa instytucja ocenia i wybiera projekty do dofinansowania na podstawie kryteriów wyboru projektów (Wytyczne w zakresie trybów wyboru projektów na lata 2014-2020).</w:t>
      </w:r>
    </w:p>
    <w:p w14:paraId="753FE122" w14:textId="77777777" w:rsidR="00C16905" w:rsidRDefault="00C16905" w:rsidP="00C16905">
      <w:pPr>
        <w:pStyle w:val="Zwykytekst"/>
        <w:jc w:val="both"/>
      </w:pPr>
    </w:p>
    <w:p w14:paraId="2EACC0A6" w14:textId="77777777" w:rsidR="00C16905" w:rsidRDefault="00C16905" w:rsidP="00C16905">
      <w:pPr>
        <w:pStyle w:val="Zwykytekst"/>
      </w:pPr>
    </w:p>
    <w:p w14:paraId="34677E57" w14:textId="77777777" w:rsidR="00C16905" w:rsidRPr="006A3004" w:rsidRDefault="00C16905" w:rsidP="006A3004">
      <w:pPr>
        <w:pStyle w:val="Akapitzlist"/>
        <w:numPr>
          <w:ilvl w:val="0"/>
          <w:numId w:val="9"/>
        </w:numPr>
        <w:jc w:val="both"/>
        <w:rPr>
          <w:b/>
        </w:rPr>
      </w:pPr>
      <w:r w:rsidRPr="006A3004">
        <w:rPr>
          <w:b/>
        </w:rPr>
        <w:t>W ramach specyficznego kryterium dostępu nr 1 zapisano następujące wymogi: Wnioskodawcą może być wyłącznie szkoła językowa posiadająca odpowiedni potencjał i doświadczenie tj.: (…)  c) zatrudnia lub systematycznie współpracuje na terenie województwa podkarpackiego z co najmniej 3 lektorami, z których każdy posiada minimum 300 godzin doświadczenia w nauczaniu języka obcego, zebrane w ciągu 2 lat poprzedzających dzień złożenia wniosku.</w:t>
      </w:r>
    </w:p>
    <w:p w14:paraId="0166A7E0" w14:textId="77777777" w:rsidR="00C16905" w:rsidRPr="00C16905" w:rsidRDefault="00C16905" w:rsidP="006F7315">
      <w:pPr>
        <w:spacing w:after="0" w:line="240" w:lineRule="auto"/>
        <w:ind w:left="708"/>
        <w:jc w:val="both"/>
        <w:rPr>
          <w:b/>
        </w:rPr>
      </w:pPr>
      <w:r w:rsidRPr="00C16905">
        <w:rPr>
          <w:b/>
        </w:rPr>
        <w:t>1.</w:t>
      </w:r>
      <w:r w:rsidRPr="00C16905">
        <w:rPr>
          <w:b/>
        </w:rPr>
        <w:tab/>
        <w:t>Chciałbym się dowidzieć co Państwo rozumieją p</w:t>
      </w:r>
      <w:r w:rsidR="006A3004">
        <w:rPr>
          <w:b/>
        </w:rPr>
        <w:t xml:space="preserve">oprzez określenie współpracuje? </w:t>
      </w:r>
      <w:r w:rsidRPr="00C16905">
        <w:rPr>
          <w:b/>
        </w:rPr>
        <w:t>Czy w przypadku w który</w:t>
      </w:r>
      <w:r w:rsidR="00310597">
        <w:rPr>
          <w:b/>
        </w:rPr>
        <w:t>m szkoła zatrudnia na z</w:t>
      </w:r>
      <w:r w:rsidRPr="00C16905">
        <w:rPr>
          <w:b/>
        </w:rPr>
        <w:t xml:space="preserve">lecenie lektorów prowadzących własną działalność gospodarczą to czy taki lektor spełnia warunki kryterium? </w:t>
      </w:r>
    </w:p>
    <w:p w14:paraId="5A42EECD" w14:textId="77777777" w:rsidR="00C16905" w:rsidRDefault="00C16905" w:rsidP="006F7315">
      <w:pPr>
        <w:spacing w:after="0" w:line="240" w:lineRule="auto"/>
        <w:ind w:left="708"/>
        <w:jc w:val="both"/>
        <w:rPr>
          <w:b/>
        </w:rPr>
      </w:pPr>
      <w:r w:rsidRPr="00C16905">
        <w:rPr>
          <w:b/>
        </w:rPr>
        <w:t>2.</w:t>
      </w:r>
      <w:r w:rsidRPr="00C16905">
        <w:rPr>
          <w:b/>
        </w:rPr>
        <w:tab/>
        <w:t xml:space="preserve">Czy do liczby trzech lektorów zalicza się właściciela przedsiębiorstwa, który samodzielnie prowadzi nauczanie języka? </w:t>
      </w:r>
    </w:p>
    <w:p w14:paraId="54D011AE" w14:textId="77777777" w:rsidR="00CB3033" w:rsidRDefault="00CB3033" w:rsidP="00CB3033">
      <w:pPr>
        <w:spacing w:after="0" w:line="240" w:lineRule="auto"/>
        <w:jc w:val="both"/>
      </w:pPr>
    </w:p>
    <w:p w14:paraId="4D431208" w14:textId="77777777" w:rsidR="00C16905" w:rsidRPr="00CB3033" w:rsidRDefault="00CB3033" w:rsidP="00CB3033">
      <w:pPr>
        <w:spacing w:after="0" w:line="240" w:lineRule="auto"/>
        <w:jc w:val="both"/>
      </w:pPr>
      <w:r w:rsidRPr="00CB3033">
        <w:t>ODP:</w:t>
      </w:r>
    </w:p>
    <w:p w14:paraId="2117A43C" w14:textId="3BA76825" w:rsidR="00C16905" w:rsidRPr="00C16905" w:rsidRDefault="00C16905" w:rsidP="00CB3033">
      <w:pPr>
        <w:spacing w:after="0" w:line="240" w:lineRule="auto"/>
        <w:jc w:val="both"/>
      </w:pPr>
      <w:r w:rsidRPr="00C16905">
        <w:t xml:space="preserve">1. </w:t>
      </w:r>
      <w:r w:rsidRPr="003F3226">
        <w:t xml:space="preserve">Jedną z form współpracy z lektorami może być wymieniona przez Państwo tj. zatrudnienie lektorów prowadzących działalność gospodarczą. </w:t>
      </w:r>
    </w:p>
    <w:p w14:paraId="230457C8" w14:textId="77777777" w:rsidR="00C16905" w:rsidRPr="00C16905" w:rsidRDefault="00C16905" w:rsidP="00CB3033">
      <w:pPr>
        <w:spacing w:after="0" w:line="240" w:lineRule="auto"/>
        <w:jc w:val="both"/>
      </w:pPr>
      <w:r w:rsidRPr="00C16905">
        <w:t xml:space="preserve">2.Właściciel przedsiębiorstwa (szkoły językowej), który samodzielnie prowadzi nauczanie języka może zostać wliczony do wymogu określonego w kryterium podpunkt c. </w:t>
      </w:r>
    </w:p>
    <w:p w14:paraId="78A86028" w14:textId="472C4C75" w:rsidR="00C16905" w:rsidRPr="000A6790" w:rsidRDefault="003F3226" w:rsidP="0082270A">
      <w:pPr>
        <w:jc w:val="both"/>
      </w:pPr>
      <w:r w:rsidRPr="000A6790">
        <w:t xml:space="preserve">Należy </w:t>
      </w:r>
      <w:r w:rsidR="007218A3">
        <w:t xml:space="preserve">jednak mieć </w:t>
      </w:r>
      <w:bookmarkStart w:id="0" w:name="_GoBack"/>
      <w:bookmarkEnd w:id="0"/>
      <w:r w:rsidRPr="000A6790">
        <w:t xml:space="preserve">na uwadze, że zgodnie z kryterium chodzi o zatrudnienie lub systematyczną współpracę na terenie województwa podkarpackiego nawet jeśli realizowana jest ona w oparciu </w:t>
      </w:r>
      <w:r w:rsidRPr="000A6790">
        <w:br/>
        <w:t>o umowę cywilno-prawną</w:t>
      </w:r>
      <w:r w:rsidR="000A6790">
        <w:t xml:space="preserve"> lub podwykonawstwo</w:t>
      </w:r>
      <w:r w:rsidRPr="000A6790">
        <w:t>.</w:t>
      </w:r>
    </w:p>
    <w:p w14:paraId="6E7DC9D3" w14:textId="77777777" w:rsidR="0082270A" w:rsidRPr="006A3004" w:rsidRDefault="0082270A" w:rsidP="006A3004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2270A">
        <w:rPr>
          <w:b/>
        </w:rPr>
        <w:t xml:space="preserve">Myślimy o projekcie w partnerstwie. Zgodnie z kryterium specyficznym dostępu nr 1 Wnioskodawcą może być wyłącznie szkoła językowa posiadająca odpowiedni potencjał </w:t>
      </w:r>
      <w:r w:rsidR="006A3004">
        <w:rPr>
          <w:b/>
        </w:rPr>
        <w:br/>
      </w:r>
      <w:r w:rsidRPr="0082270A">
        <w:rPr>
          <w:b/>
        </w:rPr>
        <w:t>i doświadczenie tj.:</w:t>
      </w:r>
      <w:r w:rsidR="006A3004">
        <w:rPr>
          <w:b/>
        </w:rPr>
        <w:t xml:space="preserve"> </w:t>
      </w:r>
      <w:r w:rsidRPr="006A3004">
        <w:rPr>
          <w:b/>
        </w:rPr>
        <w:t>a. posiada siedzibę lub oddział regionalny na terenie województwa podkarpackiego;</w:t>
      </w:r>
      <w:r w:rsidR="006A3004">
        <w:rPr>
          <w:b/>
        </w:rPr>
        <w:t xml:space="preserve"> </w:t>
      </w:r>
      <w:r w:rsidRPr="006A3004">
        <w:rPr>
          <w:b/>
        </w:rPr>
        <w:t>b. w ciągu ostatnich trzech lat poprzedzających dzień złożenia wniosku zrealizowała kursy językowe dla co najmniej 200 osób na terenie województwa.</w:t>
      </w:r>
      <w:r w:rsidR="006A3004">
        <w:rPr>
          <w:b/>
        </w:rPr>
        <w:br/>
      </w:r>
      <w:r w:rsidRPr="006A3004">
        <w:rPr>
          <w:b/>
        </w:rPr>
        <w:t xml:space="preserve">c. zatrudnia lub systematycznie współpracuje na terenie województwa podkarpackiego </w:t>
      </w:r>
      <w:r w:rsidR="006A3004">
        <w:rPr>
          <w:b/>
        </w:rPr>
        <w:br/>
      </w:r>
      <w:r w:rsidRPr="006A3004">
        <w:rPr>
          <w:b/>
        </w:rPr>
        <w:t xml:space="preserve">z co najmniej 3 lektorami, z których każdy posiada minimum 300 godzin doświadczenia </w:t>
      </w:r>
      <w:r w:rsidR="006A3004">
        <w:rPr>
          <w:b/>
        </w:rPr>
        <w:br/>
      </w:r>
      <w:r w:rsidRPr="006A3004">
        <w:rPr>
          <w:b/>
        </w:rPr>
        <w:t>w nauczaniu języka obcego, zebrane w ciągu 2 lat poprzedzających dzień złożenia wniosku.</w:t>
      </w:r>
    </w:p>
    <w:p w14:paraId="6AB4A80C" w14:textId="77777777" w:rsidR="0082270A" w:rsidRPr="0082270A" w:rsidRDefault="0082270A" w:rsidP="0082270A">
      <w:pPr>
        <w:spacing w:after="0" w:line="240" w:lineRule="auto"/>
        <w:ind w:left="708"/>
        <w:jc w:val="both"/>
        <w:rPr>
          <w:b/>
        </w:rPr>
      </w:pPr>
      <w:r w:rsidRPr="0082270A">
        <w:rPr>
          <w:b/>
        </w:rPr>
        <w:t xml:space="preserve">Wnioskodawca powinien posiadać odpowiednie dokumenty potwierdzające spełnianie kryterium m.in. rejestry wydanych zaświadczeń, listy uczestników szkoleń, umowy </w:t>
      </w:r>
      <w:r w:rsidR="006A3004">
        <w:rPr>
          <w:b/>
        </w:rPr>
        <w:br/>
      </w:r>
      <w:r w:rsidRPr="0082270A">
        <w:rPr>
          <w:b/>
        </w:rPr>
        <w:lastRenderedPageBreak/>
        <w:t>z uczestnikami kursów, ewidencja zrealizowanych przez lektorów zajęć, CV lektorów, rekomendacje, rachunki za zrealizowane zajęcia, itp. gdyż mogą one podlegać kontroli</w:t>
      </w:r>
    </w:p>
    <w:p w14:paraId="2F9FD310" w14:textId="77777777" w:rsidR="00884F99" w:rsidRDefault="0082270A" w:rsidP="0082270A">
      <w:pPr>
        <w:spacing w:after="0" w:line="240" w:lineRule="auto"/>
        <w:ind w:left="708"/>
        <w:jc w:val="both"/>
        <w:rPr>
          <w:b/>
        </w:rPr>
      </w:pPr>
      <w:r w:rsidRPr="0082270A">
        <w:rPr>
          <w:b/>
        </w:rPr>
        <w:t>Jak wygląda sytuacja z doświadczeniem partnera ? Czy musi spełniać te same wymogi, czy też partnerem może być firma z innego województwa niż podkarpackie i nie spełniająca powyższych przesłanek głównie na terenie. Myślimy o projekcie gdzie liderem byłaby szkoła językowa a partnerem firma zajmująca się przeprowadzaniem egzaminów zewnętrznych, z akredytacją.</w:t>
      </w:r>
    </w:p>
    <w:p w14:paraId="2170EC93" w14:textId="77777777" w:rsidR="0082270A" w:rsidRPr="0082270A" w:rsidRDefault="0082270A" w:rsidP="0082270A">
      <w:pPr>
        <w:spacing w:after="0" w:line="240" w:lineRule="auto"/>
        <w:ind w:left="708"/>
        <w:jc w:val="both"/>
        <w:rPr>
          <w:b/>
        </w:rPr>
      </w:pPr>
    </w:p>
    <w:p w14:paraId="04307C21" w14:textId="77777777" w:rsidR="0082270A" w:rsidRDefault="0082270A" w:rsidP="0082270A">
      <w:pPr>
        <w:spacing w:after="0" w:line="240" w:lineRule="auto"/>
        <w:jc w:val="both"/>
      </w:pPr>
      <w:r>
        <w:t>ODP:</w:t>
      </w:r>
    </w:p>
    <w:p w14:paraId="53169E5B" w14:textId="77777777" w:rsidR="0082270A" w:rsidRDefault="0082270A" w:rsidP="0082270A">
      <w:pPr>
        <w:spacing w:after="0" w:line="240" w:lineRule="auto"/>
        <w:jc w:val="both"/>
      </w:pPr>
      <w:r w:rsidRPr="0082270A">
        <w:t xml:space="preserve">Kryterium specyficzne dostępu nr 1 dotyczy wyłącznie Wnioskodawcy. Adekwatność potencjału partnera do skali i zakresu planowanych w projekcie działań oraz doświadczenie partnera w realizacji przedsięwzięć będzie podlegało ocenie punktowej na kryteriach ogólnych merytorycznych. Należy również mieć na uwadze, że zgodnie z Wytycznymi w zakresie kwalifikowalności wydatków „W przypadku projektów partnerskich nie jest dopuszczalne wzajemne zlecanie przez beneficjenta zakupu towarów lub usług partnerowi i odwrotnie.”. </w:t>
      </w:r>
    </w:p>
    <w:p w14:paraId="25C5F4E2" w14:textId="77777777" w:rsidR="00C3635F" w:rsidRDefault="00C3635F" w:rsidP="0082270A">
      <w:pPr>
        <w:spacing w:after="0" w:line="240" w:lineRule="auto"/>
        <w:jc w:val="both"/>
      </w:pPr>
    </w:p>
    <w:p w14:paraId="36504430" w14:textId="77777777" w:rsidR="00C3635F" w:rsidRPr="00C3635F" w:rsidRDefault="00C3635F" w:rsidP="00C3635F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C3635F">
        <w:rPr>
          <w:b/>
        </w:rPr>
        <w:t>Czy w konkursie jest ograniczenie co do liczby składanych wniosków przez szkołę językową?</w:t>
      </w:r>
    </w:p>
    <w:p w14:paraId="4054C738" w14:textId="77777777" w:rsidR="00C3635F" w:rsidRDefault="00C3635F" w:rsidP="00C3635F">
      <w:pPr>
        <w:spacing w:after="0" w:line="240" w:lineRule="auto"/>
        <w:jc w:val="both"/>
      </w:pPr>
    </w:p>
    <w:p w14:paraId="0F6B8AC2" w14:textId="77777777" w:rsidR="00C3635F" w:rsidRDefault="00C3635F" w:rsidP="00C3635F">
      <w:pPr>
        <w:spacing w:after="0" w:line="240" w:lineRule="auto"/>
        <w:jc w:val="both"/>
      </w:pPr>
      <w:r>
        <w:t>ODP:</w:t>
      </w:r>
    </w:p>
    <w:p w14:paraId="2BB6FF08" w14:textId="77777777" w:rsidR="00C3635F" w:rsidRPr="0082270A" w:rsidRDefault="00C3635F" w:rsidP="00C3635F">
      <w:pPr>
        <w:spacing w:after="0" w:line="240" w:lineRule="auto"/>
        <w:jc w:val="both"/>
      </w:pPr>
      <w:r>
        <w:t xml:space="preserve">W ramach niniejszego konkursu maksymalna liczba projektów złożonych przez podmiot jako Wnioskodawca i/lub partner wynosi 1. Podmiot występuje jako Wnioskodawca bądź partner tylko </w:t>
      </w:r>
      <w:r>
        <w:br/>
        <w:t>w jednym wniosku o dofinansowanie projektu złożonym w ramach konkursu.</w:t>
      </w:r>
    </w:p>
    <w:p w14:paraId="2662A57B" w14:textId="77777777" w:rsidR="0082270A" w:rsidRDefault="0082270A" w:rsidP="0082270A"/>
    <w:p w14:paraId="317335C7" w14:textId="77777777" w:rsidR="00BA5FE7" w:rsidRPr="00BA5FE7" w:rsidRDefault="00BA5FE7" w:rsidP="00BA5FE7">
      <w:pPr>
        <w:pStyle w:val="Akapitzlist"/>
        <w:numPr>
          <w:ilvl w:val="0"/>
          <w:numId w:val="9"/>
        </w:numPr>
      </w:pPr>
      <w:r>
        <w:rPr>
          <w:b/>
        </w:rPr>
        <w:t>Czy wymagane doświadczenie w przeszkoleniu 200 osób musi dotyczyć wyłącznie języków obcych z których szkolenia wykazano we wniosku?</w:t>
      </w:r>
    </w:p>
    <w:p w14:paraId="2BE2E1D2" w14:textId="77777777" w:rsidR="00BA5FE7" w:rsidRDefault="00BA5FE7" w:rsidP="00BA5FE7">
      <w:r>
        <w:t>ODP:</w:t>
      </w:r>
    </w:p>
    <w:p w14:paraId="39FDF68D" w14:textId="77777777" w:rsidR="00BA5FE7" w:rsidRDefault="00BA5FE7" w:rsidP="00BA5FE7">
      <w:pPr>
        <w:rPr>
          <w:bCs/>
        </w:rPr>
      </w:pPr>
      <w:r>
        <w:t xml:space="preserve">Kryterium nie precyzuje </w:t>
      </w:r>
      <w:r w:rsidRPr="00BA5FE7">
        <w:rPr>
          <w:bCs/>
        </w:rPr>
        <w:t>rodzaju kursów językowych</w:t>
      </w:r>
      <w:r>
        <w:rPr>
          <w:bCs/>
        </w:rPr>
        <w:t>. Wnioskodawca może wykazać, że jest aktywną szkołą językową w obszarze wsparcia tj. realizacji szkoleń językowych dla wymaganej liczby osób .</w:t>
      </w:r>
    </w:p>
    <w:p w14:paraId="5EE86114" w14:textId="77777777" w:rsidR="00BA5FE7" w:rsidRPr="007821D9" w:rsidRDefault="00BA5FE7" w:rsidP="00BA5FE7">
      <w:pPr>
        <w:pStyle w:val="Akapitzlist"/>
        <w:numPr>
          <w:ilvl w:val="0"/>
          <w:numId w:val="9"/>
        </w:numPr>
        <w:rPr>
          <w:b/>
        </w:rPr>
      </w:pPr>
      <w:r w:rsidRPr="007821D9">
        <w:rPr>
          <w:b/>
        </w:rPr>
        <w:t xml:space="preserve">Czy trenerzy języka rosyjskiego, z którymi szkoła językowa współpracuje mogą zostać wliczeni do </w:t>
      </w:r>
      <w:r w:rsidR="004D345F" w:rsidRPr="007821D9">
        <w:rPr>
          <w:b/>
        </w:rPr>
        <w:t xml:space="preserve">wymaganego </w:t>
      </w:r>
      <w:r w:rsidRPr="007821D9">
        <w:rPr>
          <w:b/>
        </w:rPr>
        <w:t xml:space="preserve">potencjału kadrowego </w:t>
      </w:r>
      <w:r w:rsidR="004D345F" w:rsidRPr="007821D9">
        <w:rPr>
          <w:b/>
        </w:rPr>
        <w:t>?</w:t>
      </w:r>
    </w:p>
    <w:p w14:paraId="13E11EA6" w14:textId="77777777" w:rsidR="007821D9" w:rsidRDefault="004D345F" w:rsidP="007821D9">
      <w:pPr>
        <w:jc w:val="both"/>
      </w:pPr>
      <w:r>
        <w:t xml:space="preserve">ODP: </w:t>
      </w:r>
    </w:p>
    <w:p w14:paraId="3E618CBD" w14:textId="2C7E53DE" w:rsidR="004D345F" w:rsidRDefault="007821D9" w:rsidP="007821D9">
      <w:pPr>
        <w:jc w:val="both"/>
      </w:pPr>
      <w:r>
        <w:t>Potencjał jakim dysponuje szkoła językowa powinien być możliwy do wykorzystania do realizacji projektu</w:t>
      </w:r>
      <w:r w:rsidR="003F3226">
        <w:t xml:space="preserve"> zatem wymóg stawiany lektorowi w kryterium specyficznym dostępu powinien dotyczyć </w:t>
      </w:r>
      <w:r w:rsidR="00B35371">
        <w:t>języka z którego szkolenia założono we wniosku</w:t>
      </w:r>
      <w:r>
        <w:t>. Jeżeli lektor z język</w:t>
      </w:r>
      <w:r w:rsidR="000A6790">
        <w:t>a rosyjskiego jest równocześnie</w:t>
      </w:r>
      <w:r w:rsidR="00EA17EC">
        <w:t xml:space="preserve"> </w:t>
      </w:r>
      <w:r>
        <w:t xml:space="preserve">lektorem z </w:t>
      </w:r>
      <w:r w:rsidR="0015107F">
        <w:t xml:space="preserve">innego </w:t>
      </w:r>
      <w:r>
        <w:t>języka założonego</w:t>
      </w:r>
      <w:r w:rsidR="00C52E83">
        <w:t xml:space="preserve"> </w:t>
      </w:r>
      <w:r>
        <w:t>w projekcie</w:t>
      </w:r>
      <w:r w:rsidR="000A6790">
        <w:t>,</w:t>
      </w:r>
      <w:r>
        <w:t xml:space="preserve"> może zostać wliczony do wymaganego potencjału</w:t>
      </w:r>
      <w:r w:rsidR="00B35371">
        <w:t xml:space="preserve"> uwzględniając odpowiednio liczbę godzin doświadczenia w nauczaniu danego języka</w:t>
      </w:r>
      <w:r w:rsidR="00EA17EC">
        <w:t>, który będzie realizowany w projekcie (język angielski, niemiecki, francuski)</w:t>
      </w:r>
      <w:r w:rsidR="00B35371">
        <w:t>.</w:t>
      </w:r>
    </w:p>
    <w:p w14:paraId="550173A5" w14:textId="77777777" w:rsidR="008521AE" w:rsidRDefault="008521AE" w:rsidP="007821D9">
      <w:pPr>
        <w:jc w:val="both"/>
      </w:pPr>
    </w:p>
    <w:p w14:paraId="33BE58E9" w14:textId="77777777" w:rsidR="008521AE" w:rsidRDefault="008521AE" w:rsidP="007821D9">
      <w:pPr>
        <w:jc w:val="both"/>
      </w:pPr>
    </w:p>
    <w:p w14:paraId="28659F90" w14:textId="77777777" w:rsidR="008521AE" w:rsidRDefault="008521AE" w:rsidP="007821D9">
      <w:pPr>
        <w:jc w:val="both"/>
      </w:pPr>
    </w:p>
    <w:p w14:paraId="3F60FE9C" w14:textId="77777777" w:rsidR="007821D9" w:rsidRDefault="007821D9" w:rsidP="007821D9">
      <w:pPr>
        <w:pStyle w:val="Akapitzlist"/>
        <w:numPr>
          <w:ilvl w:val="0"/>
          <w:numId w:val="9"/>
        </w:numPr>
        <w:jc w:val="both"/>
        <w:rPr>
          <w:b/>
        </w:rPr>
      </w:pPr>
      <w:r w:rsidRPr="007821D9">
        <w:rPr>
          <w:b/>
        </w:rPr>
        <w:t>Czy w jednym wniosku można założyć realizację różnych kursów językowych i szkolenia różniące się różnymi certyfikatami potwierdzającym uzyskanie kwalifikacji?</w:t>
      </w:r>
    </w:p>
    <w:p w14:paraId="0714793F" w14:textId="77777777" w:rsidR="007821D9" w:rsidRDefault="007821D9" w:rsidP="007821D9">
      <w:pPr>
        <w:jc w:val="both"/>
      </w:pPr>
      <w:r>
        <w:t>ODP:</w:t>
      </w:r>
    </w:p>
    <w:p w14:paraId="377C1FCF" w14:textId="6E35D2D8" w:rsidR="007821D9" w:rsidRDefault="007821D9" w:rsidP="007821D9">
      <w:pPr>
        <w:jc w:val="both"/>
      </w:pPr>
      <w:r>
        <w:t>W ramach jednego projektu można założyć realizację szkoleń zarówno z języka angielskiego, niemieckiego i francuskiego. Biorąc pod uwagę potencjalną zróżnicowaną grupę docelową uzasadnione jest założenie w ramach projektu szerszego wachlarza możliwych do uzyskania certyfikatów, w tym również na wyższych poziomach biegłości językowej np. FCE (B2</w:t>
      </w:r>
      <w:r w:rsidR="00EA17EC">
        <w:t xml:space="preserve"> First</w:t>
      </w:r>
      <w:r>
        <w:t>), CAE (C1</w:t>
      </w:r>
      <w:r w:rsidR="00EA17EC">
        <w:t xml:space="preserve"> Advanced</w:t>
      </w:r>
      <w:r>
        <w:t xml:space="preserve">). </w:t>
      </w:r>
    </w:p>
    <w:p w14:paraId="2FDD0B56" w14:textId="77777777" w:rsidR="001F5695" w:rsidRPr="007821D9" w:rsidRDefault="001F5695" w:rsidP="007821D9">
      <w:pPr>
        <w:jc w:val="both"/>
      </w:pPr>
    </w:p>
    <w:p w14:paraId="4E08B27D" w14:textId="77777777" w:rsidR="007821D9" w:rsidRPr="007821D9" w:rsidRDefault="007821D9" w:rsidP="007821D9">
      <w:pPr>
        <w:pStyle w:val="Akapitzlist"/>
        <w:numPr>
          <w:ilvl w:val="0"/>
          <w:numId w:val="9"/>
        </w:numPr>
        <w:jc w:val="both"/>
        <w:rPr>
          <w:b/>
        </w:rPr>
      </w:pPr>
      <w:r w:rsidRPr="007821D9">
        <w:rPr>
          <w:b/>
        </w:rPr>
        <w:t>Czy w ramach projektu można rozliczyć koszty dojazdu, cateringu?</w:t>
      </w:r>
    </w:p>
    <w:p w14:paraId="3EB453DB" w14:textId="77777777" w:rsidR="001F5695" w:rsidRDefault="001F5695" w:rsidP="001F5695">
      <w:pPr>
        <w:ind w:left="360"/>
        <w:jc w:val="both"/>
      </w:pPr>
      <w:r>
        <w:t>ODP:</w:t>
      </w:r>
    </w:p>
    <w:p w14:paraId="2701C85C" w14:textId="77777777" w:rsidR="003A53B8" w:rsidRDefault="007821D9" w:rsidP="001F5695">
      <w:pPr>
        <w:jc w:val="both"/>
      </w:pPr>
      <w:r>
        <w:t xml:space="preserve">IOK nie przewiduje możliwości założenia we wniosku kosztów dojazdu </w:t>
      </w:r>
      <w:r w:rsidR="003A53B8">
        <w:t xml:space="preserve">(chyba, że są to wydatki poniesione w celu ułatwienia dostępu w projekcie osób z niepełnosprawnościami), ponadto, </w:t>
      </w:r>
      <w:r w:rsidR="0015107F">
        <w:br/>
      </w:r>
      <w:r w:rsidR="003A53B8">
        <w:t xml:space="preserve">w ramach konkursu premiowane są projekty które mają zwiększyć terytorialną dostępność dla mieszkańców wsi i mniejszych miejscowości poprzez realizację szkoleń </w:t>
      </w:r>
      <w:r w:rsidR="0015107F">
        <w:t xml:space="preserve">w miejscu zamieszkania </w:t>
      </w:r>
      <w:r w:rsidR="003A53B8">
        <w:t xml:space="preserve">(w miejscowościach do 25 tys. mieszkańców). IOK nie przewiduje możliwości założenia we wniosku kosztów cateringu. Katalog kosztów możliwych do sfinansowania poza stawką jest zamknięty, </w:t>
      </w:r>
      <w:r w:rsidR="0015107F">
        <w:br/>
      </w:r>
      <w:r w:rsidR="003A53B8">
        <w:t xml:space="preserve">a w stawce znajduje się koszt wody. </w:t>
      </w:r>
    </w:p>
    <w:p w14:paraId="0A70360F" w14:textId="77777777" w:rsidR="001F5695" w:rsidRDefault="001F5695" w:rsidP="0015107F">
      <w:pPr>
        <w:pStyle w:val="Akapitzlist"/>
        <w:jc w:val="both"/>
      </w:pPr>
    </w:p>
    <w:p w14:paraId="0DD69F9D" w14:textId="37D1EBF2" w:rsidR="00B1233F" w:rsidRPr="007821D9" w:rsidRDefault="009E279A" w:rsidP="009E279A">
      <w:pPr>
        <w:pStyle w:val="Akapitzlist"/>
        <w:numPr>
          <w:ilvl w:val="0"/>
          <w:numId w:val="9"/>
        </w:numPr>
        <w:rPr>
          <w:b/>
        </w:rPr>
      </w:pPr>
      <w:r w:rsidRPr="009E279A">
        <w:rPr>
          <w:b/>
        </w:rPr>
        <w:t>W jaki sposób IOK będzie weryfikowała,  czy podmiot jest szkołą językową?</w:t>
      </w:r>
    </w:p>
    <w:p w14:paraId="7DB60C6B" w14:textId="77777777" w:rsidR="00B1233F" w:rsidRPr="007821D9" w:rsidRDefault="00B1233F" w:rsidP="00B1233F">
      <w:r w:rsidRPr="007821D9">
        <w:t>ODP:</w:t>
      </w:r>
    </w:p>
    <w:p w14:paraId="4C076287" w14:textId="77777777" w:rsidR="00B1233F" w:rsidRPr="007821D9" w:rsidRDefault="00B1233F" w:rsidP="00B1233F">
      <w:pPr>
        <w:spacing w:after="0"/>
        <w:jc w:val="both"/>
        <w:rPr>
          <w:u w:val="single"/>
        </w:rPr>
      </w:pPr>
      <w:r w:rsidRPr="007821D9">
        <w:t xml:space="preserve">Zgodnie z kryterium specyficznym dostępu nr 1 katalog beneficjentów został zawężony wyłącznie do </w:t>
      </w:r>
      <w:r w:rsidRPr="007821D9">
        <w:rPr>
          <w:u w:val="single"/>
        </w:rPr>
        <w:t>szkół językowych</w:t>
      </w:r>
      <w:r w:rsidRPr="007821D9">
        <w:t xml:space="preserve"> spełniających przesłanki, o których mowa w lit. a-c kryterium - </w:t>
      </w:r>
      <w:r w:rsidRPr="007821D9">
        <w:rPr>
          <w:u w:val="single"/>
        </w:rPr>
        <w:t>nie zaś do wszystkich podmiotów posiadających odpowiedni potencjał i doświadczenie.</w:t>
      </w:r>
    </w:p>
    <w:p w14:paraId="4A15CFF8" w14:textId="306E69A8" w:rsidR="00B1233F" w:rsidRDefault="00B1233F" w:rsidP="00B1233F">
      <w:pPr>
        <w:spacing w:after="0"/>
        <w:jc w:val="both"/>
        <w:rPr>
          <w:b/>
        </w:rPr>
      </w:pPr>
      <w:r w:rsidRPr="007821D9">
        <w:t xml:space="preserve">Zapis </w:t>
      </w:r>
      <w:r w:rsidR="00B35371">
        <w:t xml:space="preserve">dotyczący spełnienia kryterium </w:t>
      </w:r>
      <w:r w:rsidRPr="007821D9">
        <w:t xml:space="preserve">powinien znaleźć się we wniosku o dofinansowanie szczególnie w części II </w:t>
      </w:r>
      <w:r w:rsidRPr="00310597">
        <w:rPr>
          <w:i/>
        </w:rPr>
        <w:t>Wnioskodawca (Beneficjent)</w:t>
      </w:r>
      <w:r w:rsidRPr="007821D9">
        <w:t xml:space="preserve"> oraz w punkcie 4.4 </w:t>
      </w:r>
      <w:r w:rsidRPr="00310597">
        <w:rPr>
          <w:i/>
        </w:rPr>
        <w:t>Doświadczenie Wnioskodawcy i Partnerów</w:t>
      </w:r>
      <w:r w:rsidR="00B35371">
        <w:rPr>
          <w:i/>
        </w:rPr>
        <w:t>.</w:t>
      </w:r>
      <w:r w:rsidRPr="007821D9">
        <w:t xml:space="preserve"> Wnioskodawca powinien posiadać odpowiednie dokumenty potwierdzające spełnianie kryterium gdyż mogą one podlegać kontroli. </w:t>
      </w:r>
      <w:r w:rsidRPr="007821D9">
        <w:rPr>
          <w:b/>
        </w:rPr>
        <w:t>Dopuszczalne jest wezwanie Wnioskodawcy do przedstawienia wyjaśnień w celu potwierdzenia spełnienia kryterium.</w:t>
      </w:r>
    </w:p>
    <w:p w14:paraId="6016CF30" w14:textId="77777777" w:rsidR="00B35371" w:rsidRDefault="00B35371" w:rsidP="00B1233F">
      <w:pPr>
        <w:spacing w:after="0"/>
        <w:jc w:val="both"/>
        <w:rPr>
          <w:b/>
        </w:rPr>
      </w:pPr>
    </w:p>
    <w:p w14:paraId="66175F3E" w14:textId="77777777" w:rsidR="00B35371" w:rsidRDefault="00B35371" w:rsidP="00B1233F">
      <w:pPr>
        <w:spacing w:after="0"/>
        <w:jc w:val="both"/>
        <w:rPr>
          <w:b/>
        </w:rPr>
      </w:pPr>
    </w:p>
    <w:p w14:paraId="29ADC290" w14:textId="77777777" w:rsidR="00B35371" w:rsidRDefault="00B35371" w:rsidP="00B1233F">
      <w:pPr>
        <w:spacing w:after="0"/>
        <w:jc w:val="both"/>
        <w:rPr>
          <w:b/>
        </w:rPr>
      </w:pPr>
    </w:p>
    <w:p w14:paraId="0A0DDD84" w14:textId="77777777" w:rsidR="00B35371" w:rsidRDefault="00B35371" w:rsidP="00B1233F">
      <w:pPr>
        <w:spacing w:after="0"/>
        <w:jc w:val="both"/>
        <w:rPr>
          <w:b/>
        </w:rPr>
      </w:pPr>
    </w:p>
    <w:p w14:paraId="50F7C434" w14:textId="77777777" w:rsidR="00B35371" w:rsidRDefault="00B35371" w:rsidP="00B1233F">
      <w:pPr>
        <w:spacing w:after="0"/>
        <w:jc w:val="both"/>
        <w:rPr>
          <w:b/>
        </w:rPr>
      </w:pPr>
    </w:p>
    <w:p w14:paraId="4C2EE205" w14:textId="77777777" w:rsidR="00B35371" w:rsidRDefault="00B35371" w:rsidP="00B1233F">
      <w:pPr>
        <w:spacing w:after="0"/>
        <w:jc w:val="both"/>
        <w:rPr>
          <w:b/>
        </w:rPr>
      </w:pPr>
    </w:p>
    <w:p w14:paraId="3DA1BF92" w14:textId="77777777" w:rsidR="00B35371" w:rsidRDefault="00B35371" w:rsidP="00B1233F">
      <w:pPr>
        <w:spacing w:after="0"/>
        <w:jc w:val="both"/>
        <w:rPr>
          <w:b/>
        </w:rPr>
      </w:pPr>
    </w:p>
    <w:p w14:paraId="013F1125" w14:textId="77777777" w:rsidR="00B35371" w:rsidRDefault="00B35371" w:rsidP="00B1233F">
      <w:pPr>
        <w:spacing w:after="0"/>
        <w:jc w:val="both"/>
        <w:rPr>
          <w:b/>
        </w:rPr>
      </w:pPr>
    </w:p>
    <w:p w14:paraId="6B816865" w14:textId="77777777" w:rsidR="00B35371" w:rsidRDefault="00B35371" w:rsidP="00B1233F">
      <w:pPr>
        <w:spacing w:after="0"/>
        <w:jc w:val="both"/>
        <w:rPr>
          <w:b/>
        </w:rPr>
      </w:pPr>
    </w:p>
    <w:p w14:paraId="5E8ECE1F" w14:textId="77777777" w:rsidR="00B35371" w:rsidRDefault="00B35371" w:rsidP="00B1233F">
      <w:pPr>
        <w:spacing w:after="0"/>
        <w:jc w:val="both"/>
        <w:rPr>
          <w:b/>
        </w:rPr>
      </w:pPr>
    </w:p>
    <w:p w14:paraId="27866224" w14:textId="77777777" w:rsidR="00B35371" w:rsidRDefault="00B35371" w:rsidP="00B1233F">
      <w:pPr>
        <w:spacing w:after="0"/>
        <w:jc w:val="both"/>
        <w:rPr>
          <w:b/>
        </w:rPr>
      </w:pPr>
    </w:p>
    <w:p w14:paraId="696FC19D" w14:textId="77777777" w:rsidR="00B35371" w:rsidRDefault="00B35371" w:rsidP="00B1233F">
      <w:pPr>
        <w:spacing w:after="0"/>
        <w:jc w:val="both"/>
        <w:rPr>
          <w:b/>
        </w:rPr>
      </w:pPr>
    </w:p>
    <w:p w14:paraId="7F638942" w14:textId="77777777" w:rsidR="00B35371" w:rsidRDefault="00B35371" w:rsidP="00B1233F">
      <w:pPr>
        <w:spacing w:after="0"/>
        <w:jc w:val="both"/>
        <w:rPr>
          <w:b/>
        </w:rPr>
      </w:pPr>
    </w:p>
    <w:p w14:paraId="2895B864" w14:textId="77777777" w:rsidR="00B35371" w:rsidRDefault="00B35371" w:rsidP="00B1233F">
      <w:pPr>
        <w:spacing w:after="0"/>
        <w:jc w:val="both"/>
        <w:rPr>
          <w:b/>
        </w:rPr>
      </w:pPr>
    </w:p>
    <w:p w14:paraId="12CFA148" w14:textId="77777777" w:rsidR="00B35371" w:rsidRDefault="00B35371" w:rsidP="00B1233F">
      <w:pPr>
        <w:spacing w:after="0"/>
        <w:jc w:val="both"/>
        <w:rPr>
          <w:b/>
        </w:rPr>
      </w:pPr>
    </w:p>
    <w:p w14:paraId="426B0F8A" w14:textId="77777777" w:rsidR="00B35371" w:rsidRDefault="00B35371" w:rsidP="00B1233F">
      <w:pPr>
        <w:spacing w:after="0"/>
        <w:jc w:val="both"/>
        <w:rPr>
          <w:b/>
        </w:rPr>
      </w:pPr>
    </w:p>
    <w:p w14:paraId="203FE672" w14:textId="77777777" w:rsidR="00B35371" w:rsidRDefault="00B35371" w:rsidP="00B1233F">
      <w:pPr>
        <w:spacing w:after="0"/>
        <w:jc w:val="both"/>
        <w:rPr>
          <w:b/>
        </w:rPr>
      </w:pPr>
    </w:p>
    <w:p w14:paraId="4E785790" w14:textId="77777777" w:rsidR="00B35371" w:rsidRDefault="00B35371" w:rsidP="00B1233F">
      <w:pPr>
        <w:spacing w:after="0"/>
        <w:jc w:val="both"/>
        <w:rPr>
          <w:b/>
        </w:rPr>
      </w:pPr>
    </w:p>
    <w:p w14:paraId="79C41955" w14:textId="77777777" w:rsidR="00B35371" w:rsidRDefault="00B35371" w:rsidP="00B1233F">
      <w:pPr>
        <w:spacing w:after="0"/>
        <w:jc w:val="both"/>
        <w:rPr>
          <w:b/>
        </w:rPr>
      </w:pPr>
    </w:p>
    <w:p w14:paraId="730CD2E7" w14:textId="77777777" w:rsidR="00B35371" w:rsidRDefault="00B35371" w:rsidP="00B1233F">
      <w:pPr>
        <w:spacing w:after="0"/>
        <w:jc w:val="both"/>
        <w:rPr>
          <w:b/>
        </w:rPr>
      </w:pPr>
    </w:p>
    <w:p w14:paraId="4E03E007" w14:textId="77777777" w:rsidR="00B35371" w:rsidRDefault="00B35371" w:rsidP="00B1233F">
      <w:pPr>
        <w:spacing w:after="0"/>
        <w:jc w:val="both"/>
        <w:rPr>
          <w:b/>
        </w:rPr>
      </w:pPr>
    </w:p>
    <w:p w14:paraId="05B64CFB" w14:textId="77777777" w:rsidR="00B35371" w:rsidRPr="007821D9" w:rsidRDefault="00B35371" w:rsidP="00B1233F">
      <w:pPr>
        <w:spacing w:after="0"/>
        <w:jc w:val="both"/>
      </w:pPr>
    </w:p>
    <w:sectPr w:rsidR="00B35371" w:rsidRPr="007821D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FAB4BC" w15:done="0"/>
  <w15:commentEx w15:paraId="5232F216" w15:done="0"/>
  <w15:commentEx w15:paraId="3E9B0D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A8083" w14:textId="77777777" w:rsidR="00CD2A6E" w:rsidRDefault="00CD2A6E" w:rsidP="00310597">
      <w:pPr>
        <w:spacing w:after="0" w:line="240" w:lineRule="auto"/>
      </w:pPr>
      <w:r>
        <w:separator/>
      </w:r>
    </w:p>
  </w:endnote>
  <w:endnote w:type="continuationSeparator" w:id="0">
    <w:p w14:paraId="1D164CFD" w14:textId="77777777" w:rsidR="00CD2A6E" w:rsidRDefault="00CD2A6E" w:rsidP="0031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614914"/>
      <w:docPartObj>
        <w:docPartGallery w:val="Page Numbers (Bottom of Page)"/>
        <w:docPartUnique/>
      </w:docPartObj>
    </w:sdtPr>
    <w:sdtEndPr/>
    <w:sdtContent>
      <w:p w14:paraId="65D9EBB3" w14:textId="77777777" w:rsidR="00310597" w:rsidRDefault="003105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6E">
          <w:rPr>
            <w:noProof/>
          </w:rPr>
          <w:t>1</w:t>
        </w:r>
        <w:r>
          <w:fldChar w:fldCharType="end"/>
        </w:r>
      </w:p>
    </w:sdtContent>
  </w:sdt>
  <w:p w14:paraId="74341634" w14:textId="77777777" w:rsidR="00310597" w:rsidRDefault="003105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D5457" w14:textId="77777777" w:rsidR="00CD2A6E" w:rsidRDefault="00CD2A6E" w:rsidP="00310597">
      <w:pPr>
        <w:spacing w:after="0" w:line="240" w:lineRule="auto"/>
      </w:pPr>
      <w:r>
        <w:separator/>
      </w:r>
    </w:p>
  </w:footnote>
  <w:footnote w:type="continuationSeparator" w:id="0">
    <w:p w14:paraId="50CCEF84" w14:textId="77777777" w:rsidR="00CD2A6E" w:rsidRDefault="00CD2A6E" w:rsidP="0031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BEC"/>
    <w:multiLevelType w:val="hybridMultilevel"/>
    <w:tmpl w:val="BB84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879"/>
    <w:multiLevelType w:val="hybridMultilevel"/>
    <w:tmpl w:val="2A928C48"/>
    <w:lvl w:ilvl="0" w:tplc="2C204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1AAD"/>
    <w:multiLevelType w:val="hybridMultilevel"/>
    <w:tmpl w:val="7DF6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16C4"/>
    <w:multiLevelType w:val="hybridMultilevel"/>
    <w:tmpl w:val="9E2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2589"/>
    <w:multiLevelType w:val="hybridMultilevel"/>
    <w:tmpl w:val="6A7ED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F2FF4"/>
    <w:multiLevelType w:val="hybridMultilevel"/>
    <w:tmpl w:val="600E5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53EAE"/>
    <w:multiLevelType w:val="hybridMultilevel"/>
    <w:tmpl w:val="D2F0D834"/>
    <w:lvl w:ilvl="0" w:tplc="D518B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F393B"/>
    <w:multiLevelType w:val="hybridMultilevel"/>
    <w:tmpl w:val="24F6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C5587"/>
    <w:multiLevelType w:val="hybridMultilevel"/>
    <w:tmpl w:val="BE0A2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nat Andrzej">
    <w15:presenceInfo w15:providerId="AD" w15:userId="S-1-5-21-3756686867-893174319-3700931214-4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7"/>
    <w:rsid w:val="0000740F"/>
    <w:rsid w:val="000318D1"/>
    <w:rsid w:val="0007769E"/>
    <w:rsid w:val="00083BAE"/>
    <w:rsid w:val="00095135"/>
    <w:rsid w:val="000A6790"/>
    <w:rsid w:val="0015107F"/>
    <w:rsid w:val="001A4CA5"/>
    <w:rsid w:val="001F5695"/>
    <w:rsid w:val="00212E43"/>
    <w:rsid w:val="00227B07"/>
    <w:rsid w:val="002718EA"/>
    <w:rsid w:val="0027592F"/>
    <w:rsid w:val="002832A9"/>
    <w:rsid w:val="002B6723"/>
    <w:rsid w:val="002D1D43"/>
    <w:rsid w:val="00310597"/>
    <w:rsid w:val="003516A6"/>
    <w:rsid w:val="003A53B8"/>
    <w:rsid w:val="003A5A88"/>
    <w:rsid w:val="003F3226"/>
    <w:rsid w:val="003F79E8"/>
    <w:rsid w:val="004313F0"/>
    <w:rsid w:val="00461362"/>
    <w:rsid w:val="00495BAA"/>
    <w:rsid w:val="004D345F"/>
    <w:rsid w:val="004D52CB"/>
    <w:rsid w:val="004E1F86"/>
    <w:rsid w:val="005A6E05"/>
    <w:rsid w:val="00625DBB"/>
    <w:rsid w:val="00642D40"/>
    <w:rsid w:val="006A3004"/>
    <w:rsid w:val="006F7315"/>
    <w:rsid w:val="007218A3"/>
    <w:rsid w:val="007821D9"/>
    <w:rsid w:val="0082270A"/>
    <w:rsid w:val="008521AE"/>
    <w:rsid w:val="0087233E"/>
    <w:rsid w:val="00884F99"/>
    <w:rsid w:val="008D4BDA"/>
    <w:rsid w:val="009B41C1"/>
    <w:rsid w:val="009E279A"/>
    <w:rsid w:val="00A16FFF"/>
    <w:rsid w:val="00A740FC"/>
    <w:rsid w:val="00B1233F"/>
    <w:rsid w:val="00B21911"/>
    <w:rsid w:val="00B35371"/>
    <w:rsid w:val="00BA0F49"/>
    <w:rsid w:val="00BA1FDB"/>
    <w:rsid w:val="00BA5FE7"/>
    <w:rsid w:val="00C16905"/>
    <w:rsid w:val="00C3635F"/>
    <w:rsid w:val="00C52E83"/>
    <w:rsid w:val="00CA3155"/>
    <w:rsid w:val="00CB3033"/>
    <w:rsid w:val="00CD2A6E"/>
    <w:rsid w:val="00E13937"/>
    <w:rsid w:val="00E35054"/>
    <w:rsid w:val="00EA17EC"/>
    <w:rsid w:val="00E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2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0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1690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690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C16905"/>
    <w:rPr>
      <w:color w:val="0000FF" w:themeColor="hyperlink"/>
      <w:u w:val="single"/>
    </w:rPr>
  </w:style>
  <w:style w:type="paragraph" w:customStyle="1" w:styleId="Default">
    <w:name w:val="Default"/>
    <w:rsid w:val="00351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597"/>
  </w:style>
  <w:style w:type="paragraph" w:styleId="Stopka">
    <w:name w:val="footer"/>
    <w:basedOn w:val="Normalny"/>
    <w:link w:val="StopkaZnak"/>
    <w:uiPriority w:val="99"/>
    <w:unhideWhenUsed/>
    <w:rsid w:val="0031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597"/>
  </w:style>
  <w:style w:type="character" w:styleId="Odwoaniedokomentarza">
    <w:name w:val="annotation reference"/>
    <w:basedOn w:val="Domylnaczcionkaakapitu"/>
    <w:uiPriority w:val="99"/>
    <w:semiHidden/>
    <w:unhideWhenUsed/>
    <w:rsid w:val="00A74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0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0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1690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690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C16905"/>
    <w:rPr>
      <w:color w:val="0000FF" w:themeColor="hyperlink"/>
      <w:u w:val="single"/>
    </w:rPr>
  </w:style>
  <w:style w:type="paragraph" w:customStyle="1" w:styleId="Default">
    <w:name w:val="Default"/>
    <w:rsid w:val="00351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597"/>
  </w:style>
  <w:style w:type="paragraph" w:styleId="Stopka">
    <w:name w:val="footer"/>
    <w:basedOn w:val="Normalny"/>
    <w:link w:val="StopkaZnak"/>
    <w:uiPriority w:val="99"/>
    <w:unhideWhenUsed/>
    <w:rsid w:val="0031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597"/>
  </w:style>
  <w:style w:type="character" w:styleId="Odwoaniedokomentarza">
    <w:name w:val="annotation reference"/>
    <w:basedOn w:val="Domylnaczcionkaakapitu"/>
    <w:uiPriority w:val="99"/>
    <w:semiHidden/>
    <w:unhideWhenUsed/>
    <w:rsid w:val="00A74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0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rpo.podkarpackie.pl/index.php/dokumenty-programow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44C8-49C7-404F-B727-57B0E990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Agnieszka.Pelc</dc:creator>
  <cp:lastModifiedBy>Agnieszka.Pelc</cp:lastModifiedBy>
  <cp:revision>2</cp:revision>
  <cp:lastPrinted>2019-04-23T06:40:00Z</cp:lastPrinted>
  <dcterms:created xsi:type="dcterms:W3CDTF">2019-04-23T09:33:00Z</dcterms:created>
  <dcterms:modified xsi:type="dcterms:W3CDTF">2019-04-23T09:33:00Z</dcterms:modified>
</cp:coreProperties>
</file>