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Default="00C35C8F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-36830</wp:posOffset>
            </wp:positionV>
            <wp:extent cx="7124700" cy="514350"/>
            <wp:effectExtent l="19050" t="0" r="0" b="0"/>
            <wp:wrapNone/>
            <wp:docPr id="2" name="Obraz 2" descr="fepr-pl-podk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62595D" w:rsidP="00EF56E0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4.9 b</w:t>
      </w:r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FE0E44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LISTA</w:t>
      </w:r>
      <w:r w:rsidRPr="00FE0E44">
        <w:rPr>
          <w:rFonts w:ascii="Times New Roman" w:hAnsi="Times New Roman"/>
          <w:b/>
          <w:szCs w:val="22"/>
          <w:vertAlign w:val="superscript"/>
          <w:lang w:eastAsia="en-US" w:bidi="en-US"/>
        </w:rPr>
        <w:footnoteReference w:customMarkFollows="1" w:id="1"/>
        <w:sym w:font="Symbol" w:char="F02A"/>
      </w:r>
      <w:r>
        <w:rPr>
          <w:rFonts w:ascii="Times New Roman" w:hAnsi="Times New Roman"/>
          <w:b/>
          <w:szCs w:val="22"/>
          <w:vertAlign w:val="superscript"/>
          <w:lang w:eastAsia="en-US" w:bidi="en-US"/>
        </w:rPr>
        <w:t xml:space="preserve"> 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>PROJEKTÓW ZAKWALIFIKOWANYCH DO KOLEJNEGO ETAPU OCENY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267B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713D">
        <w:rPr>
          <w:rFonts w:ascii="Times New Roman" w:eastAsia="Times New Roman" w:hAnsi="Times New Roman"/>
          <w:b/>
          <w:bCs/>
          <w:sz w:val="24"/>
          <w:szCs w:val="24"/>
        </w:rPr>
        <w:t>NEGOCJACJACJI</w:t>
      </w:r>
      <w:r w:rsidR="001267B0">
        <w:rPr>
          <w:rFonts w:ascii="Times New Roman" w:eastAsia="Times New Roman" w:hAnsi="Times New Roman"/>
          <w:b/>
          <w:bCs/>
          <w:sz w:val="24"/>
          <w:szCs w:val="24"/>
        </w:rPr>
        <w:t xml:space="preserve"> ( po zwiększeniu alokacji)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2C7FEF">
        <w:rPr>
          <w:rFonts w:ascii="Times New Roman" w:hAnsi="Times New Roman"/>
          <w:b/>
          <w:sz w:val="24"/>
          <w:szCs w:val="24"/>
          <w:lang w:eastAsia="en-US"/>
        </w:rPr>
        <w:t>RPPK.09.02.00-IP.01-18-018</w:t>
      </w:r>
      <w:r w:rsidR="0038713D">
        <w:rPr>
          <w:rFonts w:ascii="Times New Roman" w:hAnsi="Times New Roman"/>
          <w:b/>
          <w:sz w:val="24"/>
          <w:szCs w:val="24"/>
          <w:lang w:eastAsia="en-US"/>
        </w:rPr>
        <w:t>/17</w:t>
      </w:r>
    </w:p>
    <w:p w:rsidR="00EF56E0" w:rsidRP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DZIAŁANIE </w:t>
      </w:r>
      <w:r w:rsidR="002C7FEF">
        <w:rPr>
          <w:rFonts w:ascii="Times New Roman" w:eastAsia="Times New Roman" w:hAnsi="Times New Roman"/>
          <w:b/>
          <w:bCs/>
          <w:sz w:val="24"/>
          <w:szCs w:val="24"/>
        </w:rPr>
        <w:t>9.2</w:t>
      </w:r>
      <w:r w:rsidR="007563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C7FEF">
        <w:rPr>
          <w:rFonts w:ascii="Times New Roman" w:eastAsia="Times New Roman" w:hAnsi="Times New Roman"/>
          <w:b/>
          <w:bCs/>
          <w:sz w:val="24"/>
          <w:szCs w:val="24"/>
        </w:rPr>
        <w:t>POPRAWA JAKOŚCI KSZTAŁCENIA OGÓLNEGO</w:t>
      </w:r>
    </w:p>
    <w:p w:rsidR="00555588" w:rsidRDefault="00555588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675" w:type="pct"/>
        <w:jc w:val="center"/>
        <w:tblInd w:w="-1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2934"/>
        <w:gridCol w:w="3586"/>
        <w:gridCol w:w="2926"/>
        <w:gridCol w:w="3685"/>
      </w:tblGrid>
      <w:tr w:rsidR="0062595D" w:rsidRPr="00183879" w:rsidTr="00F62A0B">
        <w:trPr>
          <w:trHeight w:val="73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77FD0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="0062595D"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="0062595D"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1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794B35" w:rsidRPr="00183879" w:rsidTr="00F62A0B">
        <w:trPr>
          <w:trHeight w:val="83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Brzyska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38-212 Brzyska 1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w szkołach podstawowych na terenie Gminy Brzyska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Iwierzyce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39-124 Iwierzyce 80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Uczymy się i Nauczamy - wsparcie uczniów i nauczycieli w Szkołach Podstawowych z Gminy Iwierzyce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Pawłosiów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37-500 Pawłosiów 88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Liczyć, Badać, Poznać Świat - wsparcie szkół w Gminie Pawłosiów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Laszki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37-543 Laszki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Program rozwojowy szkół podstawowych z Gminy Laszki – Szkoła+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Jarosław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Piekarska 5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37-500 Jarosław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Szkoły przyszłości - rozwój kompetencji kluczowych uczniów w Gminie Jarosław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Dzikowiec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 xml:space="preserve">ul. Dworska 62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>36-122 Dzikowiec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nauczania w szkołach z Gminy Dzikowiec 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Lubenia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36-042 Lubenia 131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Nauka nowej generacji – poprawa jakości kształcenia ogólnego w szkołach podstawowych Gminy Lubenia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Jasło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 ul. J. Słowackiego 4  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38-200 Jasło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Nowa jakość kształcenia w Gminie Jasło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Niwiska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36-147 Niwiska 430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Edukacja szansą na rozwój w Gminie Niwiska</w:t>
            </w:r>
          </w:p>
        </w:tc>
      </w:tr>
      <w:tr w:rsidR="00794B35" w:rsidRPr="0038713D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RPPK.09.02.00-18-0025/17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Rzeszowski/ Liceum Ogólnokształcące im. Komisji Edukacji Narodowej w Dynowie</w:t>
            </w:r>
          </w:p>
          <w:p w:rsidR="000F24D4" w:rsidRDefault="000F24D4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I Maja 17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36-065 Dynów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nauczania w LO Dynów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Świlcza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396-072 Świlcza 168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ogólnego w placówkach oświatowych Gminy Świlcza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Tryńcza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37-204 Tryńcza 127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Innowacyjna szkoła- Gniewczyna Łańcucka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RPPK.09.02.00-18-0033/17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Instytut Teologiczno-Pastoralny 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im. Św. Józefa Sebastiana Pelczara w Rzeszowie/Ośrodek Edukacji Nauczycieli Instytutu Teologiczno-Pastoralnego im. św. J. S. Pelczara w Rzeszowie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94B35">
              <w:rPr>
                <w:rFonts w:ascii="Calibri" w:hAnsi="Calibri" w:cs="Calibri"/>
                <w:b/>
                <w:szCs w:val="22"/>
              </w:rPr>
              <w:t>ul. Witolda 11A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35-302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Akademia umiejętności i kompetencji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Szkoła Podstawowa nr3 im. Henryka Sienkiewicza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ul. Hoffmanowa 11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35-016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Tak na TIK w SP-3 - podnosimy jakość kształcenia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Miasto Rzeszów/ I Liceum Ogólnokształcące im. ks. S. Konarskiego w Rzeszowie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ul.3 Maja 15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35-030</w:t>
            </w:r>
            <w:r w:rsidR="002B3CB6" w:rsidRP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Kształcimy nowocześnie – doposażenie bazy dydaktycznej I Liceum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Strzyżów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ul. Przecławczyka 5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38-100 Strzyżów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Alfa i Omega - Program wsparcia szkół z terenu Gminy Strzyżów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Krzywcza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37-755 Krzywa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"Szkoły marzeń"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Krasne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>36-007 Krasne 121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Szkoła przyszłości. Nowoczesne szkoły wiejskie na terenie rzeszowskiego obszaru metropolitarnego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RPPK.09.02.00-18-0055/17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Sieniawa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ul. Rynek 1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37-530 Sieniawa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Nowoczesna szkoła, aktywni uczniowie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Łańcut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Mickiewicza 2a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37-100 Łańcut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INTERAKTYWNI - KOMPETENTNI - PROFESJONALNI - program wsparcia szkół w Gminie Łańcut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Ropczycko-Sędziszowski/Liceum Ogólnokształcące im. Tadeusza Kościuszki w Ropczycach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39-100 Ropczyce ul. Mickiewicza 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Z doświadczeniem w przyszłość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Oleszyce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 ul. Rynek  1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37-630 Oleszyce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Nowe technologie i kompetencje w szkołach Miasta i Gminy Oleszyce. Kształtujemy zaplecze dla nowoczesnej gospodarki regionu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Stalowa Wola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Wolności 7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Stalowa Wola 37-450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STALOWA SOWA – Rozwój kompetencji kluczowych w Gminie Stalowa Wola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Pysznica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ul. Wolności 322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37-403 Pysznica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Szkolne eksperymentowanie w Gminie Pysznica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Błażowa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>Ul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 xml:space="preserve">Jana Pawła II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>1 36-030 Błażowa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w Gminie Błażowa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Żołynia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Rynek 22 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37-110 Żołynia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Odkrywcy Nowych Możliwości w Gminie Żołynia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Iwonicz-Zdrój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ul. Aleja Słoneczna 28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38-440 Iwonicz-Zdrój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Poprawa jakości kształcenia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Skołyszyn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38-242 Skołyszyn 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Nowa jakość kształcenia w Gminie Skołyszyn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Tarnowiec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38-204 Tarnowiec 211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ogólnego SP w Gminie Tarnowiec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Radomyśl Wielki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>ul. Rynek 32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 xml:space="preserve"> 39-310 Radomyśl Wielki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Łączymy siły - działamy! Partnerski program kształcenia kompetencji kluczowych w 12 szkołach Gminy Radomyśl Wielki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Wadowice Górne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39-308 Wadowice Górne 116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Inwestycja w przyszłość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RPPK.09.02.00-18-0053/17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Jawornik Polski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37-232 Jawornik Polski 30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Do wiedzy przez eksperyment i  technologie informacyjno – komunikacyjne  w szkołach podstawowych na terenie  Gminy Jawornik Polski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RPPK.09.02.00-18-0085/17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Boguchwała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>36-040 Boguchwała 33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Wyższa jakość edukacji w Gminie Boguchwała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RPPK.09.02.00-18-0118/17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Głogów Małopolski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36-060 Głogów Małopolski 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>kształcenia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w 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>Gminie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Głogów Małopolski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RPPK.09.02.00-18-0121/17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Głogów Małopolski/Szkoła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Podstawowa im. Kard.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Stefana Wyszyńskiego w Głogowie Małopolskim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ul.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kard. Stefana Wyszyńskiego 1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Głogów Małopolski  36-060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kształcenia w Gminie 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>Głogów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Małopolski/ Szkole Podstawowej w Głogowie Małopolskim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Miasto Krosno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ul. Lwowska 28A</w:t>
            </w:r>
          </w:p>
          <w:p w:rsidR="00B057A0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38-400 Krosno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"Moja wiedza - moja przyszłość"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RPPK.09.02.00-18-0111/17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Ropczycko-Sędziszowski/Liceum Ogólnokształcące im.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ks.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Piotra Skargi w Sędziszowie 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>Małp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ul Fabryczna 5</w:t>
            </w:r>
          </w:p>
          <w:p w:rsidR="002B3CB6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39-120 Sędziszów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Sędziszowskie Liceum Szkołą Kluczowych Kompetencji. Program rozwijania kompetencji i umiejętności uczniów Liceum Ogólnokształcącego w Sędziszowie 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>Małp</w:t>
            </w:r>
            <w:r>
              <w:rPr>
                <w:rFonts w:ascii="Calibri" w:hAnsi="Calibri" w:cs="Calibri"/>
                <w:b/>
                <w:bCs/>
                <w:szCs w:val="22"/>
              </w:rPr>
              <w:t>.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RPPK.09.02.00-18-0005/17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Miasta Dębica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B6" w:rsidRDefault="00B057A0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ul. Ratuszowa 2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  <w:p w:rsidR="00794B35" w:rsidRDefault="00B057A0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39-200 Dębica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Kompleksowa oferta kształcenia ogólnego szkół podstawowych w Dębicy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Miejska Przemyśl/Szkoła Podstawowa nr16 z Oddziałami Integracyjnymi w Przemyślu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ul. </w:t>
            </w:r>
            <w:r w:rsidR="00B057A0" w:rsidRPr="00B057A0">
              <w:rPr>
                <w:rFonts w:ascii="Calibri" w:hAnsi="Calibri" w:cs="Calibri"/>
                <w:b/>
                <w:szCs w:val="22"/>
              </w:rPr>
              <w:t>Grunwaldzka</w:t>
            </w:r>
            <w:r w:rsidR="002B3CB6">
              <w:rPr>
                <w:rFonts w:ascii="Calibri" w:hAnsi="Calibri" w:cs="Calibri"/>
                <w:b/>
                <w:szCs w:val="22"/>
              </w:rPr>
              <w:t xml:space="preserve"> 81</w:t>
            </w:r>
          </w:p>
          <w:p w:rsidR="00794B35" w:rsidRP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Nowoczesna i przyjazna szkoła szansą sukcesu uczniów 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B057A0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Mielecki/ I L</w:t>
            </w:r>
            <w:r w:rsid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>iceum Ogólnokształcące im.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>Stanisława Konarskiego w Mielcu</w:t>
            </w:r>
          </w:p>
          <w:p w:rsidR="00B057A0" w:rsidRDefault="00B057A0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ul. Jędrusiów 14 </w:t>
            </w:r>
          </w:p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Kreatywni uczniowie w nowoczesnym liceum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Bieszczadzki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ul. Bełska 22 </w:t>
            </w:r>
          </w:p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38-700</w:t>
            </w:r>
            <w:r w:rsidR="002B3CB6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057A0">
              <w:rPr>
                <w:rFonts w:ascii="Calibri" w:hAnsi="Calibri" w:cs="Calibri"/>
                <w:b/>
                <w:szCs w:val="22"/>
              </w:rPr>
              <w:t>Ustrzyki Dolne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Innowacje edukacyjne w Bieszczadach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Osiek Jasielski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38-223 Osiek Jasielski 112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Poprawa jakości kształcenia ogólnego SP w Gminie Osiek Jasielski i Dębowiec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43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Dukla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ul. Trakt Węgierski 11</w:t>
            </w:r>
          </w:p>
          <w:p w:rsidR="00B057A0" w:rsidRP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 38-450 Dukla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Nowa jakość kształcenia w Gminie Dukla i Jaśliska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RPPK.09.02.00-18-0117/17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HORYNIEC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D27BD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27BD7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ul. </w:t>
            </w:r>
            <w:r w:rsidR="00794B35" w:rsidRPr="00D27BD7">
              <w:rPr>
                <w:rFonts w:ascii="Calibri" w:hAnsi="Calibri" w:cs="Calibri"/>
                <w:b/>
                <w:bCs/>
                <w:color w:val="000000"/>
                <w:szCs w:val="22"/>
              </w:rPr>
              <w:t>Przyjaźni  5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( al.)</w:t>
            </w:r>
          </w:p>
          <w:p w:rsidR="002B3CB6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37-620 Horyniec-Zdrój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W TROSCE O OPYTMALNY ROZWÓJ KAŻDEGO UCZNIA - POPRAWA WARUNKÓW DYDAKTYCZNYCH I JAKOŚCI KSZTAŁCENIA OGÓLNEGO W SZKOLE PODSTAWOWEJ W HORYŃCU-ZDROJU 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RPPK.09.02.00-18-0029/17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Powiat Rzeszowski/ Zespół 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>Szkół w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Sokołowie Małopolskim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ul.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Lubelska 37</w:t>
            </w:r>
          </w:p>
          <w:p w:rsidR="002B3CB6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Sokołów Małopolski 36-050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Od eksperymentu do wiedzy 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Rymanów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ul.</w:t>
            </w:r>
            <w:r w:rsidR="00B057A0" w:rsidRPr="00B057A0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057A0">
              <w:rPr>
                <w:rFonts w:ascii="Calibri" w:hAnsi="Calibri" w:cs="Calibri"/>
                <w:b/>
                <w:szCs w:val="22"/>
              </w:rPr>
              <w:t>Mitkowskiego 14A</w:t>
            </w:r>
          </w:p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 38-480 Rymanów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Rozwój edukacji w regionie Gminy Rymanów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Miasto Leżajsk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>ul. Rynek 1</w:t>
            </w:r>
          </w:p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 xml:space="preserve"> 37-300 Leżajsk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Kształcenie na 5. Kompleksowy program wsparcia uczniów, nauczycieli i szkół podstawowych z terenu Miasta Leżajsk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Łańcucki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ul.</w:t>
            </w:r>
            <w:r w:rsidR="002B3CB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Mickiewicza 2</w:t>
            </w:r>
          </w:p>
          <w:p w:rsidR="002B3CB6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37-100 Łańcut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Wsparcie szkolnictwa ogólnokształcącego w Powiecie Łańcuckim </w:t>
            </w:r>
          </w:p>
        </w:tc>
      </w:tr>
    </w:tbl>
    <w:p w:rsidR="00B057A0" w:rsidRDefault="00B057A0" w:rsidP="00922676">
      <w:pPr>
        <w:tabs>
          <w:tab w:val="left" w:pos="9915"/>
        </w:tabs>
        <w:rPr>
          <w:rFonts w:ascii="Times New Roman" w:hAnsi="Times New Roman"/>
          <w:b/>
          <w:sz w:val="24"/>
          <w:szCs w:val="24"/>
        </w:rPr>
      </w:pPr>
    </w:p>
    <w:p w:rsidR="00207BC5" w:rsidRPr="002B3CB6" w:rsidRDefault="00B057A0" w:rsidP="00922676">
      <w:pPr>
        <w:tabs>
          <w:tab w:val="left" w:pos="9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22676">
        <w:rPr>
          <w:rFonts w:ascii="Times New Roman" w:hAnsi="Times New Roman"/>
          <w:b/>
          <w:sz w:val="24"/>
          <w:szCs w:val="24"/>
        </w:rPr>
        <w:t>Zatwierdz</w:t>
      </w:r>
      <w:r w:rsidR="0018098B">
        <w:rPr>
          <w:rFonts w:ascii="Times New Roman" w:hAnsi="Times New Roman"/>
          <w:b/>
          <w:sz w:val="24"/>
          <w:szCs w:val="24"/>
        </w:rPr>
        <w:t>ił</w:t>
      </w:r>
      <w:r w:rsidR="00C35C8F">
        <w:rPr>
          <w:rFonts w:ascii="Times New Roman" w:hAnsi="Times New Roman"/>
          <w:b/>
          <w:sz w:val="24"/>
          <w:szCs w:val="24"/>
        </w:rPr>
        <w:t>:</w:t>
      </w:r>
    </w:p>
    <w:p w:rsidR="0018098B" w:rsidRDefault="0018098B" w:rsidP="0018098B">
      <w:pPr>
        <w:tabs>
          <w:tab w:val="left" w:pos="9915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F24D4">
        <w:rPr>
          <w:rFonts w:ascii="Times New Roman" w:hAnsi="Times New Roman"/>
          <w:b/>
          <w:sz w:val="24"/>
          <w:szCs w:val="24"/>
        </w:rPr>
        <w:t xml:space="preserve">Tomasz Czop </w:t>
      </w:r>
    </w:p>
    <w:p w:rsidR="0018098B" w:rsidRDefault="000F24D4" w:rsidP="0018098B">
      <w:pPr>
        <w:tabs>
          <w:tab w:val="left" w:pos="9915"/>
        </w:tabs>
        <w:ind w:left="10620"/>
        <w:jc w:val="left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 xml:space="preserve">Dyrektor Wojewódzkiego Urzędu Pracy w Rzeszowie </w:t>
      </w:r>
    </w:p>
    <w:p w:rsidR="00207BC5" w:rsidRDefault="00207BC5" w:rsidP="0018098B">
      <w:pPr>
        <w:widowControl/>
        <w:adjustRightInd/>
        <w:spacing w:before="0" w:line="240" w:lineRule="auto"/>
        <w:ind w:left="9204" w:firstLine="708"/>
        <w:jc w:val="left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207BC5" w:rsidRPr="00207BC5" w:rsidRDefault="0018098B" w:rsidP="00207BC5">
      <w:pPr>
        <w:widowControl/>
        <w:adjustRightInd/>
        <w:spacing w:before="0" w:line="240" w:lineRule="auto"/>
        <w:ind w:left="9204" w:firstLine="708"/>
        <w:jc w:val="left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207BC5" w:rsidRPr="00207BC5">
        <w:rPr>
          <w:rFonts w:ascii="Times New Roman" w:eastAsia="Times New Roman" w:hAnsi="Times New Roman"/>
          <w:b/>
          <w:sz w:val="24"/>
          <w:szCs w:val="24"/>
        </w:rPr>
        <w:t xml:space="preserve">Rzeszów, dnia </w:t>
      </w:r>
      <w:r w:rsidR="002C7FEF">
        <w:rPr>
          <w:rFonts w:ascii="Times New Roman" w:eastAsia="Times New Roman" w:hAnsi="Times New Roman"/>
          <w:b/>
          <w:sz w:val="24"/>
          <w:szCs w:val="24"/>
        </w:rPr>
        <w:t>28.03.2018</w:t>
      </w:r>
      <w:r w:rsidR="00207BC5" w:rsidRPr="00207BC5">
        <w:rPr>
          <w:rFonts w:ascii="Times New Roman" w:eastAsia="Times New Roman" w:hAnsi="Times New Roman"/>
          <w:b/>
          <w:sz w:val="24"/>
          <w:szCs w:val="24"/>
        </w:rPr>
        <w:t xml:space="preserve"> r. </w:t>
      </w:r>
    </w:p>
    <w:sectPr w:rsidR="00207BC5" w:rsidRPr="00207BC5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B4" w:rsidRDefault="007B40B4" w:rsidP="00FE0E44">
      <w:pPr>
        <w:spacing w:before="0" w:line="240" w:lineRule="auto"/>
      </w:pPr>
      <w:r>
        <w:separator/>
      </w:r>
    </w:p>
  </w:endnote>
  <w:endnote w:type="continuationSeparator" w:id="0">
    <w:p w:rsidR="007B40B4" w:rsidRDefault="007B40B4" w:rsidP="00FE0E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B4" w:rsidRDefault="007B40B4" w:rsidP="00FE0E44">
      <w:pPr>
        <w:spacing w:before="0" w:line="240" w:lineRule="auto"/>
      </w:pPr>
      <w:r>
        <w:separator/>
      </w:r>
    </w:p>
  </w:footnote>
  <w:footnote w:type="continuationSeparator" w:id="0">
    <w:p w:rsidR="007B40B4" w:rsidRDefault="007B40B4" w:rsidP="00FE0E44">
      <w:pPr>
        <w:spacing w:before="0" w:line="240" w:lineRule="auto"/>
      </w:pPr>
      <w:r>
        <w:continuationSeparator/>
      </w:r>
    </w:p>
  </w:footnote>
  <w:footnote w:id="1">
    <w:p w:rsidR="00FE0E44" w:rsidRPr="006870F7" w:rsidRDefault="00FE0E44" w:rsidP="00FE0E44">
      <w:pPr>
        <w:pStyle w:val="Tekstprzypisudolnego"/>
        <w:spacing w:after="0" w:line="240" w:lineRule="auto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45 ust. 2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90"/>
    <w:rsid w:val="00006539"/>
    <w:rsid w:val="000225C0"/>
    <w:rsid w:val="000330D2"/>
    <w:rsid w:val="000F24D4"/>
    <w:rsid w:val="001267B0"/>
    <w:rsid w:val="0018098B"/>
    <w:rsid w:val="00183879"/>
    <w:rsid w:val="001E0801"/>
    <w:rsid w:val="00207BC5"/>
    <w:rsid w:val="00250C57"/>
    <w:rsid w:val="002566C1"/>
    <w:rsid w:val="002836EF"/>
    <w:rsid w:val="002B3CB6"/>
    <w:rsid w:val="002C7FEF"/>
    <w:rsid w:val="002E0F1D"/>
    <w:rsid w:val="00304769"/>
    <w:rsid w:val="003368C3"/>
    <w:rsid w:val="0038713D"/>
    <w:rsid w:val="003A5635"/>
    <w:rsid w:val="004174E0"/>
    <w:rsid w:val="004329BF"/>
    <w:rsid w:val="00495DDE"/>
    <w:rsid w:val="004A2617"/>
    <w:rsid w:val="004C28DE"/>
    <w:rsid w:val="005462EB"/>
    <w:rsid w:val="00555588"/>
    <w:rsid w:val="00591510"/>
    <w:rsid w:val="005B7CAC"/>
    <w:rsid w:val="006157F2"/>
    <w:rsid w:val="0062595D"/>
    <w:rsid w:val="006431E4"/>
    <w:rsid w:val="006746E7"/>
    <w:rsid w:val="00677FD0"/>
    <w:rsid w:val="006D6CC6"/>
    <w:rsid w:val="00756353"/>
    <w:rsid w:val="00794B35"/>
    <w:rsid w:val="007B40B4"/>
    <w:rsid w:val="00843587"/>
    <w:rsid w:val="00922676"/>
    <w:rsid w:val="009A3C0C"/>
    <w:rsid w:val="009D1818"/>
    <w:rsid w:val="00A11D4A"/>
    <w:rsid w:val="00B0089E"/>
    <w:rsid w:val="00B0439C"/>
    <w:rsid w:val="00B057A0"/>
    <w:rsid w:val="00B314F7"/>
    <w:rsid w:val="00C33094"/>
    <w:rsid w:val="00C35C8F"/>
    <w:rsid w:val="00C86E2C"/>
    <w:rsid w:val="00C92A90"/>
    <w:rsid w:val="00CA21DE"/>
    <w:rsid w:val="00D27BD7"/>
    <w:rsid w:val="00D516D0"/>
    <w:rsid w:val="00D8281E"/>
    <w:rsid w:val="00D85E45"/>
    <w:rsid w:val="00E07972"/>
    <w:rsid w:val="00E12F5B"/>
    <w:rsid w:val="00E5056E"/>
    <w:rsid w:val="00E5571D"/>
    <w:rsid w:val="00E9342E"/>
    <w:rsid w:val="00EA0891"/>
    <w:rsid w:val="00EA3CCE"/>
    <w:rsid w:val="00EE1A4B"/>
    <w:rsid w:val="00EF56E0"/>
    <w:rsid w:val="00F0336B"/>
    <w:rsid w:val="00F21031"/>
    <w:rsid w:val="00F22DDD"/>
    <w:rsid w:val="00F62A0B"/>
    <w:rsid w:val="00F7100A"/>
    <w:rsid w:val="00F7517F"/>
    <w:rsid w:val="00F84F05"/>
    <w:rsid w:val="00FB601F"/>
    <w:rsid w:val="00F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Ewa Bester</cp:lastModifiedBy>
  <cp:revision>5</cp:revision>
  <cp:lastPrinted>2018-03-28T06:37:00Z</cp:lastPrinted>
  <dcterms:created xsi:type="dcterms:W3CDTF">2018-03-28T07:16:00Z</dcterms:created>
  <dcterms:modified xsi:type="dcterms:W3CDTF">2018-03-28T08:04:00Z</dcterms:modified>
</cp:coreProperties>
</file>