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3F57EC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980/175/16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3F57EC">
        <w:rPr>
          <w:rFonts w:ascii="Arial" w:eastAsia="Times New Roman" w:hAnsi="Arial" w:cs="Arial"/>
          <w:sz w:val="16"/>
          <w:szCs w:val="16"/>
        </w:rPr>
        <w:t>27 września</w:t>
      </w:r>
      <w:r w:rsidR="00AB697B">
        <w:rPr>
          <w:rFonts w:ascii="Arial" w:eastAsia="Times New Roman" w:hAnsi="Arial" w:cs="Arial"/>
          <w:sz w:val="16"/>
          <w:szCs w:val="16"/>
        </w:rPr>
        <w:t xml:space="preserve">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A463D0">
        <w:rPr>
          <w:rFonts w:ascii="Arial" w:eastAsia="Times New Roman" w:hAnsi="Arial" w:cs="Arial"/>
          <w:sz w:val="16"/>
          <w:szCs w:val="16"/>
        </w:rPr>
        <w:t>6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 w:rsidRPr="00A463D0">
        <w:t xml:space="preserve">konkursu numer </w:t>
      </w:r>
      <w:r w:rsidR="00A463D0" w:rsidRPr="00A463D0">
        <w:rPr>
          <w:rFonts w:ascii="Calibri" w:eastAsia="Calibri" w:hAnsi="Calibri" w:cs="Times New Roman"/>
          <w:b/>
        </w:rPr>
        <w:t>RPPM.03.0</w:t>
      </w:r>
      <w:r w:rsidR="00CE4679">
        <w:rPr>
          <w:rFonts w:ascii="Calibri" w:eastAsia="Calibri" w:hAnsi="Calibri" w:cs="Times New Roman"/>
          <w:b/>
        </w:rPr>
        <w:t>3</w:t>
      </w:r>
      <w:r w:rsidR="00A463D0" w:rsidRPr="00A463D0">
        <w:rPr>
          <w:rFonts w:ascii="Calibri" w:eastAsia="Calibri" w:hAnsi="Calibri" w:cs="Times New Roman"/>
          <w:b/>
        </w:rPr>
        <w:t>.01-IZ.0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-22-001/1</w:t>
      </w:r>
      <w:r w:rsidR="00CE4679">
        <w:rPr>
          <w:rFonts w:ascii="Calibri" w:eastAsia="Calibri" w:hAnsi="Calibri" w:cs="Times New Roman"/>
          <w:b/>
        </w:rPr>
        <w:t>6</w:t>
      </w:r>
      <w:r w:rsidR="00A463D0">
        <w:rPr>
          <w:rFonts w:ascii="Calibri" w:eastAsia="Calibri" w:hAnsi="Calibri" w:cs="Times New Roman"/>
          <w:b/>
        </w:rPr>
        <w:t xml:space="preserve"> </w:t>
      </w:r>
      <w:r w:rsidR="00F855C0" w:rsidRPr="00A463D0">
        <w:t xml:space="preserve">dla Działania </w:t>
      </w:r>
      <w:r w:rsidR="00A463D0">
        <w:t>3</w:t>
      </w:r>
      <w:r w:rsidR="00F855C0">
        <w:t>.</w:t>
      </w:r>
      <w:r w:rsidR="00CE4679">
        <w:t>3</w:t>
      </w:r>
      <w:r w:rsidR="00914463">
        <w:t>.</w:t>
      </w:r>
      <w:r w:rsidRPr="007061C7">
        <w:t xml:space="preserve"> </w:t>
      </w:r>
      <w:r w:rsidR="00A463D0">
        <w:t xml:space="preserve">Edukacja </w:t>
      </w:r>
      <w:r w:rsidR="00CE4679">
        <w:t>zawodowa</w:t>
      </w:r>
      <w:r w:rsidRPr="007061C7">
        <w:t xml:space="preserve">, Poddziałania </w:t>
      </w:r>
      <w:r w:rsidR="00A463D0">
        <w:t>3</w:t>
      </w:r>
      <w:r w:rsidR="00F855C0">
        <w:t>.</w:t>
      </w:r>
      <w:r w:rsidR="00CE4679">
        <w:t>3</w:t>
      </w:r>
      <w:r w:rsidR="00F855C0">
        <w:t>.</w:t>
      </w:r>
      <w:r w:rsidR="00A463D0">
        <w:t>1</w:t>
      </w:r>
      <w:r w:rsidR="00914463">
        <w:t>.</w:t>
      </w:r>
      <w:r w:rsidRPr="007061C7">
        <w:t xml:space="preserve"> </w:t>
      </w:r>
      <w:r w:rsidR="00A463D0">
        <w:t xml:space="preserve">Jakość edukacji </w:t>
      </w:r>
      <w:r w:rsidR="00CE4679">
        <w:t>zawodowej</w:t>
      </w:r>
      <w:r w:rsidR="00A463D0">
        <w:t xml:space="preserve"> w ramach Osi Priorytetowej 3 Edukacja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791710" w:rsidTr="006F64F7">
        <w:tc>
          <w:tcPr>
            <w:tcW w:w="1033" w:type="dxa"/>
          </w:tcPr>
          <w:p w:rsidR="00791710" w:rsidRDefault="00CE4679" w:rsidP="00791710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791710" w:rsidRDefault="00791710" w:rsidP="00791710">
            <w:r>
              <w:t>5</w:t>
            </w:r>
          </w:p>
          <w:p w:rsidR="00791710" w:rsidRDefault="00791710" w:rsidP="00791710">
            <w:r>
              <w:t>OGÓLNE WARUNKI ZAWARCIA UMOWY O DOFINANSOWANIE PROJEKTU</w:t>
            </w:r>
          </w:p>
          <w:p w:rsidR="00791710" w:rsidRPr="0051631F" w:rsidRDefault="00791710" w:rsidP="00791710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</w:tcPr>
          <w:p w:rsidR="00791710" w:rsidRDefault="00791710" w:rsidP="004D01C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Załącznik: </w:t>
            </w:r>
            <w:r w:rsidR="00CE4679" w:rsidRPr="0086271F">
              <w:rPr>
                <w:i/>
              </w:rPr>
              <w:t>informacja o osobach uprawnionych do reprezentowania beneficjenta w zakresie obsługi SL2014</w:t>
            </w:r>
            <w:r>
              <w:rPr>
                <w:rFonts w:ascii="Calibri" w:hAnsi="Calibri" w:cs="Tahoma"/>
              </w:rPr>
              <w:t xml:space="preserve">,  który wnioskodawca był zobowiązany złożyć przed podpisaniem umowy o dofinansowanie projektu, zastąpiono załącznikiem: </w:t>
            </w:r>
            <w:r w:rsidRPr="007F5111">
              <w:rPr>
                <w:rFonts w:ascii="Calibri" w:hAnsi="Calibri" w:cs="Tahoma"/>
                <w:i/>
              </w:rPr>
              <w:t>Wniosek o nadanie/zmianę/wycofanie dostępu dla osoby uprawnionej w ramach SL2014</w:t>
            </w:r>
            <w:r>
              <w:rPr>
                <w:rFonts w:ascii="Calibri" w:hAnsi="Calibri" w:cs="Tahoma"/>
              </w:rPr>
              <w:t>.</w:t>
            </w:r>
          </w:p>
          <w:p w:rsidR="00791710" w:rsidRPr="007F5111" w:rsidRDefault="00791710" w:rsidP="004D01C4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Powyższe ma na celu usprawnienie procesu wpisywania danych do SL2014.</w:t>
            </w:r>
          </w:p>
          <w:p w:rsidR="00791710" w:rsidRDefault="00791710" w:rsidP="004D01C4">
            <w:pPr>
              <w:jc w:val="both"/>
              <w:rPr>
                <w:highlight w:val="yellow"/>
              </w:rPr>
            </w:pPr>
          </w:p>
          <w:p w:rsidR="00791710" w:rsidRPr="007367A9" w:rsidRDefault="00791710" w:rsidP="004D01C4">
            <w:pPr>
              <w:jc w:val="both"/>
            </w:pPr>
            <w:r w:rsidRPr="00C84D4B">
              <w:t xml:space="preserve">Ponadto wprowadzono zapisy dotyczące nowego załącznika do </w:t>
            </w:r>
            <w:r w:rsidRPr="00C84D4B">
              <w:rPr>
                <w:i/>
              </w:rPr>
              <w:t>Regulaminu konkursu</w:t>
            </w:r>
            <w:r w:rsidRPr="00C84D4B">
              <w:t>, tj.: oświadczenia o wyborze wykorzystania funkcjonalności rozliczania projektu w SL2014 regulującego warunki współpracy beneficjenta i partnerów w zakresie wprowadzania danych do systemu SL2014</w:t>
            </w:r>
            <w:r w:rsidR="00C35437">
              <w:t>.</w:t>
            </w:r>
          </w:p>
        </w:tc>
      </w:tr>
      <w:tr w:rsidR="003B7865" w:rsidTr="006F64F7">
        <w:tc>
          <w:tcPr>
            <w:tcW w:w="1033" w:type="dxa"/>
          </w:tcPr>
          <w:p w:rsidR="003B7865" w:rsidRDefault="003B7865" w:rsidP="003B7865">
            <w:pPr>
              <w:jc w:val="center"/>
            </w:pPr>
            <w:r>
              <w:t>2</w:t>
            </w:r>
          </w:p>
        </w:tc>
        <w:tc>
          <w:tcPr>
            <w:tcW w:w="3489" w:type="dxa"/>
          </w:tcPr>
          <w:p w:rsidR="003B7865" w:rsidRPr="00A2005A" w:rsidRDefault="003B7865" w:rsidP="003B7865">
            <w:pPr>
              <w:rPr>
                <w:rFonts w:eastAsiaTheme="minorHAnsi"/>
                <w:lang w:eastAsia="en-US"/>
              </w:rPr>
            </w:pPr>
            <w:r>
              <w:t xml:space="preserve">ZAŁĄCZNIK </w:t>
            </w:r>
            <w:r w:rsidRPr="00A2005A">
              <w:rPr>
                <w:rFonts w:eastAsiaTheme="minorHAnsi"/>
                <w:lang w:eastAsia="en-US"/>
              </w:rPr>
              <w:t xml:space="preserve">NR </w:t>
            </w:r>
            <w:r>
              <w:rPr>
                <w:rFonts w:eastAsiaTheme="minorHAnsi"/>
                <w:lang w:eastAsia="en-US"/>
              </w:rPr>
              <w:t>4</w:t>
            </w:r>
            <w:r w:rsidRPr="00A2005A">
              <w:rPr>
                <w:rFonts w:eastAsiaTheme="minorHAnsi"/>
                <w:lang w:eastAsia="en-US"/>
              </w:rPr>
              <w:t xml:space="preserve"> </w:t>
            </w:r>
          </w:p>
          <w:p w:rsidR="003B7865" w:rsidRPr="002C7322" w:rsidRDefault="003B7865" w:rsidP="003B78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ZASADY FINANSOWANIA PROJEKTÓW EFS W RAMACH RPO 2014 - 2020</w:t>
            </w:r>
          </w:p>
          <w:p w:rsidR="003B7865" w:rsidRDefault="003B7865" w:rsidP="003B7865"/>
        </w:tc>
        <w:tc>
          <w:tcPr>
            <w:tcW w:w="9620" w:type="dxa"/>
          </w:tcPr>
          <w:p w:rsidR="003B7865" w:rsidRDefault="003B7865" w:rsidP="003B7865">
            <w:pPr>
              <w:tabs>
                <w:tab w:val="left" w:pos="5220"/>
              </w:tabs>
              <w:jc w:val="both"/>
            </w:pPr>
            <w:r>
              <w:t xml:space="preserve">Zapisy dokumentu dostosowano do zmienionych postanowień umowy o dofinansowanie projektu oraz zmian regulaminu, w tym nowych załączników, związanych z obsługą funkcjonalności systemu SL2014. Z uwagi na powyższe do przedmiotowego dokumentu wprowadzono następujące zmiany:   </w:t>
            </w:r>
          </w:p>
          <w:p w:rsidR="003B7865" w:rsidRDefault="003B7865" w:rsidP="003B7865">
            <w:pPr>
              <w:tabs>
                <w:tab w:val="left" w:pos="5220"/>
              </w:tabs>
              <w:jc w:val="both"/>
            </w:pPr>
            <w:r>
              <w:tab/>
            </w:r>
          </w:p>
          <w:p w:rsidR="003B7865" w:rsidRDefault="003B7865" w:rsidP="003B7865">
            <w:pPr>
              <w:jc w:val="both"/>
            </w:pPr>
            <w:r>
              <w:t xml:space="preserve">-w ramach Rozdziału 6 na str. 16: </w:t>
            </w:r>
          </w:p>
          <w:p w:rsidR="003B7865" w:rsidRPr="00190EFC" w:rsidRDefault="003B7865" w:rsidP="003B7865">
            <w:pPr>
              <w:jc w:val="both"/>
              <w:rPr>
                <w:b/>
              </w:rPr>
            </w:pPr>
            <w:r w:rsidRPr="00190EFC">
              <w:rPr>
                <w:b/>
              </w:rPr>
              <w:t xml:space="preserve">Było: </w:t>
            </w:r>
          </w:p>
          <w:p w:rsidR="003B7865" w:rsidRPr="00190EFC" w:rsidRDefault="003B7865" w:rsidP="003B7865">
            <w:pPr>
              <w:jc w:val="both"/>
              <w:rPr>
                <w:rFonts w:cs="Times New Roman"/>
              </w:rPr>
            </w:pPr>
            <w:r w:rsidRPr="002E4D4E">
              <w:rPr>
                <w:rFonts w:cs="Times New Roman"/>
              </w:rPr>
              <w:t xml:space="preserve">Do korzystania z SL2014 uprawnione są osoby wyznaczone przez beneficjenta, na etapie podpisywania umowy o dofinansowanie, do wykonywania w jego imieniu czynności związanych z realizacją projektu i zgłoszone do pracy w ramach SL2014. </w:t>
            </w:r>
          </w:p>
          <w:p w:rsidR="003B7865" w:rsidRPr="00190EFC" w:rsidRDefault="003B7865" w:rsidP="003B7865">
            <w:pPr>
              <w:jc w:val="both"/>
              <w:rPr>
                <w:b/>
              </w:rPr>
            </w:pPr>
            <w:r w:rsidRPr="00190EFC">
              <w:rPr>
                <w:b/>
              </w:rPr>
              <w:t xml:space="preserve">Jest: </w:t>
            </w:r>
          </w:p>
          <w:p w:rsidR="003B7865" w:rsidRDefault="003B7865" w:rsidP="003B7865">
            <w:pPr>
              <w:jc w:val="both"/>
              <w:rPr>
                <w:rFonts w:cs="Times New Roman"/>
              </w:rPr>
            </w:pPr>
            <w:r w:rsidRPr="002E4D4E">
              <w:rPr>
                <w:rFonts w:cs="Times New Roman"/>
              </w:rPr>
              <w:lastRenderedPageBreak/>
              <w:t>Do korzystania z SL2014 uprawnione są osoby wyznaczone przez beneficjenta</w:t>
            </w:r>
            <w:r>
              <w:rPr>
                <w:rFonts w:cs="Times New Roman"/>
              </w:rPr>
              <w:t>/partnera</w:t>
            </w:r>
            <w:r w:rsidRPr="002E4D4E">
              <w:rPr>
                <w:rFonts w:cs="Times New Roman"/>
              </w:rPr>
              <w:t>, na etapie podpisywania umowy o dofinansowanie, do wykonywania w jego</w:t>
            </w:r>
            <w:r>
              <w:rPr>
                <w:rFonts w:cs="Times New Roman"/>
              </w:rPr>
              <w:t>/ ich</w:t>
            </w:r>
            <w:r w:rsidRPr="002E4D4E">
              <w:rPr>
                <w:rFonts w:cs="Times New Roman"/>
              </w:rPr>
              <w:t xml:space="preserve"> imieniu czynności związanych z realizacją projektu i zgłoszone do pracy w ramach SL2014. </w:t>
            </w:r>
          </w:p>
          <w:p w:rsidR="003B7865" w:rsidRDefault="003B7865" w:rsidP="003B7865">
            <w:pPr>
              <w:jc w:val="both"/>
            </w:pPr>
          </w:p>
          <w:p w:rsidR="003B7865" w:rsidRPr="0022503D" w:rsidRDefault="003B7865" w:rsidP="003B7865">
            <w:pPr>
              <w:jc w:val="both"/>
              <w:rPr>
                <w:b/>
              </w:rPr>
            </w:pPr>
            <w:r w:rsidRPr="0022503D">
              <w:rPr>
                <w:b/>
              </w:rPr>
              <w:t xml:space="preserve">Dodano zapis: </w:t>
            </w:r>
          </w:p>
          <w:p w:rsidR="003B7865" w:rsidRDefault="003B7865" w:rsidP="003B7865">
            <w:pPr>
              <w:jc w:val="both"/>
              <w:rPr>
                <w:rFonts w:cs="Times New Roman"/>
              </w:rPr>
            </w:pPr>
            <w:r w:rsidRPr="00D4621A">
              <w:rPr>
                <w:rFonts w:ascii="Calibri" w:hAnsi="Calibri" w:cs="Tahoma"/>
              </w:rPr>
              <w:t>Zgłoszenie ww. osób uprawnionych</w:t>
            </w:r>
            <w:r>
              <w:rPr>
                <w:rFonts w:ascii="Calibri" w:hAnsi="Calibri" w:cs="Tahoma"/>
              </w:rPr>
              <w:t xml:space="preserve">, zmiana ich uprawnień lub wycofanie dostępu jest dokonywane na podstawie wniosku o nadanie/zmianę/wycofanie dostępu dla osoby uprawnionej, określonego </w:t>
            </w:r>
            <w:r>
              <w:rPr>
                <w:rFonts w:ascii="Calibri" w:hAnsi="Calibri" w:cs="Tahoma"/>
              </w:rPr>
              <w:br/>
              <w:t xml:space="preserve">w </w:t>
            </w:r>
            <w:r w:rsidRPr="009C2D9C">
              <w:rPr>
                <w:rFonts w:ascii="Calibri" w:hAnsi="Calibri" w:cs="Tahoma"/>
                <w:i/>
              </w:rPr>
              <w:t>Wytycznych w zakresie warunków gromadzenia i przekazywania danych w postaci elektronicznej na lata 2014-2020</w:t>
            </w:r>
            <w:r>
              <w:rPr>
                <w:rFonts w:ascii="Calibri" w:hAnsi="Calibri" w:cs="Tahoma"/>
                <w:i/>
              </w:rPr>
              <w:t>.</w:t>
            </w:r>
          </w:p>
          <w:p w:rsidR="003B7865" w:rsidRDefault="003B7865" w:rsidP="003B7865">
            <w:pPr>
              <w:pStyle w:val="Tekstprzypisudolnego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16C3B">
              <w:rPr>
                <w:rFonts w:ascii="Calibri" w:hAnsi="Calibri" w:cs="Arial"/>
                <w:iCs/>
                <w:sz w:val="22"/>
                <w:szCs w:val="22"/>
              </w:rPr>
              <w:t>Partnerzy</w:t>
            </w:r>
            <w:r w:rsidRPr="00216C3B">
              <w:rPr>
                <w:rStyle w:val="Odwoanieprzypisudolnego"/>
                <w:rFonts w:ascii="Calibri" w:hAnsi="Calibri" w:cs="Arial"/>
                <w:iCs/>
                <w:sz w:val="22"/>
                <w:szCs w:val="22"/>
              </w:rPr>
              <w:footnoteReference w:id="1"/>
            </w:r>
            <w:r w:rsidRPr="00216C3B">
              <w:rPr>
                <w:rFonts w:ascii="Calibri" w:hAnsi="Calibri" w:cs="Arial"/>
                <w:iCs/>
                <w:sz w:val="22"/>
                <w:szCs w:val="22"/>
              </w:rPr>
              <w:t xml:space="preserve"> mają możliwość korzystania </w:t>
            </w:r>
            <w:r w:rsidRPr="00216C3B">
              <w:rPr>
                <w:rFonts w:ascii="Calibri" w:hAnsi="Calibri" w:cs="Arial"/>
                <w:sz w:val="22"/>
                <w:szCs w:val="22"/>
              </w:rPr>
              <w:t xml:space="preserve">z funkcjonalności rozliczania projektu w SL2014 w formule partnerskiej, polegającej na składaniu w SL2014 częściowych wniosków o płatność przez wszystkich partnerów. Na etapie podpisywania umowy partnerzy deklarują swoją wolę poprzez złożenie </w:t>
            </w:r>
            <w:r w:rsidRPr="00C102C6">
              <w:rPr>
                <w:rFonts w:ascii="Calibri" w:hAnsi="Calibri" w:cs="Arial"/>
                <w:i/>
                <w:sz w:val="22"/>
                <w:szCs w:val="22"/>
              </w:rPr>
              <w:t xml:space="preserve">Oświadczenia o wyborze wykorzystania funkcjonalności rozliczania projektu </w:t>
            </w:r>
            <w:r w:rsidRPr="00C102C6">
              <w:rPr>
                <w:rFonts w:ascii="Calibri" w:hAnsi="Calibri" w:cs="Arial"/>
                <w:i/>
              </w:rPr>
              <w:t>w</w:t>
            </w:r>
            <w:r w:rsidRPr="00C102C6">
              <w:rPr>
                <w:rFonts w:ascii="Calibri" w:hAnsi="Calibri" w:cs="Arial"/>
                <w:i/>
                <w:sz w:val="22"/>
                <w:szCs w:val="22"/>
              </w:rPr>
              <w:t xml:space="preserve"> SL2014</w:t>
            </w:r>
            <w:r w:rsidRPr="00216C3B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216C3B">
              <w:rPr>
                <w:rFonts w:ascii="Calibri" w:hAnsi="Calibri"/>
                <w:sz w:val="22"/>
                <w:szCs w:val="22"/>
              </w:rPr>
              <w:t>Na etapie realizacji projektu nie ma możliwości zmiany sposobu rozliczania projektu na partnerski.</w:t>
            </w:r>
          </w:p>
          <w:p w:rsidR="003B7865" w:rsidRDefault="003B7865" w:rsidP="003B7865">
            <w:pPr>
              <w:jc w:val="both"/>
            </w:pPr>
          </w:p>
          <w:p w:rsidR="003B7865" w:rsidRPr="0022503D" w:rsidRDefault="003B7865" w:rsidP="003B7865">
            <w:pPr>
              <w:jc w:val="both"/>
              <w:rPr>
                <w:rFonts w:cs="Times New Roman"/>
              </w:rPr>
            </w:pPr>
            <w:r w:rsidRPr="0022503D">
              <w:rPr>
                <w:b/>
              </w:rPr>
              <w:t>Było:</w:t>
            </w:r>
            <w:r>
              <w:t xml:space="preserve"> </w:t>
            </w:r>
            <w:r w:rsidRPr="002E4D4E">
              <w:rPr>
                <w:rFonts w:cs="Times New Roman"/>
              </w:rPr>
              <w:t xml:space="preserve">Informacje o nadaniu uprawnień oraz dane dostępowe wysyłane są na adresy e-mail ww. osób. </w:t>
            </w:r>
            <w:r w:rsidRPr="003D2154">
              <w:rPr>
                <w:rFonts w:cs="Times New Roman"/>
              </w:rPr>
              <w:t>Kolejne umowy beneficjenta realizowane w ramach Programu powiązane będą z utworzonym wcz</w:t>
            </w:r>
            <w:r w:rsidRPr="00BF253A">
              <w:rPr>
                <w:rFonts w:cs="Times New Roman"/>
              </w:rPr>
              <w:t>eśniej kontem.</w:t>
            </w:r>
          </w:p>
          <w:p w:rsidR="003B7865" w:rsidRDefault="003B7865" w:rsidP="003B7865">
            <w:pPr>
              <w:jc w:val="both"/>
            </w:pPr>
            <w:r w:rsidRPr="0022503D">
              <w:rPr>
                <w:b/>
              </w:rPr>
              <w:t>Jest:</w:t>
            </w:r>
            <w:r>
              <w:t xml:space="preserve"> </w:t>
            </w:r>
            <w:r w:rsidRPr="002E4D4E">
              <w:rPr>
                <w:rFonts w:cs="Times New Roman"/>
              </w:rPr>
              <w:t xml:space="preserve">Informacje o nadaniu uprawnień </w:t>
            </w:r>
            <w:r>
              <w:rPr>
                <w:rFonts w:cs="Times New Roman"/>
              </w:rPr>
              <w:t xml:space="preserve">do SL2014 </w:t>
            </w:r>
            <w:r w:rsidRPr="002E4D4E">
              <w:rPr>
                <w:rFonts w:cs="Times New Roman"/>
              </w:rPr>
              <w:t>oraz dane dostępowe wysyłane są na adresy e-mail ww. osób.</w:t>
            </w:r>
          </w:p>
          <w:p w:rsidR="003B7865" w:rsidRDefault="003B7865" w:rsidP="003B7865">
            <w:pPr>
              <w:jc w:val="both"/>
            </w:pPr>
          </w:p>
          <w:p w:rsidR="003B7865" w:rsidRDefault="003B7865" w:rsidP="003B7865">
            <w:pPr>
              <w:jc w:val="both"/>
            </w:pPr>
          </w:p>
          <w:p w:rsidR="003B7865" w:rsidRDefault="003B7865" w:rsidP="003B78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 zdaniu: </w:t>
            </w:r>
            <w:r w:rsidRPr="002E4D4E">
              <w:rPr>
                <w:rFonts w:cs="Times New Roman"/>
              </w:rPr>
              <w:t>Beneficjent może użyć następujących spo</w:t>
            </w:r>
            <w:r>
              <w:rPr>
                <w:rFonts w:cs="Times New Roman"/>
              </w:rPr>
              <w:t>sobów uwierzytelniania w SL2014(…) po słowie „Beneficjent” dodano słowo: „/ partner”.</w:t>
            </w:r>
          </w:p>
          <w:p w:rsidR="003B7865" w:rsidRDefault="003B7865" w:rsidP="003B7865">
            <w:pPr>
              <w:jc w:val="both"/>
              <w:rPr>
                <w:rFonts w:cs="Times New Roman"/>
              </w:rPr>
            </w:pPr>
          </w:p>
          <w:p w:rsidR="003B7865" w:rsidRDefault="003B7865" w:rsidP="003B7865">
            <w:pPr>
              <w:jc w:val="both"/>
            </w:pPr>
            <w:r>
              <w:t xml:space="preserve">- w ramach Rozdziału 6 na str. 20: </w:t>
            </w:r>
          </w:p>
          <w:p w:rsidR="003B7865" w:rsidRDefault="003B7865" w:rsidP="003B7865">
            <w:pPr>
              <w:spacing w:after="60"/>
              <w:jc w:val="both"/>
              <w:rPr>
                <w:rFonts w:ascii="Calibri" w:hAnsi="Calibri" w:cs="Tahoma"/>
              </w:rPr>
            </w:pPr>
            <w:r>
              <w:t>Zdanie „</w:t>
            </w:r>
            <w:r w:rsidRPr="002E4D4E">
              <w:rPr>
                <w:rFonts w:cs="Times New Roman"/>
              </w:rPr>
              <w:t xml:space="preserve">Wszystkie osoby uprawione przez beneficjenta do pracy w SL2014 muszą przestrzegać zapisów </w:t>
            </w:r>
            <w:r w:rsidRPr="002E4D4E">
              <w:rPr>
                <w:rFonts w:cs="Times New Roman"/>
                <w:i/>
              </w:rPr>
              <w:t>Regulaminu bezpieczeństwa informacji przetwarzanych w SL2014</w:t>
            </w:r>
            <w:r w:rsidRPr="002E4D4E">
              <w:rPr>
                <w:rFonts w:cs="Times New Roman"/>
              </w:rPr>
              <w:t xml:space="preserve">, o którym mowa w </w:t>
            </w:r>
            <w:r w:rsidRPr="002E4D4E">
              <w:rPr>
                <w:rFonts w:cs="Times New Roman"/>
                <w:i/>
              </w:rPr>
              <w:t xml:space="preserve">Wytycznych </w:t>
            </w:r>
            <w:r w:rsidRPr="002E4D4E">
              <w:rPr>
                <w:rFonts w:cs="Times New Roman"/>
                <w:i/>
              </w:rPr>
              <w:br/>
              <w:t>w zakresie warunków gromadzenia i przekazywania danych w postaci elektronicznej na lata 2014-2020</w:t>
            </w:r>
            <w:r w:rsidRPr="002E4D4E">
              <w:rPr>
                <w:rFonts w:cs="Times New Roman"/>
              </w:rPr>
              <w:t xml:space="preserve">, opublikowanych na stronie internetowej Programu </w:t>
            </w:r>
            <w:hyperlink r:id="rId8" w:history="1">
              <w:r w:rsidRPr="002E4D4E">
                <w:rPr>
                  <w:rStyle w:val="Hipercze"/>
                  <w:rFonts w:cs="Times New Roman"/>
                </w:rPr>
                <w:t>www.rpo.pomorskie.eu</w:t>
              </w:r>
            </w:hyperlink>
            <w:r w:rsidRPr="002E4D4E">
              <w:rPr>
                <w:rFonts w:cs="Times New Roman"/>
              </w:rPr>
              <w:t>.</w:t>
            </w:r>
            <w:r>
              <w:rPr>
                <w:rFonts w:eastAsia="Times New Roman" w:cs="Times New Roman"/>
              </w:rPr>
              <w:t>” otrzymało brzmienie: „</w:t>
            </w:r>
            <w:r w:rsidRPr="002E4D4E">
              <w:rPr>
                <w:rFonts w:cs="Times New Roman"/>
              </w:rPr>
              <w:t xml:space="preserve">Na podstawie umowy o dofinansowanie </w:t>
            </w:r>
            <w:r>
              <w:rPr>
                <w:rFonts w:cs="Times New Roman"/>
              </w:rPr>
              <w:t>b</w:t>
            </w:r>
            <w:r w:rsidRPr="002E4D4E">
              <w:rPr>
                <w:rFonts w:cs="Times New Roman"/>
              </w:rPr>
              <w:t xml:space="preserve">eneficjent </w:t>
            </w:r>
            <w:r w:rsidRPr="00196EEF">
              <w:rPr>
                <w:rFonts w:ascii="Calibri" w:hAnsi="Calibri" w:cs="Tahoma"/>
                <w:i/>
              </w:rPr>
              <w:t xml:space="preserve">i </w:t>
            </w:r>
            <w:r>
              <w:rPr>
                <w:rFonts w:ascii="Calibri" w:hAnsi="Calibri" w:cs="Tahoma"/>
                <w:i/>
              </w:rPr>
              <w:t>p</w:t>
            </w:r>
            <w:r w:rsidRPr="00196EEF">
              <w:rPr>
                <w:rFonts w:ascii="Calibri" w:hAnsi="Calibri" w:cs="Tahoma"/>
                <w:i/>
              </w:rPr>
              <w:t>artner</w:t>
            </w:r>
            <w:r w:rsidRPr="002A0E9A">
              <w:rPr>
                <w:rStyle w:val="Odwoanieprzypisudolnego"/>
                <w:rFonts w:ascii="Calibri" w:hAnsi="Calibri" w:cs="Tahoma"/>
              </w:rPr>
              <w:footnoteReference w:id="2"/>
            </w:r>
            <w:r w:rsidRPr="002A0E9A">
              <w:rPr>
                <w:rFonts w:ascii="Calibri" w:hAnsi="Calibri" w:cs="Tahoma"/>
              </w:rPr>
              <w:t xml:space="preserve"> </w:t>
            </w:r>
            <w:r w:rsidRPr="002E4D4E">
              <w:rPr>
                <w:rFonts w:cs="Times New Roman"/>
              </w:rPr>
              <w:t>zobowiązuj</w:t>
            </w:r>
            <w:r>
              <w:rPr>
                <w:rFonts w:cs="Times New Roman"/>
              </w:rPr>
              <w:t>ą</w:t>
            </w:r>
            <w:r w:rsidRPr="002E4D4E">
              <w:rPr>
                <w:rFonts w:cs="Times New Roman"/>
              </w:rPr>
              <w:t xml:space="preserve"> się do </w:t>
            </w:r>
            <w:r w:rsidRPr="00D97558">
              <w:rPr>
                <w:rFonts w:ascii="Calibri" w:hAnsi="Calibri" w:cs="Tahoma"/>
              </w:rPr>
              <w:t xml:space="preserve">przestrzegania </w:t>
            </w:r>
            <w:r w:rsidRPr="00D97558">
              <w:rPr>
                <w:rFonts w:ascii="Calibri" w:hAnsi="Calibri" w:cs="Tahoma"/>
              </w:rPr>
              <w:lastRenderedPageBreak/>
              <w:t>postanowień</w:t>
            </w:r>
            <w:r>
              <w:rPr>
                <w:rFonts w:ascii="Calibri" w:hAnsi="Calibri" w:cs="Tahoma"/>
              </w:rPr>
              <w:t xml:space="preserve"> </w:t>
            </w:r>
            <w:r w:rsidRPr="00BF07F0">
              <w:rPr>
                <w:rFonts w:ascii="Calibri" w:hAnsi="Calibri" w:cs="Tahoma"/>
                <w:i/>
              </w:rPr>
              <w:t>Regulaminu bezpieczeństwa informacji przetwarzanych w centralnym systemie teleinformatycznym</w:t>
            </w:r>
            <w:r>
              <w:rPr>
                <w:rFonts w:ascii="Calibri" w:hAnsi="Calibri" w:cs="Tahoma"/>
              </w:rPr>
              <w:t xml:space="preserve"> oraz </w:t>
            </w:r>
            <w:r w:rsidRPr="000A7E94">
              <w:rPr>
                <w:rFonts w:ascii="Calibri" w:hAnsi="Calibri" w:cs="Tahoma"/>
                <w:i/>
              </w:rPr>
              <w:t>Podręcznika Beneficjenta SL2014</w:t>
            </w:r>
            <w:r w:rsidRPr="000A7E94">
              <w:rPr>
                <w:rFonts w:ascii="Calibri" w:hAnsi="Calibri" w:cs="Tahoma"/>
              </w:rPr>
              <w:t>, któr</w:t>
            </w:r>
            <w:r>
              <w:rPr>
                <w:rFonts w:ascii="Calibri" w:hAnsi="Calibri" w:cs="Tahoma"/>
              </w:rPr>
              <w:t>ych</w:t>
            </w:r>
            <w:r w:rsidRPr="000A7E94">
              <w:rPr>
                <w:rFonts w:ascii="Calibri" w:hAnsi="Calibri" w:cs="Tahoma"/>
              </w:rPr>
              <w:t xml:space="preserve"> aktualn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wersj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dostępn</w:t>
            </w:r>
            <w:r>
              <w:rPr>
                <w:rFonts w:ascii="Calibri" w:hAnsi="Calibri" w:cs="Tahoma"/>
              </w:rPr>
              <w:t>e</w:t>
            </w:r>
            <w:r w:rsidRPr="000A7E94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są</w:t>
            </w:r>
            <w:r w:rsidRPr="000A7E94">
              <w:rPr>
                <w:rFonts w:ascii="Calibri" w:hAnsi="Calibri" w:cs="Tahoma"/>
              </w:rPr>
              <w:t xml:space="preserve"> na stronie internetowej Programu: </w:t>
            </w:r>
            <w:hyperlink r:id="rId9" w:history="1">
              <w:r w:rsidRPr="000A7E94">
                <w:rPr>
                  <w:rStyle w:val="Hipercze"/>
                  <w:rFonts w:ascii="Calibri" w:hAnsi="Calibri"/>
                </w:rPr>
                <w:t>www.rpo.pomorskie.eu</w:t>
              </w:r>
            </w:hyperlink>
            <w:r w:rsidRPr="000A7E94">
              <w:rPr>
                <w:rFonts w:ascii="Calibri" w:hAnsi="Calibri" w:cs="Tahoma"/>
              </w:rPr>
              <w:t>.</w:t>
            </w:r>
            <w:r>
              <w:rPr>
                <w:rFonts w:ascii="Calibri" w:hAnsi="Calibri" w:cs="Tahoma"/>
              </w:rPr>
              <w:t>”</w:t>
            </w:r>
          </w:p>
          <w:p w:rsidR="003B7865" w:rsidRDefault="003B7865" w:rsidP="003B7865">
            <w:pPr>
              <w:spacing w:after="60"/>
              <w:jc w:val="both"/>
              <w:rPr>
                <w:rFonts w:ascii="Calibri" w:hAnsi="Calibri" w:cs="Tahoma"/>
              </w:rPr>
            </w:pPr>
          </w:p>
          <w:p w:rsidR="003B7865" w:rsidRPr="002E4D4E" w:rsidRDefault="003B7865" w:rsidP="003B7865">
            <w:pPr>
              <w:jc w:val="both"/>
              <w:rPr>
                <w:rFonts w:cs="Times New Roman"/>
              </w:rPr>
            </w:pPr>
            <w:r w:rsidRPr="00C84D4B">
              <w:rPr>
                <w:rFonts w:eastAsia="Times New Roman" w:cs="Times New Roman"/>
                <w:b/>
              </w:rPr>
              <w:t>Usunięto zdania</w:t>
            </w:r>
            <w:r>
              <w:rPr>
                <w:rFonts w:eastAsia="Times New Roman" w:cs="Times New Roman"/>
              </w:rPr>
              <w:t xml:space="preserve">: </w:t>
            </w:r>
            <w:r w:rsidRPr="002E4D4E">
              <w:rPr>
                <w:rFonts w:cs="Times New Roman"/>
              </w:rPr>
              <w:t xml:space="preserve">Ponadto po podpisaniu umowy o dofinansowanie z beneficjentem zostanie zawarte porozumienie w związku z powierzeniem beneficjentowi przez IZ RPO WP/IP przetwarzania danych osobowych zgromadzonych w zbiorach danych prowadzonych na potrzeby wdrażania Programu w SL2014. Porozumienie to określać będzie między innymi zakres danych osobowych powierzonych </w:t>
            </w:r>
            <w:r w:rsidRPr="002E4D4E">
              <w:rPr>
                <w:rFonts w:cs="Times New Roman"/>
              </w:rPr>
              <w:br/>
              <w:t>do przetwarzania, warunki upoważnienia beneficjenta oraz jego pracowników do ich przetwarzania, zasady przetwarzania danych osobowych, wymagane środki bezpieczeństwa przekazanych danych, obowiązki beneficjenta w zakresie powierzenia przetwarzania danych osobowych innym podmiotom i osobom przy realizacji projektu, obowiązki informacyjne oraz warunki audytów przetwarzania danych osobowych.</w:t>
            </w:r>
          </w:p>
          <w:p w:rsidR="003B7865" w:rsidRDefault="003B7865" w:rsidP="003B7865">
            <w:pPr>
              <w:spacing w:after="60"/>
              <w:jc w:val="both"/>
              <w:rPr>
                <w:rFonts w:eastAsia="Times New Roman" w:cs="Times New Roman"/>
              </w:rPr>
            </w:pPr>
          </w:p>
          <w:p w:rsidR="003B7865" w:rsidRDefault="003B7865" w:rsidP="003B7865">
            <w:pPr>
              <w:jc w:val="both"/>
              <w:rPr>
                <w:rFonts w:ascii="Calibri" w:hAnsi="Calibri" w:cs="Tahoma"/>
              </w:rPr>
            </w:pPr>
            <w:r w:rsidRPr="00C84D4B">
              <w:rPr>
                <w:rFonts w:eastAsia="Times New Roman" w:cs="Times New Roman"/>
                <w:b/>
              </w:rPr>
              <w:t>Dodano</w:t>
            </w:r>
            <w:r>
              <w:rPr>
                <w:rFonts w:eastAsia="Times New Roman" w:cs="Times New Roman"/>
              </w:rPr>
              <w:t xml:space="preserve"> przypis 35 na stronie 26 o treści: „</w:t>
            </w:r>
            <w:r w:rsidRPr="00226D0D">
              <w:rPr>
                <w:rFonts w:ascii="Calibri" w:hAnsi="Calibri"/>
              </w:rPr>
              <w:t>N</w:t>
            </w:r>
            <w:r w:rsidRPr="00D169C4">
              <w:rPr>
                <w:rFonts w:ascii="Calibri" w:hAnsi="Calibri"/>
              </w:rPr>
              <w:t xml:space="preserve">ie dotyczy </w:t>
            </w:r>
            <w:r w:rsidRPr="00546258">
              <w:rPr>
                <w:rFonts w:ascii="Calibri" w:hAnsi="Calibri" w:cs="Tahoma"/>
              </w:rPr>
              <w:t>pierwszego wniosku o płatność, będącego podstawą wypłaty pierwszej transzy dofinansowania</w:t>
            </w:r>
            <w:r>
              <w:rPr>
                <w:rFonts w:ascii="Calibri" w:hAnsi="Calibri" w:cs="Tahoma"/>
              </w:rPr>
              <w:t>”.</w:t>
            </w:r>
          </w:p>
          <w:p w:rsidR="001C4B9B" w:rsidRDefault="001C4B9B" w:rsidP="003B7865">
            <w:pPr>
              <w:jc w:val="both"/>
              <w:rPr>
                <w:rFonts w:ascii="Calibri" w:hAnsi="Calibri" w:cs="Tahoma"/>
              </w:rPr>
            </w:pPr>
          </w:p>
          <w:p w:rsidR="001C4B9B" w:rsidRDefault="001C4B9B" w:rsidP="003B7865">
            <w:pPr>
              <w:jc w:val="both"/>
              <w:rPr>
                <w:rFonts w:ascii="Calibri" w:hAnsi="Calibri" w:cs="Tahoma"/>
              </w:rPr>
            </w:pPr>
            <w:r w:rsidRPr="0039283D">
              <w:rPr>
                <w:rFonts w:ascii="Calibri" w:hAnsi="Calibri" w:cs="Tahoma"/>
                <w:b/>
              </w:rPr>
              <w:t>Dodano</w:t>
            </w:r>
            <w:r w:rsidRPr="001C4B9B">
              <w:rPr>
                <w:rFonts w:ascii="Calibri" w:hAnsi="Calibri" w:cs="Tahoma"/>
              </w:rPr>
              <w:t xml:space="preserve"> zapis na stronie 26, iż obowiązek składania corocznie oświadczeń o kwalifikowalności podatku VAT dotyczy również partnerów jeżeli projekt jest realizowany w partnerstwie. Dodano także informację, iż obowiązek składania oświadczenia o kwalifikowalności podatku VAT nie dotyczy partnerów, którzy nie ponoszą i nie rozliczają wydatków w projekcie.</w:t>
            </w:r>
          </w:p>
          <w:p w:rsidR="001C4B9B" w:rsidRDefault="001C4B9B" w:rsidP="003B7865">
            <w:pPr>
              <w:jc w:val="both"/>
            </w:pPr>
          </w:p>
        </w:tc>
      </w:tr>
      <w:tr w:rsidR="003B7865" w:rsidTr="006F64F7">
        <w:tc>
          <w:tcPr>
            <w:tcW w:w="1033" w:type="dxa"/>
          </w:tcPr>
          <w:p w:rsidR="003B7865" w:rsidRDefault="003B7865" w:rsidP="003B7865">
            <w:pPr>
              <w:jc w:val="center"/>
            </w:pPr>
            <w:r>
              <w:lastRenderedPageBreak/>
              <w:t>3</w:t>
            </w:r>
          </w:p>
        </w:tc>
        <w:tc>
          <w:tcPr>
            <w:tcW w:w="3489" w:type="dxa"/>
          </w:tcPr>
          <w:p w:rsidR="003B7865" w:rsidRPr="00A2005A" w:rsidRDefault="003B7865" w:rsidP="003B7865">
            <w:pPr>
              <w:rPr>
                <w:rFonts w:eastAsiaTheme="minorHAnsi"/>
                <w:lang w:eastAsia="en-US"/>
              </w:rPr>
            </w:pPr>
            <w:r>
              <w:t xml:space="preserve">ZAŁĄCZNIK </w:t>
            </w:r>
            <w:r w:rsidRPr="00A2005A">
              <w:rPr>
                <w:rFonts w:eastAsiaTheme="minorHAnsi"/>
                <w:lang w:eastAsia="en-US"/>
              </w:rPr>
              <w:t xml:space="preserve">NR </w:t>
            </w:r>
            <w:r>
              <w:rPr>
                <w:rFonts w:eastAsiaTheme="minorHAnsi"/>
                <w:lang w:eastAsia="en-US"/>
              </w:rPr>
              <w:t>5</w:t>
            </w:r>
            <w:r w:rsidRPr="00A2005A">
              <w:rPr>
                <w:rFonts w:eastAsiaTheme="minorHAnsi"/>
                <w:lang w:eastAsia="en-US"/>
              </w:rPr>
              <w:t xml:space="preserve"> </w:t>
            </w:r>
          </w:p>
          <w:p w:rsidR="003B7865" w:rsidRPr="002C7322" w:rsidRDefault="003B7865" w:rsidP="003B78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ZASADY REALIZACJI PROJEKTÓW PARTNERSKICH</w:t>
            </w:r>
          </w:p>
          <w:p w:rsidR="003B7865" w:rsidRDefault="003B7865" w:rsidP="003B7865"/>
        </w:tc>
        <w:tc>
          <w:tcPr>
            <w:tcW w:w="9620" w:type="dxa"/>
          </w:tcPr>
          <w:p w:rsidR="003B7865" w:rsidRPr="00A75AAD" w:rsidRDefault="003B7865" w:rsidP="003B7865">
            <w:pPr>
              <w:spacing w:after="200" w:line="276" w:lineRule="auto"/>
              <w:jc w:val="both"/>
            </w:pPr>
            <w:r w:rsidRPr="00A75AAD">
              <w:t>Zapisy wzoru umowy o partnerstwie dostosowano do zmienionych postanowień umowy o dofinansowanie projektu</w:t>
            </w:r>
            <w:r>
              <w:t xml:space="preserve"> w następującym zakresie:</w:t>
            </w:r>
          </w:p>
          <w:p w:rsidR="003B7865" w:rsidRPr="00A75AAD" w:rsidRDefault="003B7865" w:rsidP="003B7865">
            <w:pPr>
              <w:jc w:val="both"/>
              <w:rPr>
                <w:rFonts w:cs="Arial"/>
              </w:rPr>
            </w:pPr>
            <w:r w:rsidRPr="00A75AAD">
              <w:t>- w przypisie umowy oznaczonym „*” dodano zapis o treści</w:t>
            </w:r>
            <w:r w:rsidRPr="00A75AAD">
              <w:rPr>
                <w:noProof/>
              </w:rPr>
              <w:t xml:space="preserve"> „W sytuacji, gdy Partner wiodący (Wnioskodawca) nie </w:t>
            </w:r>
            <w:r w:rsidRPr="00A75AAD">
              <w:rPr>
                <w:rFonts w:cs="Arial"/>
                <w:iCs/>
              </w:rPr>
              <w:t>będzie korzystał</w:t>
            </w:r>
            <w:r w:rsidRPr="00A75AAD">
              <w:rPr>
                <w:rFonts w:cs="Arial"/>
              </w:rPr>
              <w:t xml:space="preserve"> z funkcjonalności rozliczania projektu w SL2014 w formule partnerskiej służącej składaniu w SL2014 częściowych wniosków o płatność przez wszystkich partnerów, należy stosownie zmodyfikować zapisy umowy o partnerstwie w ww. zakresie.”;</w:t>
            </w:r>
          </w:p>
          <w:p w:rsidR="003B7865" w:rsidRPr="00A75AAD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434F1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W § 5 ust. 1 pkt 10 umowy w zakresie obowiązku składania Oświadczenia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o kwalifikowalności podatku 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VAT </w:t>
            </w:r>
            <w:r w:rsidRPr="00B434F1">
              <w:rPr>
                <w:rFonts w:asciiTheme="minorHAnsi" w:hAnsiTheme="minorHAnsi"/>
                <w:bCs/>
                <w:sz w:val="22"/>
                <w:szCs w:val="22"/>
              </w:rPr>
              <w:t>wraz z zaświadczeniem właściwego Urzędu Skarbowego o statusie podatnika VAT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dodano przypis o treści</w:t>
            </w:r>
            <w:r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 xml:space="preserve"> „</w:t>
            </w:r>
            <w:r w:rsidRPr="00A75AAD"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pierwszego wniosku o płatność, będącego podstawą wypłaty pierwszej transzy dofinansowania.”; </w:t>
            </w:r>
          </w:p>
          <w:p w:rsidR="003B7865" w:rsidRPr="00A75AAD" w:rsidRDefault="003B7865" w:rsidP="003B7865">
            <w:pPr>
              <w:pStyle w:val="Tekstprzypisudolnego"/>
              <w:tabs>
                <w:tab w:val="left" w:pos="1035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w § 9 ust. 1 umowy </w:t>
            </w: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wskazano, iż 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>Wniosek o nadanie/zmianę/wycofanie dostępu dla osoby uprawnionej w ramach SL2014</w:t>
            </w: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 stanowić będzie załącznik do umowy o dofinansowanie projektu;</w:t>
            </w:r>
          </w:p>
          <w:p w:rsidR="003B7865" w:rsidRPr="00A75AAD" w:rsidRDefault="003B7865" w:rsidP="003B7865">
            <w:pPr>
              <w:pStyle w:val="Tekstprzypisudolnego"/>
              <w:tabs>
                <w:tab w:val="left" w:pos="1035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434F1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Pr="00A75AAD">
              <w:rPr>
                <w:rFonts w:asciiTheme="minorHAnsi" w:hAnsiTheme="minorHAnsi" w:cs="Tahoma"/>
                <w:sz w:val="22"/>
                <w:szCs w:val="22"/>
              </w:rPr>
              <w:t>W § 9 ust. 3 umowy wskazano zobowiązanie do przestrzegania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 xml:space="preserve"> </w:t>
            </w:r>
            <w:r w:rsidRPr="00A75AAD">
              <w:rPr>
                <w:rFonts w:ascii="Calibri" w:hAnsi="Calibri" w:cs="Tahoma"/>
                <w:i/>
                <w:sz w:val="22"/>
                <w:szCs w:val="22"/>
              </w:rPr>
              <w:t>Regulaminu bezpieczeństwa informacji przetwarzanych w centralnym systemie teleinformatycznym</w:t>
            </w:r>
            <w:r w:rsidRPr="00A75AAD">
              <w:rPr>
                <w:rFonts w:ascii="Calibri" w:hAnsi="Calibri" w:cs="Tahoma"/>
                <w:sz w:val="22"/>
                <w:szCs w:val="22"/>
              </w:rPr>
              <w:t xml:space="preserve"> oraz </w:t>
            </w:r>
            <w:r w:rsidRPr="00A75AAD">
              <w:rPr>
                <w:rFonts w:ascii="Calibri" w:hAnsi="Calibri" w:cs="Tahoma"/>
                <w:i/>
                <w:sz w:val="22"/>
                <w:szCs w:val="22"/>
              </w:rPr>
              <w:t>Podręcznika Beneficjenta SL2014</w:t>
            </w:r>
            <w:r w:rsidRPr="00B434F1">
              <w:rPr>
                <w:rFonts w:asciiTheme="minorHAnsi" w:hAnsiTheme="minorHAnsi" w:cs="Tahoma"/>
                <w:i/>
                <w:sz w:val="22"/>
                <w:szCs w:val="22"/>
              </w:rPr>
              <w:t>.</w:t>
            </w:r>
          </w:p>
        </w:tc>
      </w:tr>
      <w:tr w:rsidR="003B7865" w:rsidTr="00692D9C">
        <w:tc>
          <w:tcPr>
            <w:tcW w:w="1033" w:type="dxa"/>
          </w:tcPr>
          <w:p w:rsidR="003B7865" w:rsidRDefault="00044E6D" w:rsidP="003B7865">
            <w:pPr>
              <w:jc w:val="center"/>
            </w:pPr>
            <w:r>
              <w:t>4</w:t>
            </w:r>
          </w:p>
        </w:tc>
        <w:tc>
          <w:tcPr>
            <w:tcW w:w="3489" w:type="dxa"/>
          </w:tcPr>
          <w:p w:rsidR="003B7865" w:rsidRDefault="003B7865" w:rsidP="003B7865">
            <w:r>
              <w:t xml:space="preserve">ZAŁĄCZNIK NR </w:t>
            </w:r>
            <w:r w:rsidR="0083558A">
              <w:t>8</w:t>
            </w:r>
            <w:r>
              <w:t xml:space="preserve"> </w:t>
            </w:r>
          </w:p>
          <w:p w:rsidR="003B7865" w:rsidRDefault="003B7865" w:rsidP="003B7865">
            <w:r w:rsidRPr="00E00791">
              <w:t xml:space="preserve">WZÓR </w:t>
            </w:r>
            <w:r>
              <w:t>UMOWY O DOFINANSOWANIE PROJEKTU</w:t>
            </w:r>
          </w:p>
        </w:tc>
        <w:tc>
          <w:tcPr>
            <w:tcW w:w="9620" w:type="dxa"/>
            <w:shd w:val="clear" w:color="auto" w:fill="auto"/>
          </w:tcPr>
          <w:p w:rsidR="003B7865" w:rsidRPr="00253835" w:rsidRDefault="00044E6D" w:rsidP="003B7865">
            <w:pPr>
              <w:jc w:val="both"/>
            </w:pPr>
            <w:r>
              <w:rPr>
                <w:rFonts w:ascii="Calibri" w:hAnsi="Calibri" w:cs="Tahoma"/>
              </w:rPr>
              <w:t>Z</w:t>
            </w:r>
            <w:r w:rsidR="003B7865">
              <w:rPr>
                <w:rFonts w:ascii="Calibri" w:hAnsi="Calibri" w:cs="Tahoma"/>
              </w:rPr>
              <w:t>ałącznik nr 3</w:t>
            </w:r>
            <w:r>
              <w:rPr>
                <w:rFonts w:ascii="Calibri" w:hAnsi="Calibri" w:cs="Tahoma"/>
              </w:rPr>
              <w:t xml:space="preserve"> do umowy:</w:t>
            </w:r>
            <w:r w:rsidR="003B7865">
              <w:rPr>
                <w:rFonts w:ascii="Calibri" w:hAnsi="Calibri" w:cs="Tahoma"/>
              </w:rPr>
              <w:t xml:space="preserve"> </w:t>
            </w:r>
            <w:r w:rsidR="003B7865" w:rsidRPr="007F5111">
              <w:rPr>
                <w:rFonts w:ascii="Calibri" w:hAnsi="Calibri" w:cs="Tahoma"/>
                <w:i/>
              </w:rPr>
              <w:t>Lista osób uprawnionych do reprezentowania</w:t>
            </w:r>
            <w:r w:rsidR="003B7865">
              <w:rPr>
                <w:rFonts w:ascii="Calibri" w:hAnsi="Calibri" w:cs="Tahoma"/>
              </w:rPr>
              <w:t xml:space="preserve"> </w:t>
            </w:r>
            <w:r w:rsidR="003B7865" w:rsidRPr="007F5111">
              <w:rPr>
                <w:rFonts w:ascii="Calibri" w:hAnsi="Calibri" w:cs="Tahoma"/>
                <w:i/>
              </w:rPr>
              <w:t>Beneficjenta w zakresie obsługi SL2014</w:t>
            </w:r>
            <w:r w:rsidR="003B7865">
              <w:rPr>
                <w:rFonts w:ascii="Calibri" w:hAnsi="Calibri" w:cs="Tahoma"/>
              </w:rPr>
              <w:t xml:space="preserve"> zastąpiono załącznikiem: </w:t>
            </w:r>
            <w:r w:rsidR="003B7865" w:rsidRPr="007F5111">
              <w:rPr>
                <w:rFonts w:ascii="Calibri" w:hAnsi="Calibri" w:cs="Tahoma"/>
                <w:i/>
              </w:rPr>
              <w:t>Wniosek o nadanie/zmianę/wycofanie dostępu dla osoby uprawnionej w ramach SL2014</w:t>
            </w:r>
            <w:r w:rsidR="003B7865">
              <w:rPr>
                <w:rFonts w:ascii="Calibri" w:hAnsi="Calibri" w:cs="Tahoma"/>
              </w:rPr>
              <w:t xml:space="preserve">, modyfikując jednocześnie postanowienia umowy w ten sposób, że zmiana ww. załącznika nie będzie powodować konieczności aneksowania umowy. </w:t>
            </w:r>
            <w:r w:rsidR="003B7865">
              <w:t xml:space="preserve">Powyższa zmiana </w:t>
            </w:r>
            <w:r w:rsidR="003B7865">
              <w:rPr>
                <w:rFonts w:ascii="Calibri" w:hAnsi="Calibri" w:cs="Tahoma"/>
              </w:rPr>
              <w:t>usprawni i przyspieszy  proces wpisywania danych dot. beneficjenta i projektu do SL2014</w:t>
            </w:r>
            <w:r w:rsidR="003B7865">
              <w:t xml:space="preserve"> i wyeliminuje potencjalne opóźnienia w składaniu przez beneficjentów wniosków o płatność oraz konieczność każdorazowego aneksowania </w:t>
            </w:r>
            <w:r w:rsidR="003B7865" w:rsidRPr="00253835">
              <w:t>umowy w przypadku zmiany osób uprawnionych do reprezentowania beneficjenta w zakresie obsługi SL2014.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34F1">
              <w:rPr>
                <w:rFonts w:asciiTheme="minorHAnsi" w:hAnsiTheme="minorHAnsi"/>
                <w:sz w:val="22"/>
                <w:szCs w:val="22"/>
              </w:rPr>
              <w:t>Wprowadzono ponadto zmiany o charakterze technicznym, doprecyzowującym, regulujące warunki współpracy z beneficjentem</w:t>
            </w:r>
            <w:r>
              <w:rPr>
                <w:rFonts w:asciiTheme="minorHAnsi" w:hAnsiTheme="minorHAnsi"/>
                <w:sz w:val="22"/>
                <w:szCs w:val="22"/>
              </w:rPr>
              <w:t>, tj. w szczególności:</w:t>
            </w:r>
          </w:p>
          <w:p w:rsidR="00D65E2B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 w</w:t>
            </w:r>
            <w:r w:rsidRPr="00491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§ 2 ust. </w:t>
            </w:r>
            <w:r>
              <w:rPr>
                <w:rFonts w:asciiTheme="minorHAnsi" w:hAnsiTheme="minorHAnsi" w:cs="Tahoma"/>
                <w:sz w:val="22"/>
                <w:szCs w:val="22"/>
              </w:rPr>
              <w:t>9 umowy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>w zakresie obowiązku składania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przez </w:t>
            </w:r>
            <w:r w:rsidR="00A43900">
              <w:rPr>
                <w:rFonts w:ascii="Calibri" w:hAnsi="Calibri"/>
                <w:bCs/>
                <w:sz w:val="22"/>
                <w:szCs w:val="22"/>
              </w:rPr>
              <w:t>b</w:t>
            </w:r>
            <w:r>
              <w:rPr>
                <w:rFonts w:ascii="Calibri" w:hAnsi="Calibri"/>
                <w:bCs/>
                <w:sz w:val="22"/>
                <w:szCs w:val="22"/>
              </w:rPr>
              <w:t>eneficjenta/</w:t>
            </w:r>
            <w:r w:rsidR="00A43900">
              <w:rPr>
                <w:rFonts w:ascii="Calibri" w:hAnsi="Calibri"/>
                <w:bCs/>
                <w:sz w:val="22"/>
                <w:szCs w:val="22"/>
              </w:rPr>
              <w:t>p</w:t>
            </w:r>
            <w:r>
              <w:rPr>
                <w:rFonts w:ascii="Calibri" w:hAnsi="Calibri"/>
                <w:bCs/>
                <w:sz w:val="22"/>
                <w:szCs w:val="22"/>
              </w:rPr>
              <w:t>artnera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Oświadczenia VAT </w:t>
            </w:r>
            <w:r w:rsidRPr="00B434F1">
              <w:rPr>
                <w:rFonts w:ascii="Calibri" w:hAnsi="Calibri"/>
                <w:bCs/>
                <w:sz w:val="22"/>
                <w:szCs w:val="22"/>
              </w:rPr>
              <w:t>wraz z zaświadczeniem właściwego Urzędu Skarbowego o statusie podatnika</w:t>
            </w:r>
            <w:r>
              <w:rPr>
                <w:rFonts w:ascii="Calibri" w:hAnsi="Calibri"/>
                <w:bCs/>
              </w:rPr>
              <w:t xml:space="preserve"> VAT 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dodano przypis </w:t>
            </w:r>
            <w:r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 xml:space="preserve"> treści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„</w:t>
            </w:r>
            <w:r w:rsidRPr="00491626"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  <w:r w:rsidRPr="00491626">
              <w:rPr>
                <w:rFonts w:asciiTheme="minorHAnsi" w:hAnsiTheme="minorHAnsi" w:cs="Tahoma"/>
                <w:sz w:val="22"/>
                <w:szCs w:val="22"/>
              </w:rPr>
              <w:t>pierwszego wniosku o płatność, będącego podstawą wypłaty pierwszej transzy dofinansowania.</w:t>
            </w:r>
            <w:r>
              <w:rPr>
                <w:rFonts w:asciiTheme="minorHAnsi" w:hAnsiTheme="minorHAnsi" w:cs="Tahoma"/>
                <w:sz w:val="22"/>
                <w:szCs w:val="22"/>
              </w:rPr>
              <w:t>”;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65E2B">
              <w:rPr>
                <w:rFonts w:asciiTheme="minorHAnsi" w:hAnsiTheme="minorHAnsi" w:cs="Tahoma"/>
                <w:sz w:val="22"/>
                <w:szCs w:val="22"/>
              </w:rPr>
              <w:t>- w § 2 ust. 9 umowy w zakresie obowiązku składania</w:t>
            </w:r>
            <w:r w:rsidR="00D65E2B">
              <w:rPr>
                <w:rFonts w:ascii="Calibri" w:hAnsi="Calibri"/>
                <w:bCs/>
                <w:sz w:val="22"/>
                <w:szCs w:val="22"/>
              </w:rPr>
              <w:t xml:space="preserve"> przez Beneficjenta/Partnera</w:t>
            </w:r>
            <w:r w:rsidR="00D65E2B">
              <w:rPr>
                <w:rFonts w:asciiTheme="minorHAnsi" w:hAnsiTheme="minorHAnsi" w:cs="Tahoma"/>
                <w:sz w:val="22"/>
                <w:szCs w:val="22"/>
              </w:rPr>
              <w:t xml:space="preserve"> Oświadczenia VAT </w:t>
            </w:r>
            <w:r w:rsidR="00D65E2B">
              <w:rPr>
                <w:rFonts w:ascii="Calibri" w:hAnsi="Calibri"/>
                <w:bCs/>
                <w:sz w:val="22"/>
                <w:szCs w:val="22"/>
              </w:rPr>
              <w:t xml:space="preserve">wraz z zaświadczeniem właściwego Urzędu Skarbowego o statusie podatnika VAT </w:t>
            </w:r>
            <w:r w:rsidR="00D65E2B">
              <w:rPr>
                <w:rFonts w:asciiTheme="minorHAnsi" w:hAnsiTheme="minorHAnsi" w:cs="Tahoma"/>
                <w:sz w:val="22"/>
                <w:szCs w:val="22"/>
              </w:rPr>
              <w:t>dodano w przypisie n</w:t>
            </w:r>
            <w:r w:rsidR="006E4C24">
              <w:rPr>
                <w:rFonts w:asciiTheme="minorHAnsi" w:hAnsiTheme="minorHAnsi" w:cs="Tahoma"/>
                <w:sz w:val="22"/>
                <w:szCs w:val="22"/>
              </w:rPr>
              <w:t>r 1</w:t>
            </w:r>
            <w:r w:rsidR="008F40D4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D65E2B">
              <w:rPr>
                <w:rFonts w:asciiTheme="minorHAnsi" w:hAnsiTheme="minorHAnsi" w:cs="Tahoma"/>
                <w:sz w:val="22"/>
                <w:szCs w:val="22"/>
              </w:rPr>
              <w:t xml:space="preserve"> zdanie „</w:t>
            </w:r>
            <w:r w:rsidR="00D65E2B">
              <w:rPr>
                <w:rFonts w:ascii="Calibri" w:hAnsi="Calibri" w:cs="Tahoma"/>
                <w:color w:val="000000"/>
                <w:sz w:val="22"/>
                <w:szCs w:val="22"/>
              </w:rPr>
              <w:t>Obowiązek składania oświadczenia o kwalifikowalności podatku VAT wraz z zaświadczeniem</w:t>
            </w:r>
            <w:r w:rsidR="00D65E2B">
              <w:rPr>
                <w:rFonts w:ascii="Calibri" w:hAnsi="Calibri"/>
                <w:bCs/>
                <w:sz w:val="22"/>
                <w:szCs w:val="22"/>
              </w:rPr>
              <w:t xml:space="preserve"> właściwego Urzędu Skarbowego o statusie podatnika VAT</w:t>
            </w:r>
            <w:r w:rsidR="00D65E2B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nie dotyczy partnerów, którzy nie ponoszą i nie rozliczają wydatków w projekcie.”</w:t>
            </w:r>
            <w:r w:rsidR="00414221">
              <w:rPr>
                <w:rFonts w:ascii="Calibri" w:hAnsi="Calibri" w:cs="Tahoma"/>
                <w:color w:val="000000"/>
                <w:sz w:val="22"/>
                <w:szCs w:val="22"/>
              </w:rPr>
              <w:t>;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- w </w:t>
            </w:r>
            <w:r w:rsidRPr="00253835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4</w:t>
            </w:r>
            <w:r w:rsidRPr="00253835">
              <w:rPr>
                <w:rFonts w:asciiTheme="minorHAnsi" w:hAnsiTheme="minorHAnsi" w:cs="Tahoma"/>
                <w:sz w:val="22"/>
                <w:szCs w:val="22"/>
              </w:rPr>
              <w:t xml:space="preserve"> ust.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7 umowy odwołano się do wytycznych </w:t>
            </w:r>
            <w:r w:rsidRPr="007D24CD">
              <w:rPr>
                <w:rFonts w:ascii="Calibri" w:hAnsi="Calibri"/>
                <w:spacing w:val="-4"/>
                <w:sz w:val="22"/>
                <w:szCs w:val="22"/>
              </w:rPr>
              <w:t>dotyczących udzielania zamówień publicznych</w:t>
            </w:r>
            <w:r>
              <w:rPr>
                <w:rFonts w:ascii="Calibri" w:hAnsi="Calibri"/>
                <w:spacing w:val="-4"/>
                <w:sz w:val="22"/>
                <w:szCs w:val="22"/>
              </w:rPr>
              <w:t>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4"/>
                <w:sz w:val="22"/>
                <w:szCs w:val="22"/>
              </w:rPr>
              <w:t>- w</w:t>
            </w:r>
            <w:r w:rsidRPr="00A47362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3 umowy doprecyzowano termin na weryfikację </w:t>
            </w:r>
            <w:r>
              <w:rPr>
                <w:rFonts w:ascii="Calibri" w:hAnsi="Calibri" w:cs="Tahoma"/>
                <w:sz w:val="22"/>
                <w:szCs w:val="22"/>
              </w:rPr>
              <w:t>przez Instytucję Zarządzającą</w:t>
            </w:r>
            <w:r w:rsidRPr="00A47362">
              <w:rPr>
                <w:rFonts w:ascii="Calibri" w:hAnsi="Calibri" w:cs="Tahoma"/>
                <w:sz w:val="22"/>
                <w:szCs w:val="22"/>
              </w:rPr>
              <w:t xml:space="preserve"> zmiany harmonogramu przy wykorzystaniu SL2014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poprzez dodanie przypisu </w:t>
            </w:r>
            <w:r w:rsidRPr="00A47362">
              <w:rPr>
                <w:rFonts w:ascii="Calibri" w:hAnsi="Calibri" w:cs="Tahoma"/>
                <w:sz w:val="22"/>
                <w:szCs w:val="22"/>
              </w:rPr>
              <w:t>o treści: „</w:t>
            </w:r>
            <w:r w:rsidRPr="00491626">
              <w:rPr>
                <w:rFonts w:ascii="Calibri" w:hAnsi="Calibri"/>
                <w:sz w:val="22"/>
                <w:szCs w:val="22"/>
              </w:rPr>
              <w:t>Dotyczy sytuacji gdy harmonogram dokonywania wydatków (harmonogram płatności) nie jest składany wraz z wnioskiem o 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w § 11 ust. 1 umowy.</w:t>
            </w:r>
            <w:r>
              <w:rPr>
                <w:rFonts w:ascii="Calibri" w:hAnsi="Calibri"/>
                <w:sz w:val="22"/>
                <w:szCs w:val="22"/>
              </w:rPr>
              <w:t>”;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 xml:space="preserve">§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10 ust. 1 umowy doprecyzowano termin składania wniosku o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zaliczkę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poprzez dodanie przypisu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 xml:space="preserve"> o treści: </w:t>
            </w:r>
            <w:r>
              <w:rPr>
                <w:rFonts w:asciiTheme="minorHAnsi" w:hAnsiTheme="minorHAnsi" w:cs="Tahoma"/>
                <w:sz w:val="22"/>
                <w:szCs w:val="22"/>
              </w:rPr>
              <w:t>„</w:t>
            </w:r>
            <w:r w:rsidRPr="00491626">
              <w:rPr>
                <w:rFonts w:ascii="Calibri" w:hAnsi="Calibri"/>
                <w:sz w:val="22"/>
                <w:szCs w:val="22"/>
              </w:rPr>
              <w:t>W przypadku gdy umowa o dofinansowanie jest podpisana przed rozpoczęciem okresu realizacji projektu, Beneficjent składa wniosek o zaliczkę, będący podstawą wypłaty pierwszej transzy dofinansowania, w terminie 10 dni roboczych od początkowej daty realizacji projektu.</w:t>
            </w:r>
            <w:r>
              <w:rPr>
                <w:rFonts w:ascii="Calibri" w:hAnsi="Calibri"/>
                <w:sz w:val="22"/>
                <w:szCs w:val="22"/>
              </w:rPr>
              <w:t>”;</w:t>
            </w:r>
          </w:p>
          <w:p w:rsidR="003B7865" w:rsidRPr="009D6CEA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10 ust. 5 umowy usunięto przypis o </w:t>
            </w:r>
            <w:r w:rsidRPr="009D6CEA">
              <w:rPr>
                <w:rFonts w:asciiTheme="minorHAnsi" w:hAnsiTheme="minorHAnsi" w:cs="Tahoma"/>
                <w:sz w:val="22"/>
                <w:szCs w:val="22"/>
              </w:rPr>
              <w:t>treści: „</w:t>
            </w:r>
            <w:r w:rsidRPr="00491626">
              <w:rPr>
                <w:rFonts w:ascii="Calibri" w:hAnsi="Calibri"/>
                <w:sz w:val="22"/>
                <w:szCs w:val="22"/>
              </w:rPr>
              <w:t>Nie dotyczy pierwszego wniosku o płatność, będącego podstawą wypłaty pierwszej transzy dofinansowania</w:t>
            </w:r>
            <w:r>
              <w:rPr>
                <w:rFonts w:ascii="Calibri" w:hAnsi="Calibri"/>
                <w:sz w:val="22"/>
                <w:szCs w:val="22"/>
              </w:rPr>
              <w:t xml:space="preserve">”, dodając ww. przypis do </w:t>
            </w:r>
            <w:r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10 ust. 5 </w:t>
            </w:r>
            <w:r>
              <w:rPr>
                <w:rFonts w:ascii="Calibri" w:hAnsi="Calibri"/>
                <w:sz w:val="22"/>
                <w:szCs w:val="22"/>
              </w:rPr>
              <w:t>pkt 1 i 2 umowy;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E08C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FE08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 xml:space="preserve">§ 11 ust. </w:t>
            </w:r>
            <w:r>
              <w:rPr>
                <w:rFonts w:asciiTheme="minorHAnsi" w:hAnsiTheme="minorHAnsi" w:cs="Tahoma"/>
                <w:sz w:val="22"/>
                <w:szCs w:val="22"/>
              </w:rPr>
              <w:t>1 umowy dodano odwołanie do § 11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 xml:space="preserve"> ust. 3 umowy w zakresie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postępowania Instytucji Zarządzającej w przypadku stwierdzenia błędów w złożonym przez Beneficjenta wniosku o płatność 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>oraz usunięto zapis o treści: „…oraz na wyjaśnienia Beneficjenta” 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11 ust. 9 oraz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13 ust. 3 umowy dodano zapis dot. formy wyrażania  </w:t>
            </w:r>
            <w:r w:rsidRPr="007C0465">
              <w:rPr>
                <w:rFonts w:ascii="Calibri" w:hAnsi="Calibri" w:cs="Tahoma"/>
                <w:sz w:val="22"/>
                <w:szCs w:val="22"/>
              </w:rPr>
              <w:t>zgody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43900">
              <w:rPr>
                <w:rFonts w:ascii="Calibri" w:hAnsi="Calibri" w:cs="Tahoma"/>
                <w:sz w:val="22"/>
                <w:szCs w:val="22"/>
              </w:rPr>
              <w:t>b</w:t>
            </w:r>
            <w:r>
              <w:rPr>
                <w:rFonts w:ascii="Calibri" w:hAnsi="Calibri" w:cs="Tahoma"/>
                <w:sz w:val="22"/>
                <w:szCs w:val="22"/>
              </w:rPr>
              <w:t>eneficjenta na pomniejszenie wypłaty kolejnej transzy dofinansowania – wskazano formę pisemną;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3 umowy wskazano zobowiązanie do przestrzegania</w:t>
            </w:r>
            <w:r w:rsidRPr="00BF07F0">
              <w:rPr>
                <w:rFonts w:ascii="Calibri" w:hAnsi="Calibri" w:cs="Tahoma"/>
                <w:i/>
                <w:sz w:val="22"/>
                <w:szCs w:val="22"/>
              </w:rPr>
              <w:t xml:space="preserve"> Regulaminu bezpieczeństwa informacji przetwarzanych w centralnym systemie teleinformatycznym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oraz </w:t>
            </w:r>
            <w:r w:rsidRPr="000A7E94">
              <w:rPr>
                <w:rFonts w:ascii="Calibri" w:hAnsi="Calibri" w:cs="Tahoma"/>
                <w:i/>
                <w:sz w:val="22"/>
                <w:szCs w:val="22"/>
              </w:rPr>
              <w:t>Podręcznika Beneficjenta SL2014</w:t>
            </w:r>
            <w:r>
              <w:rPr>
                <w:rFonts w:ascii="Calibri" w:hAnsi="Calibri" w:cs="Tahoma"/>
                <w:sz w:val="22"/>
                <w:szCs w:val="22"/>
              </w:rPr>
              <w:t>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10 umowy w zakresie danych wprowadzanych do SL2014 dodano odwołanie do wytycznych dotyczących udzielania zamówień publicznych oraz odniesiono do poprawnego terminu, tj. stosowania zasady uczciwej konkurencji, a nie jak </w:t>
            </w:r>
            <w:r w:rsidR="00044E6D">
              <w:rPr>
                <w:rFonts w:asciiTheme="minorHAnsi" w:hAnsiTheme="minorHAnsi" w:cs="Tahoma"/>
                <w:sz w:val="22"/>
                <w:szCs w:val="22"/>
              </w:rPr>
              <w:t xml:space="preserve">było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wcześniej </w:t>
            </w:r>
            <w:r w:rsidR="00044E6D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Tahoma"/>
                <w:sz w:val="22"/>
                <w:szCs w:val="22"/>
              </w:rPr>
              <w:t>zasady konkurencyjności;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11 pkt 3 umowy doprecyzowano, iż </w:t>
            </w:r>
            <w:r w:rsidR="00A43900">
              <w:rPr>
                <w:rFonts w:asciiTheme="minorHAnsi" w:hAnsiTheme="minorHAnsi" w:cs="Tahoma"/>
                <w:sz w:val="22"/>
                <w:szCs w:val="22"/>
              </w:rPr>
              <w:t>dochodzenie zwrotów środków od b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eneficjenta, o których mowa w </w:t>
            </w:r>
            <w:r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11 ust. </w:t>
            </w:r>
            <w:r w:rsidR="00044E6D">
              <w:rPr>
                <w:rFonts w:ascii="Calibri" w:hAnsi="Calibri" w:cs="Tahoma"/>
                <w:sz w:val="22"/>
                <w:szCs w:val="22"/>
              </w:rPr>
              <w:t>9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umowy, </w:t>
            </w:r>
            <w:r>
              <w:rPr>
                <w:rFonts w:asciiTheme="minorHAnsi" w:hAnsiTheme="minorHAnsi" w:cs="Tahoma"/>
                <w:sz w:val="22"/>
                <w:szCs w:val="22"/>
              </w:rPr>
              <w:t>nie może być przedmiotem komunikacji wyłącznie przy wykorzystywaniu SL2014</w:t>
            </w:r>
            <w:r>
              <w:rPr>
                <w:rFonts w:ascii="Calibri" w:hAnsi="Calibri" w:cs="Tahoma"/>
                <w:sz w:val="22"/>
                <w:szCs w:val="22"/>
              </w:rPr>
              <w:t xml:space="preserve">; </w:t>
            </w:r>
          </w:p>
          <w:p w:rsidR="003B7865" w:rsidRDefault="003B7865" w:rsidP="007824B2">
            <w:pPr>
              <w:tabs>
                <w:tab w:val="left" w:pos="3135"/>
              </w:tabs>
              <w:jc w:val="both"/>
            </w:pPr>
            <w:r>
              <w:rPr>
                <w:rFonts w:cs="Tahoma"/>
              </w:rPr>
              <w:t xml:space="preserve">- </w:t>
            </w:r>
            <w:r w:rsidR="007824B2">
              <w:rPr>
                <w:rFonts w:cs="Tahoma"/>
              </w:rPr>
              <w:t>w</w:t>
            </w:r>
            <w:r>
              <w:rPr>
                <w:rFonts w:cs="Tahoma"/>
              </w:rPr>
              <w:t xml:space="preserve"> </w:t>
            </w:r>
            <w:r w:rsidRPr="00A47362">
              <w:rPr>
                <w:rFonts w:cs="Tahoma"/>
              </w:rPr>
              <w:t>§</w:t>
            </w:r>
            <w:r>
              <w:rPr>
                <w:rFonts w:cs="Tahoma"/>
              </w:rPr>
              <w:t xml:space="preserve"> 33 ust. 2 usunięto  </w:t>
            </w:r>
            <w:r w:rsidR="00A43900">
              <w:rPr>
                <w:rFonts w:cs="Tahoma"/>
              </w:rPr>
              <w:t>załącznik nr 14</w:t>
            </w:r>
            <w:r>
              <w:rPr>
                <w:rFonts w:cs="Tahoma"/>
              </w:rPr>
              <w:t xml:space="preserve"> do umowy, tj. Pełnomocnictwo.</w:t>
            </w:r>
          </w:p>
        </w:tc>
      </w:tr>
      <w:tr w:rsidR="003B7865" w:rsidTr="006F64F7">
        <w:tc>
          <w:tcPr>
            <w:tcW w:w="1033" w:type="dxa"/>
          </w:tcPr>
          <w:p w:rsidR="003B7865" w:rsidRDefault="00A43900" w:rsidP="003B7865">
            <w:pPr>
              <w:jc w:val="center"/>
            </w:pPr>
            <w:r>
              <w:t>5</w:t>
            </w:r>
          </w:p>
        </w:tc>
        <w:tc>
          <w:tcPr>
            <w:tcW w:w="3489" w:type="dxa"/>
          </w:tcPr>
          <w:p w:rsidR="003B7865" w:rsidRDefault="003B7865" w:rsidP="003B7865">
            <w:r w:rsidRPr="00991000">
              <w:t xml:space="preserve">ZAŁĄCZNIK NR </w:t>
            </w:r>
            <w:r w:rsidR="0083558A">
              <w:t>9</w:t>
            </w:r>
            <w:r w:rsidRPr="00991000">
              <w:t xml:space="preserve"> </w:t>
            </w:r>
          </w:p>
          <w:p w:rsidR="003B7865" w:rsidRDefault="003B7865" w:rsidP="003B7865">
            <w:r>
              <w:t>WZÓR UMOWY O DOFINANSOWANIE PROJEKTU, W PRZYPADKU GDY PROJEKT JEST ROZLICZANY W SPOSÓB UPROSZCZONY W OPARCIU O KWOTY RYCZAŁTOWE</w:t>
            </w:r>
          </w:p>
        </w:tc>
        <w:tc>
          <w:tcPr>
            <w:tcW w:w="9620" w:type="dxa"/>
          </w:tcPr>
          <w:p w:rsidR="003B7865" w:rsidRPr="00F02ED0" w:rsidRDefault="0083558A" w:rsidP="003B7865">
            <w:pPr>
              <w:jc w:val="both"/>
            </w:pPr>
            <w:r>
              <w:rPr>
                <w:rFonts w:ascii="Calibri" w:hAnsi="Calibri" w:cs="Tahoma"/>
              </w:rPr>
              <w:t>Z</w:t>
            </w:r>
            <w:r w:rsidR="003B7865">
              <w:rPr>
                <w:rFonts w:ascii="Calibri" w:hAnsi="Calibri" w:cs="Tahoma"/>
              </w:rPr>
              <w:t>ałącznik nr 3</w:t>
            </w:r>
            <w:r>
              <w:rPr>
                <w:rFonts w:ascii="Calibri" w:hAnsi="Calibri" w:cs="Tahoma"/>
              </w:rPr>
              <w:t xml:space="preserve"> do umowy</w:t>
            </w:r>
            <w:r w:rsidR="003B7865">
              <w:rPr>
                <w:rFonts w:ascii="Calibri" w:hAnsi="Calibri" w:cs="Tahoma"/>
              </w:rPr>
              <w:t xml:space="preserve">: </w:t>
            </w:r>
            <w:r w:rsidR="003B7865" w:rsidRPr="007F5111">
              <w:rPr>
                <w:rFonts w:ascii="Calibri" w:hAnsi="Calibri" w:cs="Tahoma"/>
                <w:i/>
              </w:rPr>
              <w:t>Lista osób uprawnionych do reprezentowania</w:t>
            </w:r>
            <w:r w:rsidR="003B7865">
              <w:rPr>
                <w:rFonts w:ascii="Calibri" w:hAnsi="Calibri" w:cs="Tahoma"/>
              </w:rPr>
              <w:t xml:space="preserve"> </w:t>
            </w:r>
            <w:r w:rsidR="003B7865" w:rsidRPr="007F5111">
              <w:rPr>
                <w:rFonts w:ascii="Calibri" w:hAnsi="Calibri" w:cs="Tahoma"/>
                <w:i/>
              </w:rPr>
              <w:t>Beneficjenta w zakresie obsługi SL2014</w:t>
            </w:r>
            <w:r w:rsidR="003B7865">
              <w:rPr>
                <w:rFonts w:ascii="Calibri" w:hAnsi="Calibri" w:cs="Tahoma"/>
              </w:rPr>
              <w:t xml:space="preserve"> zastąpiono załącznikiem: </w:t>
            </w:r>
            <w:r w:rsidR="003B7865" w:rsidRPr="007F5111">
              <w:rPr>
                <w:rFonts w:ascii="Calibri" w:hAnsi="Calibri" w:cs="Tahoma"/>
                <w:i/>
              </w:rPr>
              <w:t>Wniosek o nadanie/zmianę/wycofanie dostępu dla osoby uprawnionej w ramach SL2014</w:t>
            </w:r>
            <w:r w:rsidR="003B7865">
              <w:rPr>
                <w:rFonts w:ascii="Calibri" w:hAnsi="Calibri" w:cs="Tahoma"/>
              </w:rPr>
              <w:t xml:space="preserve">, modyfikując jednocześnie postanowienia umowy w ten sposób, że zmiana ww. załącznika nie będzie powodować konieczności aneksowania umowy. </w:t>
            </w:r>
            <w:r w:rsidR="003B7865">
              <w:t xml:space="preserve">Powyższa zmiana </w:t>
            </w:r>
            <w:r w:rsidR="003B7865">
              <w:rPr>
                <w:rFonts w:ascii="Calibri" w:hAnsi="Calibri" w:cs="Tahoma"/>
              </w:rPr>
              <w:t>usprawni i przyspieszy  proces wpisywania danych dot. beneficjenta i projektu do SL2014</w:t>
            </w:r>
            <w:r w:rsidR="003B7865">
              <w:t xml:space="preserve"> i wyeliminuje potencjalne opóźnienia w składaniu przez beneficjentów wniosków o płatność oraz konieczność każdorazowego aneksowania umowy w przypadku zmiany osób uprawnionych do reprezentowania beneficjenta w zakresie obsługi SL2014.</w:t>
            </w:r>
          </w:p>
          <w:p w:rsidR="003B7865" w:rsidRDefault="003B7865" w:rsidP="003B7865">
            <w:pPr>
              <w:jc w:val="both"/>
            </w:pPr>
            <w:r>
              <w:t>Wprowadzono ponadto zmiany o charakterze technicznym, doprecyzowującym, regulujące warunki współpracy z beneficjentem, tj., w szczególności:</w:t>
            </w:r>
          </w:p>
          <w:p w:rsidR="003B7865" w:rsidRDefault="003B7865" w:rsidP="003B7865">
            <w:pPr>
              <w:jc w:val="both"/>
            </w:pPr>
            <w:r>
              <w:t xml:space="preserve">- w </w:t>
            </w:r>
            <w:r w:rsidRPr="00A47362">
              <w:rPr>
                <w:rFonts w:cs="Tahoma"/>
              </w:rPr>
              <w:t>§</w:t>
            </w:r>
            <w:r>
              <w:rPr>
                <w:rFonts w:cs="Tahoma"/>
              </w:rPr>
              <w:t xml:space="preserve"> 1 </w:t>
            </w:r>
            <w:r w:rsidR="00D16122">
              <w:rPr>
                <w:rFonts w:cs="Tahoma"/>
              </w:rPr>
              <w:t xml:space="preserve">umowy </w:t>
            </w:r>
            <w:r>
              <w:rPr>
                <w:rFonts w:cs="Tahoma"/>
              </w:rPr>
              <w:t>usunięto pkt 1</w:t>
            </w:r>
            <w:r w:rsidR="0083558A">
              <w:rPr>
                <w:rFonts w:cs="Tahoma"/>
              </w:rPr>
              <w:t>1</w:t>
            </w:r>
            <w:r>
              <w:rPr>
                <w:rFonts w:cs="Tahoma"/>
              </w:rPr>
              <w:t xml:space="preserve"> odnoszący się do wytycznych dotyczących udzielania zamówień publicznych;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26256">
              <w:rPr>
                <w:rFonts w:asciiTheme="minorHAnsi" w:hAnsiTheme="minorHAnsi"/>
                <w:sz w:val="22"/>
                <w:szCs w:val="22"/>
              </w:rPr>
              <w:t>-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1 umowy  doprecyzowano zapis poprzez odwołanie się do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3 umowy;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 ust. 3 umowy doprecyzowano termin na weryfikację </w:t>
            </w:r>
            <w:r>
              <w:rPr>
                <w:rFonts w:ascii="Calibri" w:hAnsi="Calibri" w:cs="Tahoma"/>
                <w:sz w:val="22"/>
                <w:szCs w:val="22"/>
              </w:rPr>
              <w:t>przez Instytucję Zarządzającą</w:t>
            </w:r>
            <w:r w:rsidRPr="00A47362">
              <w:rPr>
                <w:rFonts w:ascii="Calibri" w:hAnsi="Calibri" w:cs="Tahoma"/>
                <w:sz w:val="22"/>
                <w:szCs w:val="22"/>
              </w:rPr>
              <w:t xml:space="preserve"> zmiany harmonogramu przy wykorzystaniu SL2014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poprzez dodanie przypisu </w:t>
            </w:r>
            <w:r w:rsidRPr="00A47362">
              <w:rPr>
                <w:rFonts w:ascii="Calibri" w:hAnsi="Calibri" w:cs="Tahoma"/>
                <w:sz w:val="22"/>
                <w:szCs w:val="22"/>
              </w:rPr>
              <w:t>o treści:: „</w:t>
            </w:r>
            <w:r w:rsidRPr="00C53629">
              <w:rPr>
                <w:rFonts w:ascii="Calibri" w:hAnsi="Calibri"/>
                <w:sz w:val="22"/>
                <w:szCs w:val="22"/>
              </w:rPr>
              <w:t>Dotyczy sytuacji gdy harmonogram dokonywania wydatków (harmonogram płatności) nie jest składany wraz z wnioskiem o 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w § 11 ust. 1 umowy.</w:t>
            </w:r>
            <w:r>
              <w:rPr>
                <w:rFonts w:ascii="Calibri" w:hAnsi="Calibri"/>
                <w:sz w:val="22"/>
                <w:szCs w:val="22"/>
              </w:rPr>
              <w:t>”, usuwając jednocześnie przypis nr 26;</w:t>
            </w:r>
          </w:p>
          <w:p w:rsidR="00D16122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10 ust. 1 umowy doprecyzowano termin składania wniosku o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zaliczkę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poprzez dodanie przypisu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 xml:space="preserve">o treści: </w:t>
            </w:r>
            <w:r>
              <w:rPr>
                <w:rFonts w:asciiTheme="minorHAnsi" w:hAnsiTheme="minorHAnsi" w:cs="Tahoma"/>
                <w:sz w:val="22"/>
                <w:szCs w:val="22"/>
              </w:rPr>
              <w:t>„</w:t>
            </w:r>
            <w:r w:rsidRPr="00491626">
              <w:rPr>
                <w:rFonts w:ascii="Calibri" w:hAnsi="Calibri"/>
                <w:sz w:val="22"/>
                <w:szCs w:val="22"/>
              </w:rPr>
              <w:t>W przypadku gdy umowa o dofinansowanie jest podpisana przed rozpoczęciem okresu realizacji projektu, Beneficjent składa wniosek o zaliczkę, będący podstawą wypłaty pierwszej transzy dofinansowania, w terminie 10 dni roboczych od początkowej daty realizacji projektu.</w:t>
            </w:r>
            <w:r>
              <w:rPr>
                <w:rFonts w:ascii="Calibri" w:hAnsi="Calibri"/>
                <w:sz w:val="22"/>
                <w:szCs w:val="22"/>
              </w:rPr>
              <w:t>”;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10 ust. 5 umowy usunięto przypis o </w:t>
            </w:r>
            <w:r w:rsidRPr="009D6CEA">
              <w:rPr>
                <w:rFonts w:asciiTheme="minorHAnsi" w:hAnsiTheme="minorHAnsi" w:cs="Tahoma"/>
                <w:sz w:val="22"/>
                <w:szCs w:val="22"/>
              </w:rPr>
              <w:t>treści: „</w:t>
            </w:r>
            <w:r w:rsidRPr="00C53629">
              <w:rPr>
                <w:rFonts w:ascii="Calibri" w:hAnsi="Calibri"/>
                <w:sz w:val="22"/>
                <w:szCs w:val="22"/>
              </w:rPr>
              <w:t>Nie dotyczy pierwszego wniosku o płatność, będącego podstawą wypłaty pierwszej transzy dofinansowania</w:t>
            </w:r>
            <w:r>
              <w:rPr>
                <w:rFonts w:ascii="Calibri" w:hAnsi="Calibri"/>
                <w:sz w:val="22"/>
                <w:szCs w:val="22"/>
              </w:rPr>
              <w:t xml:space="preserve">”, dodając ww. przypis do </w:t>
            </w:r>
            <w:r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10 ust. 5 </w:t>
            </w:r>
            <w:r>
              <w:rPr>
                <w:rFonts w:ascii="Calibri" w:hAnsi="Calibri"/>
                <w:sz w:val="22"/>
                <w:szCs w:val="22"/>
              </w:rPr>
              <w:t>pkt 1 i 2 umowy;</w:t>
            </w:r>
          </w:p>
          <w:p w:rsidR="003B7865" w:rsidRPr="009D6CEA" w:rsidRDefault="003B7865" w:rsidP="003B7865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 w:rsidRPr="00526256">
              <w:rPr>
                <w:rFonts w:ascii="Calibri" w:hAnsi="Calibri"/>
                <w:sz w:val="22"/>
                <w:szCs w:val="22"/>
              </w:rPr>
              <w:t>-</w:t>
            </w:r>
            <w:r w:rsidRPr="00526256"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r w:rsidRPr="00526256">
              <w:rPr>
                <w:rFonts w:asciiTheme="minorHAnsi" w:hAnsiTheme="minorHAnsi" w:cs="Tahoma"/>
                <w:sz w:val="22"/>
                <w:szCs w:val="22"/>
              </w:rPr>
              <w:t>§ 11 ust. 1 umowy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dodano odwołanie do § 11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 xml:space="preserve"> ust. 3 umowy w zakresie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postępowania Instytucji Zarządzającej w przypadku stwierdzenia błędów w złożonym przez </w:t>
            </w:r>
            <w:r w:rsidR="00A43900">
              <w:rPr>
                <w:rFonts w:asciiTheme="minorHAnsi" w:hAnsiTheme="minorHAnsi" w:cs="Tahoma"/>
                <w:sz w:val="22"/>
                <w:szCs w:val="22"/>
              </w:rPr>
              <w:t>b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eneficjenta wniosku o płatność </w:t>
            </w:r>
            <w:r w:rsidRPr="00FE08C3">
              <w:rPr>
                <w:rFonts w:asciiTheme="minorHAnsi" w:hAnsiTheme="minorHAnsi" w:cs="Tahoma"/>
                <w:sz w:val="22"/>
                <w:szCs w:val="22"/>
              </w:rPr>
              <w:t>oraz usunięto zapis o treści: „…or</w:t>
            </w:r>
            <w:r>
              <w:rPr>
                <w:rFonts w:asciiTheme="minorHAnsi" w:hAnsiTheme="minorHAnsi" w:cs="Tahoma"/>
                <w:sz w:val="22"/>
                <w:szCs w:val="22"/>
              </w:rPr>
              <w:t>az na wyjaśnienia Beneficjenta”</w:t>
            </w:r>
            <w:r w:rsidRPr="00526256">
              <w:rPr>
                <w:rFonts w:asciiTheme="minorHAnsi" w:hAnsiTheme="minorHAnsi" w:cs="Tahoma"/>
                <w:sz w:val="22"/>
                <w:szCs w:val="22"/>
              </w:rPr>
              <w:t xml:space="preserve"> 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11 ust. 9 umowy dodano zapis dot. formy wyrażania  </w:t>
            </w:r>
            <w:r w:rsidRPr="007C0465">
              <w:rPr>
                <w:rFonts w:ascii="Calibri" w:hAnsi="Calibri" w:cs="Tahoma"/>
                <w:sz w:val="22"/>
                <w:szCs w:val="22"/>
              </w:rPr>
              <w:t>zgody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43900">
              <w:rPr>
                <w:rFonts w:ascii="Calibri" w:hAnsi="Calibri" w:cs="Tahoma"/>
                <w:sz w:val="22"/>
                <w:szCs w:val="22"/>
              </w:rPr>
              <w:t>b</w:t>
            </w:r>
            <w:r>
              <w:rPr>
                <w:rFonts w:ascii="Calibri" w:hAnsi="Calibri" w:cs="Tahoma"/>
                <w:sz w:val="22"/>
                <w:szCs w:val="22"/>
              </w:rPr>
              <w:t>eneficjenta na pomniejszenie wypłaty kolejnej transzy dofinansowania – wskazano formę pisemną;</w:t>
            </w:r>
          </w:p>
          <w:p w:rsidR="003B7865" w:rsidRDefault="003B7865" w:rsidP="003B7865">
            <w:pPr>
              <w:pStyle w:val="Tekstprzypisudolneg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3 umowy wskazano zobowiązanie do przestrzegania</w:t>
            </w:r>
            <w:r w:rsidRPr="00BF07F0">
              <w:rPr>
                <w:rFonts w:ascii="Calibri" w:hAnsi="Calibri" w:cs="Tahoma"/>
                <w:i/>
                <w:sz w:val="22"/>
                <w:szCs w:val="22"/>
              </w:rPr>
              <w:t xml:space="preserve"> Regulaminu bezpieczeństwa informacji przetwarzanych w centralnym systemie teleinformatycznym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oraz </w:t>
            </w:r>
            <w:r w:rsidRPr="000A7E94">
              <w:rPr>
                <w:rFonts w:ascii="Calibri" w:hAnsi="Calibri" w:cs="Tahoma"/>
                <w:i/>
                <w:sz w:val="22"/>
                <w:szCs w:val="22"/>
              </w:rPr>
              <w:t>Podręcznika Beneficjenta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;</w:t>
            </w:r>
          </w:p>
          <w:p w:rsidR="00D16122" w:rsidRPr="00D16122" w:rsidRDefault="00D16122" w:rsidP="003B7865">
            <w:pPr>
              <w:pStyle w:val="Tekstprzypisudolneg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16 ust. 9 pkt 3 umowy doprecyzowano, iż dochodzenie zwrotów środków od </w:t>
            </w:r>
            <w:r w:rsidR="00A43900">
              <w:rPr>
                <w:rFonts w:asciiTheme="minorHAnsi" w:hAnsiTheme="minorHAnsi" w:cs="Tahoma"/>
                <w:sz w:val="22"/>
                <w:szCs w:val="22"/>
              </w:rPr>
              <w:t>b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eneficjenta, o których mowa w </w:t>
            </w:r>
            <w:r w:rsidRPr="008D555C">
              <w:rPr>
                <w:rFonts w:ascii="Calibri" w:hAnsi="Calibri" w:cs="Tahoma"/>
                <w:sz w:val="22"/>
                <w:szCs w:val="22"/>
              </w:rPr>
              <w:t>§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11 ust. 9 umowy, </w:t>
            </w:r>
            <w:r>
              <w:rPr>
                <w:rFonts w:asciiTheme="minorHAnsi" w:hAnsiTheme="minorHAnsi" w:cs="Tahoma"/>
                <w:sz w:val="22"/>
                <w:szCs w:val="22"/>
              </w:rPr>
              <w:t>nie może być przedmiotem komunikacji wyłącznie przy wykorzystywaniu SL2014</w:t>
            </w:r>
            <w:r w:rsidR="00A43900">
              <w:rPr>
                <w:rFonts w:asciiTheme="minorHAnsi" w:hAnsiTheme="minorHAnsi" w:cs="Tahoma"/>
                <w:sz w:val="22"/>
                <w:szCs w:val="22"/>
              </w:rPr>
              <w:t>;</w:t>
            </w:r>
          </w:p>
          <w:p w:rsidR="003B7865" w:rsidRPr="00C84D4B" w:rsidRDefault="003B7865" w:rsidP="00A43900">
            <w:pPr>
              <w:pStyle w:val="Tekstprzypisudolneg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 </w:t>
            </w:r>
            <w:r w:rsidRPr="00A47362">
              <w:rPr>
                <w:rFonts w:asciiTheme="minorHAnsi" w:hAnsiTheme="minorHAnsi" w:cs="Tahoma"/>
                <w:sz w:val="22"/>
                <w:szCs w:val="22"/>
              </w:rPr>
              <w:t>§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33 ust. 2 usunięto </w:t>
            </w:r>
            <w:r w:rsidR="00A43900">
              <w:rPr>
                <w:rFonts w:asciiTheme="minorHAnsi" w:hAnsiTheme="minorHAnsi" w:cs="Tahoma"/>
                <w:sz w:val="22"/>
                <w:szCs w:val="22"/>
              </w:rPr>
              <w:t xml:space="preserve">załącznik nr 14 </w:t>
            </w:r>
            <w:r>
              <w:rPr>
                <w:rFonts w:asciiTheme="minorHAnsi" w:hAnsiTheme="minorHAnsi" w:cs="Tahoma"/>
                <w:sz w:val="22"/>
                <w:szCs w:val="22"/>
              </w:rPr>
              <w:t>do umowy, tj. Pełnomocnictwo.</w:t>
            </w:r>
          </w:p>
        </w:tc>
      </w:tr>
      <w:tr w:rsidR="003B7865" w:rsidTr="006F64F7">
        <w:tc>
          <w:tcPr>
            <w:tcW w:w="1033" w:type="dxa"/>
          </w:tcPr>
          <w:p w:rsidR="003B7865" w:rsidRDefault="00A43900" w:rsidP="003B7865">
            <w:pPr>
              <w:jc w:val="center"/>
            </w:pPr>
            <w:r>
              <w:t>6</w:t>
            </w:r>
          </w:p>
        </w:tc>
        <w:tc>
          <w:tcPr>
            <w:tcW w:w="3489" w:type="dxa"/>
          </w:tcPr>
          <w:p w:rsidR="003B7865" w:rsidRPr="00A2005A" w:rsidRDefault="003B7865" w:rsidP="003B7865">
            <w:r w:rsidRPr="00A2005A">
              <w:t xml:space="preserve">ZAŁĄCZNIK NR </w:t>
            </w:r>
            <w:r w:rsidR="00A43900">
              <w:t>17</w:t>
            </w:r>
            <w:r w:rsidRPr="00A2005A">
              <w:t xml:space="preserve"> </w:t>
            </w:r>
          </w:p>
          <w:p w:rsidR="003B7865" w:rsidRPr="00F96E40" w:rsidRDefault="003B7865" w:rsidP="003B7865">
            <w:r>
              <w:t>OBOWIAZKI INFORMACYJNE BENEFICJENTA</w:t>
            </w:r>
          </w:p>
        </w:tc>
        <w:tc>
          <w:tcPr>
            <w:tcW w:w="9620" w:type="dxa"/>
          </w:tcPr>
          <w:p w:rsidR="003B7865" w:rsidRDefault="003B7865" w:rsidP="003B7865">
            <w:pPr>
              <w:jc w:val="both"/>
            </w:pPr>
            <w:r>
              <w:t>Zapisy dokumentu dostosowano do zmienionych zapisów Podręcznika wnioskodawcy i beneficjenta programów polityki spójności 2014-2020 w zakresie informacji i promocji. Z uwagi na powyższe do przedmiotowego dokumentu wprowadzono następujące zmiany:</w:t>
            </w:r>
          </w:p>
          <w:p w:rsidR="003B7865" w:rsidRDefault="003B7865" w:rsidP="003B7865">
            <w:pPr>
              <w:jc w:val="both"/>
              <w:rPr>
                <w:rFonts w:ascii="Calibri" w:hAnsi="Calibri"/>
                <w:b/>
              </w:rPr>
            </w:pPr>
          </w:p>
          <w:p w:rsidR="003B7865" w:rsidRPr="006A7DCE" w:rsidRDefault="003B7865" w:rsidP="003B7865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2: </w:t>
            </w:r>
          </w:p>
          <w:p w:rsidR="003B7865" w:rsidRPr="00DE5F58" w:rsidRDefault="003B7865" w:rsidP="003B7865">
            <w:pPr>
              <w:widowControl w:val="0"/>
              <w:rPr>
                <w:rFonts w:ascii="Calibri" w:hAnsi="Calibri" w:cs="Times New Roman"/>
              </w:rPr>
            </w:pPr>
            <w:r w:rsidRPr="00DE5F58">
              <w:rPr>
                <w:rFonts w:ascii="Calibri" w:hAnsi="Calibri"/>
                <w:b/>
              </w:rPr>
              <w:t>Było:</w:t>
            </w:r>
            <w:r w:rsidRPr="00DE5F58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 Funduszy Europejskich (FE)</w:t>
            </w:r>
            <w:r w:rsidRPr="00DE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DE5F58">
              <w:rPr>
                <w:rFonts w:ascii="Calibri" w:eastAsia="Calibri" w:hAnsi="Calibri" w:cs="Times New Roman"/>
                <w:lang w:eastAsia="en-US"/>
              </w:rPr>
              <w:t>złożony z symbolu graficznego, nazwy Fundusze Europejskie oraz nazwy programu, z którego korzystasz.</w:t>
            </w:r>
          </w:p>
          <w:p w:rsidR="003B7865" w:rsidRPr="00DE5F58" w:rsidRDefault="003B7865" w:rsidP="003B7865">
            <w:pPr>
              <w:widowControl w:val="0"/>
              <w:rPr>
                <w:rFonts w:ascii="Calibri" w:hAnsi="Calibri"/>
              </w:rPr>
            </w:pPr>
            <w:r w:rsidRPr="00DE5F58">
              <w:rPr>
                <w:rFonts w:ascii="Calibri" w:hAnsi="Calibri"/>
                <w:b/>
              </w:rPr>
              <w:t>Jest:</w:t>
            </w:r>
            <w:r w:rsidRPr="00DE5F58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 Funduszy Europejskich (FE)</w:t>
            </w:r>
            <w:r w:rsidRPr="00DE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DE5F58">
              <w:rPr>
                <w:rFonts w:ascii="Calibri" w:eastAsia="Calibri" w:hAnsi="Calibri" w:cs="Times New Roman"/>
                <w:lang w:eastAsia="en-US"/>
              </w:rPr>
              <w:t>złożony z symbolu graficznego, nazwy Fundusze Europejskie oraz nazwy programu, z którego w części lub w całości finansowany jest Twój projekt.</w:t>
            </w:r>
          </w:p>
          <w:p w:rsidR="003B7865" w:rsidRPr="00DE5F58" w:rsidRDefault="003B7865" w:rsidP="003B7865">
            <w:pPr>
              <w:widowControl w:val="0"/>
              <w:rPr>
                <w:rFonts w:ascii="Calibri" w:hAnsi="Calibri"/>
                <w:b/>
              </w:rPr>
            </w:pPr>
          </w:p>
          <w:p w:rsidR="003B7865" w:rsidRPr="006A7DCE" w:rsidRDefault="003B7865" w:rsidP="003B7865">
            <w:pPr>
              <w:widowControl w:val="0"/>
              <w:rPr>
                <w:rFonts w:ascii="Calibri" w:hAnsi="Calibri" w:cs="Times New Roman"/>
              </w:rPr>
            </w:pPr>
            <w:r w:rsidRPr="00DE5F58">
              <w:rPr>
                <w:rFonts w:ascii="Calibri" w:hAnsi="Calibri"/>
                <w:b/>
              </w:rPr>
              <w:t>Było:</w:t>
            </w:r>
            <w:r w:rsidRPr="00DE5F58">
              <w:rPr>
                <w:rFonts w:ascii="Calibri" w:hAnsi="Calibri"/>
              </w:rPr>
              <w:t xml:space="preserve"> </w:t>
            </w:r>
            <w:r w:rsidRPr="00DE5F58">
              <w:rPr>
                <w:rFonts w:ascii="Calibri" w:hAnsi="Calibri"/>
                <w:spacing w:val="1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e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 w:cs="Calibri"/>
              </w:rPr>
              <w:t>obo</w:t>
            </w:r>
            <w:r w:rsidRPr="00DE5F58">
              <w:rPr>
                <w:rFonts w:ascii="Calibri" w:hAnsi="Calibri" w:cs="Calibri"/>
                <w:spacing w:val="-1"/>
              </w:rPr>
              <w:t>wi</w:t>
            </w:r>
            <w:r w:rsidRPr="00DE5F58">
              <w:rPr>
                <w:rFonts w:ascii="Calibri" w:hAnsi="Calibri" w:cs="Calibri"/>
              </w:rPr>
              <w:t>ązku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za</w:t>
            </w:r>
            <w:r w:rsidRPr="00DE5F58">
              <w:rPr>
                <w:rFonts w:ascii="Calibri" w:hAnsi="Calibri"/>
                <w:spacing w:val="1"/>
              </w:rPr>
              <w:t>m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  <w:spacing w:val="1"/>
              </w:rPr>
              <w:t>e</w:t>
            </w:r>
            <w:r w:rsidRPr="00DE5F58">
              <w:rPr>
                <w:rFonts w:ascii="Calibri" w:hAnsi="Calibri"/>
                <w:spacing w:val="-2"/>
              </w:rPr>
              <w:t>s</w:t>
            </w:r>
            <w:r w:rsidRPr="00DE5F58">
              <w:rPr>
                <w:rFonts w:ascii="Calibri" w:hAnsi="Calibri"/>
                <w:spacing w:val="2"/>
              </w:rPr>
              <w:t>z</w:t>
            </w:r>
            <w:r w:rsidRPr="00DE5F58">
              <w:rPr>
                <w:rFonts w:ascii="Calibri" w:hAnsi="Calibri"/>
                <w:spacing w:val="-1"/>
              </w:rPr>
              <w:t>c</w:t>
            </w:r>
            <w:r w:rsidRPr="00DE5F58">
              <w:rPr>
                <w:rFonts w:ascii="Calibri" w:hAnsi="Calibri"/>
              </w:rPr>
              <w:t>zan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dodatko</w:t>
            </w:r>
            <w:r w:rsidRPr="00DE5F58">
              <w:rPr>
                <w:rFonts w:ascii="Calibri" w:hAnsi="Calibri"/>
                <w:spacing w:val="-1"/>
              </w:rPr>
              <w:t>we</w:t>
            </w:r>
            <w:r w:rsidRPr="00DE5F58">
              <w:rPr>
                <w:rFonts w:ascii="Calibri" w:hAnsi="Calibri"/>
              </w:rPr>
              <w:t>j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  <w:spacing w:val="-1"/>
              </w:rPr>
              <w:t>i</w:t>
            </w:r>
            <w:r w:rsidRPr="00DE5F58">
              <w:rPr>
                <w:rFonts w:ascii="Calibri" w:hAnsi="Calibri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f</w:t>
            </w:r>
            <w:r w:rsidRPr="00DE5F58">
              <w:rPr>
                <w:rFonts w:ascii="Calibri" w:hAnsi="Calibri"/>
              </w:rPr>
              <w:t>or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2"/>
              </w:rPr>
              <w:t>c</w:t>
            </w:r>
            <w:r w:rsidRPr="00DE5F58">
              <w:rPr>
                <w:rFonts w:ascii="Calibri" w:hAnsi="Calibri"/>
                <w:spacing w:val="1"/>
              </w:rPr>
              <w:t>j</w:t>
            </w:r>
            <w:r w:rsidRPr="00DE5F58">
              <w:rPr>
                <w:rFonts w:ascii="Calibri" w:hAnsi="Calibri"/>
              </w:rPr>
              <w:t>i</w:t>
            </w:r>
            <w:r w:rsidRPr="00DE5F58">
              <w:rPr>
                <w:rFonts w:ascii="Calibri" w:hAnsi="Calibri"/>
                <w:spacing w:val="20"/>
              </w:rPr>
              <w:t xml:space="preserve"> </w:t>
            </w:r>
            <w:r w:rsidRPr="00DE5F58">
              <w:rPr>
                <w:rFonts w:ascii="Calibri" w:hAnsi="Calibri"/>
                <w:spacing w:val="-2"/>
              </w:rPr>
              <w:t>s</w:t>
            </w:r>
            <w:r w:rsidRPr="00DE5F58">
              <w:rPr>
                <w:rFonts w:ascii="Calibri" w:hAnsi="Calibri"/>
                <w:spacing w:val="1"/>
              </w:rPr>
              <w:t>ł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spacing w:val="-1"/>
              </w:rPr>
              <w:t>w</w:t>
            </w:r>
            <w:r w:rsidRPr="00DE5F58">
              <w:rPr>
                <w:rFonts w:ascii="Calibri" w:hAnsi="Calibri"/>
              </w:rPr>
              <w:t>n</w:t>
            </w:r>
            <w:r w:rsidRPr="00DE5F58">
              <w:rPr>
                <w:rFonts w:ascii="Calibri" w:hAnsi="Calibri"/>
                <w:spacing w:val="-1"/>
              </w:rPr>
              <w:t>e</w:t>
            </w:r>
            <w:r w:rsidRPr="00DE5F58">
              <w:rPr>
                <w:rFonts w:ascii="Calibri" w:hAnsi="Calibri"/>
              </w:rPr>
              <w:t>j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pro</w:t>
            </w:r>
            <w:r w:rsidRPr="00DE5F58">
              <w:rPr>
                <w:rFonts w:ascii="Calibri" w:hAnsi="Calibri"/>
                <w:spacing w:val="-1"/>
              </w:rPr>
              <w:t>g</w:t>
            </w:r>
            <w:r w:rsidRPr="00DE5F58">
              <w:rPr>
                <w:rFonts w:ascii="Calibri" w:hAnsi="Calibri"/>
              </w:rPr>
              <w:t>r</w:t>
            </w:r>
            <w:r w:rsidRPr="00DE5F58">
              <w:rPr>
                <w:rFonts w:ascii="Calibri" w:hAnsi="Calibri"/>
                <w:spacing w:val="3"/>
              </w:rPr>
              <w:t>a</w:t>
            </w:r>
            <w:r w:rsidRPr="00DE5F58">
              <w:rPr>
                <w:rFonts w:ascii="Calibri" w:hAnsi="Calibri"/>
                <w:spacing w:val="-1"/>
              </w:rPr>
              <w:t>mie</w:t>
            </w:r>
            <w:r w:rsidRPr="00DE5F58">
              <w:rPr>
                <w:rFonts w:ascii="Calibri" w:hAnsi="Calibri"/>
              </w:rPr>
              <w:t>,</w:t>
            </w:r>
            <w:r w:rsidRPr="00DE5F58">
              <w:rPr>
                <w:rFonts w:ascii="Calibri" w:hAnsi="Calibri"/>
                <w:spacing w:val="24"/>
              </w:rPr>
              <w:t xml:space="preserve"> </w:t>
            </w:r>
            <w:r w:rsidRPr="00DE5F58">
              <w:rPr>
                <w:rFonts w:ascii="Calibri" w:hAnsi="Calibri"/>
              </w:rPr>
              <w:t>w</w:t>
            </w:r>
            <w:r w:rsidRPr="00DE5F58">
              <w:rPr>
                <w:rFonts w:ascii="Calibri" w:hAnsi="Calibri"/>
                <w:spacing w:val="22"/>
              </w:rPr>
              <w:t xml:space="preserve"> </w:t>
            </w:r>
            <w:r w:rsidRPr="00DE5F58">
              <w:rPr>
                <w:rFonts w:ascii="Calibri" w:hAnsi="Calibri"/>
              </w:rPr>
              <w:t>ra</w:t>
            </w:r>
            <w:r w:rsidRPr="00DE5F58">
              <w:rPr>
                <w:rFonts w:ascii="Calibri" w:hAnsi="Calibri"/>
                <w:spacing w:val="-1"/>
              </w:rPr>
              <w:t>m</w:t>
            </w:r>
            <w:r w:rsidRPr="00DE5F58">
              <w:rPr>
                <w:rFonts w:ascii="Calibri" w:hAnsi="Calibri"/>
              </w:rPr>
              <w:t>a</w:t>
            </w:r>
            <w:r w:rsidRPr="00DE5F58">
              <w:rPr>
                <w:rFonts w:ascii="Calibri" w:hAnsi="Calibri"/>
                <w:spacing w:val="-1"/>
              </w:rPr>
              <w:t>c</w:t>
            </w:r>
            <w:r w:rsidRPr="00DE5F58">
              <w:rPr>
                <w:rFonts w:ascii="Calibri" w:hAnsi="Calibri"/>
              </w:rPr>
              <w:t>h</w:t>
            </w:r>
            <w:r w:rsidRPr="00DE5F58">
              <w:rPr>
                <w:rFonts w:ascii="Calibri" w:hAnsi="Calibri"/>
                <w:spacing w:val="21"/>
              </w:rPr>
              <w:t xml:space="preserve"> </w:t>
            </w:r>
            <w:r w:rsidRPr="00DE5F58">
              <w:rPr>
                <w:rFonts w:ascii="Calibri" w:hAnsi="Calibri"/>
              </w:rPr>
              <w:t>któr</w:t>
            </w:r>
            <w:r w:rsidRPr="00DE5F58">
              <w:rPr>
                <w:rFonts w:ascii="Calibri" w:hAnsi="Calibri"/>
                <w:spacing w:val="-1"/>
              </w:rPr>
              <w:t>eg</w:t>
            </w:r>
            <w:r w:rsidRPr="00DE5F58">
              <w:rPr>
                <w:rFonts w:ascii="Calibri" w:hAnsi="Calibri"/>
              </w:rPr>
              <w:t>o</w:t>
            </w:r>
            <w:r w:rsidRPr="00DE5F58">
              <w:rPr>
                <w:rFonts w:ascii="Calibri" w:hAnsi="Calibri"/>
                <w:w w:val="99"/>
              </w:rPr>
              <w:t xml:space="preserve"> </w:t>
            </w:r>
            <w:r w:rsidRPr="006A7DCE">
              <w:rPr>
                <w:rFonts w:ascii="Calibri" w:hAnsi="Calibri"/>
              </w:rPr>
              <w:t>r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li</w:t>
            </w:r>
            <w:r w:rsidRPr="006A7DCE">
              <w:rPr>
                <w:rFonts w:ascii="Calibri" w:hAnsi="Calibri"/>
              </w:rPr>
              <w:t>zo</w:t>
            </w:r>
            <w:r w:rsidRPr="006A7DCE">
              <w:rPr>
                <w:rFonts w:ascii="Calibri" w:hAnsi="Calibri"/>
                <w:spacing w:val="-1"/>
              </w:rPr>
              <w:t>w</w:t>
            </w:r>
            <w:r w:rsidRPr="006A7DCE">
              <w:rPr>
                <w:rFonts w:ascii="Calibri" w:hAnsi="Calibri"/>
              </w:rPr>
              <w:t>any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</w:rPr>
              <w:t>j</w:t>
            </w:r>
            <w:r w:rsidRPr="006A7DCE">
              <w:rPr>
                <w:rFonts w:ascii="Calibri" w:hAnsi="Calibri"/>
                <w:spacing w:val="1"/>
              </w:rPr>
              <w:t>e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</w:rPr>
              <w:t>pro</w:t>
            </w:r>
            <w:r w:rsidRPr="006A7DCE">
              <w:rPr>
                <w:rFonts w:ascii="Calibri" w:hAnsi="Calibri"/>
                <w:spacing w:val="2"/>
              </w:rPr>
              <w:t>j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kt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</w:rPr>
              <w:t>oraz</w:t>
            </w:r>
            <w:r w:rsidRPr="006A7DCE">
              <w:rPr>
                <w:rFonts w:ascii="Calibri" w:hAnsi="Calibri"/>
                <w:spacing w:val="23"/>
              </w:rPr>
              <w:t xml:space="preserve"> </w:t>
            </w:r>
            <w:r w:rsidRPr="006A7DCE">
              <w:rPr>
                <w:rFonts w:ascii="Calibri" w:hAnsi="Calibri"/>
              </w:rPr>
              <w:t>o</w:t>
            </w:r>
            <w:r w:rsidRPr="006A7DCE">
              <w:rPr>
                <w:rFonts w:ascii="Calibri" w:hAnsi="Calibri"/>
                <w:spacing w:val="21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f</w:t>
            </w:r>
            <w:r w:rsidRPr="006A7DCE">
              <w:rPr>
                <w:rFonts w:ascii="Calibri" w:hAnsi="Calibri"/>
              </w:rPr>
              <w:t>undu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zu</w:t>
            </w:r>
            <w:r w:rsidRPr="006A7DCE">
              <w:rPr>
                <w:rFonts w:ascii="Calibri" w:hAnsi="Calibri"/>
                <w:spacing w:val="22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w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pó</w:t>
            </w:r>
            <w:r w:rsidRPr="006A7DCE">
              <w:rPr>
                <w:rFonts w:ascii="Calibri" w:hAnsi="Calibri"/>
                <w:spacing w:val="1"/>
              </w:rPr>
              <w:t>ł</w:t>
            </w:r>
            <w:r w:rsidRPr="006A7DCE">
              <w:rPr>
                <w:rFonts w:ascii="Calibri" w:hAnsi="Calibri"/>
                <w:spacing w:val="-1"/>
              </w:rPr>
              <w:t>fi</w:t>
            </w:r>
            <w:r w:rsidRPr="006A7DCE">
              <w:rPr>
                <w:rFonts w:ascii="Calibri" w:hAnsi="Calibri"/>
              </w:rPr>
              <w:t>na</w:t>
            </w:r>
            <w:r w:rsidRPr="006A7DCE">
              <w:rPr>
                <w:rFonts w:ascii="Calibri" w:hAnsi="Calibri"/>
                <w:spacing w:val="1"/>
              </w:rPr>
              <w:t>n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ują</w:t>
            </w:r>
            <w:r w:rsidRPr="006A7DCE">
              <w:rPr>
                <w:rFonts w:ascii="Calibri" w:hAnsi="Calibri"/>
                <w:spacing w:val="2"/>
              </w:rPr>
              <w:t>c</w:t>
            </w:r>
            <w:r w:rsidRPr="006A7DCE">
              <w:rPr>
                <w:rFonts w:ascii="Calibri" w:hAnsi="Calibri"/>
                <w:spacing w:val="1"/>
              </w:rPr>
              <w:t>y</w:t>
            </w:r>
            <w:r w:rsidRPr="006A7DCE">
              <w:rPr>
                <w:rFonts w:ascii="Calibri" w:hAnsi="Calibri"/>
              </w:rPr>
              <w:t>m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</w:rPr>
              <w:t>proj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</w:rPr>
              <w:t>kt.</w:t>
            </w:r>
            <w:r w:rsidRPr="006A7DCE">
              <w:rPr>
                <w:rFonts w:ascii="Calibri" w:hAnsi="Calibri"/>
                <w:spacing w:val="20"/>
              </w:rPr>
              <w:t xml:space="preserve"> </w:t>
            </w:r>
            <w:r w:rsidRPr="006A7DCE">
              <w:rPr>
                <w:rFonts w:ascii="Calibri" w:hAnsi="Calibri"/>
                <w:spacing w:val="2"/>
              </w:rPr>
              <w:t>Z</w:t>
            </w:r>
            <w:r w:rsidRPr="006A7DCE">
              <w:rPr>
                <w:rFonts w:ascii="Calibri" w:hAnsi="Calibri"/>
                <w:spacing w:val="-1"/>
              </w:rPr>
              <w:t>e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</w:t>
            </w:r>
            <w:r w:rsidRPr="006A7DCE">
              <w:rPr>
                <w:rFonts w:ascii="Calibri" w:hAnsi="Calibri"/>
                <w:spacing w:val="3"/>
              </w:rPr>
              <w:t>a</w:t>
            </w:r>
            <w:r w:rsidRPr="006A7DCE">
              <w:rPr>
                <w:rFonts w:ascii="Calibri" w:hAnsi="Calibri"/>
              </w:rPr>
              <w:t>w</w:t>
            </w:r>
            <w:r w:rsidRPr="006A7DCE">
              <w:rPr>
                <w:rFonts w:ascii="Calibri" w:hAnsi="Calibri"/>
                <w:spacing w:val="19"/>
              </w:rPr>
              <w:t xml:space="preserve"> </w:t>
            </w:r>
            <w:r w:rsidRPr="006A7DCE">
              <w:rPr>
                <w:rFonts w:ascii="Calibri" w:hAnsi="Calibri"/>
              </w:rPr>
              <w:t>znaków</w:t>
            </w:r>
            <w:r w:rsidRPr="006A7DCE">
              <w:rPr>
                <w:rFonts w:ascii="Calibri" w:hAnsi="Calibri"/>
                <w:spacing w:val="22"/>
              </w:rPr>
              <w:t xml:space="preserve"> </w:t>
            </w:r>
            <w:r w:rsidRPr="006A7DCE">
              <w:rPr>
                <w:rFonts w:ascii="Calibri" w:hAnsi="Calibri"/>
                <w:spacing w:val="2"/>
              </w:rPr>
              <w:t>z</w:t>
            </w:r>
            <w:r w:rsidRPr="006A7DCE">
              <w:rPr>
                <w:rFonts w:ascii="Calibri" w:hAnsi="Calibri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wie</w:t>
            </w:r>
            <w:r w:rsidRPr="006A7DCE">
              <w:rPr>
                <w:rFonts w:ascii="Calibri" w:hAnsi="Calibri"/>
              </w:rPr>
              <w:t>ra</w:t>
            </w:r>
            <w:r w:rsidRPr="006A7DCE">
              <w:rPr>
                <w:rFonts w:ascii="Calibri" w:hAnsi="Calibri"/>
                <w:spacing w:val="23"/>
              </w:rPr>
              <w:t xml:space="preserve"> </w:t>
            </w:r>
            <w:r w:rsidRPr="006A7DCE">
              <w:rPr>
                <w:rFonts w:ascii="Calibri" w:hAnsi="Calibri"/>
                <w:spacing w:val="1"/>
              </w:rPr>
              <w:t>w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z</w:t>
            </w:r>
            <w:r w:rsidRPr="006A7DCE">
              <w:rPr>
                <w:rFonts w:ascii="Calibri" w:hAnsi="Calibri"/>
                <w:spacing w:val="1"/>
              </w:rPr>
              <w:t>y</w:t>
            </w:r>
            <w:r w:rsidRPr="006A7DCE">
              <w:rPr>
                <w:rFonts w:ascii="Calibri" w:hAnsi="Calibri"/>
                <w:spacing w:val="-2"/>
              </w:rPr>
              <w:t>s</w:t>
            </w:r>
            <w:r w:rsidRPr="006A7DCE">
              <w:rPr>
                <w:rFonts w:ascii="Calibri" w:hAnsi="Calibri"/>
              </w:rPr>
              <w:t>tk</w:t>
            </w:r>
            <w:r w:rsidRPr="006A7DCE">
              <w:rPr>
                <w:rFonts w:ascii="Calibri" w:hAnsi="Calibri"/>
                <w:spacing w:val="-1"/>
              </w:rPr>
              <w:t>i</w:t>
            </w:r>
            <w:r w:rsidRPr="006A7DCE">
              <w:rPr>
                <w:rFonts w:ascii="Calibri" w:hAnsi="Calibri"/>
              </w:rPr>
              <w:t>e</w:t>
            </w:r>
            <w:r w:rsidRPr="006A7DCE">
              <w:rPr>
                <w:rFonts w:ascii="Calibri" w:hAnsi="Calibri"/>
                <w:w w:val="99"/>
              </w:rPr>
              <w:t xml:space="preserve"> </w:t>
            </w:r>
            <w:r w:rsidRPr="006A7DCE">
              <w:rPr>
                <w:rFonts w:ascii="Calibri" w:hAnsi="Calibri"/>
              </w:rPr>
              <w:t>n</w:t>
            </w:r>
            <w:r w:rsidRPr="006A7DCE">
              <w:rPr>
                <w:rFonts w:ascii="Calibri" w:hAnsi="Calibri"/>
                <w:spacing w:val="-1"/>
              </w:rPr>
              <w:t>ie</w:t>
            </w:r>
            <w:r w:rsidRPr="006A7DCE">
              <w:rPr>
                <w:rFonts w:ascii="Calibri" w:hAnsi="Calibri"/>
              </w:rPr>
              <w:t>zb</w:t>
            </w:r>
            <w:r w:rsidRPr="006A7DCE">
              <w:rPr>
                <w:rFonts w:ascii="Calibri" w:hAnsi="Calibri"/>
                <w:spacing w:val="-1"/>
              </w:rPr>
              <w:t>ę</w:t>
            </w:r>
            <w:r w:rsidRPr="006A7DCE">
              <w:rPr>
                <w:rFonts w:ascii="Calibri" w:hAnsi="Calibri"/>
              </w:rPr>
              <w:t>dne</w:t>
            </w:r>
            <w:r w:rsidRPr="006A7DCE">
              <w:rPr>
                <w:rFonts w:ascii="Calibri" w:hAnsi="Calibri"/>
                <w:spacing w:val="-20"/>
              </w:rPr>
              <w:t xml:space="preserve"> </w:t>
            </w:r>
            <w:r w:rsidRPr="006A7DCE">
              <w:rPr>
                <w:rFonts w:ascii="Calibri" w:hAnsi="Calibri"/>
                <w:spacing w:val="-1"/>
              </w:rPr>
              <w:t>i</w:t>
            </w:r>
            <w:r w:rsidRPr="006A7DCE">
              <w:rPr>
                <w:rFonts w:ascii="Calibri" w:hAnsi="Calibri"/>
              </w:rPr>
              <w:t>n</w:t>
            </w:r>
            <w:r w:rsidRPr="006A7DCE">
              <w:rPr>
                <w:rFonts w:ascii="Calibri" w:hAnsi="Calibri"/>
                <w:spacing w:val="-1"/>
              </w:rPr>
              <w:t>f</w:t>
            </w:r>
            <w:r w:rsidRPr="006A7DCE">
              <w:rPr>
                <w:rFonts w:ascii="Calibri" w:hAnsi="Calibri"/>
              </w:rPr>
              <w:t>or</w:t>
            </w:r>
            <w:r w:rsidRPr="006A7DCE">
              <w:rPr>
                <w:rFonts w:ascii="Calibri" w:hAnsi="Calibri"/>
                <w:spacing w:val="-1"/>
              </w:rPr>
              <w:t>m</w:t>
            </w:r>
            <w:r w:rsidRPr="006A7DCE">
              <w:rPr>
                <w:rFonts w:ascii="Calibri" w:hAnsi="Calibri"/>
                <w:spacing w:val="3"/>
              </w:rPr>
              <w:t>a</w:t>
            </w:r>
            <w:r w:rsidRPr="006A7DCE">
              <w:rPr>
                <w:rFonts w:ascii="Calibri" w:hAnsi="Calibri"/>
                <w:spacing w:val="-1"/>
              </w:rPr>
              <w:t>c</w:t>
            </w:r>
            <w:r w:rsidRPr="006A7DCE">
              <w:rPr>
                <w:rFonts w:ascii="Calibri" w:hAnsi="Calibri"/>
              </w:rPr>
              <w:t>j</w:t>
            </w:r>
            <w:r w:rsidRPr="006A7DCE">
              <w:rPr>
                <w:rFonts w:ascii="Calibri" w:hAnsi="Calibri"/>
                <w:spacing w:val="2"/>
              </w:rPr>
              <w:t>e</w:t>
            </w:r>
            <w:r w:rsidRPr="006A7DCE">
              <w:rPr>
                <w:rFonts w:ascii="Calibri" w:hAnsi="Calibri"/>
              </w:rPr>
              <w:t>.</w:t>
            </w:r>
          </w:p>
          <w:p w:rsidR="003B7865" w:rsidRPr="006A7DCE" w:rsidRDefault="003B7865" w:rsidP="003B7865">
            <w:pPr>
              <w:rPr>
                <w:rFonts w:ascii="Calibri" w:eastAsia="Calibri" w:hAnsi="Calibri" w:cs="Times New Roman"/>
                <w:lang w:eastAsia="en-US"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Calibri"/>
                <w:lang w:eastAsia="en-US"/>
              </w:rPr>
              <w:t>obo</w:t>
            </w:r>
            <w:r w:rsidRPr="006A7DCE">
              <w:rPr>
                <w:rFonts w:ascii="Calibri" w:eastAsia="Calibri" w:hAnsi="Calibri" w:cs="Calibri"/>
                <w:spacing w:val="-1"/>
                <w:lang w:eastAsia="en-US"/>
              </w:rPr>
              <w:t>wi</w:t>
            </w:r>
            <w:r w:rsidRPr="006A7DCE">
              <w:rPr>
                <w:rFonts w:ascii="Calibri" w:eastAsia="Calibri" w:hAnsi="Calibri" w:cs="Calibri"/>
                <w:lang w:eastAsia="en-US"/>
              </w:rPr>
              <w:t>ązku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za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zan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dodatko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ł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g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,</w:t>
            </w:r>
            <w:r w:rsidRPr="006A7DCE">
              <w:rPr>
                <w:rFonts w:ascii="Calibri" w:eastAsia="Calibri" w:hAnsi="Calibri" w:cs="Times New Roman"/>
                <w:spacing w:val="24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h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któr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eg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w w:val="9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li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zo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any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oraz</w:t>
            </w:r>
            <w:r w:rsidRPr="006A7DCE">
              <w:rPr>
                <w:rFonts w:ascii="Calibri" w:eastAsia="Calibri" w:hAnsi="Calibri" w:cs="Times New Roman"/>
                <w:spacing w:val="23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</w:t>
            </w:r>
            <w:r w:rsidRPr="006A7DCE">
              <w:rPr>
                <w:rFonts w:ascii="Calibri" w:eastAsia="Calibri" w:hAnsi="Calibri" w:cs="Times New Roman"/>
                <w:spacing w:val="21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undu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zu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pó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ł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na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ują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y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proj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kt.</w:t>
            </w:r>
            <w:r w:rsidRPr="006A7DCE">
              <w:rPr>
                <w:rFonts w:ascii="Calibri" w:eastAsia="Calibri" w:hAnsi="Calibri" w:cs="Times New Roman"/>
                <w:spacing w:val="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1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znaków</w:t>
            </w:r>
            <w:r w:rsidRPr="006A7DCE">
              <w:rPr>
                <w:rFonts w:ascii="Calibri" w:eastAsia="Calibri" w:hAnsi="Calibri" w:cs="Times New Roman"/>
                <w:spacing w:val="22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wie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ra</w:t>
            </w:r>
            <w:r w:rsidRPr="006A7DCE">
              <w:rPr>
                <w:rFonts w:ascii="Calibri" w:eastAsia="Calibri" w:hAnsi="Calibri" w:cs="Times New Roman"/>
                <w:spacing w:val="23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w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</w:t>
            </w:r>
            <w:r w:rsidRPr="006A7DCE">
              <w:rPr>
                <w:rFonts w:ascii="Calibri" w:eastAsia="Calibri" w:hAnsi="Calibri" w:cs="Times New Roman"/>
                <w:spacing w:val="1"/>
                <w:lang w:eastAsia="en-US"/>
              </w:rPr>
              <w:t>y</w:t>
            </w:r>
            <w:r w:rsidRPr="006A7DCE">
              <w:rPr>
                <w:rFonts w:ascii="Calibri" w:eastAsia="Calibri" w:hAnsi="Calibri" w:cs="Times New Roman"/>
                <w:spacing w:val="-2"/>
                <w:lang w:eastAsia="en-US"/>
              </w:rPr>
              <w:t>s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tk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w w:val="99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zb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ę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dne</w:t>
            </w:r>
            <w:r w:rsidRPr="006A7DCE">
              <w:rPr>
                <w:rFonts w:ascii="Calibri" w:eastAsia="Calibri" w:hAnsi="Calibri" w:cs="Times New Roman"/>
                <w:spacing w:val="-20"/>
                <w:lang w:eastAsia="en-US"/>
              </w:rPr>
              <w:t xml:space="preserve"> 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i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n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f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or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m</w:t>
            </w:r>
            <w:r w:rsidRPr="006A7DCE">
              <w:rPr>
                <w:rFonts w:ascii="Calibri" w:eastAsia="Calibri" w:hAnsi="Calibri" w:cs="Times New Roman"/>
                <w:spacing w:val="3"/>
                <w:lang w:eastAsia="en-US"/>
              </w:rPr>
              <w:t>a</w:t>
            </w:r>
            <w:r w:rsidRPr="006A7DCE">
              <w:rPr>
                <w:rFonts w:ascii="Calibri" w:eastAsia="Calibri" w:hAnsi="Calibri" w:cs="Times New Roman"/>
                <w:spacing w:val="-1"/>
                <w:lang w:eastAsia="en-US"/>
              </w:rPr>
              <w:t>c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j</w:t>
            </w:r>
            <w:r w:rsidRPr="006A7DCE">
              <w:rPr>
                <w:rFonts w:ascii="Calibri" w:eastAsia="Calibri" w:hAnsi="Calibri" w:cs="Times New Roman"/>
                <w:spacing w:val="2"/>
                <w:lang w:eastAsia="en-US"/>
              </w:rPr>
              <w:t>e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 Wyjątek stanowi oznaczanie dokumentów i działań informacyjno-promocyjnych dotyczących projektów/programów współfinansowanych z wielu funduszy (patrz punkt 7).</w:t>
            </w:r>
          </w:p>
          <w:p w:rsidR="003B7865" w:rsidRDefault="003B7865" w:rsidP="003B7865">
            <w:pPr>
              <w:jc w:val="both"/>
              <w:rPr>
                <w:rFonts w:ascii="Calibri" w:hAnsi="Calibri"/>
                <w:b/>
              </w:rPr>
            </w:pPr>
          </w:p>
          <w:p w:rsidR="003B7865" w:rsidRPr="006A7DCE" w:rsidRDefault="003B7865" w:rsidP="003B7865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3.9: </w:t>
            </w:r>
          </w:p>
          <w:p w:rsidR="003B7865" w:rsidRPr="006A7DCE" w:rsidRDefault="003B7865" w:rsidP="003B7865">
            <w:pPr>
              <w:widowControl w:val="0"/>
              <w:rPr>
                <w:rFonts w:ascii="Calibri" w:hAnsi="Calibri" w:cs="Times New Roman"/>
              </w:rPr>
            </w:pPr>
            <w:r w:rsidRPr="006A7DCE">
              <w:rPr>
                <w:rFonts w:ascii="Calibri" w:hAnsi="Calibri"/>
                <w:b/>
              </w:rPr>
              <w:t>Było: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>wysokość wkładu Unii Europejskiej w projekt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3B7865" w:rsidRPr="006A7DCE" w:rsidRDefault="003B7865" w:rsidP="003B7865">
            <w:pPr>
              <w:widowControl w:val="0"/>
              <w:rPr>
                <w:rFonts w:ascii="Calibri" w:hAnsi="Calibri"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 xml:space="preserve">wysokość wkładu Unii Europejskiej w projekt </w:t>
            </w:r>
            <w:r w:rsidRPr="006A7DCE">
              <w:rPr>
                <w:rFonts w:cs="Calibri"/>
              </w:rPr>
              <w:t>(opcjonalnie)</w:t>
            </w:r>
            <w:r w:rsidRPr="006A7DCE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3B7865" w:rsidRDefault="003B7865" w:rsidP="003B7865">
            <w:pPr>
              <w:jc w:val="both"/>
              <w:rPr>
                <w:rFonts w:ascii="Calibri" w:hAnsi="Calibri"/>
                <w:b/>
              </w:rPr>
            </w:pPr>
          </w:p>
          <w:p w:rsidR="003B7865" w:rsidRPr="006A7DCE" w:rsidRDefault="003B7865" w:rsidP="003B7865">
            <w:pPr>
              <w:jc w:val="both"/>
              <w:rPr>
                <w:rFonts w:ascii="Calibri" w:hAnsi="Calibri"/>
                <w:b/>
              </w:rPr>
            </w:pPr>
            <w:r w:rsidRPr="006A7DCE">
              <w:rPr>
                <w:rFonts w:ascii="Calibri" w:hAnsi="Calibri"/>
                <w:b/>
              </w:rPr>
              <w:t xml:space="preserve">Pkt. 7: </w:t>
            </w:r>
          </w:p>
          <w:p w:rsidR="003B7865" w:rsidRPr="006A7DCE" w:rsidRDefault="003B7865" w:rsidP="003B7865">
            <w:pPr>
              <w:jc w:val="both"/>
              <w:rPr>
                <w:rFonts w:ascii="Calibri" w:hAnsi="Calibri"/>
              </w:rPr>
            </w:pPr>
            <w:r w:rsidRPr="006A7DCE">
              <w:rPr>
                <w:rFonts w:ascii="Calibri" w:hAnsi="Calibri"/>
                <w:b/>
              </w:rPr>
              <w:t>Było: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ascii="Calibri" w:eastAsia="Times New Roman" w:hAnsi="Calibri" w:cs="Calibri"/>
              </w:rPr>
              <w:t>projektów dofinansowanych z więcej niż jednego funduszu polityki spójności – zastosuj odniesienie słowne do Unii Europejskiej oraz – zamiast nazw wszystkich tych funduszy – jedną wspólną nazwę Europejskie Fundusze Strukturalne i Inwestycyjne.</w:t>
            </w:r>
          </w:p>
          <w:p w:rsidR="003B7865" w:rsidRPr="006A7DCE" w:rsidRDefault="003B7865" w:rsidP="003B7865">
            <w:pPr>
              <w:widowControl w:val="0"/>
              <w:rPr>
                <w:rFonts w:ascii="Calibri" w:hAnsi="Calibri"/>
              </w:rPr>
            </w:pPr>
            <w:r w:rsidRPr="006A7DCE">
              <w:rPr>
                <w:rFonts w:ascii="Calibri" w:hAnsi="Calibri"/>
                <w:b/>
              </w:rPr>
              <w:t>Jest:</w:t>
            </w:r>
            <w:r w:rsidRPr="006A7DCE">
              <w:rPr>
                <w:rFonts w:ascii="Calibri" w:hAnsi="Calibri"/>
              </w:rPr>
              <w:t xml:space="preserve"> </w:t>
            </w:r>
            <w:r w:rsidRPr="006A7DCE">
              <w:rPr>
                <w:rFonts w:eastAsia="Times New Roman" w:cs="Calibri"/>
              </w:rPr>
              <w:t xml:space="preserve">projektów dofinansowanych z więcej niż jednego funduszu polityki spójności – zastosuj </w:t>
            </w:r>
            <w:r w:rsidRPr="006A7DCE">
              <w:rPr>
                <w:rFonts w:cs="Calibri"/>
              </w:rPr>
              <w:t>znak Unii Europejskiej z odniesieniem do Europejskich Funduszy Strukturalnych i Inwestycyjnych oraz umieść informację słowną, że materiał (np. druk ulotki) jest współfinansowany ze środków konkretnego funduszu/funduszy.</w:t>
            </w:r>
          </w:p>
          <w:p w:rsidR="003B7865" w:rsidRPr="008B6646" w:rsidRDefault="003B7865" w:rsidP="003B7865">
            <w:pPr>
              <w:jc w:val="both"/>
              <w:rPr>
                <w:i/>
              </w:rPr>
            </w:pPr>
          </w:p>
        </w:tc>
      </w:tr>
      <w:tr w:rsidR="003B7865" w:rsidTr="006F64F7">
        <w:tc>
          <w:tcPr>
            <w:tcW w:w="1033" w:type="dxa"/>
          </w:tcPr>
          <w:p w:rsidR="003B7865" w:rsidRDefault="00A43900" w:rsidP="003B7865">
            <w:pPr>
              <w:jc w:val="center"/>
            </w:pPr>
            <w:r>
              <w:t>7</w:t>
            </w:r>
          </w:p>
        </w:tc>
        <w:tc>
          <w:tcPr>
            <w:tcW w:w="3489" w:type="dxa"/>
          </w:tcPr>
          <w:p w:rsidR="003B7865" w:rsidRDefault="003B7865" w:rsidP="003B7865">
            <w:r w:rsidRPr="003F3C5E">
              <w:t xml:space="preserve">ZAŁĄCZNIK NR </w:t>
            </w:r>
            <w:r>
              <w:t>2</w:t>
            </w:r>
            <w:r w:rsidR="00A43900">
              <w:t>5</w:t>
            </w:r>
            <w:r w:rsidRPr="003F3C5E">
              <w:t xml:space="preserve"> </w:t>
            </w:r>
          </w:p>
          <w:p w:rsidR="003B7865" w:rsidRDefault="003B7865" w:rsidP="003B7865">
            <w:r>
              <w:t>WZÓR WNIOSKU O NADANIE/ZMIANĘ/WYCOFANIE DOSTĘPU DLA OSOBY UPRAWNIONEJ W RAMACH SL2014</w:t>
            </w:r>
          </w:p>
        </w:tc>
        <w:tc>
          <w:tcPr>
            <w:tcW w:w="9620" w:type="dxa"/>
          </w:tcPr>
          <w:p w:rsidR="003B7865" w:rsidRDefault="003B7865" w:rsidP="003B7865">
            <w:pPr>
              <w:jc w:val="both"/>
            </w:pPr>
            <w:r>
              <w:t xml:space="preserve">Wprowadzono nowy załącznik w celu </w:t>
            </w:r>
            <w:r>
              <w:rPr>
                <w:rFonts w:ascii="Calibri" w:hAnsi="Calibri" w:cs="Tahoma"/>
              </w:rPr>
              <w:t>usprawnienia procesu wpisywania danych do SL2014.</w:t>
            </w:r>
          </w:p>
        </w:tc>
      </w:tr>
      <w:tr w:rsidR="003B7865" w:rsidTr="006F64F7">
        <w:tc>
          <w:tcPr>
            <w:tcW w:w="1033" w:type="dxa"/>
          </w:tcPr>
          <w:p w:rsidR="003B7865" w:rsidRDefault="00A43900" w:rsidP="003B7865">
            <w:pPr>
              <w:jc w:val="center"/>
            </w:pPr>
            <w:r>
              <w:t>8</w:t>
            </w:r>
          </w:p>
        </w:tc>
        <w:tc>
          <w:tcPr>
            <w:tcW w:w="3489" w:type="dxa"/>
          </w:tcPr>
          <w:p w:rsidR="003B7865" w:rsidRDefault="003B7865" w:rsidP="003B7865">
            <w:r w:rsidRPr="003F3C5E">
              <w:t xml:space="preserve">ZAŁĄCZNIK NR </w:t>
            </w:r>
            <w:r>
              <w:t>2</w:t>
            </w:r>
            <w:r w:rsidR="00A43900">
              <w:t>6</w:t>
            </w:r>
          </w:p>
          <w:p w:rsidR="003B7865" w:rsidRPr="003F3C5E" w:rsidRDefault="003B7865" w:rsidP="003B7865">
            <w:r>
              <w:t>WZÓR OŚWIADCZENIA O WYBORZE WYKORZYSTANIA FUNKCJONALNOŚCI ROZLICZANIA PROJEKTU W SL2014</w:t>
            </w:r>
          </w:p>
        </w:tc>
        <w:tc>
          <w:tcPr>
            <w:tcW w:w="9620" w:type="dxa"/>
          </w:tcPr>
          <w:p w:rsidR="003B7865" w:rsidRDefault="003B7865" w:rsidP="00A43900">
            <w:pPr>
              <w:ind w:left="14"/>
              <w:jc w:val="both"/>
            </w:pPr>
            <w:r w:rsidRPr="00791710">
              <w:t>Wprowadzono nowy załącznik regulujący warunki współpracy beneficjenta i partnera w zakresie wprowadzania danych do systemu SL2014.</w:t>
            </w:r>
          </w:p>
        </w:tc>
      </w:tr>
    </w:tbl>
    <w:p w:rsidR="00710FBA" w:rsidRDefault="00710FBA"/>
    <w:sectPr w:rsidR="00710FBA" w:rsidSect="00D26F11">
      <w:headerReference w:type="first" r:id="rId10"/>
      <w:footerReference w:type="first" r:id="rId11"/>
      <w:pgSz w:w="16838" w:h="11906" w:orient="landscape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A5" w:rsidRDefault="001978A5" w:rsidP="007061C7">
      <w:pPr>
        <w:spacing w:after="0" w:line="240" w:lineRule="auto"/>
      </w:pPr>
      <w:r>
        <w:separator/>
      </w:r>
    </w:p>
  </w:endnote>
  <w:endnote w:type="continuationSeparator" w:id="0">
    <w:p w:rsidR="001978A5" w:rsidRDefault="001978A5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A5" w:rsidRDefault="001978A5" w:rsidP="007061C7">
      <w:pPr>
        <w:spacing w:after="0" w:line="240" w:lineRule="auto"/>
      </w:pPr>
      <w:r>
        <w:separator/>
      </w:r>
    </w:p>
  </w:footnote>
  <w:footnote w:type="continuationSeparator" w:id="0">
    <w:p w:rsidR="001978A5" w:rsidRDefault="001978A5" w:rsidP="007061C7">
      <w:pPr>
        <w:spacing w:after="0" w:line="240" w:lineRule="auto"/>
      </w:pPr>
      <w:r>
        <w:continuationSeparator/>
      </w:r>
    </w:p>
  </w:footnote>
  <w:footnote w:id="1">
    <w:p w:rsidR="003B7865" w:rsidRDefault="003B7865" w:rsidP="00C84D4B">
      <w:pPr>
        <w:pStyle w:val="Tekstprzypisudolnego"/>
      </w:pPr>
    </w:p>
  </w:footnote>
  <w:footnote w:id="2">
    <w:p w:rsidR="003B7865" w:rsidRPr="00546258" w:rsidRDefault="003B7865" w:rsidP="00C84D4B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Nagwek"/>
      <w:ind w:left="1276"/>
    </w:pPr>
    <w:r>
      <w:rPr>
        <w:noProof/>
      </w:rPr>
      <w:drawing>
        <wp:inline distT="0" distB="0" distL="0" distR="0">
          <wp:extent cx="7053580" cy="762000"/>
          <wp:effectExtent l="0" t="0" r="698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101C3"/>
    <w:rsid w:val="000357A0"/>
    <w:rsid w:val="00044E6D"/>
    <w:rsid w:val="00047908"/>
    <w:rsid w:val="00060149"/>
    <w:rsid w:val="00070562"/>
    <w:rsid w:val="000747BB"/>
    <w:rsid w:val="00080D8C"/>
    <w:rsid w:val="00096AB6"/>
    <w:rsid w:val="00096BDC"/>
    <w:rsid w:val="000A014A"/>
    <w:rsid w:val="000B23CE"/>
    <w:rsid w:val="000B52C3"/>
    <w:rsid w:val="000B7604"/>
    <w:rsid w:val="000C6603"/>
    <w:rsid w:val="000D66E5"/>
    <w:rsid w:val="00115B00"/>
    <w:rsid w:val="001521A2"/>
    <w:rsid w:val="00160C74"/>
    <w:rsid w:val="00176B8F"/>
    <w:rsid w:val="00177BF3"/>
    <w:rsid w:val="001978A5"/>
    <w:rsid w:val="001C3409"/>
    <w:rsid w:val="001C343D"/>
    <w:rsid w:val="001C4B9B"/>
    <w:rsid w:val="001F1D87"/>
    <w:rsid w:val="00202A1E"/>
    <w:rsid w:val="00206270"/>
    <w:rsid w:val="0021398F"/>
    <w:rsid w:val="00215242"/>
    <w:rsid w:val="0022288B"/>
    <w:rsid w:val="002320D1"/>
    <w:rsid w:val="00234E60"/>
    <w:rsid w:val="0024383F"/>
    <w:rsid w:val="00246378"/>
    <w:rsid w:val="00251602"/>
    <w:rsid w:val="0025252D"/>
    <w:rsid w:val="00253835"/>
    <w:rsid w:val="00256883"/>
    <w:rsid w:val="00272A9A"/>
    <w:rsid w:val="0028416C"/>
    <w:rsid w:val="00294F40"/>
    <w:rsid w:val="002A1C02"/>
    <w:rsid w:val="002C0303"/>
    <w:rsid w:val="002C43E9"/>
    <w:rsid w:val="002C4479"/>
    <w:rsid w:val="002F0F3E"/>
    <w:rsid w:val="00317C1F"/>
    <w:rsid w:val="0033043F"/>
    <w:rsid w:val="003527CF"/>
    <w:rsid w:val="00353A36"/>
    <w:rsid w:val="0036182F"/>
    <w:rsid w:val="0039283D"/>
    <w:rsid w:val="00395E05"/>
    <w:rsid w:val="003B7865"/>
    <w:rsid w:val="003C1526"/>
    <w:rsid w:val="003C77FA"/>
    <w:rsid w:val="003E25F7"/>
    <w:rsid w:val="003F1C52"/>
    <w:rsid w:val="003F57EC"/>
    <w:rsid w:val="00413013"/>
    <w:rsid w:val="00414221"/>
    <w:rsid w:val="00414926"/>
    <w:rsid w:val="00421988"/>
    <w:rsid w:val="004275B0"/>
    <w:rsid w:val="00434270"/>
    <w:rsid w:val="004540E2"/>
    <w:rsid w:val="00462B1C"/>
    <w:rsid w:val="0046317F"/>
    <w:rsid w:val="004658CE"/>
    <w:rsid w:val="00467DF9"/>
    <w:rsid w:val="004757D5"/>
    <w:rsid w:val="00476F91"/>
    <w:rsid w:val="00491626"/>
    <w:rsid w:val="004A3C60"/>
    <w:rsid w:val="004A5F53"/>
    <w:rsid w:val="004D01C4"/>
    <w:rsid w:val="004E3859"/>
    <w:rsid w:val="005121F9"/>
    <w:rsid w:val="00512DF0"/>
    <w:rsid w:val="00526256"/>
    <w:rsid w:val="00532908"/>
    <w:rsid w:val="00534E3B"/>
    <w:rsid w:val="00537309"/>
    <w:rsid w:val="00545093"/>
    <w:rsid w:val="00572CCF"/>
    <w:rsid w:val="00586FBD"/>
    <w:rsid w:val="00595A36"/>
    <w:rsid w:val="005B4455"/>
    <w:rsid w:val="005E41AC"/>
    <w:rsid w:val="005E799C"/>
    <w:rsid w:val="005E7F0D"/>
    <w:rsid w:val="006217AD"/>
    <w:rsid w:val="006574B9"/>
    <w:rsid w:val="006638DD"/>
    <w:rsid w:val="006666E2"/>
    <w:rsid w:val="00670FB1"/>
    <w:rsid w:val="00692D9C"/>
    <w:rsid w:val="006A3EAB"/>
    <w:rsid w:val="006A714D"/>
    <w:rsid w:val="006C2160"/>
    <w:rsid w:val="006E4C24"/>
    <w:rsid w:val="006F64F7"/>
    <w:rsid w:val="007061C7"/>
    <w:rsid w:val="00710FBA"/>
    <w:rsid w:val="007331F1"/>
    <w:rsid w:val="0074166E"/>
    <w:rsid w:val="00755209"/>
    <w:rsid w:val="00760614"/>
    <w:rsid w:val="007639A6"/>
    <w:rsid w:val="007727A3"/>
    <w:rsid w:val="0077611F"/>
    <w:rsid w:val="007824B2"/>
    <w:rsid w:val="007836C7"/>
    <w:rsid w:val="00787F88"/>
    <w:rsid w:val="00791710"/>
    <w:rsid w:val="00791E9C"/>
    <w:rsid w:val="00792755"/>
    <w:rsid w:val="007B26C9"/>
    <w:rsid w:val="007B3F57"/>
    <w:rsid w:val="007C0D61"/>
    <w:rsid w:val="007C3081"/>
    <w:rsid w:val="007C4BE1"/>
    <w:rsid w:val="007E0FF3"/>
    <w:rsid w:val="007F5111"/>
    <w:rsid w:val="008221E1"/>
    <w:rsid w:val="008242D8"/>
    <w:rsid w:val="0082591B"/>
    <w:rsid w:val="0082754A"/>
    <w:rsid w:val="00832392"/>
    <w:rsid w:val="00834E68"/>
    <w:rsid w:val="0083558A"/>
    <w:rsid w:val="00852C7F"/>
    <w:rsid w:val="00861F0C"/>
    <w:rsid w:val="00872DBC"/>
    <w:rsid w:val="00882298"/>
    <w:rsid w:val="008A519D"/>
    <w:rsid w:val="008A7765"/>
    <w:rsid w:val="008B08F8"/>
    <w:rsid w:val="008B44EF"/>
    <w:rsid w:val="008F2EF0"/>
    <w:rsid w:val="008F40D4"/>
    <w:rsid w:val="009052AD"/>
    <w:rsid w:val="00914463"/>
    <w:rsid w:val="009211E8"/>
    <w:rsid w:val="00940346"/>
    <w:rsid w:val="00962588"/>
    <w:rsid w:val="00987A69"/>
    <w:rsid w:val="00991000"/>
    <w:rsid w:val="00994213"/>
    <w:rsid w:val="009B35A3"/>
    <w:rsid w:val="009B7AA4"/>
    <w:rsid w:val="009D2BFC"/>
    <w:rsid w:val="009D6CEA"/>
    <w:rsid w:val="009D788D"/>
    <w:rsid w:val="009E3B8F"/>
    <w:rsid w:val="00A2005A"/>
    <w:rsid w:val="00A266DD"/>
    <w:rsid w:val="00A43900"/>
    <w:rsid w:val="00A463D0"/>
    <w:rsid w:val="00A47362"/>
    <w:rsid w:val="00A65E27"/>
    <w:rsid w:val="00A72639"/>
    <w:rsid w:val="00A75AAD"/>
    <w:rsid w:val="00A855A8"/>
    <w:rsid w:val="00A931F2"/>
    <w:rsid w:val="00AB007D"/>
    <w:rsid w:val="00AB697B"/>
    <w:rsid w:val="00AE0FD3"/>
    <w:rsid w:val="00AE1731"/>
    <w:rsid w:val="00AE6A2D"/>
    <w:rsid w:val="00B133CF"/>
    <w:rsid w:val="00B31A0E"/>
    <w:rsid w:val="00B434F1"/>
    <w:rsid w:val="00B604A7"/>
    <w:rsid w:val="00B673B8"/>
    <w:rsid w:val="00B91712"/>
    <w:rsid w:val="00B93F0E"/>
    <w:rsid w:val="00BA1D37"/>
    <w:rsid w:val="00BA1F25"/>
    <w:rsid w:val="00BA5F1F"/>
    <w:rsid w:val="00BB7D2C"/>
    <w:rsid w:val="00BC32CB"/>
    <w:rsid w:val="00BD7A6C"/>
    <w:rsid w:val="00C0185B"/>
    <w:rsid w:val="00C3400E"/>
    <w:rsid w:val="00C35437"/>
    <w:rsid w:val="00C36E51"/>
    <w:rsid w:val="00C50CDA"/>
    <w:rsid w:val="00C53629"/>
    <w:rsid w:val="00C83065"/>
    <w:rsid w:val="00C84D4B"/>
    <w:rsid w:val="00C86AC5"/>
    <w:rsid w:val="00C92FC1"/>
    <w:rsid w:val="00C93620"/>
    <w:rsid w:val="00C94BFC"/>
    <w:rsid w:val="00CA1980"/>
    <w:rsid w:val="00CB13DA"/>
    <w:rsid w:val="00CC6C2F"/>
    <w:rsid w:val="00CE0B00"/>
    <w:rsid w:val="00CE4679"/>
    <w:rsid w:val="00CE7977"/>
    <w:rsid w:val="00CF1ED6"/>
    <w:rsid w:val="00D043E1"/>
    <w:rsid w:val="00D079B7"/>
    <w:rsid w:val="00D119DF"/>
    <w:rsid w:val="00D16122"/>
    <w:rsid w:val="00D212D2"/>
    <w:rsid w:val="00D2141B"/>
    <w:rsid w:val="00D26F11"/>
    <w:rsid w:val="00D30E85"/>
    <w:rsid w:val="00D65E2B"/>
    <w:rsid w:val="00D71F31"/>
    <w:rsid w:val="00D725E8"/>
    <w:rsid w:val="00D81179"/>
    <w:rsid w:val="00D8758F"/>
    <w:rsid w:val="00DC1DBD"/>
    <w:rsid w:val="00DF06E0"/>
    <w:rsid w:val="00E00791"/>
    <w:rsid w:val="00E0303C"/>
    <w:rsid w:val="00E13F03"/>
    <w:rsid w:val="00E16928"/>
    <w:rsid w:val="00E175A4"/>
    <w:rsid w:val="00E312BB"/>
    <w:rsid w:val="00E4182F"/>
    <w:rsid w:val="00E72E22"/>
    <w:rsid w:val="00EA17E4"/>
    <w:rsid w:val="00EB222B"/>
    <w:rsid w:val="00F02ED0"/>
    <w:rsid w:val="00F106EC"/>
    <w:rsid w:val="00F15595"/>
    <w:rsid w:val="00F22116"/>
    <w:rsid w:val="00F238D3"/>
    <w:rsid w:val="00F310E1"/>
    <w:rsid w:val="00F33664"/>
    <w:rsid w:val="00F72BBB"/>
    <w:rsid w:val="00F73748"/>
    <w:rsid w:val="00F73AB4"/>
    <w:rsid w:val="00F855C0"/>
    <w:rsid w:val="00F90995"/>
    <w:rsid w:val="00F943E6"/>
    <w:rsid w:val="00FA63D5"/>
    <w:rsid w:val="00FC60FF"/>
    <w:rsid w:val="00FE08C3"/>
    <w:rsid w:val="00FE343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D6C09-DF8B-453B-91BC-77E947AE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8989-C100-46AE-8614-280D11B5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2319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Puwalska Katarzyna</cp:lastModifiedBy>
  <cp:revision>2</cp:revision>
  <cp:lastPrinted>2015-08-11T10:05:00Z</cp:lastPrinted>
  <dcterms:created xsi:type="dcterms:W3CDTF">2016-10-11T07:43:00Z</dcterms:created>
  <dcterms:modified xsi:type="dcterms:W3CDTF">2016-10-11T07:43:00Z</dcterms:modified>
</cp:coreProperties>
</file>