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9161FC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0F561CDE" wp14:editId="759E2099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894805" w:rsidRPr="00894805" w:rsidRDefault="00CA5E39" w:rsidP="00894805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>Załącznik nr 1</w:t>
      </w:r>
      <w:r w:rsidR="004D3FDE">
        <w:rPr>
          <w:rFonts w:ascii="Arial" w:hAnsi="Arial" w:cs="Arial"/>
          <w:sz w:val="18"/>
          <w:szCs w:val="18"/>
        </w:rPr>
        <w:t>0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894805" w:rsidRPr="00894805">
        <w:rPr>
          <w:rFonts w:ascii="Arial" w:hAnsi="Arial" w:cs="Arial"/>
          <w:sz w:val="18"/>
          <w:szCs w:val="18"/>
        </w:rPr>
        <w:t>RPWM.04.02.00-IP.02-28-</w:t>
      </w:r>
      <w:r w:rsidR="00DB0F2A" w:rsidRPr="00894805">
        <w:rPr>
          <w:rFonts w:ascii="Arial" w:hAnsi="Arial" w:cs="Arial"/>
          <w:sz w:val="18"/>
          <w:szCs w:val="18"/>
        </w:rPr>
        <w:t>00</w:t>
      </w:r>
      <w:r w:rsidR="00CC0ED3">
        <w:rPr>
          <w:rFonts w:ascii="Arial" w:hAnsi="Arial" w:cs="Arial"/>
          <w:sz w:val="18"/>
          <w:szCs w:val="18"/>
        </w:rPr>
        <w:t>1</w:t>
      </w:r>
      <w:r w:rsidR="00894805" w:rsidRPr="00894805">
        <w:rPr>
          <w:rFonts w:ascii="Arial" w:hAnsi="Arial" w:cs="Arial"/>
          <w:sz w:val="18"/>
          <w:szCs w:val="18"/>
        </w:rPr>
        <w:t>/</w:t>
      </w:r>
      <w:r w:rsidR="00CC0ED3">
        <w:rPr>
          <w:rFonts w:ascii="Arial" w:hAnsi="Arial" w:cs="Arial"/>
          <w:sz w:val="18"/>
          <w:szCs w:val="18"/>
        </w:rPr>
        <w:t>17</w:t>
      </w:r>
      <w:r w:rsidR="00894805" w:rsidRPr="00894805">
        <w:rPr>
          <w:rFonts w:ascii="Arial" w:hAnsi="Arial" w:cs="Arial"/>
          <w:sz w:val="18"/>
          <w:szCs w:val="18"/>
        </w:rPr>
        <w:t xml:space="preserve"> (…)</w:t>
      </w:r>
    </w:p>
    <w:p w:rsidR="00894805" w:rsidRPr="00894805" w:rsidRDefault="00894805" w:rsidP="00894805">
      <w:pPr>
        <w:jc w:val="right"/>
        <w:rPr>
          <w:rFonts w:ascii="Arial" w:hAnsi="Arial" w:cs="Arial"/>
          <w:sz w:val="18"/>
          <w:szCs w:val="18"/>
        </w:rPr>
      </w:pPr>
      <w:r w:rsidRPr="00894805">
        <w:rPr>
          <w:rFonts w:ascii="Arial" w:hAnsi="Arial" w:cs="Arial"/>
          <w:sz w:val="18"/>
          <w:szCs w:val="18"/>
        </w:rPr>
        <w:t xml:space="preserve"> z dni</w:t>
      </w:r>
      <w:r w:rsidR="00CC0ED3">
        <w:rPr>
          <w:rFonts w:ascii="Arial" w:hAnsi="Arial" w:cs="Arial"/>
          <w:sz w:val="18"/>
          <w:szCs w:val="18"/>
        </w:rPr>
        <w:t>a</w:t>
      </w:r>
      <w:r w:rsidR="0073157A">
        <w:rPr>
          <w:rFonts w:ascii="Arial" w:hAnsi="Arial" w:cs="Arial"/>
          <w:sz w:val="18"/>
          <w:szCs w:val="18"/>
        </w:rPr>
        <w:t xml:space="preserve"> 27.</w:t>
      </w:r>
      <w:r w:rsidR="00FB718D">
        <w:rPr>
          <w:rFonts w:ascii="Arial" w:hAnsi="Arial" w:cs="Arial"/>
          <w:sz w:val="18"/>
          <w:szCs w:val="18"/>
        </w:rPr>
        <w:t>0</w:t>
      </w:r>
      <w:r w:rsidR="00CC0ED3">
        <w:rPr>
          <w:rFonts w:ascii="Arial" w:hAnsi="Arial" w:cs="Arial"/>
          <w:sz w:val="18"/>
          <w:szCs w:val="18"/>
        </w:rPr>
        <w:t>2</w:t>
      </w:r>
      <w:r w:rsidR="00FB718D">
        <w:rPr>
          <w:rFonts w:ascii="Arial" w:hAnsi="Arial" w:cs="Arial"/>
          <w:sz w:val="18"/>
          <w:szCs w:val="18"/>
        </w:rPr>
        <w:t>.</w:t>
      </w:r>
      <w:r w:rsidRPr="00894805">
        <w:rPr>
          <w:rFonts w:ascii="Arial" w:hAnsi="Arial" w:cs="Arial"/>
          <w:sz w:val="18"/>
          <w:szCs w:val="18"/>
        </w:rPr>
        <w:t>201</w:t>
      </w:r>
      <w:r w:rsidR="00CC0ED3">
        <w:rPr>
          <w:rFonts w:ascii="Arial" w:hAnsi="Arial" w:cs="Arial"/>
          <w:sz w:val="18"/>
          <w:szCs w:val="18"/>
        </w:rPr>
        <w:t>7</w:t>
      </w:r>
      <w:r w:rsidRPr="00894805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894805">
      <w:pPr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A40CD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CC0ED3">
        <w:rPr>
          <w:rFonts w:ascii="Arial" w:hAnsi="Arial" w:cs="Arial"/>
          <w:b/>
        </w:rPr>
        <w:t xml:space="preserve">Oś priorytetowa 4 </w:t>
      </w:r>
      <w:r w:rsidR="00DC76BF">
        <w:rPr>
          <w:rFonts w:ascii="Arial" w:hAnsi="Arial" w:cs="Arial"/>
          <w:b/>
        </w:rPr>
        <w:t xml:space="preserve">Efektywność energetyczna </w:t>
      </w:r>
      <w:r w:rsidR="00EC7F36" w:rsidRPr="009C1E24">
        <w:rPr>
          <w:rFonts w:ascii="Arial" w:hAnsi="Arial" w:cs="Arial"/>
          <w:b/>
        </w:rPr>
        <w:t>Działani</w:t>
      </w:r>
      <w:r w:rsidR="00CC0ED3">
        <w:rPr>
          <w:rFonts w:ascii="Arial" w:hAnsi="Arial" w:cs="Arial"/>
          <w:b/>
        </w:rPr>
        <w:t>e</w:t>
      </w:r>
      <w:r w:rsidR="00EC7F36" w:rsidRPr="009C1E24">
        <w:rPr>
          <w:rFonts w:ascii="Arial" w:hAnsi="Arial" w:cs="Arial"/>
          <w:b/>
        </w:rPr>
        <w:t xml:space="preserve">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F32D4F">
        <w:rPr>
          <w:rFonts w:ascii="Arial" w:hAnsi="Arial" w:cs="Arial"/>
          <w:b/>
        </w:rPr>
        <w:t>2</w:t>
      </w:r>
      <w:r w:rsidR="00751C20">
        <w:rPr>
          <w:rFonts w:ascii="Arial" w:hAnsi="Arial" w:cs="Arial"/>
          <w:b/>
        </w:rPr>
        <w:t xml:space="preserve"> </w:t>
      </w:r>
      <w:r w:rsidR="00F32D4F" w:rsidRPr="00F32D4F">
        <w:rPr>
          <w:rFonts w:ascii="Arial" w:hAnsi="Arial" w:cs="Arial"/>
          <w:b/>
          <w:bCs/>
          <w:iCs/>
        </w:rPr>
        <w:t>Efektywność energetyczna i wykorzystanie OZE w MŚP</w:t>
      </w:r>
      <w:r w:rsidR="00087417" w:rsidRPr="00087417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9F7B95" w:rsidRDefault="009F7B95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F32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  <w:r w:rsidR="00BF1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BF11A1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Wskaźnik wykorzystania energii odnawialnej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 może otrzymać 0-8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75% do 100% – 8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50%-75% – 4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25%-50 – 2 pkt; </w:t>
            </w:r>
          </w:p>
          <w:p w:rsidR="00970529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25% – 0 pkt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BF11A1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Zwiększona efektywność energetyczna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Projekt może otrzymać 0-8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60% do 100%  – 8 pkt; </w:t>
            </w:r>
          </w:p>
          <w:p w:rsidR="00F32D4F" w:rsidRPr="00F32D4F" w:rsidRDefault="00BE3F1D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pow. 45% do 60%  – 6</w:t>
            </w:r>
            <w:r w:rsidR="00F32D4F"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25% do </w:t>
            </w:r>
            <w:r w:rsidR="00AE7DAE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5% – </w:t>
            </w:r>
            <w:r w:rsidR="00BE3F1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do 25% – 0 pkt </w:t>
            </w:r>
          </w:p>
          <w:p w:rsidR="00970529" w:rsidRPr="00F32D4F" w:rsidRDefault="00970529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D77F2E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Uniknięta emisja zanieczyszczeń CO</w:t>
            </w:r>
            <w:r w:rsidRPr="00F32D4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>Kr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yterium punktowe – przyznanie 0 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punktów nie dyskwalifikuje z możliwości uzyskania dofinansowania.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Projekt może otrzymać 0-6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porównania wskaźnika dokonuje się wg następującego wzoru: </w:t>
            </w:r>
          </w:p>
          <w:p w:rsidR="00970529" w:rsidRPr="00D77F2E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>(y/x)*6 pkt., gdzie „x” – to najwyższy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Wskaźnik jednostkowych kosztów</w:t>
            </w:r>
          </w:p>
          <w:p w:rsidR="00BF11A1" w:rsidRPr="00BF11A1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inwestycyjnych uniknięcia emisji 1 Mg CO2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0-6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porównania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wskaźnika dokonuje się wg następującego wzoru:</w:t>
            </w:r>
          </w:p>
          <w:p w:rsidR="00BF11A1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(x/y)*6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Wskaźnik jednostkowych kosztów</w:t>
            </w:r>
          </w:p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inwestycyjnych wyprodukowania 1 MWh</w:t>
            </w:r>
          </w:p>
          <w:p w:rsidR="00970529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0-10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wskaźnika dokonuje się wg następującego wzoru:</w:t>
            </w:r>
          </w:p>
          <w:p w:rsidR="0028334B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(x/y)*10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Przygotowanie projektu – gotowość do</w:t>
            </w:r>
          </w:p>
          <w:p w:rsidR="00BF11A1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realizacji inwestycji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0-24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a) 2 pkt - uregulowana w 100% dla całego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projektu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b) 14 pkt – 86 – 100%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3 pkt – 40 - 55%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c) 8 pkt – 86 – 100%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2 pkt – 40 - 55%</w:t>
            </w:r>
          </w:p>
          <w:p w:rsidR="00BF11A1" w:rsidRPr="0028334B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Wpływ na rozwiązanie wszystkich</w:t>
            </w:r>
          </w:p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zdiagnozowanych problemów kluczowych</w:t>
            </w:r>
          </w:p>
          <w:p w:rsidR="00BF11A1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 pkt – projekt przyczynia się do rozwiązania wszystkich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zdiagnozowanych problemów kluczowych interesariuszy w obszarze</w:t>
            </w:r>
          </w:p>
          <w:p w:rsidR="00BF11A1" w:rsidRPr="0028334B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objętym projektem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67808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67808" w:rsidRDefault="00B67808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Realizacja kilku komplementarnych celów.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B67808" w:rsidRPr="00CC0C8A" w:rsidRDefault="00B67808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67808" w:rsidRPr="00CC0C8A" w:rsidRDefault="00B67808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161FC">
      <w:footerReference w:type="default" r:id="rId10"/>
      <w:pgSz w:w="16838" w:h="11906" w:orient="landscape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8" w:rsidRDefault="006A2B98" w:rsidP="00242867">
      <w:r>
        <w:separator/>
      </w:r>
    </w:p>
  </w:endnote>
  <w:endnote w:type="continuationSeparator" w:id="0">
    <w:p w:rsidR="006A2B98" w:rsidRDefault="006A2B98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8" w:rsidRDefault="006A2B98" w:rsidP="00242867">
      <w:r>
        <w:separator/>
      </w:r>
    </w:p>
  </w:footnote>
  <w:footnote w:type="continuationSeparator" w:id="0">
    <w:p w:rsidR="006A2B98" w:rsidRDefault="006A2B98" w:rsidP="002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B"/>
    <w:rsid w:val="00017223"/>
    <w:rsid w:val="0003397F"/>
    <w:rsid w:val="00033F02"/>
    <w:rsid w:val="0003500A"/>
    <w:rsid w:val="00083972"/>
    <w:rsid w:val="00087417"/>
    <w:rsid w:val="000901D0"/>
    <w:rsid w:val="00094970"/>
    <w:rsid w:val="000957E4"/>
    <w:rsid w:val="000B4D44"/>
    <w:rsid w:val="000C61BE"/>
    <w:rsid w:val="000E24EA"/>
    <w:rsid w:val="000E3FDA"/>
    <w:rsid w:val="000F40A6"/>
    <w:rsid w:val="001267FF"/>
    <w:rsid w:val="00144236"/>
    <w:rsid w:val="001668C9"/>
    <w:rsid w:val="0018346B"/>
    <w:rsid w:val="001C4D5B"/>
    <w:rsid w:val="001C71A6"/>
    <w:rsid w:val="001D7532"/>
    <w:rsid w:val="001E2F12"/>
    <w:rsid w:val="001E42B0"/>
    <w:rsid w:val="00227D89"/>
    <w:rsid w:val="00233BD6"/>
    <w:rsid w:val="00242867"/>
    <w:rsid w:val="0028334B"/>
    <w:rsid w:val="002C5BA0"/>
    <w:rsid w:val="002C7562"/>
    <w:rsid w:val="002E3969"/>
    <w:rsid w:val="00385F28"/>
    <w:rsid w:val="00395F15"/>
    <w:rsid w:val="003A5676"/>
    <w:rsid w:val="003D3351"/>
    <w:rsid w:val="003E1A81"/>
    <w:rsid w:val="00442629"/>
    <w:rsid w:val="00456AEA"/>
    <w:rsid w:val="0046525F"/>
    <w:rsid w:val="004711B1"/>
    <w:rsid w:val="004D3FDE"/>
    <w:rsid w:val="004D71C9"/>
    <w:rsid w:val="004F7CC0"/>
    <w:rsid w:val="00525D9F"/>
    <w:rsid w:val="00545AF2"/>
    <w:rsid w:val="005631D1"/>
    <w:rsid w:val="00574F4F"/>
    <w:rsid w:val="005C6503"/>
    <w:rsid w:val="006538FB"/>
    <w:rsid w:val="00653EAE"/>
    <w:rsid w:val="00675237"/>
    <w:rsid w:val="006A2B98"/>
    <w:rsid w:val="006B1990"/>
    <w:rsid w:val="006C558F"/>
    <w:rsid w:val="006D75D8"/>
    <w:rsid w:val="006E0AFA"/>
    <w:rsid w:val="006E6C04"/>
    <w:rsid w:val="0073157A"/>
    <w:rsid w:val="00751C20"/>
    <w:rsid w:val="00757DE1"/>
    <w:rsid w:val="00791113"/>
    <w:rsid w:val="00811A1D"/>
    <w:rsid w:val="0081284B"/>
    <w:rsid w:val="00823F66"/>
    <w:rsid w:val="00867AB2"/>
    <w:rsid w:val="00886833"/>
    <w:rsid w:val="008914BE"/>
    <w:rsid w:val="00894805"/>
    <w:rsid w:val="008B22B4"/>
    <w:rsid w:val="008B3DAE"/>
    <w:rsid w:val="008C2E29"/>
    <w:rsid w:val="008D6BCE"/>
    <w:rsid w:val="00907000"/>
    <w:rsid w:val="009161FC"/>
    <w:rsid w:val="009165CA"/>
    <w:rsid w:val="009319B3"/>
    <w:rsid w:val="00934620"/>
    <w:rsid w:val="00945F94"/>
    <w:rsid w:val="00947F2D"/>
    <w:rsid w:val="00957822"/>
    <w:rsid w:val="00960129"/>
    <w:rsid w:val="00970529"/>
    <w:rsid w:val="00976945"/>
    <w:rsid w:val="00985601"/>
    <w:rsid w:val="0099343B"/>
    <w:rsid w:val="009F2F10"/>
    <w:rsid w:val="009F64A7"/>
    <w:rsid w:val="009F7B95"/>
    <w:rsid w:val="00A0509C"/>
    <w:rsid w:val="00A26422"/>
    <w:rsid w:val="00A40CD4"/>
    <w:rsid w:val="00A6639B"/>
    <w:rsid w:val="00AA00A3"/>
    <w:rsid w:val="00AA028F"/>
    <w:rsid w:val="00AA772F"/>
    <w:rsid w:val="00AB5709"/>
    <w:rsid w:val="00AD47BC"/>
    <w:rsid w:val="00AE7DAE"/>
    <w:rsid w:val="00AF31CB"/>
    <w:rsid w:val="00AF6EE1"/>
    <w:rsid w:val="00B20D11"/>
    <w:rsid w:val="00B31571"/>
    <w:rsid w:val="00B65EC6"/>
    <w:rsid w:val="00B67808"/>
    <w:rsid w:val="00B73891"/>
    <w:rsid w:val="00BE37F0"/>
    <w:rsid w:val="00BE3F1D"/>
    <w:rsid w:val="00BF11A1"/>
    <w:rsid w:val="00C004C8"/>
    <w:rsid w:val="00C02C84"/>
    <w:rsid w:val="00C23004"/>
    <w:rsid w:val="00C32AC4"/>
    <w:rsid w:val="00C4779D"/>
    <w:rsid w:val="00C53872"/>
    <w:rsid w:val="00C53F28"/>
    <w:rsid w:val="00CA5E39"/>
    <w:rsid w:val="00CC0ED3"/>
    <w:rsid w:val="00CD7998"/>
    <w:rsid w:val="00CE38D3"/>
    <w:rsid w:val="00D023C2"/>
    <w:rsid w:val="00D3122C"/>
    <w:rsid w:val="00D40CE5"/>
    <w:rsid w:val="00D57C9A"/>
    <w:rsid w:val="00D62CE1"/>
    <w:rsid w:val="00D76567"/>
    <w:rsid w:val="00D77F2E"/>
    <w:rsid w:val="00D90350"/>
    <w:rsid w:val="00DA7606"/>
    <w:rsid w:val="00DB0F2A"/>
    <w:rsid w:val="00DB4BA6"/>
    <w:rsid w:val="00DC76BF"/>
    <w:rsid w:val="00DD6A0F"/>
    <w:rsid w:val="00DF6847"/>
    <w:rsid w:val="00E075A9"/>
    <w:rsid w:val="00E4051D"/>
    <w:rsid w:val="00E615EE"/>
    <w:rsid w:val="00E7442D"/>
    <w:rsid w:val="00E75881"/>
    <w:rsid w:val="00E84B0B"/>
    <w:rsid w:val="00E91262"/>
    <w:rsid w:val="00EA10F1"/>
    <w:rsid w:val="00EC7F36"/>
    <w:rsid w:val="00F03C81"/>
    <w:rsid w:val="00F13EAC"/>
    <w:rsid w:val="00F324DE"/>
    <w:rsid w:val="00F32D4F"/>
    <w:rsid w:val="00F32E64"/>
    <w:rsid w:val="00F363CD"/>
    <w:rsid w:val="00F45666"/>
    <w:rsid w:val="00F7068F"/>
    <w:rsid w:val="00F741AE"/>
    <w:rsid w:val="00F776C7"/>
    <w:rsid w:val="00F87838"/>
    <w:rsid w:val="00FA17FD"/>
    <w:rsid w:val="00FB718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0009-354F-4382-AF05-64886A7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21</cp:revision>
  <cp:lastPrinted>2015-11-06T14:00:00Z</cp:lastPrinted>
  <dcterms:created xsi:type="dcterms:W3CDTF">2016-06-14T10:51:00Z</dcterms:created>
  <dcterms:modified xsi:type="dcterms:W3CDTF">2017-02-27T08:31:00Z</dcterms:modified>
</cp:coreProperties>
</file>