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6BE" w:rsidRPr="003A0E8C" w:rsidRDefault="003A0E8C" w:rsidP="003A0E8C">
      <w:pPr>
        <w:pStyle w:val="Default"/>
        <w:spacing w:line="360" w:lineRule="auto"/>
        <w:rPr>
          <w:b/>
          <w:sz w:val="28"/>
          <w:szCs w:val="28"/>
        </w:rPr>
      </w:pPr>
      <w:r w:rsidRPr="003A0E8C">
        <w:rPr>
          <w:b/>
          <w:bCs/>
          <w:i/>
          <w:iCs/>
          <w:sz w:val="28"/>
          <w:szCs w:val="28"/>
        </w:rPr>
        <w:t>W</w:t>
      </w:r>
      <w:r w:rsidR="00B966BE" w:rsidRPr="003A0E8C">
        <w:rPr>
          <w:b/>
          <w:bCs/>
          <w:i/>
          <w:iCs/>
          <w:sz w:val="28"/>
          <w:szCs w:val="28"/>
        </w:rPr>
        <w:t xml:space="preserve">ybór projektów </w:t>
      </w:r>
    </w:p>
    <w:p w:rsidR="003A0E8C" w:rsidRPr="003A0E8C" w:rsidRDefault="003A0E8C" w:rsidP="003A0E8C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B966BE" w:rsidRPr="003A0E8C" w:rsidRDefault="00B966BE" w:rsidP="003A0E8C">
      <w:pPr>
        <w:pStyle w:val="Default"/>
        <w:spacing w:line="360" w:lineRule="auto"/>
        <w:jc w:val="both"/>
        <w:rPr>
          <w:sz w:val="28"/>
          <w:szCs w:val="28"/>
        </w:rPr>
      </w:pPr>
      <w:r w:rsidRPr="003A0E8C">
        <w:rPr>
          <w:bCs/>
          <w:sz w:val="28"/>
          <w:szCs w:val="28"/>
        </w:rPr>
        <w:t>Uchwałą nr 22</w:t>
      </w:r>
      <w:r w:rsidR="003A0E8C" w:rsidRPr="003A0E8C">
        <w:rPr>
          <w:bCs/>
          <w:sz w:val="28"/>
          <w:szCs w:val="28"/>
        </w:rPr>
        <w:t>76</w:t>
      </w:r>
      <w:r w:rsidRPr="003A0E8C">
        <w:rPr>
          <w:bCs/>
          <w:sz w:val="28"/>
          <w:szCs w:val="28"/>
        </w:rPr>
        <w:t xml:space="preserve">/17 z dnia </w:t>
      </w:r>
      <w:r w:rsidR="003A0E8C" w:rsidRPr="003A0E8C">
        <w:rPr>
          <w:bCs/>
          <w:sz w:val="28"/>
          <w:szCs w:val="28"/>
        </w:rPr>
        <w:t>1 lutego</w:t>
      </w:r>
      <w:r w:rsidRPr="003A0E8C">
        <w:rPr>
          <w:bCs/>
          <w:sz w:val="28"/>
          <w:szCs w:val="28"/>
        </w:rPr>
        <w:t xml:space="preserve"> 2017r</w:t>
      </w:r>
      <w:r w:rsidR="003A0E8C" w:rsidRPr="003A0E8C">
        <w:rPr>
          <w:bCs/>
          <w:sz w:val="28"/>
          <w:szCs w:val="28"/>
        </w:rPr>
        <w:t>.</w:t>
      </w:r>
      <w:r w:rsidRPr="003A0E8C">
        <w:rPr>
          <w:bCs/>
          <w:sz w:val="28"/>
          <w:szCs w:val="28"/>
        </w:rPr>
        <w:t xml:space="preserve"> Zarząd Województwa Świę</w:t>
      </w:r>
      <w:r w:rsidR="003A0E8C" w:rsidRPr="003A0E8C">
        <w:rPr>
          <w:bCs/>
          <w:sz w:val="28"/>
          <w:szCs w:val="28"/>
        </w:rPr>
        <w:t xml:space="preserve">tokrzyskiego </w:t>
      </w:r>
      <w:r w:rsidR="003A0E8C" w:rsidRPr="003A0E8C">
        <w:rPr>
          <w:rFonts w:eastAsia="Times New Roman"/>
          <w:bCs/>
          <w:sz w:val="28"/>
          <w:szCs w:val="28"/>
          <w:lang w:eastAsia="pl-PL"/>
        </w:rPr>
        <w:t>r</w:t>
      </w:r>
      <w:r w:rsidR="003A0E8C" w:rsidRPr="003A0E8C">
        <w:rPr>
          <w:rFonts w:eastAsia="Times New Roman"/>
          <w:bCs/>
          <w:sz w:val="28"/>
          <w:szCs w:val="28"/>
          <w:lang w:eastAsia="pl-PL"/>
        </w:rPr>
        <w:t>ozstrzygn</w:t>
      </w:r>
      <w:r w:rsidR="003A0E8C" w:rsidRPr="003A0E8C">
        <w:rPr>
          <w:rFonts w:eastAsia="Times New Roman"/>
          <w:bCs/>
          <w:sz w:val="28"/>
          <w:szCs w:val="28"/>
          <w:lang w:eastAsia="pl-PL"/>
        </w:rPr>
        <w:t>ął</w:t>
      </w:r>
      <w:r w:rsidR="003A0E8C" w:rsidRPr="003A0E8C">
        <w:rPr>
          <w:rFonts w:eastAsia="Times New Roman"/>
          <w:bCs/>
          <w:sz w:val="28"/>
          <w:szCs w:val="28"/>
          <w:lang w:eastAsia="pl-PL"/>
        </w:rPr>
        <w:t xml:space="preserve"> konkurs, zwiększ</w:t>
      </w:r>
      <w:r w:rsidR="003A0E8C" w:rsidRPr="003A0E8C">
        <w:rPr>
          <w:rFonts w:eastAsia="Times New Roman"/>
          <w:bCs/>
          <w:sz w:val="28"/>
          <w:szCs w:val="28"/>
          <w:lang w:eastAsia="pl-PL"/>
        </w:rPr>
        <w:t>ył</w:t>
      </w:r>
      <w:r w:rsidR="003A0E8C" w:rsidRPr="003A0E8C">
        <w:rPr>
          <w:rFonts w:eastAsia="Times New Roman"/>
          <w:bCs/>
          <w:sz w:val="28"/>
          <w:szCs w:val="28"/>
          <w:lang w:eastAsia="pl-PL"/>
        </w:rPr>
        <w:t xml:space="preserve"> poziom środków przeznaczonych do zakontraktowania w ramach konkursu i </w:t>
      </w:r>
      <w:r w:rsidR="003A0E8C" w:rsidRPr="003A0E8C">
        <w:rPr>
          <w:rFonts w:eastAsia="Times New Roman"/>
          <w:bCs/>
          <w:sz w:val="28"/>
          <w:szCs w:val="28"/>
          <w:lang w:eastAsia="pl-PL"/>
        </w:rPr>
        <w:t xml:space="preserve">dokonał </w:t>
      </w:r>
      <w:r w:rsidR="003A0E8C" w:rsidRPr="003A0E8C">
        <w:rPr>
          <w:sz w:val="28"/>
          <w:szCs w:val="28"/>
        </w:rPr>
        <w:t>wyb</w:t>
      </w:r>
      <w:r w:rsidR="003A0E8C" w:rsidRPr="003A0E8C">
        <w:rPr>
          <w:sz w:val="28"/>
          <w:szCs w:val="28"/>
        </w:rPr>
        <w:t>oru</w:t>
      </w:r>
      <w:r w:rsidR="003A0E8C" w:rsidRPr="003A0E8C">
        <w:rPr>
          <w:sz w:val="28"/>
          <w:szCs w:val="28"/>
        </w:rPr>
        <w:t xml:space="preserve"> </w:t>
      </w:r>
      <w:r w:rsidR="003A0E8C" w:rsidRPr="003A0E8C">
        <w:rPr>
          <w:b/>
          <w:sz w:val="28"/>
          <w:szCs w:val="28"/>
        </w:rPr>
        <w:t xml:space="preserve">195 </w:t>
      </w:r>
      <w:r w:rsidR="003A0E8C" w:rsidRPr="003A0E8C">
        <w:rPr>
          <w:b/>
          <w:sz w:val="28"/>
          <w:szCs w:val="28"/>
        </w:rPr>
        <w:t>projektów</w:t>
      </w:r>
      <w:r w:rsidR="003A0E8C" w:rsidRPr="003A0E8C">
        <w:rPr>
          <w:sz w:val="28"/>
          <w:szCs w:val="28"/>
        </w:rPr>
        <w:t xml:space="preserve"> do dofinansowania </w:t>
      </w:r>
      <w:r w:rsidRPr="003A0E8C">
        <w:rPr>
          <w:bCs/>
          <w:sz w:val="28"/>
          <w:szCs w:val="28"/>
        </w:rPr>
        <w:t xml:space="preserve">w ramach </w:t>
      </w:r>
      <w:r w:rsidR="003A0E8C" w:rsidRPr="003A0E8C">
        <w:rPr>
          <w:bCs/>
          <w:sz w:val="28"/>
          <w:szCs w:val="28"/>
        </w:rPr>
        <w:t>jednoe</w:t>
      </w:r>
      <w:r w:rsidRPr="003A0E8C">
        <w:rPr>
          <w:bCs/>
          <w:sz w:val="28"/>
          <w:szCs w:val="28"/>
        </w:rPr>
        <w:t>tapowego konkursu zamkniętego nr RPSW.0</w:t>
      </w:r>
      <w:r w:rsidR="003A0E8C" w:rsidRPr="003A0E8C">
        <w:rPr>
          <w:bCs/>
          <w:sz w:val="28"/>
          <w:szCs w:val="28"/>
        </w:rPr>
        <w:t>2</w:t>
      </w:r>
      <w:r w:rsidRPr="003A0E8C">
        <w:rPr>
          <w:bCs/>
          <w:sz w:val="28"/>
          <w:szCs w:val="28"/>
        </w:rPr>
        <w:t>.0</w:t>
      </w:r>
      <w:r w:rsidR="003A0E8C" w:rsidRPr="003A0E8C">
        <w:rPr>
          <w:bCs/>
          <w:sz w:val="28"/>
          <w:szCs w:val="28"/>
        </w:rPr>
        <w:t>5</w:t>
      </w:r>
      <w:r w:rsidRPr="003A0E8C">
        <w:rPr>
          <w:bCs/>
          <w:sz w:val="28"/>
          <w:szCs w:val="28"/>
        </w:rPr>
        <w:t>.00-IZ.00-26-0</w:t>
      </w:r>
      <w:r w:rsidR="003A0E8C" w:rsidRPr="003A0E8C">
        <w:rPr>
          <w:bCs/>
          <w:sz w:val="28"/>
          <w:szCs w:val="28"/>
        </w:rPr>
        <w:t>30</w:t>
      </w:r>
      <w:r w:rsidRPr="003A0E8C">
        <w:rPr>
          <w:bCs/>
          <w:sz w:val="28"/>
          <w:szCs w:val="28"/>
        </w:rPr>
        <w:t xml:space="preserve">/16 </w:t>
      </w:r>
      <w:r w:rsidRPr="003A0E8C">
        <w:rPr>
          <w:sz w:val="28"/>
          <w:szCs w:val="28"/>
        </w:rPr>
        <w:t xml:space="preserve">w ramach Osi Priorytetowej </w:t>
      </w:r>
      <w:r w:rsidR="003A0E8C" w:rsidRPr="003A0E8C">
        <w:rPr>
          <w:sz w:val="28"/>
          <w:szCs w:val="28"/>
        </w:rPr>
        <w:t>2</w:t>
      </w:r>
      <w:r w:rsidRPr="003A0E8C">
        <w:rPr>
          <w:sz w:val="28"/>
          <w:szCs w:val="28"/>
        </w:rPr>
        <w:t xml:space="preserve"> </w:t>
      </w:r>
      <w:r w:rsidR="003A0E8C" w:rsidRPr="003A0E8C">
        <w:rPr>
          <w:i/>
          <w:sz w:val="28"/>
          <w:szCs w:val="28"/>
        </w:rPr>
        <w:t>Konkurenc</w:t>
      </w:r>
      <w:bookmarkStart w:id="0" w:name="_GoBack"/>
      <w:bookmarkEnd w:id="0"/>
      <w:r w:rsidR="003A0E8C" w:rsidRPr="003A0E8C">
        <w:rPr>
          <w:i/>
          <w:sz w:val="28"/>
          <w:szCs w:val="28"/>
        </w:rPr>
        <w:t>yjna gospodarka</w:t>
      </w:r>
      <w:r w:rsidRPr="003A0E8C">
        <w:rPr>
          <w:sz w:val="28"/>
          <w:szCs w:val="28"/>
        </w:rPr>
        <w:t xml:space="preserve"> </w:t>
      </w:r>
      <w:r w:rsidR="003A0E8C" w:rsidRPr="003A0E8C">
        <w:rPr>
          <w:sz w:val="28"/>
          <w:szCs w:val="28"/>
        </w:rPr>
        <w:t>Działania 2.5</w:t>
      </w:r>
      <w:r w:rsidRPr="003A0E8C">
        <w:rPr>
          <w:sz w:val="28"/>
          <w:szCs w:val="28"/>
        </w:rPr>
        <w:t xml:space="preserve"> „</w:t>
      </w:r>
      <w:r w:rsidR="003A0E8C" w:rsidRPr="003A0E8C">
        <w:rPr>
          <w:i/>
          <w:sz w:val="28"/>
          <w:szCs w:val="28"/>
        </w:rPr>
        <w:t>Wsparcie inwestycyjne sektora MŚP</w:t>
      </w:r>
      <w:r w:rsidRPr="003A0E8C">
        <w:rPr>
          <w:sz w:val="28"/>
          <w:szCs w:val="28"/>
        </w:rPr>
        <w:t xml:space="preserve">” Regionalnego Programu Operacyjnego Województwa Świętokrzyskiego na lata 2014 – 2020. </w:t>
      </w:r>
    </w:p>
    <w:p w:rsidR="00B966BE" w:rsidRPr="003A0E8C" w:rsidRDefault="00B966BE" w:rsidP="003A0E8C">
      <w:pPr>
        <w:spacing w:line="360" w:lineRule="auto"/>
        <w:jc w:val="both"/>
        <w:rPr>
          <w:rFonts w:ascii="Cambria" w:hAnsi="Cambria"/>
        </w:rPr>
      </w:pPr>
      <w:r w:rsidRPr="003A0E8C">
        <w:rPr>
          <w:rFonts w:ascii="Cambria" w:hAnsi="Cambria"/>
          <w:sz w:val="28"/>
          <w:szCs w:val="28"/>
        </w:rPr>
        <w:t xml:space="preserve">Całkowita kwota dofinansowania projektów wynosi </w:t>
      </w:r>
      <w:r w:rsidR="003A0E8C" w:rsidRPr="003A0E8C">
        <w:rPr>
          <w:rFonts w:ascii="Cambria" w:hAnsi="Cambria"/>
          <w:b/>
          <w:bCs/>
          <w:sz w:val="28"/>
          <w:szCs w:val="28"/>
        </w:rPr>
        <w:t xml:space="preserve">122 554 720,25 </w:t>
      </w:r>
      <w:r w:rsidRPr="003A0E8C">
        <w:rPr>
          <w:rFonts w:ascii="Cambria" w:hAnsi="Cambria"/>
          <w:b/>
          <w:bCs/>
          <w:sz w:val="28"/>
          <w:szCs w:val="28"/>
        </w:rPr>
        <w:t>zł</w:t>
      </w:r>
      <w:r w:rsidRPr="003A0E8C">
        <w:rPr>
          <w:rFonts w:ascii="Cambria" w:hAnsi="Cambria"/>
          <w:sz w:val="28"/>
          <w:szCs w:val="28"/>
        </w:rPr>
        <w:t xml:space="preserve">, natomiast całkowita wartość projektów wynosi </w:t>
      </w:r>
      <w:r w:rsidR="003A0E8C" w:rsidRPr="003A0E8C">
        <w:rPr>
          <w:rFonts w:ascii="Cambria" w:hAnsi="Cambria"/>
          <w:bCs/>
          <w:sz w:val="28"/>
          <w:szCs w:val="28"/>
        </w:rPr>
        <w:t>201 371 335,87</w:t>
      </w:r>
      <w:r w:rsidRPr="003A0E8C">
        <w:rPr>
          <w:rFonts w:ascii="Cambria" w:hAnsi="Cambria"/>
          <w:bCs/>
          <w:sz w:val="28"/>
          <w:szCs w:val="28"/>
        </w:rPr>
        <w:t>zł.</w:t>
      </w:r>
    </w:p>
    <w:sectPr w:rsidR="00B966BE" w:rsidRPr="003A0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91C79"/>
    <w:multiLevelType w:val="hybridMultilevel"/>
    <w:tmpl w:val="E67A6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C57D3"/>
    <w:multiLevelType w:val="hybridMultilevel"/>
    <w:tmpl w:val="DFF8E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D2563"/>
    <w:multiLevelType w:val="hybridMultilevel"/>
    <w:tmpl w:val="ECECDAB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DF0"/>
    <w:rsid w:val="000D0EC4"/>
    <w:rsid w:val="00111DF0"/>
    <w:rsid w:val="002D466D"/>
    <w:rsid w:val="003A0E8C"/>
    <w:rsid w:val="0067482D"/>
    <w:rsid w:val="00711B36"/>
    <w:rsid w:val="009E556C"/>
    <w:rsid w:val="00B6198D"/>
    <w:rsid w:val="00B966BE"/>
    <w:rsid w:val="00DD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1AB7B-3B36-46AB-BE9B-5B737DBC3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1DF0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1DF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6198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48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482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482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8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82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966B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2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Wojtas, Aneta</dc:creator>
  <cp:keywords/>
  <dc:description/>
  <cp:lastModifiedBy>Kubiak, Katarzyna</cp:lastModifiedBy>
  <cp:revision>3</cp:revision>
  <cp:lastPrinted>2017-02-01T08:44:00Z</cp:lastPrinted>
  <dcterms:created xsi:type="dcterms:W3CDTF">2017-02-01T12:36:00Z</dcterms:created>
  <dcterms:modified xsi:type="dcterms:W3CDTF">2017-02-01T12:43:00Z</dcterms:modified>
</cp:coreProperties>
</file>