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 xml:space="preserve">Komunikat w sprawie konkursów z Działania </w:t>
      </w:r>
      <w:r w:rsidR="00E6378D">
        <w:rPr>
          <w:sz w:val="40"/>
          <w:szCs w:val="40"/>
        </w:rPr>
        <w:t>5.1</w:t>
      </w:r>
    </w:p>
    <w:p w:rsidR="00384750" w:rsidRDefault="001C23B9" w:rsidP="00B73431">
      <w:pPr>
        <w:spacing w:before="120" w:after="120" w:line="240" w:lineRule="auto"/>
        <w:jc w:val="both"/>
      </w:pPr>
      <w:r>
        <w:t xml:space="preserve">W związku z </w:t>
      </w:r>
      <w:r w:rsidRPr="00BF720F">
        <w:t xml:space="preserve">trwającymi konkursami w ramach Działania </w:t>
      </w:r>
      <w:r w:rsidR="003C46F5">
        <w:t>5.1</w:t>
      </w:r>
      <w:r w:rsidR="00B73431" w:rsidRPr="00B73431">
        <w:t xml:space="preserve"> Drogowa dostępność transportowa </w:t>
      </w:r>
      <w:r w:rsidR="00B73431">
        <w:br/>
      </w:r>
      <w:r w:rsidR="00B73431" w:rsidRPr="00B73431">
        <w:t xml:space="preserve">w Osi Priorytetowej 5 Transport Regionalnego Programu Operacyjnego Województwa Dolnośląskiego 2014-2020 - </w:t>
      </w:r>
      <w:r w:rsidR="00B73431" w:rsidRPr="00D96EB4">
        <w:rPr>
          <w:i/>
        </w:rPr>
        <w:t>Typ 5.1 D inwestycje w drogi lokalne</w:t>
      </w:r>
      <w:r w:rsidR="00B73431" w:rsidRPr="00B73431">
        <w:t xml:space="preserve"> dotyczące przebudowy lub rozbudowy dróg lokalnych</w:t>
      </w:r>
      <w:r w:rsidR="00384750">
        <w:t>, w regulaminach dla konkursów:</w:t>
      </w:r>
    </w:p>
    <w:p w:rsidR="00384750" w:rsidRDefault="00384750" w:rsidP="00384750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RPDS.05.01.01-IZ.00-02-097/16 dla Poddziałania 5.1.1 Drogowa dostępność transportowa – konkursy horyzontalne;</w:t>
      </w:r>
    </w:p>
    <w:p w:rsidR="00384750" w:rsidRDefault="00384750" w:rsidP="00384750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RPDS.05.01.02-IZ.00-02-098/16 dla Poddziałania 5.1.2 Drogowa dostępność transportowa – ZIT WrOF;</w:t>
      </w:r>
    </w:p>
    <w:p w:rsidR="00384750" w:rsidRDefault="00384750" w:rsidP="00384750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RPDS.05.01.03-IZ.00-02-099/16 dla Poddziałania 5.1.3 Drogowa dostępność transportowa – ZIT AJ.</w:t>
      </w:r>
    </w:p>
    <w:p w:rsidR="00074FD7" w:rsidRDefault="001C23B9" w:rsidP="00B73431">
      <w:pPr>
        <w:spacing w:before="120" w:after="120" w:line="240" w:lineRule="auto"/>
        <w:jc w:val="both"/>
      </w:pP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</w:t>
      </w:r>
      <w:r w:rsidR="003543E2">
        <w:t>informuje o konieczności uzupełnienia listy wskaźników produktu o następujące wskaźniki:</w:t>
      </w:r>
    </w:p>
    <w:p w:rsidR="003543E2" w:rsidRDefault="00FD4198" w:rsidP="00FD4198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 w:rsidRPr="00116968">
        <w:rPr>
          <w:i/>
        </w:rPr>
        <w:t>Długość wybudowanych dróg powiatowych</w:t>
      </w:r>
      <w:r>
        <w:t>,</w:t>
      </w:r>
    </w:p>
    <w:p w:rsidR="00FD4198" w:rsidRDefault="00FD4198" w:rsidP="00FD4198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 w:rsidRPr="005A7A31">
        <w:rPr>
          <w:i/>
        </w:rPr>
        <w:t>Długość wybudowanych dróg gminnych</w:t>
      </w:r>
      <w:r>
        <w:t>.</w:t>
      </w:r>
    </w:p>
    <w:p w:rsidR="00FD4198" w:rsidRDefault="00FD4198" w:rsidP="00FD4198">
      <w:pPr>
        <w:spacing w:before="120" w:after="120" w:line="240" w:lineRule="auto"/>
        <w:jc w:val="both"/>
      </w:pPr>
      <w:r>
        <w:t xml:space="preserve">Ze względu na zapisy RPO WD 2014 – 2020, które nie przewidują </w:t>
      </w:r>
      <w:r w:rsidR="00C54AAE">
        <w:t>budowy dróg lokalnych</w:t>
      </w:r>
      <w:r w:rsidR="00B75DF4">
        <w:t xml:space="preserve"> (gminnych </w:t>
      </w:r>
      <w:r w:rsidR="009C7D61">
        <w:br/>
      </w:r>
      <w:r w:rsidR="00B75DF4">
        <w:t>i powiatowych)</w:t>
      </w:r>
      <w:r w:rsidR="00C54AAE">
        <w:t>, powyższe wskaźniki nie zostały wprowadzone do Szczegółowego Opisu Osi Priorytetowych</w:t>
      </w:r>
      <w:r w:rsidR="00C260F4">
        <w:t>, a co za tym idzie – do dokumentacji konkursowej.</w:t>
      </w:r>
    </w:p>
    <w:p w:rsidR="00C260F4" w:rsidRDefault="001B2B0A" w:rsidP="00FD4198">
      <w:pPr>
        <w:spacing w:before="120" w:after="120" w:line="240" w:lineRule="auto"/>
        <w:jc w:val="both"/>
      </w:pPr>
      <w:r>
        <w:t>Wskazane w dokumentacji konkursowej w</w:t>
      </w:r>
      <w:r w:rsidR="0068425B">
        <w:t>skaźniki</w:t>
      </w:r>
      <w:r w:rsidR="0074033D">
        <w:t xml:space="preserve"> ze Wspólnej Listy Wskaźników Kluczowych</w:t>
      </w:r>
      <w:r w:rsidR="0068425B">
        <w:t>:</w:t>
      </w:r>
    </w:p>
    <w:p w:rsidR="0068425B" w:rsidRDefault="0068425B" w:rsidP="0068425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5A7A31">
        <w:rPr>
          <w:i/>
        </w:rPr>
        <w:t>Długość przebudowanych dróg powiatowych</w:t>
      </w:r>
      <w:r>
        <w:t>,</w:t>
      </w:r>
    </w:p>
    <w:p w:rsidR="0068425B" w:rsidRDefault="0068425B" w:rsidP="0068425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5A7A31">
        <w:rPr>
          <w:i/>
        </w:rPr>
        <w:t>Długość przebudowanych dróg gminnych</w:t>
      </w:r>
      <w:r>
        <w:t>,</w:t>
      </w:r>
    </w:p>
    <w:p w:rsidR="0068425B" w:rsidRDefault="001B2B0A" w:rsidP="0068425B">
      <w:pPr>
        <w:spacing w:before="120" w:after="120" w:line="240" w:lineRule="auto"/>
        <w:jc w:val="both"/>
      </w:pPr>
      <w:r>
        <w:t>mogą być zastosowane wyłącznie w projektach, w których przedmiotem jest modernizacja dróg</w:t>
      </w:r>
      <w:r w:rsidR="00A27EBB">
        <w:t xml:space="preserve">  - </w:t>
      </w:r>
      <w:r>
        <w:t xml:space="preserve">zgodnie z definicją: </w:t>
      </w:r>
      <w:r w:rsidRPr="001B2B0A">
        <w:t>Długość połączenia drogowego o kategorii drogi gminnej</w:t>
      </w:r>
      <w:r>
        <w:t>/powiatowej</w:t>
      </w:r>
      <w:r w:rsidRPr="001B2B0A">
        <w:t xml:space="preserve">, na odcinku którego wykonano roboty, w wyniku których nastąpiło podwyższenie parametrów technicznych </w:t>
      </w:r>
      <w:r w:rsidR="00A27EBB">
        <w:br/>
      </w:r>
      <w:r w:rsidRPr="001B2B0A">
        <w:t xml:space="preserve">i eksploatacyjnych istniejącej drogi, </w:t>
      </w:r>
      <w:r w:rsidRPr="001B2B0A">
        <w:rPr>
          <w:u w:val="single"/>
        </w:rPr>
        <w:t>niewymagające zmiany granic pasa drogowego</w:t>
      </w:r>
      <w:r w:rsidRPr="001B2B0A">
        <w:t>.</w:t>
      </w:r>
    </w:p>
    <w:p w:rsidR="00C55CBC" w:rsidRDefault="001B2B0A" w:rsidP="0068425B">
      <w:pPr>
        <w:spacing w:before="120" w:after="120" w:line="240" w:lineRule="auto"/>
        <w:jc w:val="both"/>
      </w:pPr>
      <w:r>
        <w:t>W przypadku projektów, w których wymagana jest zmiana</w:t>
      </w:r>
      <w:r w:rsidR="00A27EBB">
        <w:t xml:space="preserve"> granicy</w:t>
      </w:r>
      <w:r>
        <w:t xml:space="preserve"> pasa drogowego, a więc przedmiotem których jest rozbudowa drogi gminnej/powiatowej (z wyłączeniem budowy</w:t>
      </w:r>
      <w:r w:rsidR="00CC5F1A">
        <w:t xml:space="preserve"> tj. budowy drogi</w:t>
      </w:r>
      <w:r>
        <w:t xml:space="preserve"> po nowym śladzie</w:t>
      </w:r>
      <w:r w:rsidR="00B75DF4">
        <w:t>)</w:t>
      </w:r>
      <w:r w:rsidR="00CC5F1A">
        <w:t xml:space="preserve"> użycie wskaźników</w:t>
      </w:r>
    </w:p>
    <w:p w:rsidR="00C55CBC" w:rsidRDefault="00C55CBC" w:rsidP="00C55CBC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5A7A31">
        <w:rPr>
          <w:i/>
        </w:rPr>
        <w:t>Długość przebudowanych dróg powiatowych</w:t>
      </w:r>
      <w:r>
        <w:t>,</w:t>
      </w:r>
    </w:p>
    <w:p w:rsidR="00C55CBC" w:rsidRDefault="00C55CBC" w:rsidP="00C55CBC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5A7A31">
        <w:rPr>
          <w:i/>
        </w:rPr>
        <w:t>Długość przebudowanych dróg gminnych</w:t>
      </w:r>
      <w:r>
        <w:t>,</w:t>
      </w:r>
    </w:p>
    <w:p w:rsidR="001B2B0A" w:rsidRPr="00C55CBC" w:rsidRDefault="00CC5F1A" w:rsidP="0068425B">
      <w:pPr>
        <w:spacing w:before="120" w:after="120" w:line="240" w:lineRule="auto"/>
        <w:jc w:val="both"/>
        <w:rPr>
          <w:b/>
          <w:u w:val="single"/>
        </w:rPr>
      </w:pPr>
      <w:r w:rsidRPr="00C55CBC">
        <w:rPr>
          <w:b/>
          <w:u w:val="single"/>
        </w:rPr>
        <w:t>nie jest możliwe.</w:t>
      </w:r>
    </w:p>
    <w:p w:rsidR="009D23F5" w:rsidRDefault="009D23F5" w:rsidP="0068425B">
      <w:pPr>
        <w:spacing w:before="120" w:after="120" w:line="240" w:lineRule="auto"/>
        <w:jc w:val="both"/>
      </w:pPr>
      <w:r>
        <w:t>N</w:t>
      </w:r>
      <w:r>
        <w:t xml:space="preserve">ie jest możliwe </w:t>
      </w:r>
      <w:r>
        <w:t xml:space="preserve">również </w:t>
      </w:r>
      <w:r>
        <w:t xml:space="preserve">użycie wskaźnika </w:t>
      </w:r>
      <w:r w:rsidRPr="0067399F">
        <w:rPr>
          <w:i/>
        </w:rPr>
        <w:t>Całkowita długość przebudowanych lub zmodernizowanych dróg</w:t>
      </w:r>
      <w:r>
        <w:t xml:space="preserve"> ponieważ jest to wskaźnik agregujący (sumujący) dla wskaźników </w:t>
      </w:r>
      <w:r w:rsidRPr="0067399F">
        <w:rPr>
          <w:i/>
        </w:rPr>
        <w:t>Długość przebudowanych dróg powiatowych</w:t>
      </w:r>
      <w:r>
        <w:t xml:space="preserve"> oraz </w:t>
      </w:r>
      <w:r w:rsidRPr="0067399F">
        <w:rPr>
          <w:i/>
        </w:rPr>
        <w:t>Długość przebudowanych dróg gminnych</w:t>
      </w:r>
      <w:r>
        <w:t xml:space="preserve">. </w:t>
      </w:r>
    </w:p>
    <w:p w:rsidR="009D23F5" w:rsidRDefault="009D23F5" w:rsidP="0068425B">
      <w:pPr>
        <w:spacing w:before="120" w:after="120" w:line="240" w:lineRule="auto"/>
        <w:jc w:val="both"/>
      </w:pPr>
    </w:p>
    <w:p w:rsidR="00632406" w:rsidRDefault="00632406" w:rsidP="0068425B">
      <w:pPr>
        <w:spacing w:before="120" w:after="120" w:line="240" w:lineRule="auto"/>
        <w:jc w:val="both"/>
      </w:pPr>
      <w:bookmarkStart w:id="0" w:name="_GoBack"/>
      <w:bookmarkEnd w:id="0"/>
      <w:r>
        <w:t>Wobec powyższego, dla projektów, w których wymagana jest zmiana</w:t>
      </w:r>
      <w:r w:rsidR="00A27EBB">
        <w:t xml:space="preserve"> granic</w:t>
      </w:r>
      <w:r>
        <w:t xml:space="preserve"> pasa drogowego, polegających na rozbudowie drogi gminnej/powiatowej (z wyłączeniem budowy tj. budowy drogi po nowym śladzie) należy wprowadzić </w:t>
      </w:r>
      <w:r w:rsidR="0074033D">
        <w:t xml:space="preserve">do regulaminu </w:t>
      </w:r>
      <w:r>
        <w:t>następujące wskaźniki</w:t>
      </w:r>
      <w:r w:rsidR="0074033D">
        <w:t xml:space="preserve"> ze Wspólnej Listy Wskaźników Kluczowych</w:t>
      </w:r>
      <w:r>
        <w:t>:</w:t>
      </w: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918"/>
        <w:gridCol w:w="4536"/>
        <w:gridCol w:w="1803"/>
      </w:tblGrid>
      <w:tr w:rsidR="00632406" w:rsidRPr="00A213BE" w:rsidTr="00303A4F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632406" w:rsidRPr="00A213BE" w:rsidRDefault="00632406" w:rsidP="00303A4F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213BE">
              <w:rPr>
                <w:rFonts w:asciiTheme="minorHAnsi" w:hAnsiTheme="minorHAnsi"/>
                <w:b/>
              </w:rPr>
              <w:lastRenderedPageBreak/>
              <w:t>Nazwa wskaźnika produktu</w:t>
            </w:r>
          </w:p>
        </w:tc>
        <w:tc>
          <w:tcPr>
            <w:tcW w:w="491" w:type="pct"/>
          </w:tcPr>
          <w:p w:rsidR="00632406" w:rsidRPr="00A213BE" w:rsidRDefault="00632406" w:rsidP="00303A4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13BE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2425" w:type="pct"/>
            <w:shd w:val="clear" w:color="auto" w:fill="auto"/>
          </w:tcPr>
          <w:p w:rsidR="00632406" w:rsidRPr="00A213BE" w:rsidRDefault="00632406" w:rsidP="00303A4F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213BE">
              <w:rPr>
                <w:rFonts w:asciiTheme="minorHAnsi" w:hAnsiTheme="minorHAnsi"/>
                <w:b/>
                <w:bCs/>
              </w:rPr>
              <w:t>Definicja wskaźnika</w:t>
            </w:r>
          </w:p>
        </w:tc>
        <w:tc>
          <w:tcPr>
            <w:tcW w:w="964" w:type="pct"/>
          </w:tcPr>
          <w:p w:rsidR="00632406" w:rsidRPr="00A213BE" w:rsidRDefault="00632406" w:rsidP="00303A4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13BE">
              <w:rPr>
                <w:rFonts w:asciiTheme="minorHAnsi" w:hAnsiTheme="minorHAnsi"/>
                <w:b/>
                <w:bCs/>
              </w:rPr>
              <w:t>Rodzaj dokumentu, w którym określono wskaźnik</w:t>
            </w:r>
          </w:p>
        </w:tc>
      </w:tr>
      <w:tr w:rsidR="00632406" w:rsidRPr="00A213BE" w:rsidTr="00303A4F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632406" w:rsidRPr="00A213BE" w:rsidRDefault="00FF44D5" w:rsidP="00303A4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16968">
              <w:rPr>
                <w:i/>
              </w:rPr>
              <w:t>Długość wybudowanych dróg powiatowych</w:t>
            </w:r>
          </w:p>
        </w:tc>
        <w:tc>
          <w:tcPr>
            <w:tcW w:w="491" w:type="pct"/>
          </w:tcPr>
          <w:p w:rsidR="00632406" w:rsidRPr="00A213BE" w:rsidRDefault="00632406" w:rsidP="00303A4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A213BE">
              <w:rPr>
                <w:rFonts w:asciiTheme="minorHAnsi" w:hAnsiTheme="minorHAnsi"/>
              </w:rPr>
              <w:t>km</w:t>
            </w:r>
          </w:p>
        </w:tc>
        <w:tc>
          <w:tcPr>
            <w:tcW w:w="2425" w:type="pct"/>
            <w:shd w:val="clear" w:color="auto" w:fill="auto"/>
          </w:tcPr>
          <w:p w:rsidR="00632406" w:rsidRPr="00A213BE" w:rsidRDefault="00E912B8" w:rsidP="00632406">
            <w:pPr>
              <w:spacing w:line="240" w:lineRule="auto"/>
              <w:jc w:val="both"/>
              <w:rPr>
                <w:rFonts w:asciiTheme="minorHAnsi" w:eastAsiaTheme="minorHAnsi" w:hAnsiTheme="minorHAnsi" w:cs="Arial"/>
                <w:lang w:val="en-029"/>
              </w:rPr>
            </w:pPr>
            <w:r w:rsidRPr="00E912B8">
              <w:rPr>
                <w:rFonts w:asciiTheme="minorHAnsi" w:eastAsiaTheme="minorHAnsi" w:hAnsiTheme="minorHAnsi" w:cs="Arial"/>
              </w:rPr>
              <w:t>Długość</w:t>
            </w:r>
            <w:r w:rsidRPr="00E912B8">
              <w:rPr>
                <w:rFonts w:asciiTheme="minorHAnsi" w:eastAsiaTheme="minorHAnsi" w:hAnsiTheme="minorHAnsi" w:cs="Arial"/>
                <w:lang w:val="en-029"/>
              </w:rPr>
              <w:t xml:space="preserve"> wykonanego odcinka drogi powiatowej po nowym śladzie lub jego odbudowa i rozbudowa</w:t>
            </w:r>
          </w:p>
        </w:tc>
        <w:tc>
          <w:tcPr>
            <w:tcW w:w="964" w:type="pct"/>
          </w:tcPr>
          <w:p w:rsidR="00632406" w:rsidRPr="00A213BE" w:rsidRDefault="00632406" w:rsidP="00303A4F">
            <w:pPr>
              <w:autoSpaceDE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SzOOP</w:t>
            </w:r>
          </w:p>
        </w:tc>
      </w:tr>
      <w:tr w:rsidR="00632406" w:rsidRPr="00A213BE" w:rsidTr="00303A4F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632406" w:rsidRPr="00A213BE" w:rsidRDefault="00FF44D5" w:rsidP="00FF44D5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16968">
              <w:rPr>
                <w:i/>
              </w:rPr>
              <w:t xml:space="preserve">Długość wybudowanych dróg </w:t>
            </w:r>
            <w:r>
              <w:rPr>
                <w:i/>
              </w:rPr>
              <w:t>gminnych</w:t>
            </w:r>
          </w:p>
        </w:tc>
        <w:tc>
          <w:tcPr>
            <w:tcW w:w="491" w:type="pct"/>
          </w:tcPr>
          <w:p w:rsidR="00632406" w:rsidRPr="00A213BE" w:rsidRDefault="00FF44D5" w:rsidP="00303A4F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km</w:t>
            </w:r>
          </w:p>
        </w:tc>
        <w:tc>
          <w:tcPr>
            <w:tcW w:w="2425" w:type="pct"/>
            <w:shd w:val="clear" w:color="auto" w:fill="auto"/>
          </w:tcPr>
          <w:p w:rsidR="00632406" w:rsidRPr="00A213BE" w:rsidRDefault="00E912B8" w:rsidP="00632406">
            <w:pPr>
              <w:spacing w:line="240" w:lineRule="auto"/>
              <w:jc w:val="both"/>
              <w:rPr>
                <w:rFonts w:asciiTheme="minorHAnsi" w:eastAsiaTheme="minorHAnsi" w:hAnsiTheme="minorHAnsi" w:cs="Arial"/>
                <w:lang w:val="en-029"/>
              </w:rPr>
            </w:pPr>
            <w:r w:rsidRPr="00E912B8">
              <w:rPr>
                <w:rFonts w:asciiTheme="minorHAnsi" w:eastAsiaTheme="minorHAnsi" w:hAnsiTheme="minorHAnsi" w:cs="Arial"/>
                <w:lang w:val="en-029"/>
              </w:rPr>
              <w:t>Długość wykonanego odcinka drogi gminnej po nowym śladzie lub jego odbudowa i rozbudowa</w:t>
            </w:r>
          </w:p>
        </w:tc>
        <w:tc>
          <w:tcPr>
            <w:tcW w:w="964" w:type="pct"/>
          </w:tcPr>
          <w:p w:rsidR="00632406" w:rsidRDefault="00C70A8A" w:rsidP="00303A4F">
            <w:pPr>
              <w:autoSpaceDE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SzOOP</w:t>
            </w:r>
          </w:p>
        </w:tc>
      </w:tr>
    </w:tbl>
    <w:p w:rsidR="00AB428C" w:rsidRDefault="0074033D" w:rsidP="0068425B">
      <w:pPr>
        <w:spacing w:before="120" w:after="120" w:line="240" w:lineRule="auto"/>
        <w:jc w:val="both"/>
      </w:pPr>
      <w:r>
        <w:t xml:space="preserve">Wskaźniki te zostaną również wprowadzone do </w:t>
      </w:r>
      <w:r w:rsidR="00AB428C" w:rsidRPr="00AB428C">
        <w:t>aplikacji – generator wniosków o dofinansowanie EFRR – dostępny na stronie snow-umwd.dolnyslask.pl</w:t>
      </w:r>
      <w:r w:rsidR="00AB428C">
        <w:t xml:space="preserve">. </w:t>
      </w:r>
    </w:p>
    <w:p w:rsidR="00632406" w:rsidRPr="00BD4379" w:rsidRDefault="00AB428C" w:rsidP="0068425B">
      <w:pPr>
        <w:spacing w:before="120" w:after="120" w:line="240" w:lineRule="auto"/>
        <w:jc w:val="both"/>
        <w:rPr>
          <w:b/>
          <w:u w:val="single"/>
        </w:rPr>
      </w:pPr>
      <w:r w:rsidRPr="00BD4379">
        <w:rPr>
          <w:b/>
        </w:rPr>
        <w:t xml:space="preserve">Wnioskodawcy </w:t>
      </w:r>
      <w:r w:rsidR="00BD4379" w:rsidRPr="00BD4379">
        <w:rPr>
          <w:b/>
        </w:rPr>
        <w:t xml:space="preserve">planujący rozbudowę drogi gminnej/powiatowej wymagającą zmiany </w:t>
      </w:r>
      <w:r w:rsidR="001F0939">
        <w:rPr>
          <w:b/>
        </w:rPr>
        <w:t xml:space="preserve">granic </w:t>
      </w:r>
      <w:r w:rsidR="00BD4379" w:rsidRPr="00BD4379">
        <w:rPr>
          <w:b/>
        </w:rPr>
        <w:t xml:space="preserve">pasa drogowego (z wyłączeniem budowy tj. budowy drogi po nowym śladzie) </w:t>
      </w:r>
      <w:r w:rsidR="00BD4379" w:rsidRPr="00BD4379">
        <w:rPr>
          <w:b/>
          <w:u w:val="single"/>
        </w:rPr>
        <w:t>zobligowani są do zastosowania powyższych wskaźników.</w:t>
      </w:r>
    </w:p>
    <w:sectPr w:rsidR="00632406" w:rsidRPr="00BD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71" w:rsidRDefault="007D4E71" w:rsidP="009555F6">
      <w:pPr>
        <w:spacing w:after="0" w:line="240" w:lineRule="auto"/>
      </w:pPr>
      <w:r>
        <w:separator/>
      </w:r>
    </w:p>
  </w:endnote>
  <w:endnote w:type="continuationSeparator" w:id="0">
    <w:p w:rsidR="007D4E71" w:rsidRDefault="007D4E71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71" w:rsidRDefault="007D4E71" w:rsidP="009555F6">
      <w:pPr>
        <w:spacing w:after="0" w:line="240" w:lineRule="auto"/>
      </w:pPr>
      <w:r>
        <w:separator/>
      </w:r>
    </w:p>
  </w:footnote>
  <w:footnote w:type="continuationSeparator" w:id="0">
    <w:p w:rsidR="007D4E71" w:rsidRDefault="007D4E71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4ED"/>
    <w:multiLevelType w:val="hybridMultilevel"/>
    <w:tmpl w:val="D7D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57AD8"/>
    <w:multiLevelType w:val="hybridMultilevel"/>
    <w:tmpl w:val="1DFE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64F4"/>
    <w:multiLevelType w:val="hybridMultilevel"/>
    <w:tmpl w:val="5CE0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54500"/>
    <w:rsid w:val="00064C48"/>
    <w:rsid w:val="00074FD7"/>
    <w:rsid w:val="000A1436"/>
    <w:rsid w:val="000B0F4C"/>
    <w:rsid w:val="000B715C"/>
    <w:rsid w:val="000D2F67"/>
    <w:rsid w:val="000E5F63"/>
    <w:rsid w:val="00107794"/>
    <w:rsid w:val="00116968"/>
    <w:rsid w:val="001363EE"/>
    <w:rsid w:val="00146E11"/>
    <w:rsid w:val="001527D3"/>
    <w:rsid w:val="00161309"/>
    <w:rsid w:val="00186A58"/>
    <w:rsid w:val="001A1122"/>
    <w:rsid w:val="001A169E"/>
    <w:rsid w:val="001B2B0A"/>
    <w:rsid w:val="001C23B9"/>
    <w:rsid w:val="001C547A"/>
    <w:rsid w:val="001F0939"/>
    <w:rsid w:val="001F7259"/>
    <w:rsid w:val="00200EE4"/>
    <w:rsid w:val="00203E67"/>
    <w:rsid w:val="00213657"/>
    <w:rsid w:val="0022487A"/>
    <w:rsid w:val="002711C7"/>
    <w:rsid w:val="00281A60"/>
    <w:rsid w:val="00293B34"/>
    <w:rsid w:val="002C7288"/>
    <w:rsid w:val="002F35F7"/>
    <w:rsid w:val="00344DD4"/>
    <w:rsid w:val="00350452"/>
    <w:rsid w:val="003543E2"/>
    <w:rsid w:val="003578B2"/>
    <w:rsid w:val="003618D1"/>
    <w:rsid w:val="00364766"/>
    <w:rsid w:val="00384750"/>
    <w:rsid w:val="003B7039"/>
    <w:rsid w:val="003C46F5"/>
    <w:rsid w:val="003D1FB4"/>
    <w:rsid w:val="003F28CE"/>
    <w:rsid w:val="003F7674"/>
    <w:rsid w:val="00451122"/>
    <w:rsid w:val="0046290B"/>
    <w:rsid w:val="00496692"/>
    <w:rsid w:val="004A48EF"/>
    <w:rsid w:val="004C1A92"/>
    <w:rsid w:val="004C1FF1"/>
    <w:rsid w:val="004D7686"/>
    <w:rsid w:val="004E0076"/>
    <w:rsid w:val="004E6540"/>
    <w:rsid w:val="005723D8"/>
    <w:rsid w:val="005934B2"/>
    <w:rsid w:val="005A7A31"/>
    <w:rsid w:val="005D05A5"/>
    <w:rsid w:val="005F4102"/>
    <w:rsid w:val="00615BF2"/>
    <w:rsid w:val="00632406"/>
    <w:rsid w:val="006344E0"/>
    <w:rsid w:val="0065784A"/>
    <w:rsid w:val="006622F0"/>
    <w:rsid w:val="00665F55"/>
    <w:rsid w:val="0067030B"/>
    <w:rsid w:val="0067399F"/>
    <w:rsid w:val="0068425B"/>
    <w:rsid w:val="006C0EC0"/>
    <w:rsid w:val="006C64F2"/>
    <w:rsid w:val="006D0610"/>
    <w:rsid w:val="006D30A8"/>
    <w:rsid w:val="006F7C0F"/>
    <w:rsid w:val="007120E1"/>
    <w:rsid w:val="007153B1"/>
    <w:rsid w:val="00716DB0"/>
    <w:rsid w:val="0074033D"/>
    <w:rsid w:val="007538EB"/>
    <w:rsid w:val="00785285"/>
    <w:rsid w:val="007A40EA"/>
    <w:rsid w:val="007B278F"/>
    <w:rsid w:val="007C1B11"/>
    <w:rsid w:val="007D19E7"/>
    <w:rsid w:val="007D1B5E"/>
    <w:rsid w:val="007D4E71"/>
    <w:rsid w:val="00834E50"/>
    <w:rsid w:val="0084099B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C13BF"/>
    <w:rsid w:val="009C237A"/>
    <w:rsid w:val="009C7D61"/>
    <w:rsid w:val="009D23F5"/>
    <w:rsid w:val="009D7209"/>
    <w:rsid w:val="009E4DF8"/>
    <w:rsid w:val="009E64BE"/>
    <w:rsid w:val="00A076F5"/>
    <w:rsid w:val="00A27EBB"/>
    <w:rsid w:val="00A31A05"/>
    <w:rsid w:val="00A40DA4"/>
    <w:rsid w:val="00AB428C"/>
    <w:rsid w:val="00AD5BDF"/>
    <w:rsid w:val="00AD5E07"/>
    <w:rsid w:val="00AE0049"/>
    <w:rsid w:val="00AE1021"/>
    <w:rsid w:val="00B02771"/>
    <w:rsid w:val="00B1389C"/>
    <w:rsid w:val="00B3772E"/>
    <w:rsid w:val="00B5746F"/>
    <w:rsid w:val="00B73431"/>
    <w:rsid w:val="00B75DF4"/>
    <w:rsid w:val="00B83EAA"/>
    <w:rsid w:val="00B86B5C"/>
    <w:rsid w:val="00BD4379"/>
    <w:rsid w:val="00BE58F1"/>
    <w:rsid w:val="00BF31FA"/>
    <w:rsid w:val="00BF720F"/>
    <w:rsid w:val="00C15275"/>
    <w:rsid w:val="00C260F4"/>
    <w:rsid w:val="00C26A32"/>
    <w:rsid w:val="00C44E41"/>
    <w:rsid w:val="00C504B2"/>
    <w:rsid w:val="00C54AAE"/>
    <w:rsid w:val="00C55CBC"/>
    <w:rsid w:val="00C70A8A"/>
    <w:rsid w:val="00C76E01"/>
    <w:rsid w:val="00C84D95"/>
    <w:rsid w:val="00C86655"/>
    <w:rsid w:val="00CB2000"/>
    <w:rsid w:val="00CB4C32"/>
    <w:rsid w:val="00CC5F1A"/>
    <w:rsid w:val="00D23174"/>
    <w:rsid w:val="00D507A9"/>
    <w:rsid w:val="00D523E4"/>
    <w:rsid w:val="00D76206"/>
    <w:rsid w:val="00D80545"/>
    <w:rsid w:val="00D8158F"/>
    <w:rsid w:val="00D96EB4"/>
    <w:rsid w:val="00DA1242"/>
    <w:rsid w:val="00DA45CE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6378D"/>
    <w:rsid w:val="00E912B8"/>
    <w:rsid w:val="00EA0D84"/>
    <w:rsid w:val="00EC720C"/>
    <w:rsid w:val="00EE17D5"/>
    <w:rsid w:val="00EE311D"/>
    <w:rsid w:val="00EE331F"/>
    <w:rsid w:val="00F1673F"/>
    <w:rsid w:val="00F17FBE"/>
    <w:rsid w:val="00F77823"/>
    <w:rsid w:val="00FC197D"/>
    <w:rsid w:val="00FC6933"/>
    <w:rsid w:val="00FD4198"/>
    <w:rsid w:val="00FD42F2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A5AA-40E2-475C-88E6-76C8493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Filip  Baranowski</cp:lastModifiedBy>
  <cp:revision>32</cp:revision>
  <cp:lastPrinted>2016-02-19T09:51:00Z</cp:lastPrinted>
  <dcterms:created xsi:type="dcterms:W3CDTF">2016-05-18T07:33:00Z</dcterms:created>
  <dcterms:modified xsi:type="dcterms:W3CDTF">2016-05-20T10:14:00Z</dcterms:modified>
</cp:coreProperties>
</file>