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E" w:rsidRDefault="005E40EE" w:rsidP="00BC467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Calibri" w:hAnsi="Calibri" w:cs="Arial"/>
          <w:b/>
          <w:sz w:val="22"/>
          <w:szCs w:val="22"/>
          <w:lang w:eastAsia="en-US"/>
        </w:rPr>
      </w:pPr>
    </w:p>
    <w:p w:rsidR="005E40EE" w:rsidRPr="00795B42" w:rsidRDefault="005E40EE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  <w:bookmarkStart w:id="0" w:name="_Toc312064592"/>
      <w:bookmarkStart w:id="1" w:name="_Toc375316637"/>
      <w:bookmarkStart w:id="2" w:name="_Toc412557138"/>
      <w:r w:rsidRPr="0062764A">
        <w:rPr>
          <w:rFonts w:ascii="Calibri" w:hAnsi="Calibri" w:cs="Calibri"/>
        </w:rPr>
        <w:t xml:space="preserve">Załącznik 3 – Wzór </w:t>
      </w:r>
      <w:bookmarkEnd w:id="0"/>
      <w:bookmarkEnd w:id="1"/>
      <w:bookmarkEnd w:id="2"/>
      <w:r w:rsidRPr="0062764A">
        <w:rPr>
          <w:rFonts w:ascii="Calibri" w:hAnsi="Calibri" w:cs="Calibri"/>
        </w:rPr>
        <w:t xml:space="preserve">opisu </w:t>
      </w:r>
      <w:r w:rsidR="0062764A" w:rsidRPr="0062764A">
        <w:rPr>
          <w:rFonts w:ascii="Calibri" w:hAnsi="Calibri" w:cs="Calibri"/>
        </w:rPr>
        <w:t xml:space="preserve">kompleksowego </w:t>
      </w:r>
      <w:r w:rsidR="00165DD1" w:rsidRPr="0062764A">
        <w:rPr>
          <w:rFonts w:ascii="Calibri" w:hAnsi="Calibri" w:cs="Calibri"/>
        </w:rPr>
        <w:t xml:space="preserve">środowiskowego </w:t>
      </w:r>
      <w:r w:rsidR="0062764A" w:rsidRPr="0062764A">
        <w:rPr>
          <w:rFonts w:ascii="Calibri" w:hAnsi="Calibri" w:cs="Calibri"/>
        </w:rPr>
        <w:t>modelu wsparcia osób dorosłych z niepełnosprawnością intelektualną</w:t>
      </w:r>
    </w:p>
    <w:p w:rsidR="005E40EE" w:rsidRPr="00795B42" w:rsidRDefault="005E40EE" w:rsidP="00BC467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hAnsi="Calibri" w:cs="Calibri"/>
          <w:b/>
        </w:rPr>
      </w:pPr>
    </w:p>
    <w:p w:rsidR="005E40EE" w:rsidRDefault="005E40EE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 xml:space="preserve">Opis </w:t>
      </w:r>
      <w:r w:rsidR="0062764A" w:rsidRPr="00165DD1">
        <w:rPr>
          <w:rFonts w:ascii="Calibri" w:hAnsi="Calibri" w:cs="Calibri"/>
          <w:b/>
          <w:sz w:val="32"/>
          <w:szCs w:val="32"/>
        </w:rPr>
        <w:t xml:space="preserve">kompleksowego </w:t>
      </w:r>
      <w:r w:rsidR="00165DD1" w:rsidRPr="00FF0DF3">
        <w:rPr>
          <w:rFonts w:ascii="Calibri" w:hAnsi="Calibri" w:cs="Calibri"/>
          <w:b/>
          <w:sz w:val="32"/>
          <w:szCs w:val="32"/>
        </w:rPr>
        <w:t>środowiskowego</w:t>
      </w:r>
      <w:r w:rsidR="00165DD1" w:rsidRPr="00165DD1">
        <w:rPr>
          <w:rFonts w:ascii="Calibri" w:hAnsi="Calibri" w:cs="Calibri"/>
          <w:b/>
          <w:sz w:val="32"/>
          <w:szCs w:val="32"/>
        </w:rPr>
        <w:t xml:space="preserve"> </w:t>
      </w:r>
      <w:r w:rsidR="0062764A" w:rsidRPr="00165DD1">
        <w:rPr>
          <w:rFonts w:ascii="Calibri" w:hAnsi="Calibri" w:cs="Calibri"/>
          <w:b/>
          <w:sz w:val="32"/>
          <w:szCs w:val="32"/>
        </w:rPr>
        <w:t>modelu</w:t>
      </w:r>
      <w:r w:rsidR="0062764A" w:rsidRPr="0062764A">
        <w:rPr>
          <w:rFonts w:ascii="Calibri" w:hAnsi="Calibri" w:cs="Calibri"/>
          <w:b/>
          <w:sz w:val="32"/>
          <w:szCs w:val="32"/>
        </w:rPr>
        <w:t xml:space="preserve"> wsparcia osób dorosłych z niepełnosprawnością intelektualną</w:t>
      </w:r>
    </w:p>
    <w:p w:rsidR="005E40EE" w:rsidRPr="00795B42" w:rsidRDefault="005E40EE" w:rsidP="00BC467B">
      <w:pPr>
        <w:spacing w:before="120" w:after="24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795B42">
        <w:rPr>
          <w:rFonts w:ascii="Calibri" w:hAnsi="Calibri" w:cs="Calibri"/>
          <w:b/>
          <w:sz w:val="32"/>
          <w:szCs w:val="32"/>
        </w:rPr>
        <w:t>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E40EE" w:rsidRPr="00190ED3" w:rsidTr="00BC467B">
        <w:tc>
          <w:tcPr>
            <w:tcW w:w="9212" w:type="dxa"/>
            <w:shd w:val="clear" w:color="auto" w:fill="99CCFF"/>
          </w:tcPr>
          <w:p w:rsidR="005E40EE" w:rsidRPr="0021092F" w:rsidRDefault="005E40EE" w:rsidP="00234E98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 xml:space="preserve">Założenia modelu planowanego do wypracowania </w:t>
            </w:r>
            <w:r w:rsidRPr="00234E98">
              <w:rPr>
                <w:rFonts w:cs="Calibri"/>
                <w:szCs w:val="24"/>
              </w:rPr>
              <w:t>(należy uwzględnić horyzontalną zasadę równości szans i niedyskryminacji, w tym dostępności dla osób z niepełnosprawnościami)</w:t>
            </w:r>
            <w:r w:rsidRPr="00576B51">
              <w:rPr>
                <w:rFonts w:cs="Calibri"/>
                <w:szCs w:val="24"/>
              </w:rPr>
              <w:t xml:space="preserve"> </w:t>
            </w:r>
          </w:p>
        </w:tc>
      </w:tr>
      <w:tr w:rsidR="005E40EE" w:rsidRPr="00190ED3" w:rsidTr="00BC467B">
        <w:tc>
          <w:tcPr>
            <w:tcW w:w="9212" w:type="dxa"/>
          </w:tcPr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975"/>
        </w:trPr>
        <w:tc>
          <w:tcPr>
            <w:tcW w:w="9212" w:type="dxa"/>
            <w:shd w:val="clear" w:color="auto" w:fill="99CCFF"/>
          </w:tcPr>
          <w:p w:rsidR="005E40EE" w:rsidRPr="0021092F" w:rsidRDefault="005E40EE" w:rsidP="00510F8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613FD3">
              <w:rPr>
                <w:szCs w:val="24"/>
              </w:rPr>
              <w:t>Wskazanie obszaru</w:t>
            </w:r>
            <w:r w:rsidR="0062764A" w:rsidRPr="00613FD3">
              <w:rPr>
                <w:szCs w:val="24"/>
              </w:rPr>
              <w:t xml:space="preserve"> terytorialnego</w:t>
            </w:r>
            <w:r w:rsidRPr="00613FD3">
              <w:rPr>
                <w:szCs w:val="24"/>
              </w:rPr>
              <w:t xml:space="preserve">, na którym model jest planowany do wdrożenia </w:t>
            </w:r>
            <w:r w:rsidR="0062764A" w:rsidRPr="00613FD3">
              <w:rPr>
                <w:szCs w:val="24"/>
              </w:rPr>
              <w:t xml:space="preserve">oraz krótkiego opisu </w:t>
            </w:r>
            <w:r w:rsidR="00510F8B" w:rsidRPr="00FF0DF3">
              <w:rPr>
                <w:szCs w:val="24"/>
              </w:rPr>
              <w:t>planowanego partnerstwa na tym obszarze</w:t>
            </w:r>
          </w:p>
        </w:tc>
      </w:tr>
      <w:tr w:rsidR="005E40EE" w:rsidRPr="00190ED3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5E40EE" w:rsidRPr="00890572" w:rsidRDefault="00890572" w:rsidP="00890572">
            <w:pPr>
              <w:spacing w:before="24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Należy wskazać także</w:t>
            </w:r>
            <w:r w:rsidR="00165DD1">
              <w:rPr>
                <w:rFonts w:ascii="Calibri" w:hAnsi="Calibri" w:cs="Calibri"/>
                <w:i/>
              </w:rPr>
              <w:t>,</w:t>
            </w:r>
            <w:r>
              <w:rPr>
                <w:rFonts w:ascii="Calibri" w:hAnsi="Calibri" w:cs="Calibri"/>
                <w:i/>
              </w:rPr>
              <w:t xml:space="preserve"> w jakim zakresie model ma potencjał do upowszechnienia w skali całego kraju</w:t>
            </w:r>
            <w:r w:rsidR="00510F8B">
              <w:rPr>
                <w:rFonts w:ascii="Calibri" w:hAnsi="Calibri" w:cs="Calibri"/>
                <w:i/>
              </w:rPr>
              <w:t>.</w:t>
            </w: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885"/>
        </w:trPr>
        <w:tc>
          <w:tcPr>
            <w:tcW w:w="9212" w:type="dxa"/>
            <w:shd w:val="clear" w:color="auto" w:fill="99CCFF"/>
          </w:tcPr>
          <w:p w:rsidR="005E40EE" w:rsidRPr="0021092F" w:rsidRDefault="005E40EE" w:rsidP="0062764A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/>
              <w:autoSpaceDN/>
              <w:spacing w:before="120" w:after="120"/>
              <w:ind w:left="540" w:hanging="540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 xml:space="preserve">Wyjaśnienie, na czym polega innowacyjność modelu, tj. czym różni się od </w:t>
            </w:r>
            <w:r w:rsidR="0062764A">
              <w:rPr>
                <w:szCs w:val="24"/>
              </w:rPr>
              <w:t>obecnie stosowanych praktyk w skali kraju</w:t>
            </w:r>
          </w:p>
        </w:tc>
      </w:tr>
      <w:tr w:rsidR="005E40EE" w:rsidRPr="00190ED3" w:rsidTr="00190ED3">
        <w:trPr>
          <w:trHeight w:val="3127"/>
        </w:trPr>
        <w:tc>
          <w:tcPr>
            <w:tcW w:w="9212" w:type="dxa"/>
            <w:shd w:val="clear" w:color="auto" w:fill="FFFFFF"/>
          </w:tcPr>
          <w:p w:rsidR="005E40EE" w:rsidRPr="0062764A" w:rsidRDefault="0062764A" w:rsidP="0062764A">
            <w:pPr>
              <w:spacing w:before="240"/>
              <w:jc w:val="both"/>
              <w:rPr>
                <w:rFonts w:asciiTheme="minorHAnsi" w:hAnsiTheme="minorHAnsi" w:cstheme="minorHAnsi"/>
                <w:i/>
              </w:rPr>
            </w:pPr>
            <w:r w:rsidRPr="0062764A">
              <w:rPr>
                <w:rFonts w:asciiTheme="minorHAnsi" w:hAnsiTheme="minorHAnsi" w:cstheme="minorHAnsi"/>
                <w:i/>
              </w:rPr>
              <w:lastRenderedPageBreak/>
              <w:t>Opis powinien być rzeczowy, nie może sprowadzać się do deklaracji, że nowe rozwiązanie będzie lepsze i skuteczniejsze, czy do stwierdzenia, że wobec wybranej grupy nie były podejmowane żadne działania, więc proponowanego rozwiązania nie można z niczym porównać. Przy ocenie wymiaru innowacyjności punktem odniesienia będą działania</w:t>
            </w:r>
            <w:r w:rsidR="005C623C">
              <w:rPr>
                <w:rFonts w:asciiTheme="minorHAnsi" w:hAnsiTheme="minorHAnsi" w:cstheme="minorHAnsi"/>
                <w:i/>
              </w:rPr>
              <w:t xml:space="preserve"> do tej pory</w:t>
            </w:r>
            <w:r w:rsidRPr="0062764A">
              <w:rPr>
                <w:rFonts w:asciiTheme="minorHAnsi" w:hAnsiTheme="minorHAnsi" w:cstheme="minorHAnsi"/>
                <w:i/>
              </w:rPr>
              <w:t xml:space="preserve"> realizowane w Polsce</w:t>
            </w:r>
            <w:bookmarkStart w:id="3" w:name="_GoBack"/>
            <w:bookmarkEnd w:id="3"/>
            <w:r w:rsidRPr="0062764A">
              <w:rPr>
                <w:rFonts w:asciiTheme="minorHAnsi" w:hAnsiTheme="minorHAnsi" w:cstheme="minorHAnsi"/>
                <w:i/>
              </w:rPr>
              <w:t>. Zadaniem wnioskodawcy jest przedstawić jasny dowód na to, że stosowanie proponowanego przez niego modelu spowoduje lepsze i bardziej trwałe efekty przy podobnych nakładach, jakie były ponoszone dotychczas, a jeśli nawet wymaga wyższych nakładów, to przyniesie istotnie większe efekty</w:t>
            </w:r>
            <w:r w:rsidR="007342E1">
              <w:rPr>
                <w:rFonts w:asciiTheme="minorHAnsi" w:hAnsiTheme="minorHAnsi" w:cstheme="minorHAnsi"/>
                <w:i/>
              </w:rPr>
              <w:t>, a wi</w:t>
            </w:r>
            <w:r w:rsidR="005C623C">
              <w:rPr>
                <w:rFonts w:asciiTheme="minorHAnsi" w:hAnsiTheme="minorHAnsi" w:cstheme="minorHAnsi"/>
                <w:i/>
              </w:rPr>
              <w:t>ę</w:t>
            </w:r>
            <w:r w:rsidR="007342E1">
              <w:rPr>
                <w:rFonts w:asciiTheme="minorHAnsi" w:hAnsiTheme="minorHAnsi" w:cstheme="minorHAnsi"/>
                <w:i/>
              </w:rPr>
              <w:t>c de facto będzie bardziej efektywny kosztowo</w:t>
            </w:r>
            <w:r w:rsidRPr="0062764A">
              <w:rPr>
                <w:rFonts w:asciiTheme="minorHAnsi" w:hAnsiTheme="minorHAnsi" w:cstheme="minorHAnsi"/>
                <w:i/>
              </w:rPr>
              <w:t>.</w:t>
            </w: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548"/>
        </w:trPr>
        <w:tc>
          <w:tcPr>
            <w:tcW w:w="9212" w:type="dxa"/>
            <w:shd w:val="clear" w:color="auto" w:fill="99CCFF"/>
          </w:tcPr>
          <w:p w:rsidR="005E40EE" w:rsidRPr="0021092F" w:rsidRDefault="005E40EE" w:rsidP="00BC467B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autoSpaceDE/>
              <w:autoSpaceDN/>
              <w:spacing w:before="120" w:after="120"/>
              <w:ind w:left="426" w:hanging="426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>Opis jaką model przyjmie postać materialną, w tym jakie będą jego elementy składowe</w:t>
            </w:r>
          </w:p>
        </w:tc>
      </w:tr>
      <w:tr w:rsidR="005E40EE" w:rsidRPr="00190ED3" w:rsidTr="001416A3">
        <w:trPr>
          <w:trHeight w:val="3074"/>
        </w:trPr>
        <w:tc>
          <w:tcPr>
            <w:tcW w:w="9212" w:type="dxa"/>
            <w:shd w:val="clear" w:color="auto" w:fill="FFFFFF"/>
          </w:tcPr>
          <w:p w:rsidR="001733D9" w:rsidRPr="001733D9" w:rsidRDefault="001733D9" w:rsidP="001733D9">
            <w:pPr>
              <w:spacing w:before="240"/>
              <w:jc w:val="both"/>
              <w:rPr>
                <w:rFonts w:asciiTheme="minorHAnsi" w:hAnsiTheme="minorHAnsi" w:cstheme="minorHAnsi"/>
                <w:i/>
              </w:rPr>
            </w:pPr>
            <w:r w:rsidRPr="001733D9">
              <w:rPr>
                <w:rFonts w:asciiTheme="minorHAnsi" w:hAnsiTheme="minorHAnsi" w:cstheme="minorHAnsi"/>
                <w:i/>
              </w:rPr>
              <w:t>W punkcie tym należy opisać, jak będzie wyglądał model, z czego będzie się składał, np. wytyczne dla użytkowników modelu, zasady działania podmiotów względem grupy docelowej, programy i materiały szkoleniowe, koncepcja funkcjonowania danej jednostki, zakres możliwej współpracy danych podmiotów, itp.</w:t>
            </w: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5E40EE" w:rsidRPr="00190ED3" w:rsidTr="00BC467B">
        <w:trPr>
          <w:trHeight w:val="1085"/>
        </w:trPr>
        <w:tc>
          <w:tcPr>
            <w:tcW w:w="9212" w:type="dxa"/>
            <w:shd w:val="clear" w:color="auto" w:fill="99CCFF"/>
          </w:tcPr>
          <w:p w:rsidR="005E40EE" w:rsidRPr="0021092F" w:rsidRDefault="005E40EE" w:rsidP="00B81547">
            <w:pPr>
              <w:pStyle w:val="Akapitzlist1"/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spacing w:before="120" w:after="120"/>
              <w:ind w:left="426" w:hanging="426"/>
              <w:contextualSpacing/>
              <w:jc w:val="both"/>
              <w:rPr>
                <w:szCs w:val="24"/>
              </w:rPr>
            </w:pPr>
            <w:r w:rsidRPr="0021092F">
              <w:rPr>
                <w:szCs w:val="24"/>
              </w:rPr>
              <w:t xml:space="preserve">Analiza uwarunkowań zewnętrznych odnośnie </w:t>
            </w:r>
            <w:r w:rsidR="00165DD1">
              <w:rPr>
                <w:szCs w:val="24"/>
              </w:rPr>
              <w:t xml:space="preserve">do </w:t>
            </w:r>
            <w:r w:rsidRPr="0021092F">
              <w:rPr>
                <w:szCs w:val="24"/>
              </w:rPr>
              <w:t xml:space="preserve">stanu prawa w zakresie wdrażania </w:t>
            </w:r>
            <w:r w:rsidR="00B81547">
              <w:rPr>
                <w:szCs w:val="24"/>
              </w:rPr>
              <w:t xml:space="preserve">modelu </w:t>
            </w:r>
            <w:r w:rsidRPr="0021092F">
              <w:rPr>
                <w:szCs w:val="24"/>
              </w:rPr>
              <w:t>z uwzględnieniem zmian w prawie warunkujących jego skuteczną realizację oraz w zakresie ewentualnych innych uwarunkowań determinujących</w:t>
            </w:r>
            <w:r w:rsidR="00B81547">
              <w:rPr>
                <w:szCs w:val="24"/>
              </w:rPr>
              <w:t xml:space="preserve"> skuteczną realizację projektu</w:t>
            </w:r>
          </w:p>
        </w:tc>
      </w:tr>
      <w:tr w:rsidR="005E40EE" w:rsidRPr="00190ED3" w:rsidTr="00677115">
        <w:trPr>
          <w:trHeight w:val="2363"/>
        </w:trPr>
        <w:tc>
          <w:tcPr>
            <w:tcW w:w="9212" w:type="dxa"/>
            <w:shd w:val="clear" w:color="auto" w:fill="FFFFFF"/>
          </w:tcPr>
          <w:p w:rsidR="005E40EE" w:rsidRPr="008D3420" w:rsidRDefault="008D3420" w:rsidP="008D3420">
            <w:pPr>
              <w:spacing w:before="240"/>
              <w:jc w:val="both"/>
              <w:rPr>
                <w:rFonts w:asciiTheme="minorHAnsi" w:hAnsiTheme="minorHAnsi" w:cstheme="minorHAnsi"/>
                <w:i/>
              </w:rPr>
            </w:pPr>
            <w:r w:rsidRPr="008D3420">
              <w:rPr>
                <w:rFonts w:asciiTheme="minorHAnsi" w:hAnsiTheme="minorHAnsi" w:cstheme="minorHAnsi"/>
                <w:i/>
              </w:rPr>
              <w:t>W przypadku dostrzegania takiej konieczności należy wskazać konkretne akty prawne, w których niezbędne jest wprowadzenie zmian</w:t>
            </w:r>
            <w:r w:rsidR="00165DD1">
              <w:rPr>
                <w:rFonts w:asciiTheme="minorHAnsi" w:hAnsiTheme="minorHAnsi" w:cstheme="minorHAnsi"/>
                <w:i/>
              </w:rPr>
              <w:t>.</w:t>
            </w: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  <w:p w:rsidR="005E40EE" w:rsidRPr="0021092F" w:rsidRDefault="005E40EE" w:rsidP="00BC467B">
            <w:pPr>
              <w:pStyle w:val="Akapitzlist1"/>
              <w:autoSpaceDE/>
              <w:autoSpaceDN/>
              <w:spacing w:before="120" w:after="120"/>
              <w:ind w:left="0"/>
              <w:contextualSpacing/>
              <w:jc w:val="both"/>
              <w:rPr>
                <w:szCs w:val="24"/>
              </w:rPr>
            </w:pPr>
          </w:p>
        </w:tc>
      </w:tr>
      <w:tr w:rsidR="005E40EE" w:rsidRPr="00190ED3" w:rsidTr="00BC467B">
        <w:trPr>
          <w:trHeight w:val="953"/>
        </w:trPr>
        <w:tc>
          <w:tcPr>
            <w:tcW w:w="9212" w:type="dxa"/>
            <w:shd w:val="clear" w:color="auto" w:fill="99CCFF"/>
          </w:tcPr>
          <w:p w:rsidR="005E40EE" w:rsidRPr="00190ED3" w:rsidRDefault="005E40EE" w:rsidP="00FF0DF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Calibri" w:hAnsi="Calibri" w:cs="Calibri"/>
              </w:rPr>
            </w:pPr>
            <w:r w:rsidRPr="00190ED3">
              <w:rPr>
                <w:rFonts w:ascii="Calibri" w:hAnsi="Calibri"/>
              </w:rPr>
              <w:lastRenderedPageBreak/>
              <w:t xml:space="preserve">Oświadczenie, że wypracowany model </w:t>
            </w:r>
            <w:r w:rsidR="00165DD1">
              <w:rPr>
                <w:rFonts w:ascii="Calibri" w:hAnsi="Calibri"/>
              </w:rPr>
              <w:t xml:space="preserve">i utworzone partnerstwo </w:t>
            </w:r>
            <w:r w:rsidRPr="00190ED3">
              <w:rPr>
                <w:rFonts w:ascii="Calibri" w:hAnsi="Calibri"/>
              </w:rPr>
              <w:t>będ</w:t>
            </w:r>
            <w:r w:rsidR="00165DD1">
              <w:rPr>
                <w:rFonts w:ascii="Calibri" w:hAnsi="Calibri"/>
              </w:rPr>
              <w:t>ą</w:t>
            </w:r>
            <w:r w:rsidRPr="00190ED3">
              <w:rPr>
                <w:rFonts w:ascii="Calibri" w:hAnsi="Calibri"/>
              </w:rPr>
              <w:t xml:space="preserve"> spełniał</w:t>
            </w:r>
            <w:r w:rsidR="00165DD1">
              <w:rPr>
                <w:rFonts w:ascii="Calibri" w:hAnsi="Calibri"/>
              </w:rPr>
              <w:t>y</w:t>
            </w:r>
            <w:r w:rsidRPr="00190ED3">
              <w:rPr>
                <w:rFonts w:ascii="Calibri" w:hAnsi="Calibri"/>
              </w:rPr>
              <w:t xml:space="preserve"> wymogi określone w regulaminie konkursu (w </w:t>
            </w:r>
            <w:r>
              <w:rPr>
                <w:rFonts w:ascii="Calibri" w:hAnsi="Calibri"/>
              </w:rPr>
              <w:t>podrozdziale 5.2.</w:t>
            </w:r>
            <w:r w:rsidRPr="00234E98">
              <w:rPr>
                <w:rFonts w:ascii="Calibri" w:hAnsi="Calibri"/>
              </w:rPr>
              <w:t>4</w:t>
            </w:r>
            <w:r w:rsidRPr="00190ED3">
              <w:rPr>
                <w:rFonts w:ascii="Calibri" w:hAnsi="Calibri"/>
              </w:rPr>
              <w:t xml:space="preserve"> regulaminu)</w:t>
            </w:r>
          </w:p>
        </w:tc>
      </w:tr>
      <w:tr w:rsidR="005E40EE" w:rsidRPr="00190ED3" w:rsidTr="00677115">
        <w:trPr>
          <w:trHeight w:val="2363"/>
        </w:trPr>
        <w:tc>
          <w:tcPr>
            <w:tcW w:w="9212" w:type="dxa"/>
            <w:shd w:val="clear" w:color="auto" w:fill="FFFFFF"/>
          </w:tcPr>
          <w:p w:rsidR="005E40EE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E40EE" w:rsidRPr="00190ED3" w:rsidRDefault="005E40EE" w:rsidP="00BC467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Default="005E40EE" w:rsidP="00BC467B">
      <w:pPr>
        <w:spacing w:before="120" w:after="120"/>
        <w:jc w:val="both"/>
        <w:rPr>
          <w:rFonts w:ascii="Calibri" w:hAnsi="Calibri" w:cs="Calibri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data</w:t>
      </w: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  <w:r w:rsidRPr="003D5337">
        <w:rPr>
          <w:rFonts w:ascii="Calibri" w:hAnsi="Calibri" w:cs="Calibri"/>
          <w:sz w:val="20"/>
          <w:szCs w:val="20"/>
        </w:rPr>
        <w:tab/>
      </w: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3D5337" w:rsidRDefault="005E40EE" w:rsidP="00BC467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5E40EE" w:rsidRPr="00190ED3" w:rsidRDefault="005E40EE" w:rsidP="00BC467B">
      <w:pPr>
        <w:spacing w:before="120" w:after="120"/>
        <w:jc w:val="both"/>
        <w:rPr>
          <w:rFonts w:ascii="Calibri" w:hAnsi="Calibri" w:cs="Calibri"/>
        </w:rPr>
      </w:pPr>
      <w:r w:rsidRPr="003D5337">
        <w:rPr>
          <w:rFonts w:ascii="Calibri" w:hAnsi="Calibri" w:cs="Calibri"/>
          <w:sz w:val="20"/>
          <w:szCs w:val="20"/>
        </w:rPr>
        <w:t>/</w:t>
      </w:r>
      <w:r w:rsidRPr="003D5337">
        <w:rPr>
          <w:rFonts w:ascii="Calibri" w:hAnsi="Calibri" w:cs="Calibri"/>
          <w:i/>
          <w:sz w:val="20"/>
          <w:szCs w:val="20"/>
        </w:rPr>
        <w:t>podpis osoby uprawnionej do reprezentowania wnioskodawcy, zgodny z pkt. 2.7 wniosku o dofinansowanie</w:t>
      </w:r>
      <w:r w:rsidRPr="003D5337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5E40EE" w:rsidRPr="00190ED3" w:rsidSect="00BC46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C4" w:rsidRDefault="00DB27C4" w:rsidP="00C84405">
      <w:r>
        <w:separator/>
      </w:r>
    </w:p>
  </w:endnote>
  <w:endnote w:type="continuationSeparator" w:id="0">
    <w:p w:rsidR="00DB27C4" w:rsidRDefault="00DB27C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C4" w:rsidRDefault="00DB27C4" w:rsidP="00C84405">
      <w:r>
        <w:separator/>
      </w:r>
    </w:p>
  </w:footnote>
  <w:footnote w:type="continuationSeparator" w:id="0">
    <w:p w:rsidR="00DB27C4" w:rsidRDefault="00DB27C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E" w:rsidRDefault="00F95ABE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5713095" cy="877570"/>
          <wp:effectExtent l="0" t="0" r="1905" b="0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810"/>
    <w:multiLevelType w:val="hybridMultilevel"/>
    <w:tmpl w:val="AEA6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43FAB"/>
    <w:rsid w:val="0006354A"/>
    <w:rsid w:val="00075232"/>
    <w:rsid w:val="00084A9C"/>
    <w:rsid w:val="000B431C"/>
    <w:rsid w:val="000D1ED9"/>
    <w:rsid w:val="0012215F"/>
    <w:rsid w:val="001416A3"/>
    <w:rsid w:val="00165DD1"/>
    <w:rsid w:val="00167C76"/>
    <w:rsid w:val="001733D9"/>
    <w:rsid w:val="00174252"/>
    <w:rsid w:val="00174875"/>
    <w:rsid w:val="00190ED3"/>
    <w:rsid w:val="001930DE"/>
    <w:rsid w:val="001B7FBC"/>
    <w:rsid w:val="001C2BC9"/>
    <w:rsid w:val="0021092F"/>
    <w:rsid w:val="0021766E"/>
    <w:rsid w:val="0023288D"/>
    <w:rsid w:val="00234E98"/>
    <w:rsid w:val="00237F70"/>
    <w:rsid w:val="0024776B"/>
    <w:rsid w:val="002A1961"/>
    <w:rsid w:val="002A6119"/>
    <w:rsid w:val="003116EF"/>
    <w:rsid w:val="00322750"/>
    <w:rsid w:val="0035240A"/>
    <w:rsid w:val="00391B14"/>
    <w:rsid w:val="003C058B"/>
    <w:rsid w:val="003C11B9"/>
    <w:rsid w:val="003C379E"/>
    <w:rsid w:val="003D5337"/>
    <w:rsid w:val="0042032A"/>
    <w:rsid w:val="004A695F"/>
    <w:rsid w:val="004E5829"/>
    <w:rsid w:val="004E7817"/>
    <w:rsid w:val="0050154E"/>
    <w:rsid w:val="00510F8B"/>
    <w:rsid w:val="005429C7"/>
    <w:rsid w:val="00552F65"/>
    <w:rsid w:val="00574C27"/>
    <w:rsid w:val="00576B51"/>
    <w:rsid w:val="005B016B"/>
    <w:rsid w:val="005B4FDB"/>
    <w:rsid w:val="005C623C"/>
    <w:rsid w:val="005D7B1C"/>
    <w:rsid w:val="005E1439"/>
    <w:rsid w:val="005E40EE"/>
    <w:rsid w:val="00613FD3"/>
    <w:rsid w:val="0062764A"/>
    <w:rsid w:val="006717B8"/>
    <w:rsid w:val="00677115"/>
    <w:rsid w:val="00686482"/>
    <w:rsid w:val="006A421C"/>
    <w:rsid w:val="006B3936"/>
    <w:rsid w:val="006F15B5"/>
    <w:rsid w:val="007027F6"/>
    <w:rsid w:val="007342E1"/>
    <w:rsid w:val="00755A22"/>
    <w:rsid w:val="00795B42"/>
    <w:rsid w:val="007E5092"/>
    <w:rsid w:val="007F3118"/>
    <w:rsid w:val="007F4FC2"/>
    <w:rsid w:val="0086166F"/>
    <w:rsid w:val="00890572"/>
    <w:rsid w:val="008B045E"/>
    <w:rsid w:val="008B6DCD"/>
    <w:rsid w:val="008D3420"/>
    <w:rsid w:val="00901D40"/>
    <w:rsid w:val="009279E6"/>
    <w:rsid w:val="00937B05"/>
    <w:rsid w:val="00944EF7"/>
    <w:rsid w:val="00975A8C"/>
    <w:rsid w:val="009A604F"/>
    <w:rsid w:val="009E4F1B"/>
    <w:rsid w:val="00A128DB"/>
    <w:rsid w:val="00A12C2F"/>
    <w:rsid w:val="00A15E86"/>
    <w:rsid w:val="00A25014"/>
    <w:rsid w:val="00A461A4"/>
    <w:rsid w:val="00A666A8"/>
    <w:rsid w:val="00A827B9"/>
    <w:rsid w:val="00AC2951"/>
    <w:rsid w:val="00AD3E2E"/>
    <w:rsid w:val="00B61238"/>
    <w:rsid w:val="00B81547"/>
    <w:rsid w:val="00B959D4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0768"/>
    <w:rsid w:val="00CD7F94"/>
    <w:rsid w:val="00D029F6"/>
    <w:rsid w:val="00D33586"/>
    <w:rsid w:val="00D3541C"/>
    <w:rsid w:val="00D951AE"/>
    <w:rsid w:val="00DB27C4"/>
    <w:rsid w:val="00DC242B"/>
    <w:rsid w:val="00DD7C1B"/>
    <w:rsid w:val="00E46DAB"/>
    <w:rsid w:val="00E56ED5"/>
    <w:rsid w:val="00EA399E"/>
    <w:rsid w:val="00EC2A70"/>
    <w:rsid w:val="00EE59DC"/>
    <w:rsid w:val="00F412F9"/>
    <w:rsid w:val="00F57E42"/>
    <w:rsid w:val="00F612AB"/>
    <w:rsid w:val="00F71F61"/>
    <w:rsid w:val="00F9090D"/>
    <w:rsid w:val="00F95ABE"/>
    <w:rsid w:val="00FB4567"/>
    <w:rsid w:val="00FF0DF3"/>
    <w:rsid w:val="00FF1B8C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creator>akuflikowska</dc:creator>
  <cp:lastModifiedBy>Ewa Sulej</cp:lastModifiedBy>
  <cp:revision>4</cp:revision>
  <cp:lastPrinted>2016-03-30T10:00:00Z</cp:lastPrinted>
  <dcterms:created xsi:type="dcterms:W3CDTF">2016-03-29T09:30:00Z</dcterms:created>
  <dcterms:modified xsi:type="dcterms:W3CDTF">2016-03-30T10:00:00Z</dcterms:modified>
</cp:coreProperties>
</file>