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0F" w:rsidRDefault="0090550F" w:rsidP="00DF412D">
      <w:pPr>
        <w:spacing w:after="120" w:line="240" w:lineRule="auto"/>
        <w:ind w:left="10632"/>
        <w:rPr>
          <w:rFonts w:ascii="Times New Roman" w:hAnsi="Times New Roman"/>
          <w:sz w:val="20"/>
          <w:szCs w:val="20"/>
        </w:rPr>
      </w:pPr>
    </w:p>
    <w:p w:rsidR="0090550F" w:rsidRDefault="0090550F" w:rsidP="00DF412D">
      <w:pPr>
        <w:spacing w:after="120" w:line="240" w:lineRule="auto"/>
        <w:ind w:left="10632"/>
        <w:rPr>
          <w:rFonts w:ascii="Times New Roman" w:hAnsi="Times New Roman"/>
          <w:sz w:val="20"/>
          <w:szCs w:val="20"/>
        </w:rPr>
      </w:pPr>
    </w:p>
    <w:p w:rsidR="003304C2" w:rsidRDefault="003304C2" w:rsidP="00DF412D">
      <w:pPr>
        <w:spacing w:after="120" w:line="240" w:lineRule="auto"/>
        <w:ind w:left="106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uchwały Nr </w:t>
      </w:r>
      <w:r w:rsidR="00DF412D">
        <w:rPr>
          <w:rFonts w:ascii="Times New Roman" w:hAnsi="Times New Roman"/>
          <w:sz w:val="20"/>
          <w:szCs w:val="20"/>
        </w:rPr>
        <w:t>48/</w:t>
      </w:r>
      <w:r>
        <w:rPr>
          <w:rFonts w:ascii="Times New Roman" w:hAnsi="Times New Roman"/>
          <w:sz w:val="20"/>
          <w:szCs w:val="20"/>
        </w:rPr>
        <w:t xml:space="preserve">2015 Komitetu Monitorującego Regionalny Program Operacyjny Województwa Podlaskiego na lata 2014-2020  </w:t>
      </w:r>
      <w:r>
        <w:rPr>
          <w:rFonts w:ascii="Times New Roman" w:hAnsi="Times New Roman"/>
          <w:sz w:val="20"/>
          <w:szCs w:val="20"/>
        </w:rPr>
        <w:br/>
        <w:t xml:space="preserve">z dnia </w:t>
      </w:r>
      <w:r w:rsidR="00DF412D">
        <w:rPr>
          <w:rFonts w:ascii="Times New Roman" w:hAnsi="Times New Roman"/>
          <w:sz w:val="20"/>
          <w:szCs w:val="20"/>
        </w:rPr>
        <w:t xml:space="preserve">29 października </w:t>
      </w:r>
      <w:r w:rsidR="004500E2">
        <w:rPr>
          <w:rFonts w:ascii="Times New Roman" w:hAnsi="Times New Roman"/>
          <w:sz w:val="20"/>
          <w:szCs w:val="20"/>
        </w:rPr>
        <w:t>2015 r</w:t>
      </w:r>
      <w:r>
        <w:rPr>
          <w:rFonts w:ascii="Times New Roman" w:hAnsi="Times New Roman"/>
          <w:sz w:val="20"/>
          <w:szCs w:val="20"/>
        </w:rPr>
        <w:t>.</w:t>
      </w:r>
    </w:p>
    <w:p w:rsidR="001B281E" w:rsidRPr="001B281E" w:rsidRDefault="001B281E" w:rsidP="001B281E">
      <w:pPr>
        <w:spacing w:after="0" w:line="240" w:lineRule="auto"/>
        <w:ind w:left="10915"/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6111"/>
        <w:gridCol w:w="3151"/>
        <w:gridCol w:w="193"/>
        <w:gridCol w:w="4265"/>
      </w:tblGrid>
      <w:tr w:rsidR="00331C7A" w:rsidTr="00EF29C0">
        <w:tc>
          <w:tcPr>
            <w:tcW w:w="5000" w:type="pct"/>
            <w:gridSpan w:val="5"/>
            <w:shd w:val="clear" w:color="auto" w:fill="D9D9D9"/>
          </w:tcPr>
          <w:p w:rsidR="00FC3612" w:rsidRPr="00D14254" w:rsidRDefault="00331C7A" w:rsidP="00FB6D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cs="Calibri"/>
                <w:b/>
                <w:sz w:val="24"/>
                <w:szCs w:val="28"/>
              </w:rPr>
            </w:pPr>
            <w:r w:rsidRPr="00D14254">
              <w:rPr>
                <w:rFonts w:cs="Calibri"/>
                <w:b/>
                <w:sz w:val="24"/>
                <w:szCs w:val="28"/>
              </w:rPr>
              <w:t xml:space="preserve">SYSTEMATYKA KRYTERIÓW WYBORU PROJEKTÓW </w:t>
            </w:r>
            <w:r w:rsidR="00F176D4" w:rsidRPr="00D14254">
              <w:rPr>
                <w:rFonts w:cs="Calibri"/>
                <w:b/>
                <w:sz w:val="24"/>
                <w:szCs w:val="28"/>
              </w:rPr>
              <w:t>WYBIERANYCH W TRYBIE KONKURSOWYM WSPÓŁFINANSOWANYCH Z EUROPEJSKIEGO FUNDUSZU SPOŁECZNEGO</w:t>
            </w:r>
            <w:r w:rsidRPr="00D14254">
              <w:rPr>
                <w:rFonts w:cs="Calibri"/>
                <w:b/>
                <w:sz w:val="24"/>
                <w:szCs w:val="28"/>
              </w:rPr>
              <w:t xml:space="preserve"> W RAMACH RPOWP 2014-2020</w:t>
            </w:r>
            <w:r w:rsidR="00FC3612" w:rsidRPr="00D14254">
              <w:rPr>
                <w:rFonts w:cs="Calibri"/>
                <w:b/>
                <w:sz w:val="24"/>
                <w:szCs w:val="28"/>
              </w:rPr>
              <w:t xml:space="preserve"> </w:t>
            </w:r>
          </w:p>
          <w:p w:rsidR="00331C7A" w:rsidRPr="000C6240" w:rsidRDefault="00FC3612" w:rsidP="00CF67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cs="Calibri"/>
                <w:sz w:val="28"/>
                <w:szCs w:val="28"/>
              </w:rPr>
            </w:pPr>
            <w:r w:rsidRPr="00D14254">
              <w:rPr>
                <w:rFonts w:cs="Calibri"/>
                <w:szCs w:val="28"/>
              </w:rPr>
              <w:t xml:space="preserve">Kryteria </w:t>
            </w:r>
            <w:r w:rsidR="00CF67D1" w:rsidRPr="00D14254">
              <w:rPr>
                <w:rFonts w:cs="Calibri"/>
                <w:szCs w:val="28"/>
              </w:rPr>
              <w:t>mają zastosowanie do</w:t>
            </w:r>
            <w:r w:rsidRPr="00D14254">
              <w:rPr>
                <w:rFonts w:cs="Calibri"/>
                <w:szCs w:val="28"/>
              </w:rPr>
              <w:t xml:space="preserve"> wszystkich projektów współfinansowanych z EFS wybieranych w trybie konkursowym w ramach RPOWP 2014-2020</w:t>
            </w:r>
          </w:p>
        </w:tc>
      </w:tr>
      <w:tr w:rsidR="00331C7A" w:rsidRPr="00D14254" w:rsidTr="00EF29C0">
        <w:tc>
          <w:tcPr>
            <w:tcW w:w="5000" w:type="pct"/>
            <w:gridSpan w:val="5"/>
            <w:shd w:val="clear" w:color="auto" w:fill="D9D9D9"/>
          </w:tcPr>
          <w:p w:rsidR="00331C7A" w:rsidRPr="00D14254" w:rsidRDefault="00331C7A" w:rsidP="00205C53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24"/>
                <w:szCs w:val="28"/>
              </w:rPr>
            </w:pPr>
            <w:r w:rsidRPr="00D14254">
              <w:rPr>
                <w:rFonts w:cs="Calibri"/>
                <w:b/>
                <w:sz w:val="24"/>
                <w:szCs w:val="28"/>
              </w:rPr>
              <w:t xml:space="preserve">OGÓLNE KRYTERIA WYBORU PROJEKTÓW </w:t>
            </w:r>
            <w:r w:rsidR="00F176D4" w:rsidRPr="00D14254">
              <w:rPr>
                <w:rFonts w:cs="Calibri"/>
                <w:b/>
                <w:sz w:val="24"/>
                <w:szCs w:val="28"/>
              </w:rPr>
              <w:t>(SYSTEMATYKA I BRZMIENIE)</w:t>
            </w:r>
          </w:p>
        </w:tc>
      </w:tr>
      <w:tr w:rsidR="00070403" w:rsidRPr="00D14254" w:rsidTr="00EF29C0">
        <w:tc>
          <w:tcPr>
            <w:tcW w:w="2324" w:type="pct"/>
            <w:gridSpan w:val="2"/>
            <w:shd w:val="clear" w:color="auto" w:fill="D9D9D9"/>
          </w:tcPr>
          <w:p w:rsidR="00331C7A" w:rsidRPr="00D14254" w:rsidRDefault="00331C7A" w:rsidP="00AA74FB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D14254">
              <w:rPr>
                <w:rFonts w:cs="Calibri"/>
                <w:b/>
              </w:rPr>
              <w:t xml:space="preserve">Nazwa kryteriów: </w:t>
            </w:r>
          </w:p>
        </w:tc>
        <w:tc>
          <w:tcPr>
            <w:tcW w:w="2676" w:type="pct"/>
            <w:gridSpan w:val="3"/>
            <w:shd w:val="clear" w:color="auto" w:fill="auto"/>
          </w:tcPr>
          <w:p w:rsidR="00331C7A" w:rsidRPr="00D14254" w:rsidRDefault="00331C7A" w:rsidP="000725F1">
            <w:pPr>
              <w:spacing w:before="120" w:after="120" w:line="240" w:lineRule="auto"/>
              <w:rPr>
                <w:rFonts w:cs="Calibri"/>
                <w:b/>
                <w:szCs w:val="24"/>
              </w:rPr>
            </w:pPr>
            <w:r w:rsidRPr="00D14254">
              <w:rPr>
                <w:rFonts w:cs="Calibri"/>
                <w:b/>
                <w:szCs w:val="24"/>
              </w:rPr>
              <w:t>1. KRYTERIA FORMALNE</w:t>
            </w:r>
          </w:p>
        </w:tc>
      </w:tr>
      <w:tr w:rsidR="001B281E" w:rsidTr="00EF29C0">
        <w:tc>
          <w:tcPr>
            <w:tcW w:w="175" w:type="pct"/>
            <w:shd w:val="clear" w:color="auto" w:fill="D9D9D9"/>
            <w:vAlign w:val="center"/>
          </w:tcPr>
          <w:p w:rsidR="00331C7A" w:rsidRPr="00B3144A" w:rsidRDefault="00331C7A" w:rsidP="00AA74FB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3144A">
              <w:rPr>
                <w:rFonts w:cs="Calibri"/>
              </w:rPr>
              <w:t>Lp.</w:t>
            </w:r>
          </w:p>
        </w:tc>
        <w:tc>
          <w:tcPr>
            <w:tcW w:w="2149" w:type="pct"/>
            <w:shd w:val="clear" w:color="auto" w:fill="D9D9D9"/>
            <w:vAlign w:val="center"/>
          </w:tcPr>
          <w:p w:rsidR="00331C7A" w:rsidRPr="00B3144A" w:rsidRDefault="00331C7A" w:rsidP="00AA74FB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3144A">
              <w:rPr>
                <w:rFonts w:cs="Calibri"/>
              </w:rPr>
              <w:t>Brzmienie kryterium</w:t>
            </w:r>
          </w:p>
        </w:tc>
        <w:tc>
          <w:tcPr>
            <w:tcW w:w="1176" w:type="pct"/>
            <w:gridSpan w:val="2"/>
            <w:shd w:val="clear" w:color="auto" w:fill="D9D9D9"/>
            <w:vAlign w:val="center"/>
          </w:tcPr>
          <w:p w:rsidR="00331C7A" w:rsidRPr="00B3144A" w:rsidRDefault="00331C7A" w:rsidP="00AA74FB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3144A">
              <w:rPr>
                <w:rFonts w:cs="Calibri"/>
              </w:rPr>
              <w:t>Definicja kryterium</w:t>
            </w:r>
          </w:p>
        </w:tc>
        <w:tc>
          <w:tcPr>
            <w:tcW w:w="1500" w:type="pct"/>
            <w:shd w:val="clear" w:color="auto" w:fill="D9D9D9"/>
            <w:vAlign w:val="center"/>
          </w:tcPr>
          <w:p w:rsidR="00331C7A" w:rsidRPr="00B3144A" w:rsidRDefault="00331C7A" w:rsidP="002E477B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3144A">
              <w:rPr>
                <w:rFonts w:cs="Calibri"/>
              </w:rPr>
              <w:t>Opis kryterium</w:t>
            </w:r>
          </w:p>
        </w:tc>
      </w:tr>
      <w:tr w:rsidR="00296AD7" w:rsidTr="00EF29C0">
        <w:tc>
          <w:tcPr>
            <w:tcW w:w="175" w:type="pct"/>
            <w:shd w:val="clear" w:color="auto" w:fill="auto"/>
          </w:tcPr>
          <w:p w:rsidR="00296AD7" w:rsidRPr="004736CA" w:rsidRDefault="00296AD7" w:rsidP="00E16B3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736C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149" w:type="pct"/>
            <w:shd w:val="clear" w:color="auto" w:fill="auto"/>
          </w:tcPr>
          <w:p w:rsidR="00296AD7" w:rsidRPr="004736CA" w:rsidRDefault="00296AD7" w:rsidP="00E16B3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736CA">
              <w:rPr>
                <w:rFonts w:cs="Calibri"/>
                <w:sz w:val="20"/>
                <w:szCs w:val="20"/>
              </w:rPr>
              <w:t>Wniosek</w:t>
            </w:r>
            <w:r w:rsidRPr="004736CA">
              <w:rPr>
                <w:sz w:val="20"/>
                <w:szCs w:val="20"/>
              </w:rPr>
              <w:t xml:space="preserve"> </w:t>
            </w:r>
            <w:r w:rsidRPr="004736CA">
              <w:rPr>
                <w:rFonts w:cs="Calibri"/>
                <w:sz w:val="20"/>
                <w:szCs w:val="20"/>
              </w:rPr>
              <w:t>złożono we właściwej instytucji.</w:t>
            </w:r>
          </w:p>
        </w:tc>
        <w:tc>
          <w:tcPr>
            <w:tcW w:w="1176" w:type="pct"/>
            <w:gridSpan w:val="2"/>
            <w:vMerge w:val="restart"/>
            <w:shd w:val="clear" w:color="auto" w:fill="auto"/>
          </w:tcPr>
          <w:p w:rsidR="00296AD7" w:rsidRPr="00FB6D01" w:rsidRDefault="00296AD7" w:rsidP="00F01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B6D01">
              <w:rPr>
                <w:rFonts w:cs="Calibri"/>
                <w:sz w:val="20"/>
                <w:szCs w:val="20"/>
              </w:rPr>
              <w:t>Ocena spełniania kryterium polega na przypisaniu im wartości logicznych „tak”, „nie” albo stwierdzeniu, że kryterium nie dotyczy danego projektu.</w:t>
            </w:r>
          </w:p>
        </w:tc>
        <w:tc>
          <w:tcPr>
            <w:tcW w:w="1500" w:type="pct"/>
            <w:vMerge w:val="restart"/>
            <w:shd w:val="clear" w:color="auto" w:fill="auto"/>
          </w:tcPr>
          <w:p w:rsidR="00296AD7" w:rsidRPr="00FB6D01" w:rsidRDefault="00296AD7" w:rsidP="00F176D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B6D01">
              <w:rPr>
                <w:rFonts w:cs="Calibri"/>
                <w:sz w:val="20"/>
                <w:szCs w:val="20"/>
              </w:rPr>
              <w:t>W przypadku projektów konkursowych spełnienie kryterium jest konieczne do przyznania dofinansowania. Projekty niespełniające któregokolwiek z kryteriów formalnych są odrzucane na etapie oceny formalnej.</w:t>
            </w:r>
          </w:p>
        </w:tc>
      </w:tr>
      <w:tr w:rsidR="00296AD7" w:rsidTr="00EF29C0">
        <w:tc>
          <w:tcPr>
            <w:tcW w:w="175" w:type="pct"/>
            <w:shd w:val="clear" w:color="auto" w:fill="auto"/>
          </w:tcPr>
          <w:p w:rsidR="00296AD7" w:rsidRPr="004736CA" w:rsidRDefault="00296AD7" w:rsidP="00E16B3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736CA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2149" w:type="pct"/>
            <w:shd w:val="clear" w:color="auto" w:fill="auto"/>
          </w:tcPr>
          <w:p w:rsidR="00296AD7" w:rsidRPr="004736CA" w:rsidRDefault="00296AD7" w:rsidP="00AB57C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736CA">
              <w:rPr>
                <w:rFonts w:cs="Calibri"/>
                <w:sz w:val="20"/>
                <w:szCs w:val="20"/>
              </w:rPr>
              <w:t>Wniosek złożono w terminie w</w:t>
            </w:r>
            <w:r w:rsidR="007530C4">
              <w:rPr>
                <w:rFonts w:cs="Calibri"/>
                <w:sz w:val="20"/>
                <w:szCs w:val="20"/>
              </w:rPr>
              <w:t>skazanym w regulaminie konkursu</w:t>
            </w:r>
            <w:r w:rsidRPr="004736CA">
              <w:rPr>
                <w:rFonts w:cs="Calibri"/>
                <w:sz w:val="20"/>
                <w:szCs w:val="20"/>
              </w:rPr>
              <w:t xml:space="preserve"> w rozumieniu art. 41 ust. 2 ustawy z dnia 11 lipca 2014 r. o zasadach realizacji programów w zakresie polityki spójności finansowanych w perspektywie finansowej 2014-2020.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296AD7" w:rsidRPr="00B3144A" w:rsidRDefault="00296AD7" w:rsidP="00F01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0" w:type="pct"/>
            <w:vMerge/>
            <w:shd w:val="clear" w:color="auto" w:fill="auto"/>
          </w:tcPr>
          <w:p w:rsidR="00296AD7" w:rsidRPr="00B3144A" w:rsidRDefault="00296AD7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96AD7" w:rsidTr="00EF29C0">
        <w:tc>
          <w:tcPr>
            <w:tcW w:w="175" w:type="pct"/>
            <w:shd w:val="clear" w:color="auto" w:fill="auto"/>
          </w:tcPr>
          <w:p w:rsidR="00296AD7" w:rsidRPr="004736CA" w:rsidRDefault="00296AD7" w:rsidP="00E16B3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736CA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2149" w:type="pct"/>
            <w:shd w:val="clear" w:color="auto" w:fill="auto"/>
          </w:tcPr>
          <w:p w:rsidR="00296AD7" w:rsidRPr="004736CA" w:rsidRDefault="00296AD7" w:rsidP="00E16B3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736CA">
              <w:rPr>
                <w:rFonts w:cs="Calibri"/>
                <w:sz w:val="20"/>
                <w:szCs w:val="20"/>
              </w:rPr>
              <w:t>Wniosek wypełniono w języku polskim.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296AD7" w:rsidRPr="00B3144A" w:rsidRDefault="00296AD7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0" w:type="pct"/>
            <w:vMerge/>
            <w:shd w:val="clear" w:color="auto" w:fill="auto"/>
          </w:tcPr>
          <w:p w:rsidR="00296AD7" w:rsidRPr="00B3144A" w:rsidRDefault="00296AD7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96AD7" w:rsidTr="00EF29C0">
        <w:tc>
          <w:tcPr>
            <w:tcW w:w="175" w:type="pct"/>
            <w:shd w:val="clear" w:color="auto" w:fill="auto"/>
          </w:tcPr>
          <w:p w:rsidR="00296AD7" w:rsidRPr="004736CA" w:rsidRDefault="00296AD7" w:rsidP="00E16B3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736CA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2149" w:type="pct"/>
            <w:shd w:val="clear" w:color="auto" w:fill="auto"/>
          </w:tcPr>
          <w:p w:rsidR="00296AD7" w:rsidRPr="004736CA" w:rsidRDefault="00296AD7" w:rsidP="00DF4EA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736CA">
              <w:rPr>
                <w:rFonts w:cs="Calibri"/>
                <w:sz w:val="20"/>
                <w:szCs w:val="20"/>
              </w:rPr>
              <w:t>Wniosek złożono w formie wskazanej w regulaminie konkursu.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296AD7" w:rsidRPr="00B3144A" w:rsidRDefault="00296AD7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0" w:type="pct"/>
            <w:vMerge/>
            <w:shd w:val="clear" w:color="auto" w:fill="auto"/>
          </w:tcPr>
          <w:p w:rsidR="00296AD7" w:rsidRPr="00B3144A" w:rsidRDefault="00296AD7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96AD7" w:rsidTr="00EF29C0">
        <w:tc>
          <w:tcPr>
            <w:tcW w:w="175" w:type="pct"/>
            <w:shd w:val="clear" w:color="auto" w:fill="auto"/>
          </w:tcPr>
          <w:p w:rsidR="00296AD7" w:rsidRPr="004736CA" w:rsidRDefault="00296AD7" w:rsidP="00E16B3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736CA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2149" w:type="pct"/>
            <w:shd w:val="clear" w:color="auto" w:fill="auto"/>
          </w:tcPr>
          <w:p w:rsidR="00296AD7" w:rsidRPr="004736CA" w:rsidRDefault="00296AD7" w:rsidP="00CF251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736CA">
              <w:rPr>
                <w:rFonts w:cs="Calibri"/>
                <w:sz w:val="20"/>
                <w:szCs w:val="20"/>
              </w:rPr>
              <w:t>Wniosek został sporządzony</w:t>
            </w:r>
            <w:r w:rsidR="00DA5F90">
              <w:rPr>
                <w:rFonts w:cs="Calibri"/>
                <w:sz w:val="20"/>
                <w:szCs w:val="20"/>
              </w:rPr>
              <w:t xml:space="preserve"> zgodnie z regulaminem konkursu</w:t>
            </w:r>
            <w:r w:rsidRPr="004736CA">
              <w:rPr>
                <w:rFonts w:cs="Calibri"/>
                <w:sz w:val="20"/>
                <w:szCs w:val="20"/>
              </w:rPr>
              <w:t>:</w:t>
            </w:r>
          </w:p>
          <w:p w:rsidR="00296AD7" w:rsidRPr="004736CA" w:rsidRDefault="00296AD7" w:rsidP="0094765C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736CA">
              <w:rPr>
                <w:rFonts w:asciiTheme="minorHAnsi" w:hAnsiTheme="minorHAnsi" w:cs="Calibri"/>
                <w:sz w:val="20"/>
                <w:szCs w:val="20"/>
              </w:rPr>
              <w:t>czy wniosek został opatrzony podpisem osoby/osób uprawnionych do reprezentowania beneficjenta,</w:t>
            </w:r>
          </w:p>
          <w:p w:rsidR="00296AD7" w:rsidRPr="004736CA" w:rsidRDefault="00296AD7" w:rsidP="0094765C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736CA">
              <w:rPr>
                <w:rFonts w:asciiTheme="minorHAnsi" w:hAnsiTheme="minorHAnsi" w:cs="Calibri"/>
                <w:sz w:val="20"/>
                <w:szCs w:val="20"/>
              </w:rPr>
              <w:t>czy okres realizacji projektu jest zgodny z regulaminem konkursu,</w:t>
            </w:r>
          </w:p>
          <w:p w:rsidR="00296AD7" w:rsidRPr="004736CA" w:rsidRDefault="00296AD7" w:rsidP="0094765C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736CA">
              <w:rPr>
                <w:rFonts w:asciiTheme="minorHAnsi" w:hAnsiTheme="minorHAnsi" w:cs="Calibri"/>
                <w:sz w:val="20"/>
                <w:szCs w:val="20"/>
              </w:rPr>
              <w:t>czy został zapewniony wymagany regulaminem konkursu wkład własny (o ile dotyczy).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296AD7" w:rsidRPr="00B3144A" w:rsidRDefault="00296AD7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0" w:type="pct"/>
            <w:vMerge/>
            <w:shd w:val="clear" w:color="auto" w:fill="auto"/>
          </w:tcPr>
          <w:p w:rsidR="00296AD7" w:rsidRPr="00B3144A" w:rsidRDefault="00296AD7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96AD7" w:rsidTr="00EF29C0">
        <w:tc>
          <w:tcPr>
            <w:tcW w:w="175" w:type="pct"/>
            <w:shd w:val="clear" w:color="auto" w:fill="auto"/>
          </w:tcPr>
          <w:p w:rsidR="00296AD7" w:rsidRPr="004736CA" w:rsidRDefault="00296AD7" w:rsidP="00856F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736CA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2149" w:type="pct"/>
            <w:shd w:val="clear" w:color="auto" w:fill="auto"/>
          </w:tcPr>
          <w:p w:rsidR="00296AD7" w:rsidRPr="004736CA" w:rsidRDefault="00296AD7" w:rsidP="00856F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736CA">
              <w:rPr>
                <w:rFonts w:cs="Calibri"/>
                <w:sz w:val="20"/>
                <w:szCs w:val="20"/>
              </w:rPr>
              <w:t>Wydatki w projekcie o wartości nieprzekraczającej wyrażonej w PLN równowartości kwoty 100 000 EUR wkładu publicznego</w:t>
            </w:r>
            <w:r w:rsidRPr="004736CA">
              <w:rPr>
                <w:rStyle w:val="Odwoanieprzypisudolnego"/>
                <w:rFonts w:cs="Calibri"/>
                <w:sz w:val="20"/>
                <w:szCs w:val="20"/>
              </w:rPr>
              <w:footnoteReference w:id="1"/>
            </w:r>
            <w:r w:rsidRPr="004736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36CA">
              <w:rPr>
                <w:rFonts w:cs="Calibri"/>
                <w:sz w:val="20"/>
                <w:szCs w:val="20"/>
              </w:rPr>
              <w:t xml:space="preserve">są rozliczane uproszczonymi metodami, o których mowa w </w:t>
            </w:r>
            <w:r w:rsidRPr="004736CA">
              <w:rPr>
                <w:rFonts w:cs="Calibri"/>
                <w:i/>
                <w:sz w:val="20"/>
                <w:szCs w:val="20"/>
              </w:rPr>
              <w:t xml:space="preserve">Wytycznych w zakresie kwalifikowalności wydatków w ramach Europejskiego Funduszu Rozwoju </w:t>
            </w:r>
            <w:r w:rsidRPr="004736CA">
              <w:rPr>
                <w:rFonts w:cs="Calibri"/>
                <w:i/>
                <w:sz w:val="20"/>
                <w:szCs w:val="20"/>
              </w:rPr>
              <w:lastRenderedPageBreak/>
              <w:t>Regionalnego, Europejskiego Funduszu Społecznego oraz Funduszu Spójności na lata 2014-2020</w:t>
            </w:r>
            <w:r w:rsidRPr="004736C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296AD7" w:rsidRPr="00B3144A" w:rsidRDefault="00296AD7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0" w:type="pct"/>
            <w:vMerge/>
            <w:shd w:val="clear" w:color="auto" w:fill="auto"/>
          </w:tcPr>
          <w:p w:rsidR="00296AD7" w:rsidRPr="00B3144A" w:rsidRDefault="00296AD7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96AD7" w:rsidTr="00EF29C0">
        <w:tc>
          <w:tcPr>
            <w:tcW w:w="175" w:type="pct"/>
            <w:shd w:val="clear" w:color="auto" w:fill="auto"/>
          </w:tcPr>
          <w:p w:rsidR="00296AD7" w:rsidRPr="004736CA" w:rsidRDefault="00296AD7" w:rsidP="00856F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736CA">
              <w:rPr>
                <w:rFonts w:cs="Calibri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49" w:type="pct"/>
            <w:shd w:val="clear" w:color="auto" w:fill="auto"/>
          </w:tcPr>
          <w:p w:rsidR="00296AD7" w:rsidRPr="004736CA" w:rsidRDefault="00296AD7" w:rsidP="00F26FF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736CA">
              <w:rPr>
                <w:rFonts w:cs="Calibri"/>
                <w:sz w:val="20"/>
                <w:szCs w:val="20"/>
              </w:rPr>
              <w:t>Wnioskodawca oraz partnerzy (o ile dotyczy) nie podlegają wykluczeniu z możliwości otrzymania dofinansowania, w tym wykluczeniu, o którym mowa w art. 207 ust. 4 ustawy z dnia 27 sierpnia 2009 r. o finansach publicznych.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296AD7" w:rsidRPr="00B3144A" w:rsidRDefault="00296AD7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0" w:type="pct"/>
            <w:vMerge/>
            <w:shd w:val="clear" w:color="auto" w:fill="auto"/>
          </w:tcPr>
          <w:p w:rsidR="00296AD7" w:rsidRPr="00B3144A" w:rsidRDefault="00296AD7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96AD7" w:rsidTr="00EF29C0">
        <w:tc>
          <w:tcPr>
            <w:tcW w:w="175" w:type="pct"/>
            <w:shd w:val="clear" w:color="auto" w:fill="auto"/>
          </w:tcPr>
          <w:p w:rsidR="00296AD7" w:rsidRPr="004736CA" w:rsidRDefault="00296AD7" w:rsidP="00856F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736CA">
              <w:rPr>
                <w:rFonts w:cs="Calibri"/>
                <w:sz w:val="20"/>
                <w:szCs w:val="20"/>
              </w:rPr>
              <w:t xml:space="preserve">8. </w:t>
            </w:r>
          </w:p>
        </w:tc>
        <w:tc>
          <w:tcPr>
            <w:tcW w:w="2149" w:type="pct"/>
            <w:shd w:val="clear" w:color="auto" w:fill="auto"/>
          </w:tcPr>
          <w:p w:rsidR="00296AD7" w:rsidRPr="004736CA" w:rsidRDefault="00296AD7" w:rsidP="00856F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736CA">
              <w:rPr>
                <w:rFonts w:cs="Calibri"/>
                <w:sz w:val="20"/>
                <w:szCs w:val="20"/>
              </w:rPr>
              <w:t>Wnioskodawca zgodnie z Regionalnym Programem Operacyjnym Województwa Podlaskiego na lata 2014-2020 oraz ze Szczegółowym Opisem Osi Priorytetowych RPOWP</w:t>
            </w:r>
            <w:r w:rsidRPr="004736CA" w:rsidDel="00547A7F">
              <w:rPr>
                <w:rFonts w:cs="Calibri"/>
                <w:sz w:val="20"/>
                <w:szCs w:val="20"/>
              </w:rPr>
              <w:t xml:space="preserve"> </w:t>
            </w:r>
            <w:r w:rsidRPr="004736CA">
              <w:rPr>
                <w:rFonts w:cs="Calibri"/>
                <w:sz w:val="20"/>
                <w:szCs w:val="20"/>
              </w:rPr>
              <w:t xml:space="preserve">jest podmiotem uprawnionym do ubiegania się o dofinansowanie w ramach właściwego Działania/Poddziałania RPOWP. 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296AD7" w:rsidRPr="00B3144A" w:rsidRDefault="00296AD7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0" w:type="pct"/>
            <w:vMerge/>
            <w:shd w:val="clear" w:color="auto" w:fill="auto"/>
          </w:tcPr>
          <w:p w:rsidR="00296AD7" w:rsidRPr="00B3144A" w:rsidRDefault="00296AD7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96AD7" w:rsidTr="00EF29C0">
        <w:tc>
          <w:tcPr>
            <w:tcW w:w="175" w:type="pct"/>
            <w:shd w:val="clear" w:color="auto" w:fill="auto"/>
          </w:tcPr>
          <w:p w:rsidR="00296AD7" w:rsidRPr="004736CA" w:rsidRDefault="00296AD7" w:rsidP="00856F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736CA"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2149" w:type="pct"/>
            <w:shd w:val="clear" w:color="auto" w:fill="auto"/>
          </w:tcPr>
          <w:p w:rsidR="00296AD7" w:rsidRPr="004736CA" w:rsidRDefault="00296AD7" w:rsidP="00296AD7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736CA">
              <w:rPr>
                <w:rFonts w:cs="Calibri"/>
                <w:sz w:val="20"/>
                <w:szCs w:val="20"/>
              </w:rPr>
              <w:t>W przypadku projektu partnerskiego</w:t>
            </w:r>
            <w:r w:rsidRPr="004736CA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spełnione zostały wymogi dotyczące:</w:t>
            </w:r>
          </w:p>
          <w:p w:rsidR="00296AD7" w:rsidRPr="004736CA" w:rsidRDefault="00296AD7" w:rsidP="00296AD7">
            <w:pPr>
              <w:numPr>
                <w:ilvl w:val="0"/>
                <w:numId w:val="9"/>
              </w:numPr>
              <w:spacing w:before="120" w:after="120" w:line="240" w:lineRule="auto"/>
              <w:ind w:left="348" w:hanging="284"/>
              <w:jc w:val="both"/>
              <w:rPr>
                <w:rFonts w:cs="Calibri"/>
                <w:sz w:val="20"/>
                <w:szCs w:val="20"/>
              </w:rPr>
            </w:pPr>
            <w:r w:rsidRPr="004736CA">
              <w:rPr>
                <w:rFonts w:cs="Calibri"/>
                <w:color w:val="000000"/>
                <w:sz w:val="20"/>
                <w:szCs w:val="20"/>
                <w:lang w:eastAsia="pl-PL"/>
              </w:rPr>
              <w:t>wyboru partnerów spoza sektora finansów publicznych, o których mowa w art. 33 ust. 2-4 ustawy o zasadach realizacji programów w zakresie polityki spójności finansowanych w perspektywie 2014-2020 (o ile dotyczy) oraz</w:t>
            </w:r>
          </w:p>
          <w:p w:rsidR="00296AD7" w:rsidRPr="004736CA" w:rsidRDefault="00296AD7" w:rsidP="00296AD7">
            <w:pPr>
              <w:numPr>
                <w:ilvl w:val="0"/>
                <w:numId w:val="9"/>
              </w:numPr>
              <w:spacing w:before="120" w:after="120" w:line="240" w:lineRule="auto"/>
              <w:ind w:left="348" w:hanging="284"/>
              <w:jc w:val="both"/>
              <w:rPr>
                <w:rFonts w:cs="Calibri"/>
                <w:sz w:val="20"/>
                <w:szCs w:val="20"/>
              </w:rPr>
            </w:pPr>
            <w:r w:rsidRPr="004736CA">
              <w:rPr>
                <w:rFonts w:cs="Calibri"/>
                <w:sz w:val="20"/>
                <w:szCs w:val="20"/>
              </w:rPr>
              <w:t>braku powiązań</w:t>
            </w:r>
            <w:r w:rsidRPr="004736CA">
              <w:rPr>
                <w:rFonts w:cs="Calibri"/>
                <w:color w:val="000000"/>
                <w:sz w:val="20"/>
                <w:szCs w:val="20"/>
                <w:lang w:eastAsia="pl-PL"/>
              </w:rPr>
              <w:t>, o których mowa w art. 33 ust. 6 ustawy o zasadach realizacji programów w zakresie polityki spójności finansow</w:t>
            </w:r>
            <w:r w:rsidR="00F176D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anych w perspektywie 2014-2020 </w:t>
            </w:r>
            <w:r w:rsidRPr="004736CA">
              <w:rPr>
                <w:rFonts w:cs="Calibri"/>
                <w:color w:val="000000"/>
                <w:sz w:val="20"/>
                <w:szCs w:val="20"/>
                <w:lang w:eastAsia="pl-PL"/>
              </w:rPr>
              <w:t>oraz</w:t>
            </w:r>
            <w:r w:rsidRPr="004736CA">
              <w:rPr>
                <w:rFonts w:cs="Calibri"/>
                <w:sz w:val="20"/>
                <w:szCs w:val="20"/>
              </w:rPr>
              <w:t xml:space="preserve"> w Szczegółowym Opisie Osi Priorytetowych RPOWP, pomiędzy podmiotami tworzącymi partnerstwo.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296AD7" w:rsidRPr="00B3144A" w:rsidRDefault="00296AD7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0" w:type="pct"/>
            <w:vMerge/>
            <w:shd w:val="clear" w:color="auto" w:fill="auto"/>
          </w:tcPr>
          <w:p w:rsidR="00296AD7" w:rsidRPr="00B3144A" w:rsidRDefault="00296AD7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96AD7" w:rsidRPr="00D14254" w:rsidTr="00EF29C0">
        <w:tc>
          <w:tcPr>
            <w:tcW w:w="2324" w:type="pct"/>
            <w:gridSpan w:val="2"/>
            <w:shd w:val="clear" w:color="auto" w:fill="D9D9D9"/>
          </w:tcPr>
          <w:p w:rsidR="00296AD7" w:rsidRPr="00D14254" w:rsidRDefault="00296AD7" w:rsidP="00AA74FB">
            <w:pPr>
              <w:spacing w:before="120" w:after="120" w:line="240" w:lineRule="auto"/>
              <w:jc w:val="center"/>
              <w:rPr>
                <w:rFonts w:cs="Calibri"/>
                <w:b/>
                <w:sz w:val="20"/>
              </w:rPr>
            </w:pPr>
            <w:r w:rsidRPr="00D14254">
              <w:rPr>
                <w:rFonts w:cs="Calibri"/>
                <w:b/>
                <w:sz w:val="20"/>
              </w:rPr>
              <w:t xml:space="preserve">Nazwa kryteriów: </w:t>
            </w:r>
          </w:p>
        </w:tc>
        <w:tc>
          <w:tcPr>
            <w:tcW w:w="2676" w:type="pct"/>
            <w:gridSpan w:val="3"/>
            <w:shd w:val="clear" w:color="auto" w:fill="auto"/>
          </w:tcPr>
          <w:p w:rsidR="00296AD7" w:rsidRPr="00D14254" w:rsidRDefault="00296AD7" w:rsidP="00F01687">
            <w:pPr>
              <w:spacing w:before="120" w:after="120" w:line="240" w:lineRule="auto"/>
              <w:jc w:val="both"/>
              <w:rPr>
                <w:rFonts w:cs="Calibri"/>
                <w:b/>
                <w:sz w:val="20"/>
                <w:szCs w:val="24"/>
              </w:rPr>
            </w:pPr>
            <w:r w:rsidRPr="00D14254">
              <w:rPr>
                <w:rFonts w:cs="Calibri"/>
                <w:b/>
                <w:sz w:val="20"/>
                <w:szCs w:val="24"/>
              </w:rPr>
              <w:t>2. KRYTERIA MERYTORYCZNE</w:t>
            </w:r>
          </w:p>
        </w:tc>
      </w:tr>
      <w:tr w:rsidR="00296AD7" w:rsidRPr="00D02464" w:rsidTr="00EF29C0">
        <w:tc>
          <w:tcPr>
            <w:tcW w:w="175" w:type="pct"/>
            <w:shd w:val="clear" w:color="auto" w:fill="D9D9D9"/>
            <w:vAlign w:val="center"/>
          </w:tcPr>
          <w:p w:rsidR="00296AD7" w:rsidRPr="00D02464" w:rsidRDefault="00296AD7" w:rsidP="00E16B3C">
            <w:pPr>
              <w:spacing w:after="0" w:line="240" w:lineRule="auto"/>
              <w:jc w:val="center"/>
              <w:rPr>
                <w:rFonts w:cs="Calibri"/>
              </w:rPr>
            </w:pPr>
            <w:r w:rsidRPr="00D02464">
              <w:rPr>
                <w:rFonts w:cs="Calibri"/>
              </w:rPr>
              <w:t>Lp.</w:t>
            </w:r>
          </w:p>
        </w:tc>
        <w:tc>
          <w:tcPr>
            <w:tcW w:w="2149" w:type="pct"/>
            <w:shd w:val="clear" w:color="auto" w:fill="D9D9D9"/>
            <w:vAlign w:val="center"/>
          </w:tcPr>
          <w:p w:rsidR="00296AD7" w:rsidRPr="00D02464" w:rsidRDefault="00296AD7" w:rsidP="00E16B3C">
            <w:pPr>
              <w:spacing w:after="0" w:line="240" w:lineRule="auto"/>
              <w:jc w:val="center"/>
              <w:rPr>
                <w:rFonts w:cs="Calibri"/>
              </w:rPr>
            </w:pPr>
            <w:r w:rsidRPr="00D02464">
              <w:rPr>
                <w:rFonts w:cs="Calibri"/>
              </w:rPr>
              <w:t>Brzmienie kryterium</w:t>
            </w:r>
          </w:p>
        </w:tc>
        <w:tc>
          <w:tcPr>
            <w:tcW w:w="1176" w:type="pct"/>
            <w:gridSpan w:val="2"/>
            <w:shd w:val="clear" w:color="auto" w:fill="D9D9D9"/>
            <w:vAlign w:val="center"/>
          </w:tcPr>
          <w:p w:rsidR="00296AD7" w:rsidRPr="00D02464" w:rsidRDefault="00296AD7" w:rsidP="004462CC">
            <w:pPr>
              <w:spacing w:after="0" w:line="240" w:lineRule="auto"/>
              <w:jc w:val="center"/>
              <w:rPr>
                <w:rFonts w:cs="Calibri"/>
              </w:rPr>
            </w:pPr>
            <w:r w:rsidRPr="00D02464">
              <w:rPr>
                <w:rFonts w:cs="Calibri"/>
              </w:rPr>
              <w:t>Definicja kryterium</w:t>
            </w:r>
          </w:p>
        </w:tc>
        <w:tc>
          <w:tcPr>
            <w:tcW w:w="1500" w:type="pct"/>
            <w:shd w:val="clear" w:color="auto" w:fill="D9D9D9"/>
            <w:vAlign w:val="center"/>
          </w:tcPr>
          <w:p w:rsidR="00296AD7" w:rsidRPr="00D02464" w:rsidRDefault="00296AD7" w:rsidP="004462CC">
            <w:pPr>
              <w:spacing w:after="0" w:line="240" w:lineRule="auto"/>
              <w:jc w:val="center"/>
              <w:rPr>
                <w:rFonts w:cs="Calibri"/>
              </w:rPr>
            </w:pPr>
            <w:r w:rsidRPr="00D02464">
              <w:rPr>
                <w:rFonts w:cs="Calibri"/>
              </w:rPr>
              <w:t>Opis kryterium</w:t>
            </w:r>
          </w:p>
        </w:tc>
      </w:tr>
      <w:tr w:rsidR="00AA46A1" w:rsidRPr="00D02464" w:rsidTr="00EF29C0">
        <w:tc>
          <w:tcPr>
            <w:tcW w:w="175" w:type="pct"/>
            <w:shd w:val="clear" w:color="auto" w:fill="auto"/>
          </w:tcPr>
          <w:p w:rsidR="00AA46A1" w:rsidRPr="00D02464" w:rsidRDefault="00AA46A1" w:rsidP="00E16B3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149" w:type="pct"/>
            <w:shd w:val="clear" w:color="auto" w:fill="auto"/>
          </w:tcPr>
          <w:p w:rsidR="00AA46A1" w:rsidRPr="00D02464" w:rsidRDefault="00AA46A1" w:rsidP="00AA46A1">
            <w:pPr>
              <w:spacing w:before="60" w:after="6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Analiza problemowa i zgodność projektu z właściwymi celami </w:t>
            </w:r>
            <w:r w:rsidR="00F9373D">
              <w:rPr>
                <w:rFonts w:asciiTheme="minorHAnsi" w:hAnsiTheme="minorHAnsi" w:cs="Calibri"/>
                <w:sz w:val="20"/>
                <w:szCs w:val="20"/>
              </w:rPr>
              <w:t xml:space="preserve">szczegółowymi 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t>RPOWP, w tym</w:t>
            </w:r>
            <w:r w:rsidR="00DA5F90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AA46A1" w:rsidRPr="00D02464" w:rsidRDefault="00AA46A1" w:rsidP="00AA46A1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analiza zidentyfikowanych kwestii problemowych</w:t>
            </w:r>
          </w:p>
          <w:p w:rsidR="00AA46A1" w:rsidRPr="00D02464" w:rsidRDefault="00B25435" w:rsidP="00D02464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trafność doboru celu głównego projektu i sposobu w jaki projekt przyczyni się do osiągnięcia właściwych celów </w:t>
            </w:r>
            <w:r w:rsidR="00F9373D">
              <w:rPr>
                <w:rFonts w:asciiTheme="minorHAnsi" w:hAnsiTheme="minorHAnsi" w:cs="Calibri"/>
                <w:sz w:val="20"/>
                <w:szCs w:val="20"/>
              </w:rPr>
              <w:t xml:space="preserve">szczegółowych 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t>RPOWP.</w:t>
            </w:r>
          </w:p>
        </w:tc>
        <w:tc>
          <w:tcPr>
            <w:tcW w:w="1176" w:type="pct"/>
            <w:gridSpan w:val="2"/>
            <w:vMerge w:val="restart"/>
            <w:shd w:val="clear" w:color="auto" w:fill="auto"/>
          </w:tcPr>
          <w:p w:rsidR="00B25435" w:rsidRPr="00D02464" w:rsidRDefault="00B25435" w:rsidP="00B25435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Dotyczy Kryteriów merytorycznych 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br/>
              <w:t>1-8:</w:t>
            </w:r>
          </w:p>
          <w:p w:rsidR="00B25435" w:rsidRDefault="00B25435" w:rsidP="00B25435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Ocena spełniania kryteriów merytorycznych dokonywana jest w przypadku projektów pozytywnie ocenionych formalnie (a w przypadku konkursów z etapem </w:t>
            </w:r>
            <w:r w:rsidR="005D3C10" w:rsidRPr="00D02464">
              <w:rPr>
                <w:rFonts w:asciiTheme="minorHAnsi" w:hAnsiTheme="minorHAnsi" w:cs="Calibri"/>
                <w:sz w:val="20"/>
                <w:szCs w:val="20"/>
              </w:rPr>
              <w:t>preselekcji pozytywnie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D3C10" w:rsidRPr="00D02464">
              <w:rPr>
                <w:rFonts w:asciiTheme="minorHAnsi" w:hAnsiTheme="minorHAnsi" w:cs="Calibri"/>
                <w:sz w:val="20"/>
                <w:szCs w:val="20"/>
              </w:rPr>
              <w:t>ocenionych również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 pod kątem spełniania kryteriów warunkujących) w ramach skali punktowej od 0 do 100 punktów niezależnie przez dwóch członków 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lastRenderedPageBreak/>
              <w:t>Komisji Oceny Projektów wybranych w drodze losowania.</w:t>
            </w:r>
          </w:p>
          <w:p w:rsidR="00511B18" w:rsidRPr="00D02464" w:rsidRDefault="00511B18" w:rsidP="00B25435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Istnieje możliwość dokonania warunkowej oceny kryterium i skierowania projektu do negocjacji we wskazanym w karcie oceny zakresie dotyczącym warunkowo dokonanej oceny. </w:t>
            </w:r>
          </w:p>
          <w:p w:rsidR="00AA46A1" w:rsidRPr="00D02464" w:rsidRDefault="00AA46A1" w:rsidP="00B25435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0" w:type="pct"/>
            <w:shd w:val="clear" w:color="auto" w:fill="auto"/>
          </w:tcPr>
          <w:p w:rsidR="00B25435" w:rsidRPr="00D02464" w:rsidRDefault="00B25435" w:rsidP="00B25435">
            <w:pPr>
              <w:tabs>
                <w:tab w:val="left" w:pos="205"/>
              </w:tabs>
              <w:spacing w:before="120" w:after="120" w:line="240" w:lineRule="exact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lastRenderedPageBreak/>
              <w:t>1)</w:t>
            </w:r>
            <w:r w:rsidR="005D3C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t>Maksymalna liczba punktów -10,</w:t>
            </w:r>
          </w:p>
          <w:p w:rsidR="00B25435" w:rsidRPr="00D02464" w:rsidRDefault="00B25435" w:rsidP="00B25435">
            <w:pPr>
              <w:spacing w:before="120" w:after="120" w:line="240" w:lineRule="exact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minimalna liczba punktów zapewniająca ocenę pozytywną – 6, </w:t>
            </w:r>
          </w:p>
          <w:p w:rsidR="00B25435" w:rsidRPr="00D02464" w:rsidRDefault="00B25435" w:rsidP="00B25435">
            <w:pPr>
              <w:spacing w:before="120" w:after="120" w:line="240" w:lineRule="exact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FF2F4B">
              <w:rPr>
                <w:rFonts w:asciiTheme="minorHAnsi" w:hAnsiTheme="minorHAnsi" w:cs="Calibri"/>
                <w:sz w:val="20"/>
                <w:szCs w:val="20"/>
              </w:rPr>
              <w:t>albo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B25435" w:rsidRPr="00D02464" w:rsidRDefault="00B25435" w:rsidP="00B25435">
            <w:pPr>
              <w:spacing w:before="120" w:after="120" w:line="240" w:lineRule="exact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2)* Maksymalna liczba punktów -5,</w:t>
            </w:r>
          </w:p>
          <w:p w:rsidR="00B25435" w:rsidRPr="00D02464" w:rsidRDefault="00B25435" w:rsidP="00B25435">
            <w:pPr>
              <w:spacing w:before="120" w:after="120" w:line="240" w:lineRule="exact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minimalna liczba punktów zapewniająca ocenę pozytywną – 3, </w:t>
            </w:r>
          </w:p>
          <w:p w:rsidR="00B25435" w:rsidRPr="00D02464" w:rsidRDefault="00B25435" w:rsidP="00B2543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(*dotyczy wyłącznie projektów, których wnioskowana kwota dofinansowania jest równa albo przekracza 2 mln zł).</w:t>
            </w:r>
          </w:p>
          <w:p w:rsidR="00AA46A1" w:rsidRPr="00D02464" w:rsidRDefault="00B25435" w:rsidP="00B2543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IOK w regulaminie konkursu określa podział 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lastRenderedPageBreak/>
              <w:t>punktów na każdą z dwóch części składowych kryterium.</w:t>
            </w:r>
          </w:p>
        </w:tc>
      </w:tr>
      <w:tr w:rsidR="00AA46A1" w:rsidRPr="00D02464" w:rsidTr="00EF29C0">
        <w:tc>
          <w:tcPr>
            <w:tcW w:w="175" w:type="pct"/>
            <w:shd w:val="clear" w:color="auto" w:fill="auto"/>
          </w:tcPr>
          <w:p w:rsidR="00AA46A1" w:rsidRPr="00D02464" w:rsidRDefault="00AA46A1" w:rsidP="00E16B3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49" w:type="pct"/>
            <w:shd w:val="clear" w:color="auto" w:fill="auto"/>
          </w:tcPr>
          <w:p w:rsidR="00AA46A1" w:rsidRPr="00D02464" w:rsidRDefault="00AA46A1" w:rsidP="00AA46A1">
            <w:pPr>
              <w:spacing w:before="60" w:after="6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Adekwatność doboru grupy docelowej do właściwego celu szczegółowego RPOWP, w tym opis:</w:t>
            </w:r>
          </w:p>
          <w:p w:rsidR="00AA46A1" w:rsidRPr="00F9373D" w:rsidRDefault="00AA46A1" w:rsidP="00F9373D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istotnych cech uczestników (osób lub podmiotów), którzy zostaną objęci wsparciem</w:t>
            </w:r>
            <w:r w:rsidR="00C32AE8"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="00F9373D">
              <w:t xml:space="preserve"> </w:t>
            </w:r>
            <w:r w:rsidR="00F9373D" w:rsidRPr="00F9373D">
              <w:rPr>
                <w:rFonts w:asciiTheme="minorHAnsi" w:hAnsiTheme="minorHAnsi" w:cs="Calibri"/>
                <w:sz w:val="20"/>
                <w:szCs w:val="20"/>
              </w:rPr>
              <w:t>potrzeb i</w:t>
            </w:r>
            <w:r w:rsidR="00F9373D">
              <w:rPr>
                <w:rFonts w:asciiTheme="minorHAnsi" w:hAnsiTheme="minorHAnsi" w:cs="Calibri"/>
                <w:sz w:val="20"/>
                <w:szCs w:val="20"/>
              </w:rPr>
              <w:t xml:space="preserve"> oczekiwań uczestników projektu </w:t>
            </w:r>
            <w:r w:rsidR="00F9373D" w:rsidRPr="00F9373D">
              <w:rPr>
                <w:rFonts w:asciiTheme="minorHAnsi" w:hAnsiTheme="minorHAnsi" w:cs="Calibri"/>
                <w:sz w:val="20"/>
                <w:szCs w:val="20"/>
              </w:rPr>
              <w:t>w kontekście wsparcia, które ma być udzielane w ramach projektu, a także barier, na które napotykają uczestnicy projektu</w:t>
            </w:r>
            <w:r w:rsidR="00F9373D">
              <w:rPr>
                <w:rFonts w:asciiTheme="minorHAnsi" w:hAnsiTheme="minorHAnsi" w:cs="Calibri"/>
                <w:sz w:val="20"/>
                <w:szCs w:val="20"/>
              </w:rPr>
              <w:t>;</w:t>
            </w:r>
          </w:p>
          <w:p w:rsidR="00AA46A1" w:rsidRPr="00D02464" w:rsidRDefault="00AA46A1" w:rsidP="00F26FF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AA46A1" w:rsidRPr="00D02464" w:rsidRDefault="00AA46A1" w:rsidP="00F01687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0" w:type="pct"/>
            <w:shd w:val="clear" w:color="auto" w:fill="auto"/>
          </w:tcPr>
          <w:p w:rsidR="008708EF" w:rsidRPr="00D02464" w:rsidRDefault="008708EF" w:rsidP="008708EF">
            <w:pPr>
              <w:spacing w:before="120" w:after="120" w:line="240" w:lineRule="exact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Maksymalna liczba punktów -10,</w:t>
            </w:r>
          </w:p>
          <w:p w:rsidR="008708EF" w:rsidRPr="00D02464" w:rsidRDefault="008708EF" w:rsidP="008708EF">
            <w:pPr>
              <w:spacing w:before="120" w:after="120" w:line="240" w:lineRule="exact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minimalna liczba punktów zapewniająca </w:t>
            </w:r>
            <w:r w:rsidR="004736CA" w:rsidRPr="00D02464">
              <w:rPr>
                <w:rFonts w:asciiTheme="minorHAnsi" w:hAnsiTheme="minorHAnsi" w:cs="Calibri"/>
                <w:sz w:val="20"/>
                <w:szCs w:val="20"/>
              </w:rPr>
              <w:t xml:space="preserve">ocenę 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t>pozytywną – 6</w:t>
            </w:r>
            <w:r w:rsidR="001A3E71" w:rsidRPr="00D02464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AA46A1" w:rsidRPr="00D02464" w:rsidRDefault="00B30DC0" w:rsidP="00B30DC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IOK w regulaminie konkursu określa podział punktów na każdą z dwóch części składowych kryterium.</w:t>
            </w:r>
          </w:p>
        </w:tc>
      </w:tr>
      <w:tr w:rsidR="00B25435" w:rsidRPr="00D02464" w:rsidTr="00EF29C0">
        <w:trPr>
          <w:trHeight w:val="3418"/>
        </w:trPr>
        <w:tc>
          <w:tcPr>
            <w:tcW w:w="175" w:type="pct"/>
            <w:shd w:val="clear" w:color="auto" w:fill="auto"/>
          </w:tcPr>
          <w:p w:rsidR="00B25435" w:rsidRPr="00D02464" w:rsidRDefault="00B25435" w:rsidP="00E16B3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2149" w:type="pct"/>
            <w:shd w:val="clear" w:color="auto" w:fill="auto"/>
          </w:tcPr>
          <w:p w:rsidR="00B25435" w:rsidRPr="00D02464" w:rsidRDefault="00B25435" w:rsidP="00BF6B13">
            <w:pPr>
              <w:spacing w:before="120" w:after="60" w:line="240" w:lineRule="exact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Trafność opisanej analizy ryzyka nieosiągnięcia założeń projektu, w tym opisu:</w:t>
            </w:r>
          </w:p>
          <w:p w:rsidR="00B25435" w:rsidRPr="00D02464" w:rsidRDefault="00B25435" w:rsidP="00F9373D">
            <w:pPr>
              <w:numPr>
                <w:ilvl w:val="0"/>
                <w:numId w:val="6"/>
              </w:numPr>
              <w:spacing w:before="60" w:after="60" w:line="240" w:lineRule="exact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sytuacji, których wystąpienie utrudni lub uniemożliwi osiągnięcie wartości docelowej wskaźników rezultatu</w:t>
            </w:r>
            <w:r w:rsidR="00F9373D"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="00F9373D">
              <w:t xml:space="preserve"> </w:t>
            </w:r>
            <w:r w:rsidR="00F9373D" w:rsidRPr="00F9373D">
              <w:rPr>
                <w:rFonts w:asciiTheme="minorHAnsi" w:hAnsiTheme="minorHAnsi" w:cs="Calibri"/>
                <w:sz w:val="20"/>
                <w:szCs w:val="20"/>
              </w:rPr>
              <w:t>a także sposobu identyfikacji wystąpienia takich sytuacji (zajścia ryzyka);</w:t>
            </w:r>
          </w:p>
          <w:p w:rsidR="00B25435" w:rsidRPr="00D02464" w:rsidRDefault="00B25435" w:rsidP="00BF6B13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B25435" w:rsidRPr="00D02464" w:rsidRDefault="00B25435" w:rsidP="00F01687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0" w:type="pct"/>
            <w:shd w:val="clear" w:color="auto" w:fill="auto"/>
          </w:tcPr>
          <w:p w:rsidR="00B25435" w:rsidRPr="00FF2F4B" w:rsidRDefault="00B25435" w:rsidP="00B25435">
            <w:pPr>
              <w:pStyle w:val="Akapitzlist"/>
              <w:numPr>
                <w:ilvl w:val="0"/>
                <w:numId w:val="26"/>
              </w:numPr>
              <w:tabs>
                <w:tab w:val="left" w:pos="340"/>
              </w:tabs>
              <w:spacing w:before="120" w:after="120" w:line="240" w:lineRule="exact"/>
              <w:ind w:left="115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FF2F4B">
              <w:rPr>
                <w:rFonts w:asciiTheme="minorHAnsi" w:hAnsiTheme="minorHAnsi" w:cs="Calibri"/>
                <w:sz w:val="20"/>
                <w:szCs w:val="20"/>
              </w:rPr>
              <w:t>0</w:t>
            </w:r>
          </w:p>
          <w:p w:rsidR="00B25435" w:rsidRPr="00FF2F4B" w:rsidRDefault="00B25435" w:rsidP="00856F4F">
            <w:pPr>
              <w:spacing w:before="120" w:after="120" w:line="240" w:lineRule="exact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FF2F4B">
              <w:rPr>
                <w:rFonts w:asciiTheme="minorHAnsi" w:hAnsiTheme="minorHAnsi" w:cs="Calibri"/>
                <w:sz w:val="20"/>
                <w:szCs w:val="20"/>
              </w:rPr>
              <w:t>albo</w:t>
            </w:r>
          </w:p>
          <w:p w:rsidR="00B25435" w:rsidRPr="00FF2F4B" w:rsidRDefault="00B25435" w:rsidP="00B25435">
            <w:pPr>
              <w:pStyle w:val="Akapitzlist"/>
              <w:numPr>
                <w:ilvl w:val="0"/>
                <w:numId w:val="26"/>
              </w:numPr>
              <w:tabs>
                <w:tab w:val="left" w:pos="325"/>
              </w:tabs>
              <w:spacing w:before="120" w:after="120" w:line="240" w:lineRule="exact"/>
              <w:ind w:left="115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FF2F4B">
              <w:rPr>
                <w:rFonts w:asciiTheme="minorHAnsi" w:hAnsiTheme="minorHAnsi" w:cs="Calibri"/>
                <w:sz w:val="20"/>
                <w:szCs w:val="20"/>
              </w:rPr>
              <w:t>* Maksymalna liczba punktów -5,</w:t>
            </w:r>
          </w:p>
          <w:p w:rsidR="00B25435" w:rsidRPr="00FF2F4B" w:rsidRDefault="00B25435" w:rsidP="00856F4F">
            <w:pPr>
              <w:spacing w:before="120" w:after="120" w:line="240" w:lineRule="exact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FF2F4B">
              <w:rPr>
                <w:rFonts w:asciiTheme="minorHAnsi" w:hAnsiTheme="minorHAnsi" w:cs="Calibri"/>
                <w:sz w:val="20"/>
                <w:szCs w:val="20"/>
              </w:rPr>
              <w:t xml:space="preserve">minimalna liczba punktów zapewniająca ocenę pozytywną – 3, </w:t>
            </w:r>
          </w:p>
          <w:p w:rsidR="00B25435" w:rsidRPr="00FF2F4B" w:rsidRDefault="00B25435" w:rsidP="00856F4F">
            <w:pPr>
              <w:spacing w:before="120" w:after="120" w:line="240" w:lineRule="exact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FF2F4B">
              <w:rPr>
                <w:rFonts w:asciiTheme="minorHAnsi" w:hAnsiTheme="minorHAnsi" w:cs="Calibri"/>
                <w:sz w:val="20"/>
                <w:szCs w:val="20"/>
              </w:rPr>
              <w:t>(*dotyczy wyłącznie projektów, których wnioskowana kwota dofinansowania jest równa albo przekracza 2 mln zł).</w:t>
            </w:r>
          </w:p>
          <w:p w:rsidR="00B25435" w:rsidRPr="00FF2F4B" w:rsidRDefault="00B25435" w:rsidP="00EF29C0">
            <w:pPr>
              <w:spacing w:before="120" w:after="120" w:line="240" w:lineRule="exact"/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FF2F4B">
              <w:rPr>
                <w:rFonts w:asciiTheme="minorHAnsi" w:hAnsiTheme="minorHAnsi" w:cs="Calibri"/>
                <w:sz w:val="20"/>
                <w:szCs w:val="20"/>
              </w:rPr>
              <w:t xml:space="preserve">IOK w regulaminie konkursu określa podział punktów na każdą z </w:t>
            </w:r>
            <w:r w:rsidR="00FF2F4B" w:rsidRPr="00FF2F4B">
              <w:rPr>
                <w:rFonts w:asciiTheme="minorHAnsi" w:hAnsiTheme="minorHAnsi" w:cs="Calibri"/>
                <w:sz w:val="20"/>
                <w:szCs w:val="20"/>
              </w:rPr>
              <w:t xml:space="preserve">dwóch </w:t>
            </w:r>
            <w:r w:rsidRPr="00FF2F4B">
              <w:rPr>
                <w:rFonts w:asciiTheme="minorHAnsi" w:hAnsiTheme="minorHAnsi" w:cs="Calibri"/>
                <w:sz w:val="20"/>
                <w:szCs w:val="20"/>
              </w:rPr>
              <w:t>części składowych kryterium.</w:t>
            </w:r>
          </w:p>
        </w:tc>
      </w:tr>
      <w:tr w:rsidR="00AA46A1" w:rsidRPr="00D02464" w:rsidTr="00EF29C0">
        <w:tc>
          <w:tcPr>
            <w:tcW w:w="175" w:type="pct"/>
            <w:shd w:val="clear" w:color="auto" w:fill="auto"/>
          </w:tcPr>
          <w:p w:rsidR="00AA46A1" w:rsidRPr="00D02464" w:rsidRDefault="00BF6B13" w:rsidP="00BF6B1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2149" w:type="pct"/>
            <w:shd w:val="clear" w:color="auto" w:fill="auto"/>
          </w:tcPr>
          <w:p w:rsidR="00BF6B13" w:rsidRPr="00D02464" w:rsidRDefault="00BF6B13" w:rsidP="00BF6B13">
            <w:pPr>
              <w:spacing w:before="60" w:after="6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Trafność doboru i opisu zadań przewidzianych do realizacji w ramach projektu, w tym opisu:</w:t>
            </w:r>
          </w:p>
          <w:p w:rsidR="00BF6B13" w:rsidRPr="00D02464" w:rsidRDefault="00BF6B13" w:rsidP="00BF6B13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zasadność potrzeby realizacji zadań;</w:t>
            </w:r>
          </w:p>
          <w:p w:rsidR="00BF6B13" w:rsidRPr="00D02464" w:rsidRDefault="00BF6B13" w:rsidP="00BF6B13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wartości wskaźników, które zostaną osiągnięte w ramach zadań oraz adekwatność ich doboru i opisu w kontekście realizacji właściwego celu szczegółowego RPOWP;</w:t>
            </w:r>
          </w:p>
          <w:p w:rsidR="00BF6B13" w:rsidRPr="00D02464" w:rsidRDefault="00BF6B13" w:rsidP="00BF6B13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sposobu, w jaki zostanie zachowana trwałość projektu (o ile dotyczy);</w:t>
            </w:r>
          </w:p>
          <w:p w:rsidR="00AA46A1" w:rsidRPr="00D02464" w:rsidRDefault="00BF6B13" w:rsidP="00BF6B1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uzasadnienia wyboru partnerów do realizacji poszczególnych zadań (o ile dotyczy).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AA46A1" w:rsidRPr="00D02464" w:rsidRDefault="00AA46A1" w:rsidP="00F01687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0" w:type="pct"/>
            <w:shd w:val="clear" w:color="auto" w:fill="auto"/>
          </w:tcPr>
          <w:p w:rsidR="001A3E71" w:rsidRPr="00D02464" w:rsidRDefault="001A3E71" w:rsidP="001A3E71">
            <w:pPr>
              <w:spacing w:before="120" w:after="120" w:line="240" w:lineRule="exact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Maksymalna liczba punktów -20,</w:t>
            </w:r>
          </w:p>
          <w:p w:rsidR="001A3E71" w:rsidRPr="00D02464" w:rsidRDefault="001A3E71" w:rsidP="001A3E71">
            <w:pPr>
              <w:spacing w:before="120" w:after="120" w:line="240" w:lineRule="exact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minimalna liczba punktów zapewniająca </w:t>
            </w:r>
            <w:r w:rsidR="004736CA" w:rsidRPr="00D02464">
              <w:rPr>
                <w:rFonts w:asciiTheme="minorHAnsi" w:hAnsiTheme="minorHAnsi" w:cs="Calibri"/>
                <w:sz w:val="20"/>
                <w:szCs w:val="20"/>
              </w:rPr>
              <w:t xml:space="preserve">ocenę 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pozytywną – 12. </w:t>
            </w:r>
          </w:p>
          <w:p w:rsidR="003B5339" w:rsidRPr="00D02464" w:rsidRDefault="003B5339" w:rsidP="003B5339">
            <w:pPr>
              <w:spacing w:before="120"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IOK w regulaminie konkursu określa podział punktów na każdą z czterech części składowych kryterium.</w:t>
            </w:r>
          </w:p>
          <w:p w:rsidR="00AA46A1" w:rsidRPr="00D02464" w:rsidRDefault="00AA46A1" w:rsidP="00F0168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B13" w:rsidRPr="00D02464" w:rsidTr="00EF29C0">
        <w:tc>
          <w:tcPr>
            <w:tcW w:w="175" w:type="pct"/>
            <w:shd w:val="clear" w:color="auto" w:fill="auto"/>
          </w:tcPr>
          <w:p w:rsidR="00BF6B13" w:rsidRPr="00D02464" w:rsidRDefault="00BF6B13" w:rsidP="00BF6B1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2149" w:type="pct"/>
            <w:shd w:val="clear" w:color="auto" w:fill="auto"/>
          </w:tcPr>
          <w:p w:rsidR="00BF6B13" w:rsidRPr="00D02464" w:rsidRDefault="00BF6B13" w:rsidP="00BF6B13">
            <w:pPr>
              <w:spacing w:before="120" w:after="60" w:line="240" w:lineRule="exact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Zaangażowanie potencjału wnioskodawcy i partnerów (o ile dotyczy), w tym w szczególności:</w:t>
            </w:r>
          </w:p>
          <w:p w:rsidR="00BF6B13" w:rsidRPr="00D02464" w:rsidRDefault="00BF6B13" w:rsidP="00BF6B13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lastRenderedPageBreak/>
              <w:t>zasobów finansowych, jakie wniesie do projektu projektodawca i partnerzy (o ile dotyczy);</w:t>
            </w:r>
          </w:p>
          <w:p w:rsidR="00BF6B13" w:rsidRPr="00D02464" w:rsidRDefault="00BF6B13" w:rsidP="00BF6B13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potencjału technicznego, w tym sprzętowego i warunków lokalowych wnioskodawcy i partnerów (o ile dotyczy) i sposobu jego wykorzystania w ramach projektu, a także zdolności do płynnej obsługi finansowej projektu;</w:t>
            </w:r>
          </w:p>
          <w:p w:rsidR="00BF6B13" w:rsidRPr="00D02464" w:rsidRDefault="00BF6B13" w:rsidP="00BF6B13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potencjału kadrowego wnioskodawcy i partnerów (o ile dotyczy) i sposobu jego wykorzystania w ramach projektu (kluczowych osób, które zostaną zaangażowane 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br/>
              <w:t xml:space="preserve">do realizacji projektu oraz ich planowanej funkcji 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br/>
              <w:t>w projekcie).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BF6B13" w:rsidRPr="00D02464" w:rsidRDefault="00BF6B13" w:rsidP="00F01687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0" w:type="pct"/>
            <w:shd w:val="clear" w:color="auto" w:fill="auto"/>
          </w:tcPr>
          <w:p w:rsidR="001A3E71" w:rsidRPr="00D02464" w:rsidRDefault="001A3E71" w:rsidP="001A3E71">
            <w:pPr>
              <w:spacing w:before="120" w:after="120" w:line="240" w:lineRule="exact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Maksymalna liczba punktów -15,</w:t>
            </w:r>
          </w:p>
          <w:p w:rsidR="001A3E71" w:rsidRPr="00D02464" w:rsidRDefault="001A3E71" w:rsidP="001A3E71">
            <w:pPr>
              <w:spacing w:before="120" w:after="120" w:line="240" w:lineRule="exact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minimalna liczba punktów zapewniająca </w:t>
            </w:r>
            <w:r w:rsidR="004736CA" w:rsidRPr="00D02464">
              <w:rPr>
                <w:rFonts w:asciiTheme="minorHAnsi" w:hAnsiTheme="minorHAnsi" w:cs="Calibri"/>
                <w:sz w:val="20"/>
                <w:szCs w:val="20"/>
              </w:rPr>
              <w:t xml:space="preserve">ocenę 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lastRenderedPageBreak/>
              <w:t>pozytywną</w:t>
            </w:r>
            <w:r w:rsidR="004736CA" w:rsidRPr="00D0246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t>– 9.</w:t>
            </w:r>
          </w:p>
          <w:p w:rsidR="003B5339" w:rsidRPr="00D02464" w:rsidRDefault="003B5339" w:rsidP="003B5339">
            <w:pPr>
              <w:spacing w:before="120"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IOK w regulaminie konkursu określa podział punktów na każdą z trzech części składowych kryterium.</w:t>
            </w:r>
          </w:p>
          <w:p w:rsidR="00BF6B13" w:rsidRPr="00D02464" w:rsidRDefault="00BF6B13" w:rsidP="00F0168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B13" w:rsidRPr="00D02464" w:rsidTr="00EF29C0">
        <w:tc>
          <w:tcPr>
            <w:tcW w:w="175" w:type="pct"/>
            <w:shd w:val="clear" w:color="auto" w:fill="auto"/>
          </w:tcPr>
          <w:p w:rsidR="00BF6B13" w:rsidRPr="00D02464" w:rsidRDefault="00BF6B13" w:rsidP="00BF6B1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49" w:type="pct"/>
            <w:shd w:val="clear" w:color="auto" w:fill="auto"/>
          </w:tcPr>
          <w:p w:rsidR="00BF6B13" w:rsidRPr="00D02464" w:rsidRDefault="00BF6B13" w:rsidP="00BF6B13">
            <w:pPr>
              <w:spacing w:before="120" w:after="120" w:line="240" w:lineRule="exact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Adekwatność opisu potencjału społecznego wnioskodawcy 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br/>
              <w:t xml:space="preserve">i partnerów (o ile dotyczy) do zakresu realizacji projektu, w tym uzasadnienie dlaczego doświadczenie wnioskodawcy i partnerów (o ile dotyczy) jest adekwatne do zakresu realizacji projektu, 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br/>
              <w:t xml:space="preserve">z uwzględnieniem dotychczasowej działalności wnioskodawcy 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br/>
              <w:t xml:space="preserve">i </w:t>
            </w:r>
            <w:r w:rsidR="005D3C10" w:rsidRPr="00D02464">
              <w:rPr>
                <w:rFonts w:asciiTheme="minorHAnsi" w:hAnsiTheme="minorHAnsi" w:cs="Calibri"/>
                <w:sz w:val="20"/>
                <w:szCs w:val="20"/>
              </w:rPr>
              <w:t>partnerów (o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 ile dotyczy) prowadzonej: </w:t>
            </w:r>
          </w:p>
          <w:p w:rsidR="00BF6B13" w:rsidRPr="00D02464" w:rsidRDefault="00BF6B13" w:rsidP="004736CA">
            <w:pPr>
              <w:pStyle w:val="Akapitzlist"/>
              <w:numPr>
                <w:ilvl w:val="0"/>
                <w:numId w:val="18"/>
              </w:numPr>
              <w:spacing w:before="120" w:after="120" w:line="240" w:lineRule="exact"/>
              <w:ind w:left="723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w obszarze wsparcia projektu, </w:t>
            </w:r>
          </w:p>
          <w:p w:rsidR="00BF6B13" w:rsidRPr="00D02464" w:rsidRDefault="00BF6B13" w:rsidP="004736CA">
            <w:pPr>
              <w:pStyle w:val="Akapitzlist"/>
              <w:numPr>
                <w:ilvl w:val="0"/>
                <w:numId w:val="18"/>
              </w:numPr>
              <w:spacing w:before="120" w:after="120" w:line="240" w:lineRule="exact"/>
              <w:ind w:left="723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na rzecz grupy docelowej, do której skierowany będzie projekt oraz </w:t>
            </w:r>
          </w:p>
          <w:p w:rsidR="00BF6B13" w:rsidRPr="00D02464" w:rsidRDefault="00BF6B13" w:rsidP="004736CA">
            <w:pPr>
              <w:pStyle w:val="Akapitzlist"/>
              <w:numPr>
                <w:ilvl w:val="0"/>
                <w:numId w:val="18"/>
              </w:numPr>
              <w:spacing w:before="120" w:after="60" w:line="240" w:lineRule="exact"/>
              <w:ind w:left="723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na określonym terytorium, którego będzie dotyczyć realizacja projektu.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BF6B13" w:rsidRPr="00D02464" w:rsidRDefault="00BF6B13" w:rsidP="00F01687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0" w:type="pct"/>
            <w:shd w:val="clear" w:color="auto" w:fill="auto"/>
          </w:tcPr>
          <w:p w:rsidR="001A3E71" w:rsidRPr="00D02464" w:rsidRDefault="001A3E71" w:rsidP="001A3E71">
            <w:pPr>
              <w:spacing w:before="120" w:after="120" w:line="240" w:lineRule="exact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Maksymalna liczba punktów -25,</w:t>
            </w:r>
          </w:p>
          <w:p w:rsidR="001A3E71" w:rsidRPr="00D02464" w:rsidRDefault="001A3E71" w:rsidP="001A3E71">
            <w:pPr>
              <w:spacing w:before="120" w:after="120" w:line="240" w:lineRule="exact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minimalna liczba punktów zapewniająca </w:t>
            </w:r>
            <w:r w:rsidR="004736CA" w:rsidRPr="00D02464">
              <w:rPr>
                <w:rFonts w:asciiTheme="minorHAnsi" w:hAnsiTheme="minorHAnsi" w:cs="Calibri"/>
                <w:sz w:val="20"/>
                <w:szCs w:val="20"/>
              </w:rPr>
              <w:t xml:space="preserve">ocenę 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t>pozytywną – 15.</w:t>
            </w:r>
          </w:p>
          <w:p w:rsidR="003B5339" w:rsidRPr="00D02464" w:rsidRDefault="003B5339" w:rsidP="003B5339">
            <w:pPr>
              <w:spacing w:before="120"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IOK w regulaminie konkursu określa podział punktów na każdą z trzech części składowych kryterium.</w:t>
            </w:r>
          </w:p>
          <w:p w:rsidR="00BF6B13" w:rsidRPr="00D02464" w:rsidRDefault="00BF6B13" w:rsidP="00F0168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B13" w:rsidRPr="00D02464" w:rsidTr="00EF29C0">
        <w:tc>
          <w:tcPr>
            <w:tcW w:w="175" w:type="pct"/>
            <w:shd w:val="clear" w:color="auto" w:fill="auto"/>
          </w:tcPr>
          <w:p w:rsidR="00BF6B13" w:rsidRPr="00D02464" w:rsidRDefault="00BF6B13" w:rsidP="00BF6B1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7.</w:t>
            </w:r>
          </w:p>
        </w:tc>
        <w:tc>
          <w:tcPr>
            <w:tcW w:w="2149" w:type="pct"/>
            <w:shd w:val="clear" w:color="auto" w:fill="auto"/>
          </w:tcPr>
          <w:p w:rsidR="00BF6B13" w:rsidRPr="00D02464" w:rsidRDefault="00D02464" w:rsidP="00BF6B13">
            <w:pPr>
              <w:spacing w:before="120" w:after="120" w:line="240" w:lineRule="exact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cs="Calibri"/>
                <w:sz w:val="20"/>
                <w:szCs w:val="20"/>
              </w:rPr>
              <w:t>Adekwatność sposobu zarządzania projektem do zakresu zadań w projekcie.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BF6B13" w:rsidRPr="00D02464" w:rsidRDefault="00BF6B13" w:rsidP="00F01687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0" w:type="pct"/>
            <w:shd w:val="clear" w:color="auto" w:fill="auto"/>
          </w:tcPr>
          <w:p w:rsidR="001A3E71" w:rsidRPr="00D02464" w:rsidRDefault="001A3E71" w:rsidP="00F26FF8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Maksymalna liczba punktów -5,</w:t>
            </w:r>
          </w:p>
          <w:p w:rsidR="00BF6B13" w:rsidRPr="00D02464" w:rsidRDefault="001A3E71" w:rsidP="00F26FF8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minimalna liczba punktów zapewniająca </w:t>
            </w:r>
            <w:r w:rsidR="004736CA" w:rsidRPr="00D02464">
              <w:rPr>
                <w:rFonts w:asciiTheme="minorHAnsi" w:hAnsiTheme="minorHAnsi" w:cs="Calibri"/>
                <w:sz w:val="20"/>
                <w:szCs w:val="20"/>
              </w:rPr>
              <w:t xml:space="preserve">ocenę 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pozytywną – 3. </w:t>
            </w:r>
          </w:p>
        </w:tc>
      </w:tr>
      <w:tr w:rsidR="00AA46A1" w:rsidRPr="00D02464" w:rsidTr="00EF29C0">
        <w:tc>
          <w:tcPr>
            <w:tcW w:w="175" w:type="pct"/>
            <w:shd w:val="clear" w:color="auto" w:fill="auto"/>
          </w:tcPr>
          <w:p w:rsidR="00AA46A1" w:rsidRPr="00D02464" w:rsidRDefault="00B30DC0" w:rsidP="00E16B3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8</w:t>
            </w:r>
            <w:r w:rsidR="00AA46A1" w:rsidRPr="00D02464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149" w:type="pct"/>
            <w:shd w:val="clear" w:color="auto" w:fill="auto"/>
          </w:tcPr>
          <w:p w:rsidR="00AA46A1" w:rsidRPr="00D02464" w:rsidRDefault="00AA46A1" w:rsidP="00E16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Prawidłowość sporządzenia budżetu projektu, w tym: </w:t>
            </w:r>
          </w:p>
          <w:p w:rsidR="00AA46A1" w:rsidRPr="00D02464" w:rsidRDefault="00AA46A1" w:rsidP="00E16B3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kwalifikowalność wydatków, </w:t>
            </w:r>
          </w:p>
          <w:p w:rsidR="00AA46A1" w:rsidRPr="00D02464" w:rsidRDefault="00AA46A1" w:rsidP="00E16B3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niezbędność wydatków do realizacji projektu i osiągania jego celów, </w:t>
            </w:r>
          </w:p>
          <w:p w:rsidR="00AA46A1" w:rsidRPr="00D02464" w:rsidRDefault="00AA46A1" w:rsidP="00E16B3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racjonalność i efektywność wydatków projektu (relacja nakład-rezultat), </w:t>
            </w:r>
          </w:p>
          <w:p w:rsidR="00AA46A1" w:rsidRPr="00D02464" w:rsidRDefault="00AA46A1" w:rsidP="00E16B3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poprawność stosowania kwot ryczałtowych (o ile dotyczy), </w:t>
            </w:r>
          </w:p>
          <w:p w:rsidR="00AA46A1" w:rsidRPr="00D02464" w:rsidRDefault="00AA46A1" w:rsidP="007234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poprawność formalno-rachunkowa sporządzenia budżetu projektu.</w:t>
            </w:r>
          </w:p>
          <w:p w:rsidR="00F26FF8" w:rsidRPr="00D02464" w:rsidRDefault="00AA46A1" w:rsidP="00EF29C0">
            <w:pPr>
              <w:spacing w:after="0" w:line="240" w:lineRule="auto"/>
              <w:ind w:left="7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Wydatki w projekcie są zgodne z Wytycznymi w zakresie kwalifikowalności wydatków w ramach Europejskiego Funduszu Rozwoju Regionalnego, Europejskiego Funduszu Społecznego 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lastRenderedPageBreak/>
              <w:t xml:space="preserve">oraz Funduszu Spójności na lata 2014-2020. 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AA46A1" w:rsidRPr="00D02464" w:rsidRDefault="00AA46A1" w:rsidP="00F01687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0" w:type="pct"/>
            <w:shd w:val="clear" w:color="auto" w:fill="auto"/>
          </w:tcPr>
          <w:p w:rsidR="001A3E71" w:rsidRPr="00D02464" w:rsidRDefault="001A3E71" w:rsidP="001A3E71">
            <w:pPr>
              <w:spacing w:before="120" w:after="120" w:line="240" w:lineRule="exact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Maksymalna liczba punktów -15,</w:t>
            </w:r>
          </w:p>
          <w:p w:rsidR="001A3E71" w:rsidRPr="00D02464" w:rsidRDefault="001A3E71" w:rsidP="001A3E71">
            <w:pPr>
              <w:spacing w:before="120" w:after="120" w:line="240" w:lineRule="exact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minimalna liczba punktów zapewniająca </w:t>
            </w:r>
            <w:r w:rsidR="004736CA" w:rsidRPr="00D02464">
              <w:rPr>
                <w:rFonts w:asciiTheme="minorHAnsi" w:hAnsiTheme="minorHAnsi" w:cs="Calibri"/>
                <w:sz w:val="20"/>
                <w:szCs w:val="20"/>
              </w:rPr>
              <w:t xml:space="preserve">ocenę 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t>pozytywną – 9</w:t>
            </w:r>
            <w:r w:rsidR="004736CA" w:rsidRPr="00D02464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:rsidR="00AA46A1" w:rsidRPr="00D02464" w:rsidRDefault="00AA46A1" w:rsidP="00C60E1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6AD7" w:rsidRPr="00D14254" w:rsidTr="00EF29C0">
        <w:tc>
          <w:tcPr>
            <w:tcW w:w="2324" w:type="pct"/>
            <w:gridSpan w:val="2"/>
            <w:shd w:val="clear" w:color="auto" w:fill="D9D9D9"/>
          </w:tcPr>
          <w:p w:rsidR="00296AD7" w:rsidRPr="00D14254" w:rsidRDefault="00296AD7" w:rsidP="00AA74FB">
            <w:pPr>
              <w:spacing w:before="120" w:after="120" w:line="240" w:lineRule="auto"/>
              <w:jc w:val="center"/>
              <w:rPr>
                <w:rFonts w:cs="Calibri"/>
                <w:b/>
                <w:sz w:val="20"/>
              </w:rPr>
            </w:pPr>
            <w:r w:rsidRPr="00D14254">
              <w:rPr>
                <w:rFonts w:cs="Calibri"/>
                <w:b/>
                <w:sz w:val="20"/>
              </w:rPr>
              <w:lastRenderedPageBreak/>
              <w:t xml:space="preserve">Nazwa kryteriów: </w:t>
            </w:r>
          </w:p>
        </w:tc>
        <w:tc>
          <w:tcPr>
            <w:tcW w:w="2676" w:type="pct"/>
            <w:gridSpan w:val="3"/>
            <w:shd w:val="clear" w:color="auto" w:fill="auto"/>
            <w:vAlign w:val="center"/>
          </w:tcPr>
          <w:p w:rsidR="00296AD7" w:rsidRPr="00D14254" w:rsidRDefault="00296AD7" w:rsidP="00F01687">
            <w:pPr>
              <w:spacing w:before="120" w:after="120" w:line="240" w:lineRule="auto"/>
              <w:jc w:val="both"/>
              <w:rPr>
                <w:rFonts w:cs="Calibri"/>
                <w:b/>
                <w:sz w:val="20"/>
                <w:szCs w:val="24"/>
              </w:rPr>
            </w:pPr>
            <w:r w:rsidRPr="00D14254">
              <w:rPr>
                <w:rFonts w:cs="Calibri"/>
                <w:b/>
                <w:sz w:val="20"/>
                <w:szCs w:val="24"/>
              </w:rPr>
              <w:t>3. KRYTERIA DOPUSZCZAJĄCE OGÓLNE</w:t>
            </w:r>
          </w:p>
        </w:tc>
      </w:tr>
      <w:tr w:rsidR="00296AD7" w:rsidRPr="00D02464" w:rsidTr="007846B8">
        <w:tc>
          <w:tcPr>
            <w:tcW w:w="175" w:type="pct"/>
            <w:shd w:val="clear" w:color="auto" w:fill="D9D9D9"/>
          </w:tcPr>
          <w:p w:rsidR="00296AD7" w:rsidRPr="00D02464" w:rsidRDefault="00296AD7" w:rsidP="00AA74FB">
            <w:pPr>
              <w:spacing w:before="120" w:after="120" w:line="240" w:lineRule="auto"/>
              <w:rPr>
                <w:rFonts w:cs="Calibri"/>
              </w:rPr>
            </w:pPr>
            <w:r w:rsidRPr="00D02464">
              <w:rPr>
                <w:rFonts w:cs="Calibri"/>
              </w:rPr>
              <w:t>Lp.</w:t>
            </w:r>
          </w:p>
        </w:tc>
        <w:tc>
          <w:tcPr>
            <w:tcW w:w="2149" w:type="pct"/>
            <w:shd w:val="clear" w:color="auto" w:fill="D9D9D9"/>
          </w:tcPr>
          <w:p w:rsidR="00296AD7" w:rsidRPr="00D02464" w:rsidRDefault="00296AD7" w:rsidP="004462CC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D02464">
              <w:rPr>
                <w:rFonts w:cs="Calibri"/>
              </w:rPr>
              <w:t>Brzmienie kryterium</w:t>
            </w:r>
          </w:p>
        </w:tc>
        <w:tc>
          <w:tcPr>
            <w:tcW w:w="1108" w:type="pct"/>
            <w:shd w:val="clear" w:color="auto" w:fill="D9D9D9"/>
          </w:tcPr>
          <w:p w:rsidR="00296AD7" w:rsidRPr="00D02464" w:rsidRDefault="00296AD7" w:rsidP="004462CC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D02464">
              <w:rPr>
                <w:rFonts w:cs="Calibri"/>
              </w:rPr>
              <w:t>Definicja kryterium</w:t>
            </w:r>
          </w:p>
        </w:tc>
        <w:tc>
          <w:tcPr>
            <w:tcW w:w="1568" w:type="pct"/>
            <w:gridSpan w:val="2"/>
            <w:shd w:val="clear" w:color="auto" w:fill="D9D9D9"/>
          </w:tcPr>
          <w:p w:rsidR="00296AD7" w:rsidRPr="00D02464" w:rsidRDefault="00296AD7" w:rsidP="004462CC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D02464">
              <w:rPr>
                <w:rFonts w:cs="Calibri"/>
              </w:rPr>
              <w:t>Opis kryterium</w:t>
            </w:r>
          </w:p>
        </w:tc>
      </w:tr>
      <w:tr w:rsidR="006471DB" w:rsidRPr="00D02464" w:rsidTr="007846B8">
        <w:tc>
          <w:tcPr>
            <w:tcW w:w="175" w:type="pct"/>
            <w:shd w:val="clear" w:color="auto" w:fill="auto"/>
          </w:tcPr>
          <w:p w:rsidR="006471DB" w:rsidRPr="00D02464" w:rsidRDefault="006471DB" w:rsidP="00E16B3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02464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149" w:type="pct"/>
            <w:shd w:val="clear" w:color="auto" w:fill="auto"/>
          </w:tcPr>
          <w:p w:rsidR="006471DB" w:rsidRPr="00D02464" w:rsidRDefault="006471DB" w:rsidP="00E16B3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02464">
              <w:rPr>
                <w:rFonts w:cs="Calibri"/>
                <w:sz w:val="20"/>
                <w:szCs w:val="20"/>
              </w:rPr>
              <w:t>Zgodność z prawodawstwem unijnym oraz z właściwymi zasadami unijnymi, w tym:</w:t>
            </w:r>
          </w:p>
          <w:p w:rsidR="006471DB" w:rsidRPr="00D02464" w:rsidRDefault="006471DB" w:rsidP="00E16B3C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cs="Calibri"/>
                <w:sz w:val="20"/>
                <w:szCs w:val="20"/>
              </w:rPr>
            </w:pPr>
            <w:r w:rsidRPr="00D02464">
              <w:rPr>
                <w:rFonts w:cs="Calibri"/>
                <w:sz w:val="20"/>
                <w:szCs w:val="20"/>
              </w:rPr>
              <w:t>zasadą równości szans kobiet i mężczyzn w oparciu o standard minimum,</w:t>
            </w:r>
            <w:r w:rsidRPr="00280355">
              <w:rPr>
                <w:sz w:val="20"/>
                <w:szCs w:val="20"/>
              </w:rPr>
              <w:t xml:space="preserve"> </w:t>
            </w:r>
            <w:r w:rsidRPr="00280355">
              <w:rPr>
                <w:rFonts w:cs="Calibri"/>
                <w:sz w:val="20"/>
                <w:szCs w:val="20"/>
              </w:rPr>
              <w:t xml:space="preserve">o którym mowa w </w:t>
            </w:r>
            <w:r w:rsidRPr="005D3C10">
              <w:rPr>
                <w:rFonts w:cs="Calibri"/>
                <w:bCs/>
                <w:i/>
                <w:sz w:val="20"/>
                <w:szCs w:val="20"/>
              </w:rPr>
              <w:t xml:space="preserve">Wytycznych w zakresie realizacji zasady równości szans i niedyskryminacji, w tym dostępności dla osób z niepełnosprawnościami oraz zasady równości szans kobiet </w:t>
            </w:r>
            <w:r>
              <w:rPr>
                <w:rFonts w:cs="Calibri"/>
                <w:bCs/>
                <w:i/>
                <w:sz w:val="20"/>
                <w:szCs w:val="20"/>
              </w:rPr>
              <w:br/>
            </w:r>
            <w:r w:rsidRPr="005D3C10">
              <w:rPr>
                <w:rFonts w:cs="Calibri"/>
                <w:bCs/>
                <w:i/>
                <w:sz w:val="20"/>
                <w:szCs w:val="20"/>
              </w:rPr>
              <w:t>i mężczyzn w ramach funduszy unijnych na lata 2014-2020</w:t>
            </w:r>
          </w:p>
          <w:p w:rsidR="006471DB" w:rsidRPr="00D02464" w:rsidRDefault="006471DB" w:rsidP="00E16B3C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cs="Calibri"/>
                <w:sz w:val="20"/>
                <w:szCs w:val="20"/>
              </w:rPr>
            </w:pPr>
            <w:r w:rsidRPr="00D02464">
              <w:rPr>
                <w:rFonts w:cs="Calibri"/>
                <w:sz w:val="20"/>
                <w:szCs w:val="20"/>
              </w:rPr>
              <w:t xml:space="preserve">zasadą równości szans i niedyskryminacji, w tym dostępności dla osób z niepełnosprawnościami </w:t>
            </w:r>
          </w:p>
          <w:p w:rsidR="006471DB" w:rsidRPr="00D02464" w:rsidRDefault="006471DB" w:rsidP="00F26FF8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cs="Calibri"/>
                <w:sz w:val="20"/>
                <w:szCs w:val="20"/>
              </w:rPr>
            </w:pPr>
            <w:r w:rsidRPr="00D02464">
              <w:rPr>
                <w:rFonts w:cs="Calibri"/>
                <w:sz w:val="20"/>
                <w:szCs w:val="20"/>
              </w:rPr>
              <w:t xml:space="preserve">zasadą zrównoważonego rozwoju. </w:t>
            </w:r>
          </w:p>
        </w:tc>
        <w:tc>
          <w:tcPr>
            <w:tcW w:w="1108" w:type="pct"/>
            <w:vMerge w:val="restart"/>
            <w:shd w:val="clear" w:color="auto" w:fill="auto"/>
          </w:tcPr>
          <w:p w:rsidR="006471DB" w:rsidRPr="00D02464" w:rsidRDefault="006471DB" w:rsidP="00F01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D02464">
              <w:rPr>
                <w:rFonts w:cs="Calibri"/>
                <w:sz w:val="20"/>
                <w:szCs w:val="20"/>
                <w:lang w:eastAsia="pl-PL"/>
              </w:rPr>
              <w:t>Ocena spełniania kryterium polega na przypisaniu im wartości logicznych „tak”, „nie”.</w:t>
            </w:r>
          </w:p>
          <w:p w:rsidR="006471DB" w:rsidRPr="00D02464" w:rsidRDefault="006471DB" w:rsidP="00F0168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pct"/>
            <w:gridSpan w:val="2"/>
            <w:vMerge w:val="restart"/>
            <w:shd w:val="clear" w:color="auto" w:fill="auto"/>
          </w:tcPr>
          <w:p w:rsidR="006471DB" w:rsidRPr="00D02464" w:rsidRDefault="006471DB" w:rsidP="00EF29C0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D02464">
              <w:rPr>
                <w:rFonts w:cs="Calibri"/>
                <w:sz w:val="20"/>
                <w:szCs w:val="20"/>
                <w:lang w:eastAsia="pl-PL"/>
              </w:rPr>
              <w:t>Spełnienie kryterium jest konieczne do przyznania dofinansowania.</w:t>
            </w:r>
          </w:p>
          <w:p w:rsidR="006471DB" w:rsidRPr="00D02464" w:rsidRDefault="006471DB" w:rsidP="00EF29C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02464">
              <w:rPr>
                <w:rFonts w:cs="Calibri"/>
                <w:sz w:val="20"/>
                <w:szCs w:val="20"/>
              </w:rPr>
              <w:t xml:space="preserve">Projekty niespełniające któregokolwiek z kryteriów dopuszczających ogólnych są odrzucane na etapie oceny merytorycznej. </w:t>
            </w:r>
          </w:p>
        </w:tc>
      </w:tr>
      <w:tr w:rsidR="006471DB" w:rsidRPr="00D02464" w:rsidTr="007846B8">
        <w:tc>
          <w:tcPr>
            <w:tcW w:w="175" w:type="pct"/>
            <w:shd w:val="clear" w:color="auto" w:fill="auto"/>
          </w:tcPr>
          <w:p w:rsidR="006471DB" w:rsidRPr="00D02464" w:rsidRDefault="006471DB" w:rsidP="00E16B3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02464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2149" w:type="pct"/>
            <w:shd w:val="clear" w:color="auto" w:fill="auto"/>
          </w:tcPr>
          <w:p w:rsidR="006471DB" w:rsidRPr="00D02464" w:rsidRDefault="006471DB" w:rsidP="00E16B3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02464">
              <w:rPr>
                <w:rFonts w:cs="Calibri"/>
                <w:sz w:val="20"/>
                <w:szCs w:val="20"/>
              </w:rPr>
              <w:t>Zgodność z prawodawstwem krajowym w zakresie odnoszącym się do sposobu realizacji i zakresu projektu.</w:t>
            </w:r>
          </w:p>
        </w:tc>
        <w:tc>
          <w:tcPr>
            <w:tcW w:w="1108" w:type="pct"/>
            <w:vMerge/>
            <w:shd w:val="clear" w:color="auto" w:fill="auto"/>
          </w:tcPr>
          <w:p w:rsidR="006471DB" w:rsidRPr="00D02464" w:rsidRDefault="006471DB" w:rsidP="00F0168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shd w:val="clear" w:color="auto" w:fill="auto"/>
          </w:tcPr>
          <w:p w:rsidR="006471DB" w:rsidRPr="00D02464" w:rsidRDefault="006471DB" w:rsidP="00F0168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471DB" w:rsidRPr="00D02464" w:rsidTr="007846B8">
        <w:tc>
          <w:tcPr>
            <w:tcW w:w="175" w:type="pct"/>
            <w:shd w:val="clear" w:color="auto" w:fill="auto"/>
          </w:tcPr>
          <w:p w:rsidR="006471DB" w:rsidRPr="00D02464" w:rsidRDefault="006471DB" w:rsidP="00E16B3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02464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2149" w:type="pct"/>
            <w:shd w:val="clear" w:color="auto" w:fill="auto"/>
          </w:tcPr>
          <w:p w:rsidR="006471DB" w:rsidRPr="00D02464" w:rsidRDefault="006471DB" w:rsidP="00E16B3C">
            <w:pPr>
              <w:spacing w:after="0" w:line="240" w:lineRule="auto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D02464">
              <w:rPr>
                <w:sz w:val="20"/>
                <w:szCs w:val="20"/>
              </w:rPr>
              <w:t xml:space="preserve">Zgodność projektu </w:t>
            </w:r>
            <w:r>
              <w:rPr>
                <w:sz w:val="20"/>
                <w:szCs w:val="20"/>
              </w:rPr>
              <w:t xml:space="preserve">z Regionalnym Programem Operacyjnym Województwa Podlaskiego na lata 2014-2020 oraz </w:t>
            </w:r>
            <w:r w:rsidRPr="00D02464">
              <w:rPr>
                <w:sz w:val="20"/>
                <w:szCs w:val="20"/>
              </w:rPr>
              <w:t>ze Szczegółowym Opisem Osi Priorytetowych Regionalnego Programu Operacyjnego</w:t>
            </w:r>
            <w:r w:rsidRPr="00D02464">
              <w:rPr>
                <w:b/>
                <w:sz w:val="20"/>
                <w:szCs w:val="20"/>
              </w:rPr>
              <w:t xml:space="preserve"> </w:t>
            </w:r>
            <w:r w:rsidRPr="00D02464">
              <w:rPr>
                <w:sz w:val="20"/>
                <w:szCs w:val="20"/>
              </w:rPr>
              <w:t xml:space="preserve">Województwa Podlaskiego. </w:t>
            </w:r>
            <w:r w:rsidRPr="00D02464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08" w:type="pct"/>
            <w:vMerge/>
            <w:shd w:val="clear" w:color="auto" w:fill="auto"/>
          </w:tcPr>
          <w:p w:rsidR="006471DB" w:rsidRPr="00D02464" w:rsidRDefault="006471DB" w:rsidP="00F0168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shd w:val="clear" w:color="auto" w:fill="auto"/>
          </w:tcPr>
          <w:p w:rsidR="006471DB" w:rsidRPr="00D02464" w:rsidRDefault="006471DB" w:rsidP="00F0168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3159B" w:rsidRPr="00D02464" w:rsidTr="007846B8">
        <w:trPr>
          <w:trHeight w:val="3586"/>
        </w:trPr>
        <w:tc>
          <w:tcPr>
            <w:tcW w:w="175" w:type="pct"/>
            <w:shd w:val="clear" w:color="auto" w:fill="auto"/>
          </w:tcPr>
          <w:p w:rsidR="00D3159B" w:rsidRPr="007846B8" w:rsidRDefault="00D3159B" w:rsidP="00E16B3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2149" w:type="pct"/>
            <w:shd w:val="clear" w:color="auto" w:fill="auto"/>
          </w:tcPr>
          <w:p w:rsidR="00D3159B" w:rsidRDefault="00D3159B" w:rsidP="00DF41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Negocjacje zakończyły się wynikiem pozytywnym co oznacza:</w:t>
            </w:r>
          </w:p>
          <w:p w:rsidR="00D3159B" w:rsidRDefault="00D3159B" w:rsidP="00DF412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uznanie za spełnione zerojedynkowych kryteriów obligatoryjnych, które w trakcie oceny merytorycznej warunkowo uznane zostały za spełnione i/lub,</w:t>
            </w:r>
          </w:p>
          <w:p w:rsidR="00D3159B" w:rsidRDefault="00D3159B" w:rsidP="00DF412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przyznanie wyższej liczby punktów za spełnienie punktowych kryteriów merytorycznych, która była warunkowo przyznana przez oceniając</w:t>
            </w:r>
            <w:bookmarkStart w:id="0" w:name="_GoBack"/>
            <w:bookmarkEnd w:id="0"/>
            <w:r>
              <w:rPr>
                <w:sz w:val="20"/>
                <w:szCs w:val="20"/>
              </w:rPr>
              <w:t>ych</w:t>
            </w:r>
          </w:p>
          <w:p w:rsidR="00D3159B" w:rsidRPr="007846B8" w:rsidRDefault="00D3159B" w:rsidP="00DF412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(Kryterium będzie uznane za spełnione w przypadku wprowadzenia do wniosku wszystkich wymaganych zmian wskazanych przez oceniających w Kartach Oceny Merytorycznej lub akceptacji przez IOK stanowiska Wnioskodawcy)</w:t>
            </w:r>
          </w:p>
        </w:tc>
        <w:tc>
          <w:tcPr>
            <w:tcW w:w="1108" w:type="pct"/>
            <w:shd w:val="clear" w:color="auto" w:fill="auto"/>
          </w:tcPr>
          <w:p w:rsidR="00D3159B" w:rsidRPr="00D3159B" w:rsidRDefault="00D3159B" w:rsidP="00DF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3159B">
              <w:rPr>
                <w:sz w:val="20"/>
                <w:szCs w:val="20"/>
              </w:rPr>
              <w:t>Ocena spełniania kryterium polega na przypisaniu mu wartości logicznych „tak”, „nie” albo stwierdzeniu, że kryterium nie dotyczy danego projektu.</w:t>
            </w:r>
          </w:p>
        </w:tc>
        <w:tc>
          <w:tcPr>
            <w:tcW w:w="1568" w:type="pct"/>
            <w:gridSpan w:val="2"/>
            <w:shd w:val="clear" w:color="auto" w:fill="auto"/>
          </w:tcPr>
          <w:p w:rsidR="00D3159B" w:rsidRPr="00D3159B" w:rsidRDefault="005030AF" w:rsidP="00DF412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Spełnienie kryterium jest konieczne do przyznania dofinansowania. </w:t>
            </w:r>
            <w:r>
              <w:rPr>
                <w:rFonts w:cs="Calibri"/>
                <w:sz w:val="20"/>
                <w:szCs w:val="20"/>
              </w:rPr>
              <w:t>Projekt niespełniający kryterium jest odrzucany na etapie oceny merytorycznej.</w:t>
            </w:r>
          </w:p>
          <w:p w:rsidR="00D3159B" w:rsidRPr="00D3159B" w:rsidRDefault="005030AF" w:rsidP="00DF412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Kryterium weryfikowane będzie na podstawie wniosku o dofinansowanie i stanowisk negocjacyjnych.</w:t>
            </w:r>
          </w:p>
          <w:p w:rsidR="00D3159B" w:rsidRPr="00D3159B" w:rsidRDefault="005030AF" w:rsidP="00DF412D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Kryterium będzie weryfikowane po przeprowadzeniu procesu negocjacji.</w:t>
            </w:r>
          </w:p>
        </w:tc>
      </w:tr>
    </w:tbl>
    <w:p w:rsidR="008D7AF5" w:rsidRDefault="008D7AF5" w:rsidP="00A42AFC">
      <w:pPr>
        <w:spacing w:line="240" w:lineRule="auto"/>
      </w:pPr>
    </w:p>
    <w:sectPr w:rsidR="008D7AF5" w:rsidSect="00D14254">
      <w:footerReference w:type="default" r:id="rId8"/>
      <w:headerReference w:type="first" r:id="rId9"/>
      <w:footerReference w:type="first" r:id="rId10"/>
      <w:pgSz w:w="16838" w:h="11906" w:orient="landscape"/>
      <w:pgMar w:top="851" w:right="1418" w:bottom="851" w:left="1418" w:header="709" w:footer="11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F8A079" w15:done="0"/>
  <w15:commentEx w15:paraId="23FABF8C" w15:done="0"/>
  <w15:commentEx w15:paraId="17CB9143" w15:done="0"/>
  <w15:commentEx w15:paraId="6A092C62" w15:done="0"/>
  <w15:commentEx w15:paraId="41F6BC9E" w15:done="0"/>
  <w15:commentEx w15:paraId="1AD2FBE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7E6" w:rsidRDefault="004A27E6" w:rsidP="003D5936">
      <w:pPr>
        <w:spacing w:after="0" w:line="240" w:lineRule="auto"/>
      </w:pPr>
      <w:r>
        <w:separator/>
      </w:r>
    </w:p>
  </w:endnote>
  <w:endnote w:type="continuationSeparator" w:id="0">
    <w:p w:rsidR="004A27E6" w:rsidRDefault="004A27E6" w:rsidP="003D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4F" w:rsidRDefault="00736C17" w:rsidP="00D14254">
    <w:pPr>
      <w:pStyle w:val="Stopka"/>
      <w:jc w:val="center"/>
    </w:pPr>
    <w:r>
      <w:fldChar w:fldCharType="begin"/>
    </w:r>
    <w:r w:rsidR="004A27E6">
      <w:instrText>PAGE   \* MERGEFORMAT</w:instrText>
    </w:r>
    <w:r>
      <w:fldChar w:fldCharType="separate"/>
    </w:r>
    <w:r w:rsidR="0090550F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2483966"/>
      <w:docPartObj>
        <w:docPartGallery w:val="Page Numbers (Bottom of Page)"/>
        <w:docPartUnique/>
      </w:docPartObj>
    </w:sdtPr>
    <w:sdtContent>
      <w:p w:rsidR="00856F4F" w:rsidRDefault="00736C17">
        <w:pPr>
          <w:pStyle w:val="Stopka"/>
          <w:jc w:val="center"/>
        </w:pPr>
        <w:r>
          <w:fldChar w:fldCharType="begin"/>
        </w:r>
        <w:r w:rsidR="004A27E6">
          <w:instrText>PAGE   \* MERGEFORMAT</w:instrText>
        </w:r>
        <w:r>
          <w:fldChar w:fldCharType="separate"/>
        </w:r>
        <w:r w:rsidR="009055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7E6" w:rsidRDefault="004A27E6" w:rsidP="003D5936">
      <w:pPr>
        <w:spacing w:after="0" w:line="240" w:lineRule="auto"/>
      </w:pPr>
      <w:r>
        <w:separator/>
      </w:r>
    </w:p>
  </w:footnote>
  <w:footnote w:type="continuationSeparator" w:id="0">
    <w:p w:rsidR="004A27E6" w:rsidRDefault="004A27E6" w:rsidP="003D5936">
      <w:pPr>
        <w:spacing w:after="0" w:line="240" w:lineRule="auto"/>
      </w:pPr>
      <w:r>
        <w:continuationSeparator/>
      </w:r>
    </w:p>
  </w:footnote>
  <w:footnote w:id="1">
    <w:p w:rsidR="00856F4F" w:rsidRPr="008321BB" w:rsidRDefault="00856F4F" w:rsidP="0094765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8321BB">
        <w:rPr>
          <w:rStyle w:val="Odwoanieprzypisudolnego"/>
          <w:rFonts w:cs="Calibri"/>
          <w:sz w:val="16"/>
          <w:szCs w:val="16"/>
        </w:rPr>
        <w:footnoteRef/>
      </w:r>
      <w:r w:rsidRPr="008321BB">
        <w:rPr>
          <w:rFonts w:cs="Calibri"/>
          <w:sz w:val="16"/>
          <w:szCs w:val="16"/>
        </w:rPr>
        <w:t xml:space="preserve"> </w:t>
      </w:r>
      <w:r w:rsidRPr="00CF55D0">
        <w:rPr>
          <w:rFonts w:cs="Arial"/>
          <w:sz w:val="16"/>
          <w:szCs w:val="16"/>
          <w:lang w:eastAsia="pl-PL"/>
        </w:rPr>
        <w:t xml:space="preserve">Do przeliczenia ww. kwoty na PLN należy stosować miesięczny obrachunkowy kurs wymiany stosowany przez KE aktualny na dzień ogłoszenia </w:t>
      </w:r>
      <w:r>
        <w:rPr>
          <w:rFonts w:cs="Arial"/>
          <w:sz w:val="16"/>
          <w:szCs w:val="16"/>
          <w:lang w:eastAsia="pl-PL"/>
        </w:rPr>
        <w:t xml:space="preserve"> konkursu</w:t>
      </w:r>
      <w:r w:rsidRPr="00CF55D0">
        <w:rPr>
          <w:rFonts w:cs="Arial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4F" w:rsidRPr="0090550F" w:rsidRDefault="0090550F" w:rsidP="0090550F">
    <w:pPr>
      <w:pStyle w:val="Nagwek"/>
      <w:rPr>
        <w:b/>
      </w:rPr>
    </w:pPr>
    <w:r w:rsidRPr="0090550F"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1833245</wp:posOffset>
          </wp:positionH>
          <wp:positionV relativeFrom="paragraph">
            <wp:posOffset>330835</wp:posOffset>
          </wp:positionV>
          <wp:extent cx="5972175" cy="581025"/>
          <wp:effectExtent l="19050" t="0" r="9525" b="0"/>
          <wp:wrapSquare wrapText="bothSides"/>
          <wp:docPr id="2" name="Obraz 2" descr="C:\Users\malgorzata.zynel\AppData\Local\Microsoft\Windows\Temporary Internet Files\Content.IE5\XCL8NHS8\Zestaw+logotypowkolor_CMYK_EFSII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gorzata.zynel\AppData\Local\Microsoft\Windows\Temporary Internet Files\Content.IE5\XCL8NHS8\Zestaw+logotypowkolor_CMYK_EFSII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9944" b="15801"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550F">
      <w:rPr>
        <w:rFonts w:ascii="Times New Roman" w:hAnsi="Times New Roman"/>
        <w:b/>
        <w:sz w:val="24"/>
        <w:szCs w:val="24"/>
      </w:rPr>
      <w:t xml:space="preserve">Załącznik nr 12 Systematyka kryteriów wyboru projektów wybieranych w trybie konkursowym współfinansowanych z EFS w ramach RPOWP 2014-2020.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271"/>
    <w:multiLevelType w:val="hybridMultilevel"/>
    <w:tmpl w:val="B8DEB606"/>
    <w:lvl w:ilvl="0" w:tplc="22AEE864">
      <w:start w:val="1"/>
      <w:numFmt w:val="bullet"/>
      <w:lvlText w:val="−"/>
      <w:lvlJc w:val="left"/>
      <w:pPr>
        <w:ind w:left="143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B5D1D1D"/>
    <w:multiLevelType w:val="hybridMultilevel"/>
    <w:tmpl w:val="F5D6B810"/>
    <w:lvl w:ilvl="0" w:tplc="456EF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11302"/>
    <w:multiLevelType w:val="hybridMultilevel"/>
    <w:tmpl w:val="158E3CDA"/>
    <w:lvl w:ilvl="0" w:tplc="090C62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D1040"/>
    <w:multiLevelType w:val="hybridMultilevel"/>
    <w:tmpl w:val="AB34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16F09"/>
    <w:multiLevelType w:val="hybridMultilevel"/>
    <w:tmpl w:val="AD96F61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D38DB"/>
    <w:multiLevelType w:val="hybridMultilevel"/>
    <w:tmpl w:val="6E68FC2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51EBB"/>
    <w:multiLevelType w:val="hybridMultilevel"/>
    <w:tmpl w:val="3A820CD4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A29F4"/>
    <w:multiLevelType w:val="hybridMultilevel"/>
    <w:tmpl w:val="644ACA20"/>
    <w:lvl w:ilvl="0" w:tplc="041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37823A31"/>
    <w:multiLevelType w:val="hybridMultilevel"/>
    <w:tmpl w:val="835CFE8A"/>
    <w:lvl w:ilvl="0" w:tplc="87C64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90C53"/>
    <w:multiLevelType w:val="hybridMultilevel"/>
    <w:tmpl w:val="17DE1AD0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2E3AB46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06820A3"/>
    <w:multiLevelType w:val="hybridMultilevel"/>
    <w:tmpl w:val="842AA898"/>
    <w:lvl w:ilvl="0" w:tplc="6818CBA4">
      <w:start w:val="1"/>
      <w:numFmt w:val="decimal"/>
      <w:lvlText w:val="%1."/>
      <w:lvlJc w:val="left"/>
      <w:pPr>
        <w:ind w:left="417" w:hanging="360"/>
      </w:pPr>
      <w:rPr>
        <w:rFonts w:ascii="Calibri" w:eastAsia="Calibri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40C1754F"/>
    <w:multiLevelType w:val="hybridMultilevel"/>
    <w:tmpl w:val="28B27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86504"/>
    <w:multiLevelType w:val="hybridMultilevel"/>
    <w:tmpl w:val="0D609504"/>
    <w:lvl w:ilvl="0" w:tplc="22AEE864">
      <w:start w:val="1"/>
      <w:numFmt w:val="bullet"/>
      <w:lvlText w:val="−"/>
      <w:lvlJc w:val="left"/>
      <w:pPr>
        <w:ind w:left="13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5">
    <w:nsid w:val="4DCE2608"/>
    <w:multiLevelType w:val="hybridMultilevel"/>
    <w:tmpl w:val="6968540E"/>
    <w:lvl w:ilvl="0" w:tplc="22AEE864">
      <w:start w:val="1"/>
      <w:numFmt w:val="bullet"/>
      <w:lvlText w:val="−"/>
      <w:lvlJc w:val="left"/>
      <w:pPr>
        <w:ind w:left="91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6">
    <w:nsid w:val="4FE41D36"/>
    <w:multiLevelType w:val="hybridMultilevel"/>
    <w:tmpl w:val="B1A8F706"/>
    <w:lvl w:ilvl="0" w:tplc="D46822BA">
      <w:start w:val="1"/>
      <w:numFmt w:val="decimal"/>
      <w:lvlText w:val="%1)"/>
      <w:lvlJc w:val="left"/>
      <w:pPr>
        <w:ind w:left="46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3267BD"/>
    <w:multiLevelType w:val="hybridMultilevel"/>
    <w:tmpl w:val="F9E8FE30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715FF"/>
    <w:multiLevelType w:val="hybridMultilevel"/>
    <w:tmpl w:val="005AC9B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0405E"/>
    <w:multiLevelType w:val="hybridMultilevel"/>
    <w:tmpl w:val="FCDE6B7A"/>
    <w:lvl w:ilvl="0" w:tplc="9892C4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553BF"/>
    <w:multiLevelType w:val="hybridMultilevel"/>
    <w:tmpl w:val="4412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21292"/>
    <w:multiLevelType w:val="hybridMultilevel"/>
    <w:tmpl w:val="4618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62EA5"/>
    <w:multiLevelType w:val="hybridMultilevel"/>
    <w:tmpl w:val="37C00A2E"/>
    <w:lvl w:ilvl="0" w:tplc="DD26B04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A381D"/>
    <w:multiLevelType w:val="hybridMultilevel"/>
    <w:tmpl w:val="4412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23"/>
  </w:num>
  <w:num w:numId="9">
    <w:abstractNumId w:val="8"/>
  </w:num>
  <w:num w:numId="10">
    <w:abstractNumId w:val="12"/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4"/>
  </w:num>
  <w:num w:numId="15">
    <w:abstractNumId w:val="2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9"/>
  </w:num>
  <w:num w:numId="19">
    <w:abstractNumId w:val="16"/>
  </w:num>
  <w:num w:numId="20">
    <w:abstractNumId w:val="15"/>
  </w:num>
  <w:num w:numId="21">
    <w:abstractNumId w:val="9"/>
  </w:num>
  <w:num w:numId="22">
    <w:abstractNumId w:val="0"/>
  </w:num>
  <w:num w:numId="23">
    <w:abstractNumId w:val="14"/>
  </w:num>
  <w:num w:numId="24">
    <w:abstractNumId w:val="7"/>
  </w:num>
  <w:num w:numId="25">
    <w:abstractNumId w:val="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7558A"/>
    <w:rsid w:val="000012CE"/>
    <w:rsid w:val="00003ACA"/>
    <w:rsid w:val="00007ECA"/>
    <w:rsid w:val="00013A46"/>
    <w:rsid w:val="00022FFB"/>
    <w:rsid w:val="00030B5B"/>
    <w:rsid w:val="00034375"/>
    <w:rsid w:val="00037B81"/>
    <w:rsid w:val="000412E4"/>
    <w:rsid w:val="0004478C"/>
    <w:rsid w:val="00055B68"/>
    <w:rsid w:val="00061287"/>
    <w:rsid w:val="000631D1"/>
    <w:rsid w:val="0006320D"/>
    <w:rsid w:val="000640EA"/>
    <w:rsid w:val="000668BC"/>
    <w:rsid w:val="00070403"/>
    <w:rsid w:val="000725F1"/>
    <w:rsid w:val="00081A04"/>
    <w:rsid w:val="0009647D"/>
    <w:rsid w:val="00097E7B"/>
    <w:rsid w:val="000A2FA8"/>
    <w:rsid w:val="000A3D94"/>
    <w:rsid w:val="000A4A6D"/>
    <w:rsid w:val="000C530C"/>
    <w:rsid w:val="000C6240"/>
    <w:rsid w:val="000C7DED"/>
    <w:rsid w:val="000D0F64"/>
    <w:rsid w:val="000E197E"/>
    <w:rsid w:val="000E58A5"/>
    <w:rsid w:val="000E65A5"/>
    <w:rsid w:val="000F7ED2"/>
    <w:rsid w:val="001003E6"/>
    <w:rsid w:val="00100AEB"/>
    <w:rsid w:val="00101CB8"/>
    <w:rsid w:val="00103D5A"/>
    <w:rsid w:val="00105B81"/>
    <w:rsid w:val="00110984"/>
    <w:rsid w:val="001112AB"/>
    <w:rsid w:val="001179F1"/>
    <w:rsid w:val="001207BE"/>
    <w:rsid w:val="00123D1E"/>
    <w:rsid w:val="00142F9C"/>
    <w:rsid w:val="001445DB"/>
    <w:rsid w:val="00154815"/>
    <w:rsid w:val="00161207"/>
    <w:rsid w:val="00161687"/>
    <w:rsid w:val="0016199A"/>
    <w:rsid w:val="00162A41"/>
    <w:rsid w:val="00175000"/>
    <w:rsid w:val="00177B42"/>
    <w:rsid w:val="00185447"/>
    <w:rsid w:val="00187651"/>
    <w:rsid w:val="00190A23"/>
    <w:rsid w:val="001A1028"/>
    <w:rsid w:val="001A3E71"/>
    <w:rsid w:val="001B1397"/>
    <w:rsid w:val="001B1CA8"/>
    <w:rsid w:val="001B281E"/>
    <w:rsid w:val="001B6AA2"/>
    <w:rsid w:val="001C1F48"/>
    <w:rsid w:val="001C30A2"/>
    <w:rsid w:val="001C5723"/>
    <w:rsid w:val="001C582F"/>
    <w:rsid w:val="001D2A36"/>
    <w:rsid w:val="001D4A4D"/>
    <w:rsid w:val="001D68A8"/>
    <w:rsid w:val="001F10B7"/>
    <w:rsid w:val="001F5F00"/>
    <w:rsid w:val="00201488"/>
    <w:rsid w:val="00205C53"/>
    <w:rsid w:val="0022312F"/>
    <w:rsid w:val="00227E1F"/>
    <w:rsid w:val="00234788"/>
    <w:rsid w:val="00241C4F"/>
    <w:rsid w:val="00242778"/>
    <w:rsid w:val="002456EE"/>
    <w:rsid w:val="002474D4"/>
    <w:rsid w:val="00251DF9"/>
    <w:rsid w:val="002746C4"/>
    <w:rsid w:val="002752D2"/>
    <w:rsid w:val="00280355"/>
    <w:rsid w:val="0028171D"/>
    <w:rsid w:val="00284D03"/>
    <w:rsid w:val="00290347"/>
    <w:rsid w:val="002936C0"/>
    <w:rsid w:val="0029389B"/>
    <w:rsid w:val="00296AD7"/>
    <w:rsid w:val="002C386A"/>
    <w:rsid w:val="002D094A"/>
    <w:rsid w:val="002E13A4"/>
    <w:rsid w:val="002E477B"/>
    <w:rsid w:val="002E56F7"/>
    <w:rsid w:val="002F09CE"/>
    <w:rsid w:val="00315A9A"/>
    <w:rsid w:val="003219A2"/>
    <w:rsid w:val="00327B24"/>
    <w:rsid w:val="003304C2"/>
    <w:rsid w:val="00331C7A"/>
    <w:rsid w:val="00342DA0"/>
    <w:rsid w:val="003436FC"/>
    <w:rsid w:val="00343845"/>
    <w:rsid w:val="00347B70"/>
    <w:rsid w:val="003561E4"/>
    <w:rsid w:val="00356732"/>
    <w:rsid w:val="003629CC"/>
    <w:rsid w:val="00364992"/>
    <w:rsid w:val="00376339"/>
    <w:rsid w:val="0038293B"/>
    <w:rsid w:val="0038528D"/>
    <w:rsid w:val="003A02AC"/>
    <w:rsid w:val="003A202A"/>
    <w:rsid w:val="003A7591"/>
    <w:rsid w:val="003B15EB"/>
    <w:rsid w:val="003B5339"/>
    <w:rsid w:val="003B664E"/>
    <w:rsid w:val="003C37F7"/>
    <w:rsid w:val="003C7398"/>
    <w:rsid w:val="003D15EC"/>
    <w:rsid w:val="003D5936"/>
    <w:rsid w:val="0040235D"/>
    <w:rsid w:val="00402A95"/>
    <w:rsid w:val="00404FBC"/>
    <w:rsid w:val="00413F87"/>
    <w:rsid w:val="00426E19"/>
    <w:rsid w:val="00431392"/>
    <w:rsid w:val="004317C0"/>
    <w:rsid w:val="00432F13"/>
    <w:rsid w:val="004462CC"/>
    <w:rsid w:val="004500E2"/>
    <w:rsid w:val="00450110"/>
    <w:rsid w:val="00452B12"/>
    <w:rsid w:val="00464BD7"/>
    <w:rsid w:val="00470544"/>
    <w:rsid w:val="004736CA"/>
    <w:rsid w:val="00474538"/>
    <w:rsid w:val="00475B95"/>
    <w:rsid w:val="004814E8"/>
    <w:rsid w:val="004873C4"/>
    <w:rsid w:val="004A27E6"/>
    <w:rsid w:val="004A3CC7"/>
    <w:rsid w:val="004A4466"/>
    <w:rsid w:val="004A605F"/>
    <w:rsid w:val="004C2A1C"/>
    <w:rsid w:val="004C49C9"/>
    <w:rsid w:val="004D7ADD"/>
    <w:rsid w:val="004E31B2"/>
    <w:rsid w:val="004F24C1"/>
    <w:rsid w:val="004F361A"/>
    <w:rsid w:val="005030AF"/>
    <w:rsid w:val="00503869"/>
    <w:rsid w:val="00510D4D"/>
    <w:rsid w:val="00511B18"/>
    <w:rsid w:val="0051421C"/>
    <w:rsid w:val="00515084"/>
    <w:rsid w:val="005260FA"/>
    <w:rsid w:val="005434BC"/>
    <w:rsid w:val="005440B8"/>
    <w:rsid w:val="00547B09"/>
    <w:rsid w:val="00561319"/>
    <w:rsid w:val="00561DA3"/>
    <w:rsid w:val="0056750B"/>
    <w:rsid w:val="00574EEB"/>
    <w:rsid w:val="0058330F"/>
    <w:rsid w:val="005867B6"/>
    <w:rsid w:val="00586E08"/>
    <w:rsid w:val="005D329E"/>
    <w:rsid w:val="005D36B0"/>
    <w:rsid w:val="005D3C10"/>
    <w:rsid w:val="005D50E7"/>
    <w:rsid w:val="005F62F5"/>
    <w:rsid w:val="0061137D"/>
    <w:rsid w:val="0061539D"/>
    <w:rsid w:val="00617322"/>
    <w:rsid w:val="00621676"/>
    <w:rsid w:val="00622AC0"/>
    <w:rsid w:val="00630392"/>
    <w:rsid w:val="00631856"/>
    <w:rsid w:val="00645BD2"/>
    <w:rsid w:val="006471DB"/>
    <w:rsid w:val="006510EF"/>
    <w:rsid w:val="00656E0A"/>
    <w:rsid w:val="00661ACC"/>
    <w:rsid w:val="00662A32"/>
    <w:rsid w:val="00664C7A"/>
    <w:rsid w:val="00666C6B"/>
    <w:rsid w:val="006735FE"/>
    <w:rsid w:val="00675737"/>
    <w:rsid w:val="0067733D"/>
    <w:rsid w:val="006960EF"/>
    <w:rsid w:val="00697AE4"/>
    <w:rsid w:val="006A33B5"/>
    <w:rsid w:val="006A4F5D"/>
    <w:rsid w:val="006D4570"/>
    <w:rsid w:val="006D5118"/>
    <w:rsid w:val="006D7BAC"/>
    <w:rsid w:val="006D7C65"/>
    <w:rsid w:val="006E1F4C"/>
    <w:rsid w:val="006E35A0"/>
    <w:rsid w:val="006E53E8"/>
    <w:rsid w:val="007023D0"/>
    <w:rsid w:val="007057E6"/>
    <w:rsid w:val="007162D5"/>
    <w:rsid w:val="007220E8"/>
    <w:rsid w:val="0072340C"/>
    <w:rsid w:val="00727027"/>
    <w:rsid w:val="0072710B"/>
    <w:rsid w:val="007308D4"/>
    <w:rsid w:val="00733B9D"/>
    <w:rsid w:val="007363B8"/>
    <w:rsid w:val="00736C17"/>
    <w:rsid w:val="007406EB"/>
    <w:rsid w:val="00741959"/>
    <w:rsid w:val="007529F8"/>
    <w:rsid w:val="007530C4"/>
    <w:rsid w:val="00753518"/>
    <w:rsid w:val="00761956"/>
    <w:rsid w:val="007626D3"/>
    <w:rsid w:val="00765ABC"/>
    <w:rsid w:val="0077091A"/>
    <w:rsid w:val="00773A80"/>
    <w:rsid w:val="00773EE9"/>
    <w:rsid w:val="0077421C"/>
    <w:rsid w:val="007768CF"/>
    <w:rsid w:val="00780D7D"/>
    <w:rsid w:val="007846B8"/>
    <w:rsid w:val="00787BEF"/>
    <w:rsid w:val="007A265A"/>
    <w:rsid w:val="007A7AAC"/>
    <w:rsid w:val="007B1CE4"/>
    <w:rsid w:val="007B3C8C"/>
    <w:rsid w:val="007B4B03"/>
    <w:rsid w:val="007D0FE5"/>
    <w:rsid w:val="007D14D9"/>
    <w:rsid w:val="007D59E9"/>
    <w:rsid w:val="007E62D8"/>
    <w:rsid w:val="007F0EA9"/>
    <w:rsid w:val="007F21BC"/>
    <w:rsid w:val="0080385A"/>
    <w:rsid w:val="00830F13"/>
    <w:rsid w:val="008321BB"/>
    <w:rsid w:val="008333A7"/>
    <w:rsid w:val="008373BB"/>
    <w:rsid w:val="00843B6B"/>
    <w:rsid w:val="00856F4F"/>
    <w:rsid w:val="008610DA"/>
    <w:rsid w:val="008708EF"/>
    <w:rsid w:val="00873219"/>
    <w:rsid w:val="00874792"/>
    <w:rsid w:val="00874C28"/>
    <w:rsid w:val="008772FF"/>
    <w:rsid w:val="008901D9"/>
    <w:rsid w:val="00894F39"/>
    <w:rsid w:val="008A5E1B"/>
    <w:rsid w:val="008B3487"/>
    <w:rsid w:val="008B3762"/>
    <w:rsid w:val="008B4D91"/>
    <w:rsid w:val="008B760D"/>
    <w:rsid w:val="008C1C06"/>
    <w:rsid w:val="008D7AF5"/>
    <w:rsid w:val="008E3F14"/>
    <w:rsid w:val="008E5BCD"/>
    <w:rsid w:val="008E5C15"/>
    <w:rsid w:val="008E6900"/>
    <w:rsid w:val="008F318E"/>
    <w:rsid w:val="008F65FD"/>
    <w:rsid w:val="0090550F"/>
    <w:rsid w:val="00906F7E"/>
    <w:rsid w:val="00910C78"/>
    <w:rsid w:val="00916DF6"/>
    <w:rsid w:val="00934595"/>
    <w:rsid w:val="00941C0C"/>
    <w:rsid w:val="009472A5"/>
    <w:rsid w:val="0094765C"/>
    <w:rsid w:val="00956667"/>
    <w:rsid w:val="00956B94"/>
    <w:rsid w:val="00957067"/>
    <w:rsid w:val="00957DBF"/>
    <w:rsid w:val="009620DA"/>
    <w:rsid w:val="0096630D"/>
    <w:rsid w:val="00970DAB"/>
    <w:rsid w:val="00976CE2"/>
    <w:rsid w:val="0098093F"/>
    <w:rsid w:val="00983029"/>
    <w:rsid w:val="009C12DE"/>
    <w:rsid w:val="009C372E"/>
    <w:rsid w:val="009C3BFB"/>
    <w:rsid w:val="009D11A3"/>
    <w:rsid w:val="009E24A7"/>
    <w:rsid w:val="009E69DB"/>
    <w:rsid w:val="00A07047"/>
    <w:rsid w:val="00A07A92"/>
    <w:rsid w:val="00A26AA8"/>
    <w:rsid w:val="00A40CFE"/>
    <w:rsid w:val="00A42AFC"/>
    <w:rsid w:val="00A44048"/>
    <w:rsid w:val="00A55A09"/>
    <w:rsid w:val="00A61EA4"/>
    <w:rsid w:val="00A708B7"/>
    <w:rsid w:val="00A744E4"/>
    <w:rsid w:val="00A77317"/>
    <w:rsid w:val="00A94445"/>
    <w:rsid w:val="00AA46A1"/>
    <w:rsid w:val="00AA74FB"/>
    <w:rsid w:val="00AB57C1"/>
    <w:rsid w:val="00AC257C"/>
    <w:rsid w:val="00AC6F54"/>
    <w:rsid w:val="00AD059B"/>
    <w:rsid w:val="00B00483"/>
    <w:rsid w:val="00B145EB"/>
    <w:rsid w:val="00B25435"/>
    <w:rsid w:val="00B30DC0"/>
    <w:rsid w:val="00B3144A"/>
    <w:rsid w:val="00B31DDB"/>
    <w:rsid w:val="00B36E5B"/>
    <w:rsid w:val="00B40FD3"/>
    <w:rsid w:val="00B552D6"/>
    <w:rsid w:val="00B633C2"/>
    <w:rsid w:val="00B63A1C"/>
    <w:rsid w:val="00B74058"/>
    <w:rsid w:val="00B822BA"/>
    <w:rsid w:val="00B84741"/>
    <w:rsid w:val="00B94116"/>
    <w:rsid w:val="00B94CE9"/>
    <w:rsid w:val="00B95DA2"/>
    <w:rsid w:val="00BA26B8"/>
    <w:rsid w:val="00BA60C6"/>
    <w:rsid w:val="00BB25FA"/>
    <w:rsid w:val="00BB344A"/>
    <w:rsid w:val="00BC02D4"/>
    <w:rsid w:val="00BC1EBF"/>
    <w:rsid w:val="00BC489F"/>
    <w:rsid w:val="00BD3383"/>
    <w:rsid w:val="00BD3EFE"/>
    <w:rsid w:val="00BD4144"/>
    <w:rsid w:val="00BE0FA6"/>
    <w:rsid w:val="00BF6B13"/>
    <w:rsid w:val="00BF6C4E"/>
    <w:rsid w:val="00C15FDA"/>
    <w:rsid w:val="00C17587"/>
    <w:rsid w:val="00C32AE8"/>
    <w:rsid w:val="00C34CE3"/>
    <w:rsid w:val="00C3567A"/>
    <w:rsid w:val="00C36ADA"/>
    <w:rsid w:val="00C4282A"/>
    <w:rsid w:val="00C5021B"/>
    <w:rsid w:val="00C563D9"/>
    <w:rsid w:val="00C60E17"/>
    <w:rsid w:val="00C6508D"/>
    <w:rsid w:val="00C6665B"/>
    <w:rsid w:val="00C70EE0"/>
    <w:rsid w:val="00C715D9"/>
    <w:rsid w:val="00C716ED"/>
    <w:rsid w:val="00C728A1"/>
    <w:rsid w:val="00C749DD"/>
    <w:rsid w:val="00C90397"/>
    <w:rsid w:val="00CA22A2"/>
    <w:rsid w:val="00CA4B43"/>
    <w:rsid w:val="00CB2F6E"/>
    <w:rsid w:val="00CB3CB7"/>
    <w:rsid w:val="00CD2A69"/>
    <w:rsid w:val="00CE693A"/>
    <w:rsid w:val="00CE7623"/>
    <w:rsid w:val="00CF251A"/>
    <w:rsid w:val="00CF55D0"/>
    <w:rsid w:val="00CF67D1"/>
    <w:rsid w:val="00D01A08"/>
    <w:rsid w:val="00D02464"/>
    <w:rsid w:val="00D05C74"/>
    <w:rsid w:val="00D14254"/>
    <w:rsid w:val="00D15A4C"/>
    <w:rsid w:val="00D22AB2"/>
    <w:rsid w:val="00D25267"/>
    <w:rsid w:val="00D3159B"/>
    <w:rsid w:val="00D34AD3"/>
    <w:rsid w:val="00D36409"/>
    <w:rsid w:val="00D41399"/>
    <w:rsid w:val="00D50FDD"/>
    <w:rsid w:val="00D51C3E"/>
    <w:rsid w:val="00D56150"/>
    <w:rsid w:val="00D604F4"/>
    <w:rsid w:val="00D60774"/>
    <w:rsid w:val="00D63C89"/>
    <w:rsid w:val="00D65EDA"/>
    <w:rsid w:val="00D70610"/>
    <w:rsid w:val="00D87596"/>
    <w:rsid w:val="00D97E08"/>
    <w:rsid w:val="00DA43B3"/>
    <w:rsid w:val="00DA5F90"/>
    <w:rsid w:val="00DB491F"/>
    <w:rsid w:val="00DC2B3E"/>
    <w:rsid w:val="00DC627B"/>
    <w:rsid w:val="00DD03AA"/>
    <w:rsid w:val="00DD4838"/>
    <w:rsid w:val="00DE031D"/>
    <w:rsid w:val="00DF412D"/>
    <w:rsid w:val="00DF4EAA"/>
    <w:rsid w:val="00DF7E58"/>
    <w:rsid w:val="00E0011C"/>
    <w:rsid w:val="00E03F39"/>
    <w:rsid w:val="00E07552"/>
    <w:rsid w:val="00E07E9C"/>
    <w:rsid w:val="00E16B3C"/>
    <w:rsid w:val="00E219F6"/>
    <w:rsid w:val="00E30B6D"/>
    <w:rsid w:val="00E34FE5"/>
    <w:rsid w:val="00E378F9"/>
    <w:rsid w:val="00E37F97"/>
    <w:rsid w:val="00E479DE"/>
    <w:rsid w:val="00E5394D"/>
    <w:rsid w:val="00E547A5"/>
    <w:rsid w:val="00E60E76"/>
    <w:rsid w:val="00E64182"/>
    <w:rsid w:val="00E6572D"/>
    <w:rsid w:val="00E8044E"/>
    <w:rsid w:val="00E850EE"/>
    <w:rsid w:val="00E91015"/>
    <w:rsid w:val="00E94EB4"/>
    <w:rsid w:val="00EA2B69"/>
    <w:rsid w:val="00EA5484"/>
    <w:rsid w:val="00EB7249"/>
    <w:rsid w:val="00EE594E"/>
    <w:rsid w:val="00EE75FF"/>
    <w:rsid w:val="00EF12B4"/>
    <w:rsid w:val="00EF29C0"/>
    <w:rsid w:val="00EF2A34"/>
    <w:rsid w:val="00F01687"/>
    <w:rsid w:val="00F176D4"/>
    <w:rsid w:val="00F20081"/>
    <w:rsid w:val="00F2680A"/>
    <w:rsid w:val="00F26FF8"/>
    <w:rsid w:val="00F406B2"/>
    <w:rsid w:val="00F422FC"/>
    <w:rsid w:val="00F44537"/>
    <w:rsid w:val="00F467E1"/>
    <w:rsid w:val="00F469F7"/>
    <w:rsid w:val="00F52C9A"/>
    <w:rsid w:val="00F61F77"/>
    <w:rsid w:val="00F668B5"/>
    <w:rsid w:val="00F720A0"/>
    <w:rsid w:val="00F7558A"/>
    <w:rsid w:val="00F803D9"/>
    <w:rsid w:val="00F81C42"/>
    <w:rsid w:val="00F83164"/>
    <w:rsid w:val="00F86943"/>
    <w:rsid w:val="00F9373D"/>
    <w:rsid w:val="00F943F0"/>
    <w:rsid w:val="00F96C77"/>
    <w:rsid w:val="00F976A5"/>
    <w:rsid w:val="00FA15D4"/>
    <w:rsid w:val="00FB1009"/>
    <w:rsid w:val="00FB6C52"/>
    <w:rsid w:val="00FB6D01"/>
    <w:rsid w:val="00FC3612"/>
    <w:rsid w:val="00FC53E2"/>
    <w:rsid w:val="00FD2474"/>
    <w:rsid w:val="00FD421D"/>
    <w:rsid w:val="00FD5F00"/>
    <w:rsid w:val="00FE3116"/>
    <w:rsid w:val="00FE3A49"/>
    <w:rsid w:val="00FF2F4B"/>
    <w:rsid w:val="00FF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85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7B81"/>
    <w:pPr>
      <w:spacing w:after="0" w:line="360" w:lineRule="auto"/>
      <w:ind w:left="720"/>
      <w:contextualSpacing/>
      <w:jc w:val="both"/>
    </w:pPr>
    <w:rPr>
      <w:rFonts w:ascii="Arial" w:eastAsia="Times New Roman" w:hAnsi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B0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5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9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59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936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3D593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rsid w:val="003D593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3D593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10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9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109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9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984"/>
    <w:rPr>
      <w:b/>
      <w:bCs/>
      <w:lang w:eastAsia="en-US"/>
    </w:rPr>
  </w:style>
  <w:style w:type="character" w:styleId="Pogrubienie">
    <w:name w:val="Strong"/>
    <w:uiPriority w:val="22"/>
    <w:qFormat/>
    <w:rsid w:val="000E58A5"/>
    <w:rPr>
      <w:b/>
      <w:bCs/>
    </w:rPr>
  </w:style>
  <w:style w:type="paragraph" w:styleId="Poprawka">
    <w:name w:val="Revision"/>
    <w:hidden/>
    <w:uiPriority w:val="99"/>
    <w:semiHidden/>
    <w:rsid w:val="0067733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7530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7B81"/>
    <w:pPr>
      <w:spacing w:after="0" w:line="360" w:lineRule="auto"/>
      <w:ind w:left="720"/>
      <w:contextualSpacing/>
      <w:jc w:val="both"/>
    </w:pPr>
    <w:rPr>
      <w:rFonts w:ascii="Arial" w:eastAsia="Times New Roman" w:hAnsi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0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B4B0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593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D59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593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D5936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3D593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rsid w:val="003D593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3D593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10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98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109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9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984"/>
    <w:rPr>
      <w:b/>
      <w:bCs/>
      <w:lang w:eastAsia="en-US"/>
    </w:rPr>
  </w:style>
  <w:style w:type="character" w:styleId="Pogrubienie">
    <w:name w:val="Strong"/>
    <w:uiPriority w:val="22"/>
    <w:qFormat/>
    <w:rsid w:val="000E58A5"/>
    <w:rPr>
      <w:b/>
      <w:bCs/>
    </w:rPr>
  </w:style>
  <w:style w:type="paragraph" w:styleId="Poprawka">
    <w:name w:val="Revision"/>
    <w:hidden/>
    <w:uiPriority w:val="99"/>
    <w:semiHidden/>
    <w:rsid w:val="0067733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7530C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9E5A-6BF1-41B9-925C-AD2000BA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1571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Szymanski</dc:creator>
  <cp:lastModifiedBy>malgorzata.trawinska</cp:lastModifiedBy>
  <cp:revision>13</cp:revision>
  <cp:lastPrinted>2015-09-14T09:45:00Z</cp:lastPrinted>
  <dcterms:created xsi:type="dcterms:W3CDTF">2015-09-04T12:45:00Z</dcterms:created>
  <dcterms:modified xsi:type="dcterms:W3CDTF">2016-02-26T14:08:00Z</dcterms:modified>
</cp:coreProperties>
</file>