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08" w:type="dxa"/>
        <w:tblLayout w:type="fixed"/>
        <w:tblLook w:val="04A0" w:firstRow="1" w:lastRow="0" w:firstColumn="1" w:lastColumn="0" w:noHBand="0" w:noVBand="1"/>
      </w:tblPr>
      <w:tblGrid>
        <w:gridCol w:w="2956"/>
        <w:gridCol w:w="2137"/>
        <w:gridCol w:w="3266"/>
        <w:gridCol w:w="3402"/>
        <w:gridCol w:w="2247"/>
      </w:tblGrid>
      <w:tr w:rsidR="000C6437" w:rsidRPr="00FA1BCC" w14:paraId="08EC7541" w14:textId="1DC198C8" w:rsidTr="0085594D">
        <w:trPr>
          <w:trHeight w:val="300"/>
        </w:trPr>
        <w:tc>
          <w:tcPr>
            <w:tcW w:w="14008" w:type="dxa"/>
            <w:gridSpan w:val="5"/>
            <w:noWrap/>
            <w:hideMark/>
          </w:tcPr>
          <w:p w14:paraId="270EE555" w14:textId="28F98557" w:rsidR="000C6437" w:rsidRPr="00FA1BCC" w:rsidRDefault="001C77A3" w:rsidP="00897160">
            <w:pPr>
              <w:jc w:val="center"/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077D1308" wp14:editId="644FC4C3">
                  <wp:extent cx="5739765" cy="7353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366" cy="74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7EA" w:rsidRPr="00FA1BCC" w14:paraId="23E9C658" w14:textId="0180BBF5" w:rsidTr="00C666BE">
        <w:trPr>
          <w:trHeight w:val="300"/>
        </w:trPr>
        <w:tc>
          <w:tcPr>
            <w:tcW w:w="14008" w:type="dxa"/>
            <w:gridSpan w:val="5"/>
            <w:noWrap/>
            <w:hideMark/>
          </w:tcPr>
          <w:p w14:paraId="341CAA46" w14:textId="77777777" w:rsidR="001C77A3" w:rsidRPr="00FA1BCC" w:rsidRDefault="001C77A3" w:rsidP="00897160">
            <w:pPr>
              <w:jc w:val="center"/>
              <w:rPr>
                <w:rFonts w:cstheme="minorHAnsi"/>
                <w:b/>
                <w:bCs/>
              </w:rPr>
            </w:pPr>
          </w:p>
          <w:p w14:paraId="5015650D" w14:textId="42239129" w:rsidR="008127EA" w:rsidRDefault="008127EA" w:rsidP="00897160">
            <w:pPr>
              <w:jc w:val="center"/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</w:rPr>
              <w:t>Konkursy planowane w ramach inwestycji w części dotacyjnej KPO</w:t>
            </w:r>
          </w:p>
          <w:p w14:paraId="6984B0E7" w14:textId="77777777" w:rsidR="00354F31" w:rsidRPr="00FA1BCC" w:rsidRDefault="00354F31" w:rsidP="00897160">
            <w:pPr>
              <w:jc w:val="center"/>
              <w:rPr>
                <w:rFonts w:cstheme="minorHAnsi"/>
                <w:b/>
                <w:bCs/>
              </w:rPr>
            </w:pPr>
          </w:p>
          <w:p w14:paraId="42B763D2" w14:textId="4ABD027D" w:rsidR="001C77A3" w:rsidRPr="00FA1BCC" w:rsidRDefault="001C77A3" w:rsidP="0089716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21D67" w:rsidRPr="00FA1BCC" w14:paraId="61CB2FE0" w14:textId="107D4383" w:rsidTr="00675F6F">
        <w:trPr>
          <w:trHeight w:val="1200"/>
        </w:trPr>
        <w:tc>
          <w:tcPr>
            <w:tcW w:w="2956" w:type="dxa"/>
            <w:shd w:val="clear" w:color="auto" w:fill="003399"/>
            <w:hideMark/>
          </w:tcPr>
          <w:p w14:paraId="0A31A59F" w14:textId="77777777" w:rsidR="00721D67" w:rsidRPr="00FA1BCC" w:rsidRDefault="00721D67" w:rsidP="00E95FE8">
            <w:pPr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</w:rPr>
              <w:t>nr i nazwa inwestycji</w:t>
            </w:r>
          </w:p>
        </w:tc>
        <w:tc>
          <w:tcPr>
            <w:tcW w:w="2137" w:type="dxa"/>
            <w:shd w:val="clear" w:color="auto" w:fill="003399"/>
            <w:hideMark/>
          </w:tcPr>
          <w:p w14:paraId="2DAB837A" w14:textId="77777777" w:rsidR="00721D67" w:rsidRPr="00FA1BCC" w:rsidRDefault="00721D67" w:rsidP="00E95FE8">
            <w:pPr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</w:rPr>
              <w:t>Instytucja odpowiedzialna za realizację inwestycji</w:t>
            </w:r>
          </w:p>
        </w:tc>
        <w:tc>
          <w:tcPr>
            <w:tcW w:w="3266" w:type="dxa"/>
            <w:shd w:val="clear" w:color="auto" w:fill="003399"/>
            <w:hideMark/>
          </w:tcPr>
          <w:p w14:paraId="251CED60" w14:textId="77777777" w:rsidR="00721D67" w:rsidRPr="00FA1BCC" w:rsidRDefault="00721D67" w:rsidP="00E95FE8">
            <w:pPr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</w:rPr>
              <w:t>Odbiorcy wsparcia</w:t>
            </w:r>
          </w:p>
        </w:tc>
        <w:tc>
          <w:tcPr>
            <w:tcW w:w="3402" w:type="dxa"/>
            <w:shd w:val="clear" w:color="auto" w:fill="003399"/>
          </w:tcPr>
          <w:p w14:paraId="1A364A42" w14:textId="58215D2E" w:rsidR="00721D67" w:rsidRPr="00FA1BCC" w:rsidRDefault="00721D67" w:rsidP="00E95FE8">
            <w:pPr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</w:rPr>
              <w:t>Kontakt</w:t>
            </w:r>
          </w:p>
        </w:tc>
        <w:tc>
          <w:tcPr>
            <w:tcW w:w="2247" w:type="dxa"/>
            <w:shd w:val="clear" w:color="auto" w:fill="003399"/>
          </w:tcPr>
          <w:p w14:paraId="3093BDD3" w14:textId="6EF18ECF" w:rsidR="00721D67" w:rsidRPr="00FA1BCC" w:rsidRDefault="008127EA" w:rsidP="00E95FE8">
            <w:pPr>
              <w:rPr>
                <w:rFonts w:cstheme="minorHAnsi"/>
                <w:b/>
                <w:bCs/>
              </w:rPr>
            </w:pPr>
            <w:r w:rsidRPr="00FA1BCC">
              <w:rPr>
                <w:rFonts w:cstheme="minorHAnsi"/>
                <w:b/>
                <w:bCs/>
              </w:rPr>
              <w:t>Wskazany przez IOI/JW termin naboru</w:t>
            </w:r>
          </w:p>
        </w:tc>
      </w:tr>
      <w:tr w:rsidR="008A34A3" w:rsidRPr="00FA1BCC" w14:paraId="271ECB27" w14:textId="2EE61B33" w:rsidTr="00675F6F">
        <w:trPr>
          <w:trHeight w:val="600"/>
        </w:trPr>
        <w:tc>
          <w:tcPr>
            <w:tcW w:w="2956" w:type="dxa"/>
            <w:hideMark/>
          </w:tcPr>
          <w:p w14:paraId="33725656" w14:textId="77777777" w:rsidR="00721D67" w:rsidRDefault="00721D67" w:rsidP="00E95FE8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A1.2.1 Inwestycje dla przedsiębiorstw w produkty, usługi i kompetencje pracowników oraz kadry związane z dywersyfikacją działalności</w:t>
            </w:r>
          </w:p>
          <w:p w14:paraId="3B5F8176" w14:textId="77777777" w:rsidR="001E2F17" w:rsidRDefault="001E2F17" w:rsidP="00E95FE8">
            <w:pPr>
              <w:rPr>
                <w:rFonts w:cstheme="minorHAnsi"/>
              </w:rPr>
            </w:pPr>
          </w:p>
          <w:p w14:paraId="4AF88076" w14:textId="0579949D" w:rsidR="001E2F17" w:rsidRPr="00FA1BCC" w:rsidRDefault="001E2F17" w:rsidP="00930345">
            <w:pPr>
              <w:rPr>
                <w:rFonts w:cstheme="minorHAnsi"/>
              </w:rPr>
            </w:pPr>
          </w:p>
        </w:tc>
        <w:tc>
          <w:tcPr>
            <w:tcW w:w="2137" w:type="dxa"/>
            <w:hideMark/>
          </w:tcPr>
          <w:p w14:paraId="3A6511C6" w14:textId="438FF54B" w:rsidR="00721D67" w:rsidRPr="00FA1BCC" w:rsidRDefault="00721D67" w:rsidP="00E95FE8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Ministerstwo Funduszy i Polityki Regionalnej </w:t>
            </w:r>
          </w:p>
        </w:tc>
        <w:tc>
          <w:tcPr>
            <w:tcW w:w="3266" w:type="dxa"/>
            <w:hideMark/>
          </w:tcPr>
          <w:p w14:paraId="53E22E80" w14:textId="77777777" w:rsidR="00721D67" w:rsidRPr="00FA1BCC" w:rsidRDefault="00721D67" w:rsidP="00E95FE8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MŚP</w:t>
            </w:r>
          </w:p>
        </w:tc>
        <w:tc>
          <w:tcPr>
            <w:tcW w:w="3402" w:type="dxa"/>
          </w:tcPr>
          <w:p w14:paraId="2E85EBB7" w14:textId="51865C30" w:rsidR="00721D67" w:rsidRPr="00FA1BCC" w:rsidRDefault="004D1ED7" w:rsidP="00E95FE8">
            <w:pPr>
              <w:rPr>
                <w:rFonts w:cstheme="minorHAnsi"/>
              </w:rPr>
            </w:pPr>
            <w:hyperlink r:id="rId9" w:history="1">
              <w:r w:rsidR="001E2F17" w:rsidRPr="009448B4">
                <w:rPr>
                  <w:rStyle w:val="Hipercze"/>
                </w:rPr>
                <w:t>https://www.funduszeeuropejskie.gov.pl/nabory/a121inwestycje-dla-przedsiebiorstw-w-produkty-uslugi-i-kompetencje-pracownikow-oraz-kadry-zwiazane-z-dywersyfikacja-dzialalnosci/</w:t>
              </w:r>
            </w:hyperlink>
            <w:r w:rsidR="001E2F17">
              <w:t xml:space="preserve"> </w:t>
            </w:r>
          </w:p>
        </w:tc>
        <w:tc>
          <w:tcPr>
            <w:tcW w:w="2247" w:type="dxa"/>
          </w:tcPr>
          <w:p w14:paraId="4CAE3B4F" w14:textId="16E786D0" w:rsidR="00721D67" w:rsidRPr="00FA1BCC" w:rsidRDefault="004C69EB" w:rsidP="00E95F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F645C9">
              <w:rPr>
                <w:rFonts w:cstheme="minorHAnsi"/>
              </w:rPr>
              <w:t xml:space="preserve">półrocze </w:t>
            </w:r>
            <w:r>
              <w:rPr>
                <w:rFonts w:cstheme="minorHAnsi"/>
              </w:rPr>
              <w:t>2024</w:t>
            </w:r>
            <w:r w:rsidR="008A34A3" w:rsidRPr="00FA1BCC">
              <w:rPr>
                <w:rFonts w:cstheme="minorHAnsi"/>
              </w:rPr>
              <w:t xml:space="preserve"> r.</w:t>
            </w:r>
          </w:p>
        </w:tc>
      </w:tr>
      <w:tr w:rsidR="008A34A3" w:rsidRPr="00FA1BCC" w14:paraId="16428245" w14:textId="53261FFD" w:rsidTr="00675F6F">
        <w:trPr>
          <w:trHeight w:val="600"/>
        </w:trPr>
        <w:tc>
          <w:tcPr>
            <w:tcW w:w="2956" w:type="dxa"/>
          </w:tcPr>
          <w:p w14:paraId="16725B5F" w14:textId="4D3E249C" w:rsidR="00721D67" w:rsidRPr="00FA1BCC" w:rsidRDefault="00721D67" w:rsidP="00E95FE8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A1.3.1 Wdrożenie reformy planowania i zagospodarowania przestrzennego</w:t>
            </w:r>
          </w:p>
        </w:tc>
        <w:tc>
          <w:tcPr>
            <w:tcW w:w="2137" w:type="dxa"/>
          </w:tcPr>
          <w:p w14:paraId="3C281804" w14:textId="601AFFFB" w:rsidR="00721D67" w:rsidRPr="00FA1BCC" w:rsidRDefault="00721D67" w:rsidP="00E95FE8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Ministerstwo Rozwoju i Technologii</w:t>
            </w:r>
          </w:p>
        </w:tc>
        <w:tc>
          <w:tcPr>
            <w:tcW w:w="3266" w:type="dxa"/>
          </w:tcPr>
          <w:p w14:paraId="3731E8E2" w14:textId="77777777" w:rsidR="00721D67" w:rsidRPr="00FA1BCC" w:rsidRDefault="00721D67" w:rsidP="006B2FBD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Wsparcie dla gmin na wdrożenie reformy zagospodarowania przestrzennego oraz dla uczelni na prowadzenie kursów dokształcających dla pracowników samorządów i planistów przestrzennych</w:t>
            </w:r>
          </w:p>
          <w:p w14:paraId="692E1663" w14:textId="319B8B0B" w:rsidR="00721D67" w:rsidRPr="00FA1BCC" w:rsidRDefault="00721D67" w:rsidP="00E95FE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81DB200" w14:textId="05A57FA8" w:rsidR="00721D67" w:rsidRPr="00FA1BCC" w:rsidRDefault="004D1ED7" w:rsidP="00E95FE8">
            <w:pPr>
              <w:rPr>
                <w:rFonts w:cstheme="minorHAnsi"/>
                <w:highlight w:val="yellow"/>
              </w:rPr>
            </w:pPr>
            <w:hyperlink r:id="rId10" w:history="1">
              <w:r w:rsidR="001E2F17" w:rsidRPr="009448B4">
                <w:rPr>
                  <w:rStyle w:val="Hipercze"/>
                </w:rPr>
                <w:t>https://www.gov.pl/web/rozwoj-technologia/nabor-wnioskow-dot-wdrozenia-reformy-planowania-i-zagospodarowania-przestrzennego---inwestycja-a131</w:t>
              </w:r>
            </w:hyperlink>
            <w:r w:rsidR="001E2F17">
              <w:t xml:space="preserve"> </w:t>
            </w:r>
          </w:p>
        </w:tc>
        <w:tc>
          <w:tcPr>
            <w:tcW w:w="2247" w:type="dxa"/>
          </w:tcPr>
          <w:p w14:paraId="78A60207" w14:textId="7B6B88BA" w:rsidR="0028435E" w:rsidRPr="00FA1BCC" w:rsidRDefault="000E5F26" w:rsidP="00E95F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F524C0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w. 2024 r. </w:t>
            </w:r>
          </w:p>
        </w:tc>
      </w:tr>
      <w:tr w:rsidR="00930345" w:rsidRPr="00FA1BCC" w14:paraId="07D86742" w14:textId="77777777" w:rsidTr="00675F6F">
        <w:trPr>
          <w:trHeight w:val="2400"/>
        </w:trPr>
        <w:tc>
          <w:tcPr>
            <w:tcW w:w="2956" w:type="dxa"/>
            <w:shd w:val="clear" w:color="auto" w:fill="auto"/>
          </w:tcPr>
          <w:p w14:paraId="0D0938B5" w14:textId="67DE2D66" w:rsidR="00930345" w:rsidRPr="00FA1BCC" w:rsidRDefault="00930345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A1.4.1 </w:t>
            </w:r>
            <w:r w:rsidR="008A4DC0">
              <w:rPr>
                <w:rFonts w:cstheme="minorHAnsi"/>
              </w:rPr>
              <w:t>Wsparcie na wymianę pokryć dachowych</w:t>
            </w:r>
          </w:p>
        </w:tc>
        <w:tc>
          <w:tcPr>
            <w:tcW w:w="2137" w:type="dxa"/>
            <w:shd w:val="clear" w:color="auto" w:fill="auto"/>
          </w:tcPr>
          <w:p w14:paraId="35D1362C" w14:textId="7F3A0B53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Ministerstwo Rolnictwa i Rozwoju Wsi</w:t>
            </w:r>
          </w:p>
        </w:tc>
        <w:tc>
          <w:tcPr>
            <w:tcW w:w="3266" w:type="dxa"/>
            <w:shd w:val="clear" w:color="auto" w:fill="auto"/>
          </w:tcPr>
          <w:p w14:paraId="3ABADCA5" w14:textId="446FA251" w:rsidR="00930345" w:rsidRPr="00930345" w:rsidRDefault="00930345" w:rsidP="00930345">
            <w:pPr>
              <w:rPr>
                <w:rFonts w:cstheme="minorHAnsi"/>
              </w:rPr>
            </w:pPr>
            <w:r w:rsidRPr="00930345">
              <w:rPr>
                <w:rFonts w:cstheme="minorHAnsi"/>
              </w:rPr>
              <w:t>Wsparcie może być udzielone osobie fizycznej, która</w:t>
            </w:r>
            <w:r>
              <w:rPr>
                <w:rFonts w:cstheme="minorHAnsi"/>
              </w:rPr>
              <w:t xml:space="preserve"> </w:t>
            </w:r>
          </w:p>
          <w:p w14:paraId="2DAF6A81" w14:textId="77777777" w:rsidR="00930345" w:rsidRPr="00930345" w:rsidRDefault="00930345" w:rsidP="00930345">
            <w:pPr>
              <w:rPr>
                <w:rFonts w:cstheme="minorHAnsi"/>
              </w:rPr>
            </w:pPr>
            <w:r w:rsidRPr="00930345">
              <w:rPr>
                <w:rFonts w:cstheme="minorHAnsi"/>
              </w:rPr>
              <w:t>podlega ubezpieczeniu społecznemu rolników z mocy ustawy z dnia 20 grudnia 1990 r. o ubezpieczeniu społecznym rolników jako rolnik lub</w:t>
            </w:r>
          </w:p>
          <w:p w14:paraId="3D95920F" w14:textId="77777777" w:rsidR="00930345" w:rsidRPr="00930345" w:rsidRDefault="00930345" w:rsidP="00930345">
            <w:pPr>
              <w:rPr>
                <w:rFonts w:cstheme="minorHAnsi"/>
              </w:rPr>
            </w:pPr>
            <w:r w:rsidRPr="00930345">
              <w:rPr>
                <w:rFonts w:cstheme="minorHAnsi"/>
              </w:rPr>
              <w:t>której przyznano płatności bezpośrednie w rozumieniu ustawy z dnia 5 lutego 2015 r. o płatnościach w ramach systemów wsparcia bezpośredniego co najmniej w roku poprzedzającym rok złożenia wniosku o objęcie wsparciem.</w:t>
            </w:r>
          </w:p>
          <w:p w14:paraId="5F9E00EB" w14:textId="09B2CE21" w:rsidR="00930345" w:rsidRPr="00930345" w:rsidRDefault="00930345" w:rsidP="00930345">
            <w:pPr>
              <w:rPr>
                <w:rFonts w:cstheme="minorHAnsi"/>
              </w:rPr>
            </w:pPr>
            <w:r w:rsidRPr="00930345">
              <w:rPr>
                <w:rFonts w:cstheme="minorHAnsi"/>
              </w:rPr>
              <w:t>Ponadto, rolnik musi spełnić wszystkie poniższe warunki:</w:t>
            </w:r>
          </w:p>
          <w:p w14:paraId="4B962C2F" w14:textId="77777777" w:rsidR="00930345" w:rsidRPr="00930345" w:rsidRDefault="00930345" w:rsidP="00930345">
            <w:pPr>
              <w:rPr>
                <w:rFonts w:cstheme="minorHAnsi"/>
              </w:rPr>
            </w:pPr>
            <w:r w:rsidRPr="00930345">
              <w:rPr>
                <w:rFonts w:cstheme="minorHAnsi"/>
              </w:rPr>
              <w:t>być właścicielem lub współwłaścicielem budynku, na którym będzie wymieniane pokrycie dachu;</w:t>
            </w:r>
          </w:p>
          <w:p w14:paraId="5B29E7BB" w14:textId="77777777" w:rsidR="00930345" w:rsidRPr="00930345" w:rsidRDefault="00930345" w:rsidP="00930345">
            <w:pPr>
              <w:rPr>
                <w:rFonts w:cstheme="minorHAnsi"/>
              </w:rPr>
            </w:pPr>
            <w:r w:rsidRPr="00930345">
              <w:rPr>
                <w:rFonts w:cstheme="minorHAnsi"/>
              </w:rPr>
              <w:t>mieć nadany numer identyfikacyjny w trybie przepisów ustawy z dnia 18 grudnia 2003 r. o krajowym systemie ewidencji producentów, ewidencji gospodarstw rolnych oraz ewidencji wniosków o przyznanie płatności;</w:t>
            </w:r>
          </w:p>
          <w:p w14:paraId="36180C38" w14:textId="71ABD6E9" w:rsidR="00930345" w:rsidRPr="00FA1BCC" w:rsidRDefault="00930345" w:rsidP="00930345">
            <w:pPr>
              <w:rPr>
                <w:rFonts w:cstheme="minorHAnsi"/>
              </w:rPr>
            </w:pPr>
            <w:r w:rsidRPr="00930345">
              <w:rPr>
                <w:rFonts w:cstheme="minorHAnsi"/>
              </w:rPr>
              <w:t>być pełnoletni.</w:t>
            </w:r>
          </w:p>
        </w:tc>
        <w:tc>
          <w:tcPr>
            <w:tcW w:w="3402" w:type="dxa"/>
          </w:tcPr>
          <w:p w14:paraId="53998D85" w14:textId="14827D70" w:rsidR="00930345" w:rsidRDefault="004D1ED7" w:rsidP="00930345">
            <w:hyperlink r:id="rId11" w:history="1">
              <w:r w:rsidR="00930345" w:rsidRPr="00FA1BCC">
                <w:rPr>
                  <w:rStyle w:val="Hipercze"/>
                  <w:rFonts w:cstheme="minorHAnsi"/>
                </w:rPr>
                <w:t>https://www.gov.pl/web/rolnictwo/krajowy-planu-odbudowy-i-zwiekszania-odpornosci</w:t>
              </w:r>
            </w:hyperlink>
          </w:p>
        </w:tc>
        <w:tc>
          <w:tcPr>
            <w:tcW w:w="2247" w:type="dxa"/>
          </w:tcPr>
          <w:p w14:paraId="44D7049A" w14:textId="2B151F0C" w:rsidR="00930345" w:rsidRDefault="00930345" w:rsidP="00930345">
            <w:pPr>
              <w:rPr>
                <w:rFonts w:cstheme="minorHAnsi"/>
              </w:rPr>
            </w:pPr>
            <w:r w:rsidRPr="00930345">
              <w:rPr>
                <w:rFonts w:cstheme="minorHAnsi"/>
              </w:rPr>
              <w:t>15 grudnia 2023 r. – 12 stycznia 2024 r.</w:t>
            </w:r>
          </w:p>
        </w:tc>
      </w:tr>
      <w:tr w:rsidR="00E33E76" w:rsidRPr="00FA1BCC" w14:paraId="5DE45733" w14:textId="77777777" w:rsidTr="00675F6F">
        <w:trPr>
          <w:trHeight w:val="600"/>
        </w:trPr>
        <w:tc>
          <w:tcPr>
            <w:tcW w:w="2956" w:type="dxa"/>
          </w:tcPr>
          <w:p w14:paraId="21B6072B" w14:textId="246AEF7E" w:rsidR="00E33E76" w:rsidRPr="00FA1BCC" w:rsidRDefault="00E33E76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A1.4.1 Wsparcie dla rolników i rybaków na rozwój małego przetwórstwa</w:t>
            </w:r>
          </w:p>
        </w:tc>
        <w:tc>
          <w:tcPr>
            <w:tcW w:w="2137" w:type="dxa"/>
          </w:tcPr>
          <w:p w14:paraId="5F3DB531" w14:textId="7206405A" w:rsidR="00E33E76" w:rsidRPr="00FA1BCC" w:rsidRDefault="00E33E76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Ministerstwo Rolnictwa i Rozwoju Wsi</w:t>
            </w:r>
          </w:p>
        </w:tc>
        <w:tc>
          <w:tcPr>
            <w:tcW w:w="3266" w:type="dxa"/>
          </w:tcPr>
          <w:p w14:paraId="5E44D6BA" w14:textId="77777777" w:rsidR="008A4DC0" w:rsidRPr="008A4DC0" w:rsidRDefault="008A4DC0" w:rsidP="008A4DC0">
            <w:pPr>
              <w:rPr>
                <w:rFonts w:cstheme="minorHAnsi"/>
              </w:rPr>
            </w:pPr>
            <w:r w:rsidRPr="008A4DC0">
              <w:rPr>
                <w:rFonts w:cstheme="minorHAnsi"/>
              </w:rPr>
              <w:t xml:space="preserve">Wsparcie skierowane jest do rolników i rybaków na zakładanie lub rozwój działalności w zakresie </w:t>
            </w:r>
            <w:r w:rsidRPr="008A4DC0">
              <w:rPr>
                <w:rFonts w:cstheme="minorHAnsi"/>
              </w:rPr>
              <w:lastRenderedPageBreak/>
              <w:t>przetwarzania lub wprowadzania do obrotu produktów rolnych, spożywczych, rybołówstwa lub akwakultury na obszarach wiejskich, jeżeli:</w:t>
            </w:r>
          </w:p>
          <w:p w14:paraId="11EE9502" w14:textId="77777777" w:rsidR="008A4DC0" w:rsidRPr="008A4DC0" w:rsidRDefault="008A4DC0" w:rsidP="008A4DC0">
            <w:pPr>
              <w:rPr>
                <w:rFonts w:cstheme="minorHAnsi"/>
              </w:rPr>
            </w:pPr>
          </w:p>
          <w:p w14:paraId="08D735BD" w14:textId="607ADB84" w:rsidR="008A4DC0" w:rsidRPr="00EA1032" w:rsidRDefault="008A4DC0" w:rsidP="00EA103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EA1032">
              <w:rPr>
                <w:rFonts w:cstheme="minorHAnsi"/>
              </w:rPr>
              <w:t>prowadzą lub rozpoczynają prowadzenie sprzedaży z przeznaczeniem dla konsumenta końcowego, w tym sprzedaży bezpośredniej oraz dostaw bezpośrednich;</w:t>
            </w:r>
          </w:p>
          <w:p w14:paraId="43353621" w14:textId="025D30F1" w:rsidR="008A4DC0" w:rsidRPr="00EA1032" w:rsidRDefault="008A4DC0" w:rsidP="00EA103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EA1032">
              <w:rPr>
                <w:rFonts w:cstheme="minorHAnsi"/>
              </w:rPr>
              <w:t>prowadzą lub rozpoczynają prowadzenie działalności w ramach rolniczego handlu detalicznego (RHD);</w:t>
            </w:r>
          </w:p>
          <w:p w14:paraId="6B6A58BE" w14:textId="2EF70200" w:rsidR="008A4DC0" w:rsidRPr="00EA1032" w:rsidRDefault="008A4DC0" w:rsidP="00EA103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EA1032">
              <w:rPr>
                <w:rFonts w:cstheme="minorHAnsi"/>
              </w:rPr>
              <w:t>prowadzą lub rozpoczynają prowadzenie działalności marginalnej, lokalnej i ograniczonej (MOL);</w:t>
            </w:r>
          </w:p>
          <w:p w14:paraId="69DB592C" w14:textId="5B52A8D6" w:rsidR="008A4DC0" w:rsidRPr="00EA1032" w:rsidRDefault="008A4DC0" w:rsidP="00EA103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EA1032">
              <w:rPr>
                <w:rFonts w:cstheme="minorHAnsi"/>
              </w:rPr>
              <w:t xml:space="preserve">podejmują działalność gospodarczą w zakresie przetwarzania produktów rolnych, rybołówstwa lub akwakultury i wytwarzania w wyniku tego procesu produktów rolnych objętych załącznikiem I do Traktatu o funkcjonowaniu Unii Europejskiej lub produktów </w:t>
            </w:r>
            <w:r w:rsidR="00EA1032" w:rsidRPr="00EA1032">
              <w:rPr>
                <w:rFonts w:cstheme="minorHAnsi"/>
              </w:rPr>
              <w:t>nie rolnych</w:t>
            </w:r>
            <w:r w:rsidRPr="00EA1032">
              <w:rPr>
                <w:rFonts w:cstheme="minorHAnsi"/>
              </w:rPr>
              <w:t>;</w:t>
            </w:r>
          </w:p>
          <w:p w14:paraId="1EF8D968" w14:textId="642572F9" w:rsidR="008A4DC0" w:rsidRPr="00EA1032" w:rsidRDefault="008A4DC0" w:rsidP="00EA103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EA1032">
              <w:rPr>
                <w:rFonts w:cstheme="minorHAnsi"/>
              </w:rPr>
              <w:t xml:space="preserve">są producentem wina wyrabiającym wino wyłącznie </w:t>
            </w:r>
            <w:r w:rsidRPr="00EA1032">
              <w:rPr>
                <w:rFonts w:cstheme="minorHAnsi"/>
              </w:rPr>
              <w:lastRenderedPageBreak/>
              <w:t>z winogron pochodzących z upraw własnych winorośli, w skali mniejszej niż 100 hektolitrów w ciągu roku winiarskiego;</w:t>
            </w:r>
          </w:p>
          <w:p w14:paraId="5D5CF7F5" w14:textId="04D608A6" w:rsidR="00E33E76" w:rsidRPr="00EA1032" w:rsidRDefault="008A4DC0" w:rsidP="00EA103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EA1032">
              <w:rPr>
                <w:rFonts w:cstheme="minorHAnsi"/>
              </w:rPr>
              <w:t>są osobą fizyczną uprawnioną do chowu, hodowli lub połowu ryb,</w:t>
            </w:r>
          </w:p>
        </w:tc>
        <w:tc>
          <w:tcPr>
            <w:tcW w:w="3402" w:type="dxa"/>
          </w:tcPr>
          <w:p w14:paraId="52A16611" w14:textId="2D3C9FDB" w:rsidR="00E33E76" w:rsidRDefault="008A4DC0" w:rsidP="00930345">
            <w:hyperlink r:id="rId12" w:history="1">
              <w:r w:rsidRPr="009948E3">
                <w:rPr>
                  <w:rStyle w:val="Hipercze"/>
                </w:rPr>
                <w:t>https://www.gov.pl/web/rolnictwo/informacje-o-planowanych-naborach2</w:t>
              </w:r>
            </w:hyperlink>
            <w:r>
              <w:t xml:space="preserve"> </w:t>
            </w:r>
          </w:p>
        </w:tc>
        <w:tc>
          <w:tcPr>
            <w:tcW w:w="2247" w:type="dxa"/>
          </w:tcPr>
          <w:p w14:paraId="14D581E1" w14:textId="012BEF88" w:rsidR="00E33E76" w:rsidRPr="00214ECE" w:rsidRDefault="008A4DC0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2B1E58">
              <w:rPr>
                <w:rFonts w:cstheme="minorHAnsi"/>
              </w:rPr>
              <w:t xml:space="preserve">styczeń – </w:t>
            </w:r>
            <w:r>
              <w:rPr>
                <w:rFonts w:cstheme="minorHAnsi"/>
              </w:rPr>
              <w:t xml:space="preserve">2 </w:t>
            </w:r>
            <w:r w:rsidR="002B1E58">
              <w:rPr>
                <w:rFonts w:cstheme="minorHAnsi"/>
              </w:rPr>
              <w:t xml:space="preserve">luty 2024 r. </w:t>
            </w:r>
          </w:p>
        </w:tc>
      </w:tr>
      <w:tr w:rsidR="00930345" w:rsidRPr="00FA1BCC" w14:paraId="2B45ECB8" w14:textId="5DAB9A19" w:rsidTr="00675F6F">
        <w:trPr>
          <w:trHeight w:val="600"/>
        </w:trPr>
        <w:tc>
          <w:tcPr>
            <w:tcW w:w="2956" w:type="dxa"/>
            <w:hideMark/>
          </w:tcPr>
          <w:p w14:paraId="49DACCE2" w14:textId="261025AB" w:rsidR="00930345" w:rsidRPr="00FA1BCC" w:rsidRDefault="00930345" w:rsidP="00930345">
            <w:pPr>
              <w:rPr>
                <w:rFonts w:cstheme="minorHAnsi"/>
              </w:rPr>
            </w:pPr>
            <w:bookmarkStart w:id="0" w:name="_Hlk141097801"/>
            <w:r w:rsidRPr="00FA1BCC">
              <w:rPr>
                <w:rFonts w:cstheme="minorHAnsi"/>
              </w:rPr>
              <w:lastRenderedPageBreak/>
              <w:t xml:space="preserve">A2.2.1 Inwestycje we wdrażanie technologii i innowacji środowiskowych, w tym związanych z GOZ </w:t>
            </w:r>
            <w:bookmarkEnd w:id="0"/>
          </w:p>
        </w:tc>
        <w:tc>
          <w:tcPr>
            <w:tcW w:w="2137" w:type="dxa"/>
            <w:hideMark/>
          </w:tcPr>
          <w:p w14:paraId="69F2E206" w14:textId="5C1B6670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Ministerstwo Rozwoju i Technologii</w:t>
            </w:r>
          </w:p>
        </w:tc>
        <w:tc>
          <w:tcPr>
            <w:tcW w:w="3266" w:type="dxa"/>
            <w:hideMark/>
          </w:tcPr>
          <w:p w14:paraId="5C2FA7D1" w14:textId="753C06A7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Duże, średnie i małe przedsiębiorstwa </w:t>
            </w:r>
          </w:p>
        </w:tc>
        <w:tc>
          <w:tcPr>
            <w:tcW w:w="3402" w:type="dxa"/>
          </w:tcPr>
          <w:p w14:paraId="0F8FCDDA" w14:textId="2D361CE9" w:rsidR="00930345" w:rsidRPr="00FA1BCC" w:rsidRDefault="004D1ED7" w:rsidP="00930345">
            <w:pPr>
              <w:rPr>
                <w:rFonts w:cstheme="minorHAnsi"/>
              </w:rPr>
            </w:pPr>
            <w:hyperlink r:id="rId13" w:history="1">
              <w:r w:rsidR="00930345" w:rsidRPr="009448B4">
                <w:rPr>
                  <w:rStyle w:val="Hipercze"/>
                </w:rPr>
                <w:t>https://www.gov.pl/web/rozwoj-technologia/nabor-wnioskow-dotyczacy-wdrazania-technologii-i-innowacji-srodowiskowych-w-tym-goz---inwestycja-a221-NCBR</w:t>
              </w:r>
            </w:hyperlink>
            <w:r w:rsidR="00930345">
              <w:t xml:space="preserve"> </w:t>
            </w:r>
          </w:p>
        </w:tc>
        <w:tc>
          <w:tcPr>
            <w:tcW w:w="2247" w:type="dxa"/>
          </w:tcPr>
          <w:p w14:paraId="1B43A8BF" w14:textId="0157AD3A" w:rsidR="0028435E" w:rsidRPr="00FA1BCC" w:rsidRDefault="00214ECE" w:rsidP="00930345">
            <w:pPr>
              <w:rPr>
                <w:rFonts w:cstheme="minorHAnsi"/>
              </w:rPr>
            </w:pPr>
            <w:r w:rsidRPr="00214ECE">
              <w:rPr>
                <w:rFonts w:cstheme="minorHAnsi"/>
              </w:rPr>
              <w:t xml:space="preserve">I </w:t>
            </w:r>
            <w:r w:rsidR="00F524C0">
              <w:rPr>
                <w:rFonts w:cstheme="minorHAnsi"/>
              </w:rPr>
              <w:t>k</w:t>
            </w:r>
            <w:r w:rsidRPr="00214ECE">
              <w:rPr>
                <w:rFonts w:cstheme="minorHAnsi"/>
              </w:rPr>
              <w:t>w. 2024 r</w:t>
            </w:r>
            <w:r w:rsidR="000E5F26">
              <w:rPr>
                <w:rFonts w:cstheme="minorHAnsi"/>
              </w:rPr>
              <w:t>.</w:t>
            </w:r>
          </w:p>
        </w:tc>
      </w:tr>
      <w:tr w:rsidR="00930345" w:rsidRPr="00FA1BCC" w14:paraId="345B7030" w14:textId="62B83E29" w:rsidTr="00675F6F">
        <w:trPr>
          <w:trHeight w:val="3000"/>
        </w:trPr>
        <w:tc>
          <w:tcPr>
            <w:tcW w:w="2956" w:type="dxa"/>
          </w:tcPr>
          <w:p w14:paraId="4CBBBC28" w14:textId="77777777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B2.1.1 Inwestycje w technologie wodorowe, wytwarzania, magazynowanie i transport wodoru</w:t>
            </w:r>
          </w:p>
          <w:p w14:paraId="00AC5B23" w14:textId="77777777" w:rsidR="00930345" w:rsidRDefault="00930345" w:rsidP="00930345">
            <w:pPr>
              <w:rPr>
                <w:rFonts w:cstheme="minorHAnsi"/>
              </w:rPr>
            </w:pPr>
          </w:p>
          <w:p w14:paraId="467A814D" w14:textId="77777777" w:rsidR="00930345" w:rsidRDefault="00930345" w:rsidP="00930345">
            <w:pPr>
              <w:rPr>
                <w:rFonts w:cstheme="minorHAnsi"/>
              </w:rPr>
            </w:pPr>
          </w:p>
          <w:p w14:paraId="59B6E813" w14:textId="249174C9" w:rsidR="00930345" w:rsidRPr="00FA1BCC" w:rsidRDefault="00930345" w:rsidP="00930345">
            <w:pPr>
              <w:rPr>
                <w:rFonts w:cstheme="minorHAnsi"/>
              </w:rPr>
            </w:pPr>
          </w:p>
        </w:tc>
        <w:tc>
          <w:tcPr>
            <w:tcW w:w="2137" w:type="dxa"/>
          </w:tcPr>
          <w:p w14:paraId="58F217E3" w14:textId="6EFE4931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Ministerstwo Klimatu i Środowiska </w:t>
            </w:r>
          </w:p>
        </w:tc>
        <w:tc>
          <w:tcPr>
            <w:tcW w:w="3266" w:type="dxa"/>
          </w:tcPr>
          <w:p w14:paraId="5A8B4A63" w14:textId="14BBE3D0" w:rsidR="00930345" w:rsidRPr="00FA1BCC" w:rsidRDefault="00930345" w:rsidP="00930345">
            <w:pPr>
              <w:rPr>
                <w:rFonts w:cstheme="minorHAnsi"/>
              </w:rPr>
            </w:pPr>
            <w:r w:rsidRPr="00746596">
              <w:rPr>
                <w:rFonts w:cstheme="minorHAnsi"/>
              </w:rPr>
              <w:t xml:space="preserve">Przedsiębiorcy w rozumieniu ustawy z 6 marca 2018 r. z </w:t>
            </w:r>
            <w:proofErr w:type="spellStart"/>
            <w:r w:rsidRPr="00746596">
              <w:rPr>
                <w:rFonts w:cstheme="minorHAnsi"/>
              </w:rPr>
              <w:t>późn</w:t>
            </w:r>
            <w:proofErr w:type="spellEnd"/>
            <w:r w:rsidRPr="00746596">
              <w:rPr>
                <w:rFonts w:cstheme="minorHAnsi"/>
              </w:rPr>
              <w:t>. zm. Prawo przedsiębiorców (</w:t>
            </w:r>
            <w:proofErr w:type="spellStart"/>
            <w:r w:rsidRPr="00746596">
              <w:rPr>
                <w:rFonts w:cstheme="minorHAnsi"/>
              </w:rPr>
              <w:t>t.j</w:t>
            </w:r>
            <w:proofErr w:type="spellEnd"/>
            <w:r w:rsidRPr="00746596">
              <w:rPr>
                <w:rFonts w:cstheme="minorHAnsi"/>
              </w:rPr>
              <w:t>.: Dz. U.</w:t>
            </w:r>
            <w:r>
              <w:rPr>
                <w:rFonts w:cstheme="minorHAnsi"/>
              </w:rPr>
              <w:t xml:space="preserve"> </w:t>
            </w:r>
            <w:r w:rsidRPr="00746596">
              <w:rPr>
                <w:rFonts w:cstheme="minorHAnsi"/>
              </w:rPr>
              <w:t>z 2021 r. poz. 162), którzy posiadają siedzibę lub oddział na terytorium Rzeczypospolitej Polskiej.</w:t>
            </w:r>
          </w:p>
        </w:tc>
        <w:tc>
          <w:tcPr>
            <w:tcW w:w="3402" w:type="dxa"/>
          </w:tcPr>
          <w:p w14:paraId="2CB19986" w14:textId="6B7D6356" w:rsidR="00930345" w:rsidRPr="00FA1BCC" w:rsidRDefault="004D1ED7" w:rsidP="00930345">
            <w:pPr>
              <w:rPr>
                <w:rFonts w:cstheme="minorHAnsi"/>
              </w:rPr>
            </w:pPr>
            <w:hyperlink r:id="rId14" w:history="1">
              <w:r w:rsidR="00930345" w:rsidRPr="00FA1BCC">
                <w:rPr>
                  <w:rStyle w:val="Hipercze"/>
                  <w:rFonts w:cstheme="minorHAnsi"/>
                </w:rPr>
                <w:t>https://www.gov.pl/web/klimat/inwestycje-w-technologie-wodorowe-wytwarzanie-magazynowanie-i-transport-wodoru</w:t>
              </w:r>
            </w:hyperlink>
          </w:p>
        </w:tc>
        <w:tc>
          <w:tcPr>
            <w:tcW w:w="2247" w:type="dxa"/>
          </w:tcPr>
          <w:p w14:paraId="51358662" w14:textId="488123DF" w:rsidR="00930345" w:rsidRPr="00FA1BCC" w:rsidRDefault="00F645C9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  <w:r w:rsidR="00214ECE">
              <w:rPr>
                <w:rFonts w:cstheme="minorHAnsi"/>
              </w:rPr>
              <w:t xml:space="preserve"> </w:t>
            </w:r>
            <w:r w:rsidR="002B1E58">
              <w:rPr>
                <w:rFonts w:cstheme="minorHAnsi"/>
              </w:rPr>
              <w:t xml:space="preserve">r. </w:t>
            </w:r>
          </w:p>
        </w:tc>
      </w:tr>
      <w:tr w:rsidR="00F645C9" w:rsidRPr="00FA1BCC" w14:paraId="592FCF1B" w14:textId="77777777" w:rsidTr="00675F6F">
        <w:trPr>
          <w:trHeight w:val="3000"/>
        </w:trPr>
        <w:tc>
          <w:tcPr>
            <w:tcW w:w="2956" w:type="dxa"/>
          </w:tcPr>
          <w:p w14:paraId="788EC515" w14:textId="38274D02" w:rsidR="00F645C9" w:rsidRPr="00FA1BCC" w:rsidRDefault="00F645C9" w:rsidP="00930345">
            <w:pPr>
              <w:rPr>
                <w:rFonts w:cstheme="minorHAnsi"/>
              </w:rPr>
            </w:pPr>
            <w:r w:rsidRPr="00F645C9">
              <w:rPr>
                <w:rFonts w:cstheme="minorHAnsi"/>
              </w:rPr>
              <w:lastRenderedPageBreak/>
              <w:t>B1.1.3 Wymiana źródeł ciepła i poprawa efektywności energetycznej szkół</w:t>
            </w:r>
          </w:p>
        </w:tc>
        <w:tc>
          <w:tcPr>
            <w:tcW w:w="2137" w:type="dxa"/>
          </w:tcPr>
          <w:p w14:paraId="182BA244" w14:textId="4948AAE0" w:rsidR="00F645C9" w:rsidRPr="00FA1BCC" w:rsidRDefault="00F645C9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Ministerstwo Klimatu i Środowiska</w:t>
            </w:r>
          </w:p>
        </w:tc>
        <w:tc>
          <w:tcPr>
            <w:tcW w:w="3266" w:type="dxa"/>
          </w:tcPr>
          <w:p w14:paraId="5CFCCEA9" w14:textId="77777777" w:rsidR="00F645C9" w:rsidRPr="00746596" w:rsidRDefault="00F645C9" w:rsidP="0093034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9911FEE" w14:textId="33281692" w:rsidR="00F645C9" w:rsidRDefault="00F645C9" w:rsidP="00930345">
            <w:r w:rsidRPr="00F645C9">
              <w:t>https://www.gov.pl/web/klimat/nabory-w-ramach-inwestycji-wymiana-zrodel-ciepla-i-poprawa-efektywnosci-energetycznej-szkol</w:t>
            </w:r>
          </w:p>
        </w:tc>
        <w:tc>
          <w:tcPr>
            <w:tcW w:w="2247" w:type="dxa"/>
          </w:tcPr>
          <w:p w14:paraId="7F82D4EF" w14:textId="17CF8931" w:rsidR="0028435E" w:rsidRDefault="00631712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</w:p>
        </w:tc>
      </w:tr>
      <w:tr w:rsidR="00F645C9" w:rsidRPr="00FA1BCC" w14:paraId="1AD81882" w14:textId="77777777" w:rsidTr="00675F6F">
        <w:trPr>
          <w:trHeight w:val="3000"/>
        </w:trPr>
        <w:tc>
          <w:tcPr>
            <w:tcW w:w="2956" w:type="dxa"/>
          </w:tcPr>
          <w:p w14:paraId="6C3AFCFF" w14:textId="45E66CD5" w:rsidR="00F645C9" w:rsidRPr="00F645C9" w:rsidRDefault="00F645C9" w:rsidP="00930345">
            <w:pPr>
              <w:rPr>
                <w:rFonts w:cstheme="minorHAnsi"/>
              </w:rPr>
            </w:pPr>
            <w:r w:rsidRPr="00F645C9">
              <w:rPr>
                <w:rFonts w:cstheme="minorHAnsi"/>
              </w:rPr>
              <w:t>B2.2.1 Rozwój sieci przesyłowych, inteligentna infrastruktura elektroenergetyczna</w:t>
            </w:r>
          </w:p>
        </w:tc>
        <w:tc>
          <w:tcPr>
            <w:tcW w:w="2137" w:type="dxa"/>
          </w:tcPr>
          <w:p w14:paraId="2E08B880" w14:textId="7F72CBD8" w:rsidR="00F645C9" w:rsidRPr="00FA1BCC" w:rsidRDefault="00F645C9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Ministerstwo Klimatu i Środowiska</w:t>
            </w:r>
          </w:p>
        </w:tc>
        <w:tc>
          <w:tcPr>
            <w:tcW w:w="3266" w:type="dxa"/>
          </w:tcPr>
          <w:p w14:paraId="1F9AD5B4" w14:textId="77777777" w:rsidR="00F645C9" w:rsidRPr="00746596" w:rsidRDefault="00F645C9" w:rsidP="0093034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2050DA5" w14:textId="455CD1F6" w:rsidR="00F645C9" w:rsidRPr="00F645C9" w:rsidRDefault="00F645C9" w:rsidP="00930345">
            <w:r w:rsidRPr="00F645C9">
              <w:t>https://www.gov.pl/web/klimat/nabory-w-ramach-inwestycji-rozwoj-sieci-przesylowych-inteligentna-infrastruktura-elektroenergetyczna</w:t>
            </w:r>
          </w:p>
        </w:tc>
        <w:tc>
          <w:tcPr>
            <w:tcW w:w="2247" w:type="dxa"/>
          </w:tcPr>
          <w:p w14:paraId="66E92FB5" w14:textId="5CB0C1F5" w:rsidR="0028435E" w:rsidRDefault="00886E31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Grudzień 2023</w:t>
            </w:r>
          </w:p>
        </w:tc>
      </w:tr>
      <w:tr w:rsidR="00930345" w:rsidRPr="00FA1BCC" w14:paraId="6EB059F7" w14:textId="05F3A6FF" w:rsidTr="00675F6F">
        <w:trPr>
          <w:trHeight w:val="600"/>
        </w:trPr>
        <w:tc>
          <w:tcPr>
            <w:tcW w:w="2956" w:type="dxa"/>
          </w:tcPr>
          <w:p w14:paraId="7A8A297E" w14:textId="3535DC06" w:rsidR="00930345" w:rsidRDefault="00930345" w:rsidP="00930345">
            <w:pPr>
              <w:rPr>
                <w:rFonts w:cstheme="minorHAnsi"/>
              </w:rPr>
            </w:pPr>
            <w:bookmarkStart w:id="1" w:name="_Hlk141097986"/>
            <w:r w:rsidRPr="00FA1BCC">
              <w:rPr>
                <w:rFonts w:cstheme="minorHAnsi"/>
              </w:rPr>
              <w:t>B3.1.1. Inwestycje w zrównoważoną gospodarkę wodno-ściekową na terenach wiejskich</w:t>
            </w:r>
          </w:p>
          <w:bookmarkEnd w:id="1"/>
          <w:p w14:paraId="44D47534" w14:textId="0B4600A6" w:rsidR="00930345" w:rsidRPr="00FA1BCC" w:rsidRDefault="00930345" w:rsidP="00F645C9">
            <w:pPr>
              <w:jc w:val="center"/>
              <w:rPr>
                <w:rFonts w:cstheme="minorHAnsi"/>
              </w:rPr>
            </w:pPr>
          </w:p>
        </w:tc>
        <w:tc>
          <w:tcPr>
            <w:tcW w:w="2137" w:type="dxa"/>
          </w:tcPr>
          <w:p w14:paraId="25A12369" w14:textId="28EA3914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Ministerstwo Rolnictwa i Rozwoju Wsi</w:t>
            </w:r>
          </w:p>
        </w:tc>
        <w:tc>
          <w:tcPr>
            <w:tcW w:w="3266" w:type="dxa"/>
          </w:tcPr>
          <w:p w14:paraId="31D82C9E" w14:textId="1AF13D7B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Osoby zamieszkujące na terenach wiejskich </w:t>
            </w:r>
          </w:p>
        </w:tc>
        <w:tc>
          <w:tcPr>
            <w:tcW w:w="3402" w:type="dxa"/>
          </w:tcPr>
          <w:p w14:paraId="4D346916" w14:textId="0ECA9E64" w:rsidR="00930345" w:rsidRPr="00FA1BCC" w:rsidRDefault="004D1ED7" w:rsidP="00930345">
            <w:pPr>
              <w:rPr>
                <w:rFonts w:cstheme="minorHAnsi"/>
              </w:rPr>
            </w:pPr>
            <w:hyperlink r:id="rId15" w:history="1">
              <w:r w:rsidR="00930345" w:rsidRPr="00FA1BCC">
                <w:rPr>
                  <w:rStyle w:val="Hipercze"/>
                  <w:rFonts w:cstheme="minorHAnsi"/>
                </w:rPr>
                <w:t>https://www.gov.pl/web/rolnictwo/krajowy-planu-odbudowy-i-zwiekszania-odpornosc</w:t>
              </w:r>
            </w:hyperlink>
          </w:p>
        </w:tc>
        <w:tc>
          <w:tcPr>
            <w:tcW w:w="2247" w:type="dxa"/>
          </w:tcPr>
          <w:p w14:paraId="7CA30185" w14:textId="77777777" w:rsidR="00437371" w:rsidRDefault="00437371" w:rsidP="00437371">
            <w:pPr>
              <w:rPr>
                <w:rFonts w:cstheme="minorHAnsi"/>
              </w:rPr>
            </w:pPr>
            <w:r>
              <w:rPr>
                <w:rFonts w:cstheme="minorHAnsi"/>
              </w:rPr>
              <w:t>I kw. 2024 r.</w:t>
            </w:r>
          </w:p>
          <w:p w14:paraId="42E1821B" w14:textId="77777777" w:rsidR="00930345" w:rsidRDefault="00930345" w:rsidP="00930345">
            <w:pPr>
              <w:rPr>
                <w:rFonts w:cstheme="minorHAnsi"/>
              </w:rPr>
            </w:pPr>
          </w:p>
          <w:p w14:paraId="6F5A4200" w14:textId="31EA1EC4" w:rsidR="003D7463" w:rsidRPr="00FA1BCC" w:rsidRDefault="003D7463" w:rsidP="00930345">
            <w:pPr>
              <w:rPr>
                <w:rFonts w:cstheme="minorHAnsi"/>
              </w:rPr>
            </w:pPr>
          </w:p>
        </w:tc>
      </w:tr>
      <w:tr w:rsidR="00930345" w:rsidRPr="00FA1BCC" w14:paraId="5C6C7073" w14:textId="7F66BDCC" w:rsidTr="00675F6F">
        <w:trPr>
          <w:trHeight w:val="1800"/>
        </w:trPr>
        <w:tc>
          <w:tcPr>
            <w:tcW w:w="2956" w:type="dxa"/>
            <w:hideMark/>
          </w:tcPr>
          <w:p w14:paraId="2E4B8B4C" w14:textId="77777777" w:rsidR="00930345" w:rsidRDefault="00930345" w:rsidP="00930345">
            <w:pPr>
              <w:rPr>
                <w:rFonts w:cstheme="minorHAnsi"/>
              </w:rPr>
            </w:pPr>
            <w:bookmarkStart w:id="2" w:name="_Hlk141098162"/>
            <w:r w:rsidRPr="00FA1BCC">
              <w:rPr>
                <w:rFonts w:cstheme="minorHAnsi"/>
              </w:rPr>
              <w:lastRenderedPageBreak/>
              <w:t xml:space="preserve">D1.1.1 Rozwój i modernizacja infrastruktury centrów opieki wysokospecjalistycznej i innych podmiotów leczniczych </w:t>
            </w:r>
            <w:bookmarkEnd w:id="2"/>
          </w:p>
          <w:p w14:paraId="7C442051" w14:textId="1E2169E8" w:rsidR="00930345" w:rsidRPr="00FA1BCC" w:rsidRDefault="00930345" w:rsidP="00930345">
            <w:pPr>
              <w:rPr>
                <w:rFonts w:cstheme="minorHAnsi"/>
              </w:rPr>
            </w:pPr>
          </w:p>
        </w:tc>
        <w:tc>
          <w:tcPr>
            <w:tcW w:w="2137" w:type="dxa"/>
            <w:hideMark/>
          </w:tcPr>
          <w:p w14:paraId="5C98C367" w14:textId="3397DADF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Ministerstwo Zdrowia</w:t>
            </w:r>
          </w:p>
        </w:tc>
        <w:tc>
          <w:tcPr>
            <w:tcW w:w="3266" w:type="dxa"/>
            <w:hideMark/>
          </w:tcPr>
          <w:p w14:paraId="59B052FC" w14:textId="1083452F" w:rsidR="00930345" w:rsidRPr="00FA1BCC" w:rsidRDefault="00930345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A1BCC">
              <w:rPr>
                <w:rFonts w:cstheme="minorHAnsi"/>
              </w:rPr>
              <w:t>zpitale w rozumieniu przepisów ustawy z dnia 15 kwietnia 2011 r. o działalności leczniczej</w:t>
            </w:r>
          </w:p>
        </w:tc>
        <w:tc>
          <w:tcPr>
            <w:tcW w:w="3402" w:type="dxa"/>
          </w:tcPr>
          <w:p w14:paraId="6A8D8A85" w14:textId="777BD664" w:rsidR="00930345" w:rsidRPr="00FA1BCC" w:rsidRDefault="004D1ED7" w:rsidP="00930345">
            <w:pPr>
              <w:rPr>
                <w:rFonts w:cstheme="minorHAnsi"/>
              </w:rPr>
            </w:pPr>
            <w:hyperlink r:id="rId16" w:history="1">
              <w:r w:rsidR="00930345" w:rsidRPr="00FA1BCC">
                <w:rPr>
                  <w:rStyle w:val="Hipercze"/>
                  <w:rFonts w:cstheme="minorHAnsi"/>
                </w:rPr>
                <w:t>https://www.gov.pl/web/zdrowie</w:t>
              </w:r>
            </w:hyperlink>
          </w:p>
        </w:tc>
        <w:tc>
          <w:tcPr>
            <w:tcW w:w="2247" w:type="dxa"/>
          </w:tcPr>
          <w:p w14:paraId="3D53E312" w14:textId="7A72C071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IV </w:t>
            </w:r>
            <w:r w:rsidR="00F524C0">
              <w:rPr>
                <w:rFonts w:cstheme="minorHAnsi"/>
              </w:rPr>
              <w:t>k</w:t>
            </w:r>
            <w:r w:rsidRPr="00FA1BCC">
              <w:rPr>
                <w:rFonts w:cstheme="minorHAnsi"/>
              </w:rPr>
              <w:t>w. 2023 r.</w:t>
            </w:r>
          </w:p>
          <w:p w14:paraId="54021555" w14:textId="77777777" w:rsidR="00930345" w:rsidRDefault="00930345" w:rsidP="00930345">
            <w:pPr>
              <w:rPr>
                <w:rFonts w:cstheme="minorHAnsi"/>
              </w:rPr>
            </w:pPr>
          </w:p>
          <w:p w14:paraId="6A797867" w14:textId="77777777" w:rsidR="00E734CF" w:rsidRDefault="00E734CF" w:rsidP="00930345">
            <w:pPr>
              <w:rPr>
                <w:rFonts w:cstheme="minorHAnsi"/>
              </w:rPr>
            </w:pPr>
          </w:p>
          <w:p w14:paraId="238C2669" w14:textId="3A771AF2" w:rsidR="00E734CF" w:rsidRPr="00FA1BCC" w:rsidRDefault="00E734CF" w:rsidP="00930345">
            <w:pPr>
              <w:rPr>
                <w:rFonts w:cstheme="minorHAnsi"/>
              </w:rPr>
            </w:pPr>
          </w:p>
        </w:tc>
      </w:tr>
      <w:tr w:rsidR="00930345" w:rsidRPr="00FA1BCC" w14:paraId="25D43D8B" w14:textId="52AA41D1" w:rsidTr="00675F6F">
        <w:trPr>
          <w:trHeight w:val="900"/>
        </w:trPr>
        <w:tc>
          <w:tcPr>
            <w:tcW w:w="2956" w:type="dxa"/>
            <w:hideMark/>
          </w:tcPr>
          <w:p w14:paraId="4722E2FD" w14:textId="77777777" w:rsidR="00930345" w:rsidRPr="00FA1BCC" w:rsidRDefault="00930345" w:rsidP="00930345">
            <w:pPr>
              <w:rPr>
                <w:rFonts w:cstheme="minorHAnsi"/>
              </w:rPr>
            </w:pPr>
            <w:bookmarkStart w:id="3" w:name="_Hlk141098223"/>
            <w:r w:rsidRPr="00FA1BCC">
              <w:rPr>
                <w:rFonts w:cstheme="minorHAnsi"/>
              </w:rPr>
              <w:t>D1.1.2 Przyspieszenie procesów transformacji cyfrowej ochrony zdrowia poprzez dalszy rozwój usług cyfrowych w ochronie zdrowia</w:t>
            </w:r>
            <w:bookmarkEnd w:id="3"/>
          </w:p>
        </w:tc>
        <w:tc>
          <w:tcPr>
            <w:tcW w:w="2137" w:type="dxa"/>
            <w:hideMark/>
          </w:tcPr>
          <w:p w14:paraId="206ADD60" w14:textId="63B47EA4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Ministerstwo Zdrowia</w:t>
            </w:r>
          </w:p>
        </w:tc>
        <w:tc>
          <w:tcPr>
            <w:tcW w:w="3266" w:type="dxa"/>
            <w:hideMark/>
          </w:tcPr>
          <w:p w14:paraId="77C6EF38" w14:textId="3C10FF8F" w:rsidR="00930345" w:rsidRPr="00FA1BCC" w:rsidRDefault="00930345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A1BCC">
              <w:rPr>
                <w:rFonts w:cstheme="minorHAnsi"/>
              </w:rPr>
              <w:t>ednostki administracji publicznej, w tym JST, jednostki centralnej administracji rządowej</w:t>
            </w:r>
          </w:p>
        </w:tc>
        <w:tc>
          <w:tcPr>
            <w:tcW w:w="3402" w:type="dxa"/>
          </w:tcPr>
          <w:p w14:paraId="745AF36C" w14:textId="46E31B25" w:rsidR="00930345" w:rsidRPr="00FA1BCC" w:rsidRDefault="004D1ED7" w:rsidP="00930345">
            <w:pPr>
              <w:rPr>
                <w:rFonts w:cstheme="minorHAnsi"/>
              </w:rPr>
            </w:pPr>
            <w:hyperlink r:id="rId17" w:history="1">
              <w:r w:rsidR="00930345" w:rsidRPr="009448B4">
                <w:rPr>
                  <w:rStyle w:val="Hipercze"/>
                </w:rPr>
                <w:t>https://www.gov.pl/web/zdrowie/przyspieszenie-procesow-transformacji-cyfrowej-ochrony-zdrowia-poprzez-dalszy-rozwoj-uslug-cyfrowych-w-ochronie-zdrowia</w:t>
              </w:r>
            </w:hyperlink>
            <w:r w:rsidR="00930345">
              <w:t xml:space="preserve"> </w:t>
            </w:r>
          </w:p>
        </w:tc>
        <w:tc>
          <w:tcPr>
            <w:tcW w:w="2247" w:type="dxa"/>
          </w:tcPr>
          <w:p w14:paraId="6244C023" w14:textId="77777777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II półrocze 2023 r.</w:t>
            </w:r>
          </w:p>
          <w:p w14:paraId="42DAE76C" w14:textId="77777777" w:rsidR="00930345" w:rsidRDefault="00930345" w:rsidP="00930345">
            <w:pPr>
              <w:rPr>
                <w:rFonts w:cstheme="minorHAnsi"/>
              </w:rPr>
            </w:pPr>
          </w:p>
          <w:p w14:paraId="68ABC730" w14:textId="065184BE" w:rsidR="00E50140" w:rsidRPr="00FA1BCC" w:rsidRDefault="00E50140" w:rsidP="00FD4758">
            <w:pPr>
              <w:rPr>
                <w:rFonts w:cstheme="minorHAnsi"/>
              </w:rPr>
            </w:pPr>
          </w:p>
        </w:tc>
      </w:tr>
      <w:tr w:rsidR="00930345" w:rsidRPr="00FA1BCC" w14:paraId="1B7DF67C" w14:textId="7AAAB32B" w:rsidTr="00675F6F">
        <w:trPr>
          <w:trHeight w:val="600"/>
        </w:trPr>
        <w:tc>
          <w:tcPr>
            <w:tcW w:w="2956" w:type="dxa"/>
            <w:hideMark/>
          </w:tcPr>
          <w:p w14:paraId="32B5FE1E" w14:textId="77777777" w:rsidR="00930345" w:rsidRPr="00FA1BCC" w:rsidRDefault="00930345" w:rsidP="00930345">
            <w:pPr>
              <w:rPr>
                <w:rFonts w:cstheme="minorHAnsi"/>
              </w:rPr>
            </w:pPr>
            <w:bookmarkStart w:id="4" w:name="_Hlk141098345"/>
            <w:r w:rsidRPr="00FA1BCC">
              <w:rPr>
                <w:rFonts w:cstheme="minorHAnsi"/>
              </w:rPr>
              <w:t xml:space="preserve">D3.1.1 Kompleksowy rozwój badań w zakresie nauk medycznych i nauk o zdrowiu </w:t>
            </w:r>
            <w:bookmarkEnd w:id="4"/>
          </w:p>
        </w:tc>
        <w:tc>
          <w:tcPr>
            <w:tcW w:w="2137" w:type="dxa"/>
            <w:hideMark/>
          </w:tcPr>
          <w:p w14:paraId="0AE2912E" w14:textId="283C3045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Ministerstwo Zdrowia</w:t>
            </w:r>
          </w:p>
        </w:tc>
        <w:tc>
          <w:tcPr>
            <w:tcW w:w="3266" w:type="dxa"/>
            <w:hideMark/>
          </w:tcPr>
          <w:p w14:paraId="503FAB86" w14:textId="280EB68B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D36G: Liczba finansowanych projektów na rzecz jednostek badawczych i przedsiębiorców z sektora biomedycznego;  </w:t>
            </w:r>
          </w:p>
          <w:p w14:paraId="35A4043B" w14:textId="77777777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przedsiębiorcy prowadzący badania naukowe i prace rozwojowe, prowadzący działalność w innej formie organizacyjnej niż określona art. 17 ust. 1 pkt. 3 i 4 ustawy o ABM (tj. mikro-, małe lub średnie przedsiębiorstwa spełniające kryteria określone w Załączniku nr I do rozporządzenia 651/2014 oraz duże przedsiębiorstwa</w:t>
            </w:r>
          </w:p>
          <w:p w14:paraId="70430906" w14:textId="77777777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oraz konsorcjum pod warunkiem, że w skład konsorcjum wchodzi: co najmniej jeden przedsiębiorca wymieniony w pkt. 1 powyżej – jako lider konsorcjum – oraz co </w:t>
            </w:r>
            <w:r w:rsidRPr="00FA1BCC">
              <w:rPr>
                <w:rFonts w:cstheme="minorHAnsi"/>
              </w:rPr>
              <w:lastRenderedPageBreak/>
              <w:t>najmniej jedna jednostka naukowa, a pozostałymi członkami konsorcjum mogą być:</w:t>
            </w:r>
          </w:p>
          <w:p w14:paraId="56BE10DB" w14:textId="0922AA18" w:rsidR="00930345" w:rsidRPr="00FA1BCC" w:rsidRDefault="00930345" w:rsidP="00930345">
            <w:pPr>
              <w:pStyle w:val="Akapitzlist"/>
              <w:numPr>
                <w:ilvl w:val="0"/>
                <w:numId w:val="5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>przedsiębiorcy w rozumieniu pkt. 1 powyżej;</w:t>
            </w:r>
          </w:p>
          <w:p w14:paraId="54998E21" w14:textId="7640777A" w:rsidR="00930345" w:rsidRPr="00FA1BCC" w:rsidRDefault="00930345" w:rsidP="00930345">
            <w:pPr>
              <w:pStyle w:val="Akapitzlist"/>
              <w:numPr>
                <w:ilvl w:val="0"/>
                <w:numId w:val="5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>przedsiębiorcy mający status centrum badawczo-rozwojowego w  rozumieniu art. 17 ust. 2 ustawy z dnia 30 maja 2008 r. o niektórych formach wspierania działalności innowacyjnej (Dz. U. z 2021 r. poz. 706);</w:t>
            </w:r>
          </w:p>
          <w:p w14:paraId="21EE6966" w14:textId="54055915" w:rsidR="00930345" w:rsidRPr="00FA1BCC" w:rsidRDefault="00930345" w:rsidP="00930345">
            <w:pPr>
              <w:pStyle w:val="Akapitzlist"/>
              <w:numPr>
                <w:ilvl w:val="0"/>
                <w:numId w:val="5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>Centrum Medyczne Kształcenia Podyplomowego, o którym mowa w ustawie z dnia 13 września 2018 r. o centrum Medycznym Kształcenia Podyplomowego (Dz. U. z 2021 r. poz. 77);</w:t>
            </w:r>
          </w:p>
          <w:p w14:paraId="1B1A6939" w14:textId="17BDBF17" w:rsidR="00930345" w:rsidRPr="00FA1BCC" w:rsidRDefault="00930345" w:rsidP="00930345">
            <w:pPr>
              <w:pStyle w:val="Akapitzlist"/>
              <w:numPr>
                <w:ilvl w:val="0"/>
                <w:numId w:val="5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>pomioty lecznicze, dla których podmiotem tworzącym jest publiczna uczelnia medyczna albo uczelnia prowadząca działalność dydaktyczną i nadawczą w dziedzinie nauk medycznych, albo Centrum Medyczne Kształcenia Podyplomowego.</w:t>
            </w:r>
          </w:p>
          <w:p w14:paraId="5F43710B" w14:textId="77777777" w:rsidR="00930345" w:rsidRPr="00FA1BCC" w:rsidRDefault="00930345" w:rsidP="00930345">
            <w:pPr>
              <w:rPr>
                <w:rFonts w:cstheme="minorHAnsi"/>
              </w:rPr>
            </w:pPr>
          </w:p>
          <w:p w14:paraId="39549BD2" w14:textId="63ABCE5B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t>D37G (CWBK): (Liczba utworzonych Centrów Wsparcia Badań Klinicznych)</w:t>
            </w:r>
          </w:p>
          <w:p w14:paraId="7DEAA58C" w14:textId="58D59FD7" w:rsidR="00930345" w:rsidRPr="00FA1BCC" w:rsidRDefault="00930345" w:rsidP="00930345">
            <w:pPr>
              <w:rPr>
                <w:rFonts w:cstheme="minorHAnsi"/>
              </w:rPr>
            </w:pPr>
            <w:r w:rsidRPr="00FA1BCC">
              <w:rPr>
                <w:rFonts w:cstheme="minorHAnsi"/>
              </w:rPr>
              <w:lastRenderedPageBreak/>
              <w:t>podmioty, o których mowa w art. 7 ust. 1 pkt 1–6 i 8 ustawy z dnia 20 lipca 2018 r. – Prawo o szkolnictwie wyższym i nauce;</w:t>
            </w:r>
          </w:p>
          <w:p w14:paraId="2DDDD908" w14:textId="4626EC10" w:rsidR="00930345" w:rsidRPr="00FA1BCC" w:rsidRDefault="00930345" w:rsidP="00930345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>podmioty lecznicze, dla których podmiotem tworzącym jest publiczna uczelnia medyczna albo uczelnia prowadząca działalność dydaktyczną i badawczą w dziedzinie nauk medycznych, albo Centrum Medyczne Kształcenia Podyplomowego;</w:t>
            </w:r>
          </w:p>
          <w:p w14:paraId="32DBD469" w14:textId="22B540CF" w:rsidR="00930345" w:rsidRPr="00FA1BCC" w:rsidRDefault="00930345" w:rsidP="00930345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>prowadzące badania naukowe i prace rozwojowe:</w:t>
            </w:r>
          </w:p>
          <w:p w14:paraId="6B78FC8F" w14:textId="4840F283" w:rsidR="00930345" w:rsidRPr="00FA1BCC" w:rsidRDefault="00930345" w:rsidP="00930345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cstheme="minorHAnsi"/>
              </w:rPr>
            </w:pPr>
            <w:r w:rsidRPr="00FA1BCC">
              <w:rPr>
                <w:rFonts w:cstheme="minorHAnsi"/>
              </w:rPr>
              <w:t xml:space="preserve">jednostki organizacyjne posiadające osobowość prawną i siedzibę na terytorium Rzeczypospolitej Polskiej.  </w:t>
            </w:r>
          </w:p>
        </w:tc>
        <w:tc>
          <w:tcPr>
            <w:tcW w:w="3402" w:type="dxa"/>
          </w:tcPr>
          <w:p w14:paraId="660C55C1" w14:textId="6ADC7701" w:rsidR="00930345" w:rsidRPr="001E2F17" w:rsidRDefault="004D1ED7" w:rsidP="00930345">
            <w:pPr>
              <w:rPr>
                <w:rFonts w:cstheme="minorHAnsi"/>
              </w:rPr>
            </w:pPr>
            <w:hyperlink r:id="rId18" w:history="1">
              <w:r w:rsidR="00930345" w:rsidRPr="009448B4">
                <w:rPr>
                  <w:rStyle w:val="Hipercze"/>
                </w:rPr>
                <w:t>https://www.gov.pl/web/zdrowie/kompleksowy-rozwoj-badan-w-zakresie-nauk-medycznych-i-nauk-o-zdrowiu</w:t>
              </w:r>
            </w:hyperlink>
            <w:r w:rsidR="00930345">
              <w:t xml:space="preserve"> </w:t>
            </w:r>
          </w:p>
        </w:tc>
        <w:tc>
          <w:tcPr>
            <w:tcW w:w="2247" w:type="dxa"/>
          </w:tcPr>
          <w:p w14:paraId="01A867F8" w14:textId="6EAF1070" w:rsidR="00930345" w:rsidRPr="00FA1BCC" w:rsidRDefault="00930345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9E116B">
              <w:rPr>
                <w:rFonts w:cstheme="minorHAnsi"/>
              </w:rPr>
              <w:t>d I kw. 2024 r. do III kw. 2024 r.</w:t>
            </w:r>
          </w:p>
        </w:tc>
      </w:tr>
      <w:tr w:rsidR="00930345" w:rsidRPr="00FA1BCC" w14:paraId="47DE04CE" w14:textId="77777777" w:rsidTr="00675F6F">
        <w:trPr>
          <w:trHeight w:val="600"/>
        </w:trPr>
        <w:tc>
          <w:tcPr>
            <w:tcW w:w="2956" w:type="dxa"/>
          </w:tcPr>
          <w:p w14:paraId="1F37B1B8" w14:textId="0F87C7A3" w:rsidR="00930345" w:rsidRPr="00FA1BCC" w:rsidRDefault="00930345" w:rsidP="00930345">
            <w:pPr>
              <w:rPr>
                <w:rFonts w:cstheme="minorHAnsi"/>
              </w:rPr>
            </w:pPr>
            <w:bookmarkStart w:id="5" w:name="_Hlk141098404"/>
            <w:r w:rsidRPr="00DC1A9C">
              <w:rPr>
                <w:rFonts w:cstheme="minorHAnsi"/>
              </w:rPr>
              <w:lastRenderedPageBreak/>
              <w:t>E2.1.3. Transport intermodalny</w:t>
            </w:r>
            <w:bookmarkEnd w:id="5"/>
          </w:p>
        </w:tc>
        <w:tc>
          <w:tcPr>
            <w:tcW w:w="2137" w:type="dxa"/>
          </w:tcPr>
          <w:p w14:paraId="36A99AAA" w14:textId="308AC08C" w:rsidR="00930345" w:rsidRPr="00FA1BCC" w:rsidRDefault="00930345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Ministerstwo Infrastruktury</w:t>
            </w:r>
          </w:p>
        </w:tc>
        <w:tc>
          <w:tcPr>
            <w:tcW w:w="3266" w:type="dxa"/>
          </w:tcPr>
          <w:p w14:paraId="3696EF4D" w14:textId="706AE25E" w:rsidR="00930345" w:rsidRPr="00DC1A9C" w:rsidRDefault="00930345" w:rsidP="00930345">
            <w:pPr>
              <w:rPr>
                <w:rFonts w:cstheme="minorHAnsi"/>
              </w:rPr>
            </w:pPr>
            <w:r w:rsidRPr="00DC1A9C">
              <w:rPr>
                <w:rFonts w:cstheme="minorHAnsi"/>
              </w:rPr>
              <w:t>O objęcie przedsięwzięcia wsparciem mogą się ubiegać:</w:t>
            </w:r>
          </w:p>
          <w:p w14:paraId="57671DEF" w14:textId="77777777" w:rsidR="00930345" w:rsidRPr="00DC1A9C" w:rsidRDefault="00930345" w:rsidP="00930345">
            <w:pPr>
              <w:pStyle w:val="Akapitzlist"/>
              <w:numPr>
                <w:ilvl w:val="0"/>
                <w:numId w:val="8"/>
              </w:numPr>
              <w:ind w:left="325" w:hanging="142"/>
              <w:rPr>
                <w:rFonts w:cstheme="minorHAnsi"/>
              </w:rPr>
            </w:pPr>
            <w:r w:rsidRPr="00DC1A9C">
              <w:rPr>
                <w:rFonts w:cstheme="minorHAnsi"/>
              </w:rPr>
              <w:t xml:space="preserve">przedsiębiorcy z państw członkowskich Unii Europejskiej, którzy wykonują lub zamierzają wykonywać na terytorium Rzeczypospolitej Polskiej działalność gospodarczą w zakresie transportu intermodalnego, w tym operatorzy terminali intermodalnych (forma prawna – kod 019, kod 023, kod 115, kod 116, kod 117, </w:t>
            </w:r>
            <w:r w:rsidRPr="00DC1A9C">
              <w:rPr>
                <w:rFonts w:cstheme="minorHAnsi"/>
              </w:rPr>
              <w:lastRenderedPageBreak/>
              <w:t>kod 118, kod 120, kod 121, kod 124;</w:t>
            </w:r>
          </w:p>
          <w:p w14:paraId="29F4462C" w14:textId="77777777" w:rsidR="00930345" w:rsidRPr="00DC1A9C" w:rsidRDefault="00930345" w:rsidP="00930345">
            <w:pPr>
              <w:pStyle w:val="Akapitzlist"/>
              <w:numPr>
                <w:ilvl w:val="0"/>
                <w:numId w:val="8"/>
              </w:numPr>
              <w:ind w:left="325" w:hanging="142"/>
              <w:rPr>
                <w:rFonts w:cstheme="minorHAnsi"/>
              </w:rPr>
            </w:pPr>
            <w:r w:rsidRPr="00DC1A9C">
              <w:rPr>
                <w:rFonts w:cstheme="minorHAnsi"/>
              </w:rPr>
              <w:t>podmioty zajmujące się udostępnianiem taboru kolejowego przeznaczonego do wykonywania transportu intermodalnego (forma prawna – kod 019, kod 023, kod 115, kod 116, kod 117, kod 118, kod 120, kod 121, kod 124);</w:t>
            </w:r>
          </w:p>
          <w:p w14:paraId="239F35CA" w14:textId="1B34D27D" w:rsidR="00930345" w:rsidRPr="00DC1A9C" w:rsidRDefault="00930345" w:rsidP="00930345">
            <w:pPr>
              <w:pStyle w:val="Akapitzlist"/>
              <w:numPr>
                <w:ilvl w:val="0"/>
                <w:numId w:val="8"/>
              </w:numPr>
              <w:ind w:left="325" w:hanging="142"/>
              <w:rPr>
                <w:rFonts w:cstheme="minorHAnsi"/>
              </w:rPr>
            </w:pPr>
            <w:r w:rsidRPr="00DC1A9C">
              <w:rPr>
                <w:rFonts w:cstheme="minorHAnsi"/>
              </w:rPr>
              <w:t>podmioty zarządzające infrastrukturą kolejową zapewniającą bezpośredni dostęp do terminali intermodalnych (forma prawna – kod 019, kod 023, kod 115, kod 116, kod 117, kod 118, kod 120, kod 121, kod 124).</w:t>
            </w:r>
          </w:p>
        </w:tc>
        <w:tc>
          <w:tcPr>
            <w:tcW w:w="3402" w:type="dxa"/>
          </w:tcPr>
          <w:p w14:paraId="2DDF4B8B" w14:textId="31F4E692" w:rsidR="00930345" w:rsidRDefault="004D1ED7" w:rsidP="00930345">
            <w:hyperlink r:id="rId19" w:history="1">
              <w:r w:rsidR="00930345" w:rsidRPr="009448B4">
                <w:rPr>
                  <w:rStyle w:val="Hipercze"/>
                </w:rPr>
                <w:t>https://www.gov.pl/web/infrastruktura/krajowy-plan-odbudowy-i-zwiekszania-odpornosci</w:t>
              </w:r>
            </w:hyperlink>
            <w:r w:rsidR="00930345">
              <w:t xml:space="preserve"> </w:t>
            </w:r>
          </w:p>
        </w:tc>
        <w:tc>
          <w:tcPr>
            <w:tcW w:w="2247" w:type="dxa"/>
          </w:tcPr>
          <w:p w14:paraId="08995042" w14:textId="2BF737B3" w:rsidR="00930345" w:rsidRDefault="00930345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3D7463">
              <w:rPr>
                <w:rFonts w:cstheme="minorHAnsi"/>
              </w:rPr>
              <w:t xml:space="preserve">kw. </w:t>
            </w:r>
            <w:r>
              <w:rPr>
                <w:rFonts w:cstheme="minorHAnsi"/>
              </w:rPr>
              <w:t>202</w:t>
            </w:r>
            <w:r w:rsidR="003D7463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r.</w:t>
            </w:r>
          </w:p>
          <w:p w14:paraId="6D665C39" w14:textId="77777777" w:rsidR="00E50140" w:rsidRDefault="00E50140" w:rsidP="00930345">
            <w:pPr>
              <w:rPr>
                <w:rFonts w:cstheme="minorHAnsi"/>
              </w:rPr>
            </w:pPr>
          </w:p>
          <w:p w14:paraId="3EE324BD" w14:textId="77777777" w:rsidR="00E50140" w:rsidRDefault="00E50140" w:rsidP="00930345">
            <w:pPr>
              <w:rPr>
                <w:rFonts w:cstheme="minorHAnsi"/>
              </w:rPr>
            </w:pPr>
          </w:p>
          <w:p w14:paraId="6A61E012" w14:textId="005E23CD" w:rsidR="00E50140" w:rsidRPr="00FA1BCC" w:rsidRDefault="00E50140" w:rsidP="00930345">
            <w:pPr>
              <w:rPr>
                <w:rFonts w:cstheme="minorHAnsi"/>
              </w:rPr>
            </w:pPr>
          </w:p>
        </w:tc>
      </w:tr>
      <w:tr w:rsidR="00930345" w:rsidRPr="00FA1BCC" w14:paraId="3FEC2DCD" w14:textId="77777777" w:rsidTr="00675F6F">
        <w:trPr>
          <w:trHeight w:val="600"/>
        </w:trPr>
        <w:tc>
          <w:tcPr>
            <w:tcW w:w="2956" w:type="dxa"/>
          </w:tcPr>
          <w:p w14:paraId="5DC52CCC" w14:textId="74A2B5BB" w:rsidR="00930345" w:rsidRPr="00DC1A9C" w:rsidRDefault="00930345" w:rsidP="00930345">
            <w:pPr>
              <w:rPr>
                <w:rFonts w:cstheme="minorHAnsi"/>
              </w:rPr>
            </w:pPr>
            <w:r w:rsidRPr="00DC1A9C">
              <w:rPr>
                <w:rFonts w:cstheme="minorHAnsi"/>
              </w:rPr>
              <w:t>E2.2.2 Cyfryzacja transportu</w:t>
            </w:r>
          </w:p>
          <w:p w14:paraId="575FA012" w14:textId="70547F40" w:rsidR="00930345" w:rsidRPr="00FA1BCC" w:rsidRDefault="00930345" w:rsidP="00930345">
            <w:pPr>
              <w:rPr>
                <w:rFonts w:cstheme="minorHAnsi"/>
              </w:rPr>
            </w:pPr>
            <w:r w:rsidRPr="00DC1A9C">
              <w:rPr>
                <w:rFonts w:cstheme="minorHAnsi"/>
              </w:rPr>
              <w:t>(konkurs w zakresie ERTMS)</w:t>
            </w:r>
          </w:p>
        </w:tc>
        <w:tc>
          <w:tcPr>
            <w:tcW w:w="2137" w:type="dxa"/>
          </w:tcPr>
          <w:p w14:paraId="0A8CB54C" w14:textId="495B0009" w:rsidR="00930345" w:rsidRPr="00FA1BCC" w:rsidRDefault="00930345" w:rsidP="00930345">
            <w:pPr>
              <w:rPr>
                <w:rFonts w:cstheme="minorHAnsi"/>
              </w:rPr>
            </w:pPr>
            <w:r>
              <w:rPr>
                <w:rFonts w:cstheme="minorHAnsi"/>
              </w:rPr>
              <w:t>Ministerstwo Infrastruktury</w:t>
            </w:r>
          </w:p>
        </w:tc>
        <w:tc>
          <w:tcPr>
            <w:tcW w:w="3266" w:type="dxa"/>
          </w:tcPr>
          <w:p w14:paraId="5313E785" w14:textId="77777777" w:rsidR="00930345" w:rsidRPr="00FA1BCC" w:rsidRDefault="00930345" w:rsidP="0093034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DA5BB06" w14:textId="2CC01F44" w:rsidR="00930345" w:rsidRDefault="004D1ED7" w:rsidP="00930345">
            <w:hyperlink r:id="rId20" w:history="1">
              <w:r w:rsidR="00930345" w:rsidRPr="009448B4">
                <w:rPr>
                  <w:rStyle w:val="Hipercze"/>
                </w:rPr>
                <w:t>https://www.gov.pl/web/infrastruktura/krajowy-plan-odbudowy-i-zwiekszania-odpornosci</w:t>
              </w:r>
            </w:hyperlink>
            <w:r w:rsidR="00930345">
              <w:t xml:space="preserve"> </w:t>
            </w:r>
          </w:p>
        </w:tc>
        <w:tc>
          <w:tcPr>
            <w:tcW w:w="2247" w:type="dxa"/>
          </w:tcPr>
          <w:p w14:paraId="1A04A9A0" w14:textId="05AE16C9" w:rsidR="00930345" w:rsidRPr="00FA1BCC" w:rsidRDefault="00930345" w:rsidP="00930345">
            <w:pPr>
              <w:rPr>
                <w:rFonts w:cstheme="minorHAnsi"/>
              </w:rPr>
            </w:pPr>
            <w:r w:rsidRPr="00DC1A9C">
              <w:rPr>
                <w:rFonts w:cstheme="minorHAnsi"/>
              </w:rPr>
              <w:t xml:space="preserve">IV kw. 2023 r. </w:t>
            </w:r>
            <w:r>
              <w:rPr>
                <w:rFonts w:cstheme="minorHAnsi"/>
              </w:rPr>
              <w:t>(</w:t>
            </w:r>
            <w:r w:rsidRPr="00DC1A9C">
              <w:rPr>
                <w:rFonts w:cstheme="minorHAnsi"/>
              </w:rPr>
              <w:t>wcześniej planowana prekwalifikacja</w:t>
            </w:r>
            <w:r>
              <w:rPr>
                <w:rFonts w:cstheme="minorHAnsi"/>
              </w:rPr>
              <w:t>)</w:t>
            </w:r>
          </w:p>
        </w:tc>
      </w:tr>
    </w:tbl>
    <w:p w14:paraId="7EFE7DC7" w14:textId="0A5D6F3A" w:rsidR="001623E4" w:rsidRPr="008A34A3" w:rsidRDefault="001623E4"/>
    <w:p w14:paraId="3D80A843" w14:textId="77777777" w:rsidR="00721D67" w:rsidRPr="008A34A3" w:rsidRDefault="00721D67"/>
    <w:sectPr w:rsidR="00721D67" w:rsidRPr="008A34A3" w:rsidSect="00960C50"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D5E4" w14:textId="77777777" w:rsidR="004D1ED7" w:rsidRDefault="004D1ED7" w:rsidP="00BC6E3B">
      <w:pPr>
        <w:spacing w:after="0" w:line="240" w:lineRule="auto"/>
      </w:pPr>
      <w:r>
        <w:separator/>
      </w:r>
    </w:p>
  </w:endnote>
  <w:endnote w:type="continuationSeparator" w:id="0">
    <w:p w14:paraId="041F89A3" w14:textId="77777777" w:rsidR="004D1ED7" w:rsidRDefault="004D1ED7" w:rsidP="00BC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103475"/>
      <w:docPartObj>
        <w:docPartGallery w:val="Page Numbers (Bottom of Page)"/>
        <w:docPartUnique/>
      </w:docPartObj>
    </w:sdtPr>
    <w:sdtEndPr/>
    <w:sdtContent>
      <w:p w14:paraId="7F93265A" w14:textId="0757A78D" w:rsidR="00746596" w:rsidRDefault="007465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E77" w14:textId="77777777" w:rsidR="00746596" w:rsidRDefault="00746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8CA2" w14:textId="77777777" w:rsidR="004D1ED7" w:rsidRDefault="004D1ED7" w:rsidP="00BC6E3B">
      <w:pPr>
        <w:spacing w:after="0" w:line="240" w:lineRule="auto"/>
      </w:pPr>
      <w:r>
        <w:separator/>
      </w:r>
    </w:p>
  </w:footnote>
  <w:footnote w:type="continuationSeparator" w:id="0">
    <w:p w14:paraId="0AD5222A" w14:textId="77777777" w:rsidR="004D1ED7" w:rsidRDefault="004D1ED7" w:rsidP="00BC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238"/>
    <w:multiLevelType w:val="multilevel"/>
    <w:tmpl w:val="90EA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3386C"/>
    <w:multiLevelType w:val="hybridMultilevel"/>
    <w:tmpl w:val="6F14E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022E5"/>
    <w:multiLevelType w:val="hybridMultilevel"/>
    <w:tmpl w:val="AD74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72B9"/>
    <w:multiLevelType w:val="hybridMultilevel"/>
    <w:tmpl w:val="D6EA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5B69"/>
    <w:multiLevelType w:val="hybridMultilevel"/>
    <w:tmpl w:val="4776D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95790"/>
    <w:multiLevelType w:val="hybridMultilevel"/>
    <w:tmpl w:val="DC94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A18D7"/>
    <w:multiLevelType w:val="hybridMultilevel"/>
    <w:tmpl w:val="4E90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A4A01"/>
    <w:multiLevelType w:val="hybridMultilevel"/>
    <w:tmpl w:val="89E2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3299C"/>
    <w:multiLevelType w:val="hybridMultilevel"/>
    <w:tmpl w:val="A64057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94E0C"/>
    <w:multiLevelType w:val="hybridMultilevel"/>
    <w:tmpl w:val="ADB47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642CC"/>
    <w:multiLevelType w:val="hybridMultilevel"/>
    <w:tmpl w:val="9216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50"/>
    <w:rsid w:val="00084985"/>
    <w:rsid w:val="000C5D60"/>
    <w:rsid w:val="000C6437"/>
    <w:rsid w:val="000D5FD2"/>
    <w:rsid w:val="000E2A35"/>
    <w:rsid w:val="000E5F26"/>
    <w:rsid w:val="000F74E2"/>
    <w:rsid w:val="00121D1D"/>
    <w:rsid w:val="001506F2"/>
    <w:rsid w:val="001623E4"/>
    <w:rsid w:val="001A3DF4"/>
    <w:rsid w:val="001C77A3"/>
    <w:rsid w:val="001E2F17"/>
    <w:rsid w:val="001E3A84"/>
    <w:rsid w:val="001F0981"/>
    <w:rsid w:val="00214ECE"/>
    <w:rsid w:val="002225F1"/>
    <w:rsid w:val="0022562F"/>
    <w:rsid w:val="002264AF"/>
    <w:rsid w:val="002802F3"/>
    <w:rsid w:val="0028435E"/>
    <w:rsid w:val="00296B12"/>
    <w:rsid w:val="002B1E58"/>
    <w:rsid w:val="00354F31"/>
    <w:rsid w:val="003718BD"/>
    <w:rsid w:val="003A5342"/>
    <w:rsid w:val="003C7634"/>
    <w:rsid w:val="003D6BD4"/>
    <w:rsid w:val="003D7463"/>
    <w:rsid w:val="00432DEB"/>
    <w:rsid w:val="00435FDF"/>
    <w:rsid w:val="00437371"/>
    <w:rsid w:val="004533CC"/>
    <w:rsid w:val="00495B49"/>
    <w:rsid w:val="004C69EB"/>
    <w:rsid w:val="004D1ED7"/>
    <w:rsid w:val="0051220C"/>
    <w:rsid w:val="00525358"/>
    <w:rsid w:val="00530E82"/>
    <w:rsid w:val="00556672"/>
    <w:rsid w:val="005838F1"/>
    <w:rsid w:val="005916A0"/>
    <w:rsid w:val="005D309C"/>
    <w:rsid w:val="005F1B8B"/>
    <w:rsid w:val="00631712"/>
    <w:rsid w:val="00675F6F"/>
    <w:rsid w:val="00686AA5"/>
    <w:rsid w:val="006B2FBD"/>
    <w:rsid w:val="006C444E"/>
    <w:rsid w:val="006F73DD"/>
    <w:rsid w:val="00721D67"/>
    <w:rsid w:val="007267AC"/>
    <w:rsid w:val="007453A1"/>
    <w:rsid w:val="00746596"/>
    <w:rsid w:val="00790AF8"/>
    <w:rsid w:val="0079676E"/>
    <w:rsid w:val="007D1B15"/>
    <w:rsid w:val="008127EA"/>
    <w:rsid w:val="00817A47"/>
    <w:rsid w:val="00833B57"/>
    <w:rsid w:val="00835691"/>
    <w:rsid w:val="008415DB"/>
    <w:rsid w:val="008435C0"/>
    <w:rsid w:val="008611D6"/>
    <w:rsid w:val="00871A83"/>
    <w:rsid w:val="00886E31"/>
    <w:rsid w:val="008966C4"/>
    <w:rsid w:val="008A34A3"/>
    <w:rsid w:val="008A4DC0"/>
    <w:rsid w:val="008D0F74"/>
    <w:rsid w:val="008D5AB6"/>
    <w:rsid w:val="008E5391"/>
    <w:rsid w:val="009249D5"/>
    <w:rsid w:val="00930345"/>
    <w:rsid w:val="009326F6"/>
    <w:rsid w:val="00960C50"/>
    <w:rsid w:val="0097731B"/>
    <w:rsid w:val="00994154"/>
    <w:rsid w:val="009B1C2F"/>
    <w:rsid w:val="009E116B"/>
    <w:rsid w:val="00A01797"/>
    <w:rsid w:val="00AA7880"/>
    <w:rsid w:val="00B002DE"/>
    <w:rsid w:val="00B112C7"/>
    <w:rsid w:val="00B456CF"/>
    <w:rsid w:val="00B542A5"/>
    <w:rsid w:val="00BC6E3B"/>
    <w:rsid w:val="00C04926"/>
    <w:rsid w:val="00C76A91"/>
    <w:rsid w:val="00C956AA"/>
    <w:rsid w:val="00D05F7B"/>
    <w:rsid w:val="00D3342E"/>
    <w:rsid w:val="00D478CD"/>
    <w:rsid w:val="00DB1FA3"/>
    <w:rsid w:val="00DC1A9C"/>
    <w:rsid w:val="00DE0998"/>
    <w:rsid w:val="00E11A61"/>
    <w:rsid w:val="00E33E76"/>
    <w:rsid w:val="00E50140"/>
    <w:rsid w:val="00E565FF"/>
    <w:rsid w:val="00E665AD"/>
    <w:rsid w:val="00E70F85"/>
    <w:rsid w:val="00E734CF"/>
    <w:rsid w:val="00E95FE8"/>
    <w:rsid w:val="00EA1032"/>
    <w:rsid w:val="00F143F6"/>
    <w:rsid w:val="00F1542A"/>
    <w:rsid w:val="00F216AF"/>
    <w:rsid w:val="00F45267"/>
    <w:rsid w:val="00F5062A"/>
    <w:rsid w:val="00F524C0"/>
    <w:rsid w:val="00F54653"/>
    <w:rsid w:val="00F645C9"/>
    <w:rsid w:val="00F70494"/>
    <w:rsid w:val="00F963B4"/>
    <w:rsid w:val="00FA1BCC"/>
    <w:rsid w:val="00FA4576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FE4C"/>
  <w15:chartTrackingRefBased/>
  <w15:docId w15:val="{B06D9061-DCAF-4C8F-B398-07B98F9E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E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3A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81"/>
  </w:style>
  <w:style w:type="paragraph" w:styleId="Stopka">
    <w:name w:val="footer"/>
    <w:basedOn w:val="Normalny"/>
    <w:link w:val="StopkaZnak"/>
    <w:uiPriority w:val="99"/>
    <w:unhideWhenUsed/>
    <w:rsid w:val="001F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81"/>
  </w:style>
  <w:style w:type="paragraph" w:styleId="Akapitzlist">
    <w:name w:val="List Paragraph"/>
    <w:basedOn w:val="Normalny"/>
    <w:uiPriority w:val="34"/>
    <w:qFormat/>
    <w:rsid w:val="00861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1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1D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4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AF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F73DD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rozwoj-technologia/nabor-wnioskow-dotyczacy-wdrazania-technologii-i-innowacji-srodowiskowych-w-tym-goz---inwestycja-a221-NCBR" TargetMode="External"/><Relationship Id="rId18" Type="http://schemas.openxmlformats.org/officeDocument/2006/relationships/hyperlink" Target="https://www.gov.pl/web/zdrowie/kompleksowy-rozwoj-badan-w-zakresie-nauk-medycznych-i-nauk-o-zdrowi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rolnictwo/informacje-o-planowanych-naborach2" TargetMode="External"/><Relationship Id="rId17" Type="http://schemas.openxmlformats.org/officeDocument/2006/relationships/hyperlink" Target="https://www.gov.pl/web/zdrowie/przyspieszenie-procesow-transformacji-cyfrowej-ochrony-zdrowia-poprzez-dalszy-rozwoj-uslug-cyfrowych-w-ochronie-zdrow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zdrowie" TargetMode="External"/><Relationship Id="rId20" Type="http://schemas.openxmlformats.org/officeDocument/2006/relationships/hyperlink" Target="https://www.gov.pl/web/infrastruktura/krajowy-plan-odbudowy-i-zwiekszania-odpornos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olnictwo/krajowy-planu-odbudowy-i-zwiekszania-odpornos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rolnictwo/krajowy-planu-odbudowy-i-zwiekszania-odpornos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pl/web/rozwoj-technologia/nabor-wnioskow-dot-wdrozenia-reformy-planowania-i-zagospodarowania-przestrzennego---inwestycja-a131" TargetMode="External"/><Relationship Id="rId19" Type="http://schemas.openxmlformats.org/officeDocument/2006/relationships/hyperlink" Target="https://www.gov.pl/web/infrastruktura/krajowy-plan-odbudowy-i-zwiekszania-odporn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nabory/a121inwestycje-dla-przedsiebiorstw-w-produkty-uslugi-i-kompetencje-pracownikow-oraz-kadry-zwiazane-z-dywersyfikacja-dzialalnosci/" TargetMode="External"/><Relationship Id="rId14" Type="http://schemas.openxmlformats.org/officeDocument/2006/relationships/hyperlink" Target="https://www.gov.pl/web/klimat/inwestycje-w-technologie-wodorowe-wytwarzanie-magazynowanie-i-transport-wodo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8B14-5BD5-44C4-B639-0EE3658E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Piątek Daniel</dc:creator>
  <cp:keywords/>
  <dc:description/>
  <cp:lastModifiedBy>Świętochowski Albert</cp:lastModifiedBy>
  <cp:revision>2</cp:revision>
  <cp:lastPrinted>2023-11-14T10:02:00Z</cp:lastPrinted>
  <dcterms:created xsi:type="dcterms:W3CDTF">2023-11-30T14:30:00Z</dcterms:created>
  <dcterms:modified xsi:type="dcterms:W3CDTF">2023-11-30T14:30:00Z</dcterms:modified>
</cp:coreProperties>
</file>