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0719A0E1" w:rsidR="00CD4E13" w:rsidRPr="00CD4E13" w:rsidRDefault="00CD4E13" w:rsidP="00CD4E13">
      <w:pPr>
        <w:rPr>
          <w:rFonts w:cs="Arial"/>
          <w:color w:val="000000"/>
          <w:szCs w:val="20"/>
        </w:rPr>
      </w:pPr>
      <w:r w:rsidRPr="00CD4E13">
        <w:rPr>
          <w:rFonts w:cs="Arial"/>
          <w:color w:val="000000"/>
          <w:szCs w:val="20"/>
        </w:rPr>
        <w:t xml:space="preserve">Załącznik nr 1 do uchwały nr 1101/417/23 </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68FFDB0D" w:rsidR="00CD4E13" w:rsidRPr="00CD4E13" w:rsidRDefault="00CD4E13" w:rsidP="00CD4E13">
      <w:pPr>
        <w:rPr>
          <w:rFonts w:cs="Arial"/>
          <w:color w:val="000000"/>
          <w:szCs w:val="20"/>
        </w:rPr>
      </w:pPr>
      <w:r w:rsidRPr="00CD4E13">
        <w:rPr>
          <w:rFonts w:cs="Arial"/>
          <w:color w:val="000000"/>
          <w:szCs w:val="20"/>
        </w:rPr>
        <w:t>z dnia 19 czerwca 2023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5408B576"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5B7A43">
        <w:rPr>
          <w:rFonts w:cs="Arial"/>
          <w:szCs w:val="20"/>
        </w:rPr>
        <w:t>3</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464A1ABE"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CD4E13">
        <w:rPr>
          <w:rFonts w:cs="Arial"/>
          <w:sz w:val="24"/>
          <w:szCs w:val="24"/>
          <w:lang w:eastAsia="pl-PL"/>
        </w:rPr>
        <w:t xml:space="preserve">19 czerwca </w:t>
      </w:r>
      <w:r w:rsidR="00442412" w:rsidRPr="00E25FF3">
        <w:rPr>
          <w:rFonts w:cs="Arial"/>
          <w:sz w:val="24"/>
          <w:szCs w:val="24"/>
          <w:lang w:eastAsia="pl-PL"/>
        </w:rPr>
        <w:t>2023</w:t>
      </w:r>
      <w:r w:rsidR="00187F92" w:rsidRPr="00E25FF3">
        <w:rPr>
          <w:rFonts w:cs="Arial"/>
          <w:bCs/>
          <w:lang w:eastAsia="pl-PL"/>
        </w:rPr>
        <w:t xml:space="preserve"> </w:t>
      </w:r>
      <w:r w:rsidR="00BC2972" w:rsidRPr="00E25FF3">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10323ED7"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642B45">
          <w:rPr>
            <w:noProof/>
            <w:webHidden/>
          </w:rPr>
          <w:t>1</w:t>
        </w:r>
        <w:r w:rsidR="00F307C7">
          <w:rPr>
            <w:noProof/>
            <w:webHidden/>
          </w:rPr>
          <w:fldChar w:fldCharType="end"/>
        </w:r>
      </w:hyperlink>
    </w:p>
    <w:p w14:paraId="3095E4C6" w14:textId="56F7BC9C" w:rsidR="00F307C7" w:rsidRDefault="00000000">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642B45">
          <w:rPr>
            <w:noProof/>
            <w:webHidden/>
          </w:rPr>
          <w:t>5</w:t>
        </w:r>
        <w:r w:rsidR="00F307C7">
          <w:rPr>
            <w:noProof/>
            <w:webHidden/>
          </w:rPr>
          <w:fldChar w:fldCharType="end"/>
        </w:r>
      </w:hyperlink>
    </w:p>
    <w:p w14:paraId="01765534" w14:textId="4DC07865" w:rsidR="00F307C7" w:rsidRDefault="00000000">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642B45">
          <w:rPr>
            <w:noProof/>
            <w:webHidden/>
          </w:rPr>
          <w:t>5</w:t>
        </w:r>
        <w:r w:rsidR="00F307C7">
          <w:rPr>
            <w:noProof/>
            <w:webHidden/>
          </w:rPr>
          <w:fldChar w:fldCharType="end"/>
        </w:r>
      </w:hyperlink>
    </w:p>
    <w:p w14:paraId="33AF5421" w14:textId="48AEF3F9" w:rsidR="00F307C7" w:rsidRDefault="00000000">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642B45">
          <w:rPr>
            <w:noProof/>
            <w:webHidden/>
          </w:rPr>
          <w:t>6</w:t>
        </w:r>
        <w:r w:rsidR="00F307C7">
          <w:rPr>
            <w:noProof/>
            <w:webHidden/>
          </w:rPr>
          <w:fldChar w:fldCharType="end"/>
        </w:r>
      </w:hyperlink>
    </w:p>
    <w:p w14:paraId="683B3E38" w14:textId="78B2A6DC" w:rsidR="00F307C7" w:rsidRDefault="00000000">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642B45">
          <w:rPr>
            <w:noProof/>
            <w:webHidden/>
          </w:rPr>
          <w:t>8</w:t>
        </w:r>
        <w:r w:rsidR="00F307C7">
          <w:rPr>
            <w:noProof/>
            <w:webHidden/>
          </w:rPr>
          <w:fldChar w:fldCharType="end"/>
        </w:r>
      </w:hyperlink>
    </w:p>
    <w:p w14:paraId="43CED395" w14:textId="51A8FCE3" w:rsidR="00F307C7" w:rsidRDefault="00000000">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642B45">
          <w:rPr>
            <w:noProof/>
            <w:webHidden/>
          </w:rPr>
          <w:t>9</w:t>
        </w:r>
        <w:r w:rsidR="00F307C7">
          <w:rPr>
            <w:noProof/>
            <w:webHidden/>
          </w:rPr>
          <w:fldChar w:fldCharType="end"/>
        </w:r>
      </w:hyperlink>
    </w:p>
    <w:p w14:paraId="7097C634" w14:textId="549BFAB2" w:rsidR="00F307C7" w:rsidRDefault="00000000">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642B45">
          <w:rPr>
            <w:noProof/>
            <w:webHidden/>
          </w:rPr>
          <w:t>9</w:t>
        </w:r>
        <w:r w:rsidR="00F307C7">
          <w:rPr>
            <w:noProof/>
            <w:webHidden/>
          </w:rPr>
          <w:fldChar w:fldCharType="end"/>
        </w:r>
      </w:hyperlink>
    </w:p>
    <w:p w14:paraId="099BB93F" w14:textId="73DECDB8" w:rsidR="00F307C7" w:rsidRDefault="00000000">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642B45">
          <w:rPr>
            <w:noProof/>
            <w:webHidden/>
          </w:rPr>
          <w:t>9</w:t>
        </w:r>
        <w:r w:rsidR="00F307C7">
          <w:rPr>
            <w:noProof/>
            <w:webHidden/>
          </w:rPr>
          <w:fldChar w:fldCharType="end"/>
        </w:r>
      </w:hyperlink>
    </w:p>
    <w:p w14:paraId="361E5F35" w14:textId="6908788D" w:rsidR="00F307C7" w:rsidRDefault="00000000">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642B45">
          <w:rPr>
            <w:noProof/>
            <w:webHidden/>
          </w:rPr>
          <w:t>10</w:t>
        </w:r>
        <w:r w:rsidR="00F307C7">
          <w:rPr>
            <w:noProof/>
            <w:webHidden/>
          </w:rPr>
          <w:fldChar w:fldCharType="end"/>
        </w:r>
      </w:hyperlink>
    </w:p>
    <w:p w14:paraId="46374C5F" w14:textId="46F80429" w:rsidR="00F307C7" w:rsidRDefault="00000000">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642B45">
          <w:rPr>
            <w:noProof/>
            <w:webHidden/>
          </w:rPr>
          <w:t>11</w:t>
        </w:r>
        <w:r w:rsidR="00F307C7">
          <w:rPr>
            <w:noProof/>
            <w:webHidden/>
          </w:rPr>
          <w:fldChar w:fldCharType="end"/>
        </w:r>
      </w:hyperlink>
    </w:p>
    <w:p w14:paraId="5279A35D" w14:textId="0FCEE65D" w:rsidR="00F307C7" w:rsidRDefault="00000000">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642B45">
          <w:rPr>
            <w:noProof/>
            <w:webHidden/>
          </w:rPr>
          <w:t>12</w:t>
        </w:r>
        <w:r w:rsidR="00F307C7">
          <w:rPr>
            <w:noProof/>
            <w:webHidden/>
          </w:rPr>
          <w:fldChar w:fldCharType="end"/>
        </w:r>
      </w:hyperlink>
    </w:p>
    <w:p w14:paraId="1F7D123C" w14:textId="2C8CB9A0" w:rsidR="00F307C7" w:rsidRDefault="00000000">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642B45">
          <w:rPr>
            <w:noProof/>
            <w:webHidden/>
          </w:rPr>
          <w:t>12</w:t>
        </w:r>
        <w:r w:rsidR="00F307C7">
          <w:rPr>
            <w:noProof/>
            <w:webHidden/>
          </w:rPr>
          <w:fldChar w:fldCharType="end"/>
        </w:r>
      </w:hyperlink>
    </w:p>
    <w:p w14:paraId="1C314D68" w14:textId="5064D20A" w:rsidR="00F307C7" w:rsidRDefault="00000000">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642B45">
          <w:rPr>
            <w:noProof/>
            <w:webHidden/>
          </w:rPr>
          <w:t>12</w:t>
        </w:r>
        <w:r w:rsidR="00F307C7">
          <w:rPr>
            <w:noProof/>
            <w:webHidden/>
          </w:rPr>
          <w:fldChar w:fldCharType="end"/>
        </w:r>
      </w:hyperlink>
    </w:p>
    <w:p w14:paraId="2A735ECE" w14:textId="4B11DDE6" w:rsidR="00F307C7" w:rsidRDefault="00000000">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642B45">
          <w:rPr>
            <w:noProof/>
            <w:webHidden/>
          </w:rPr>
          <w:t>14</w:t>
        </w:r>
        <w:r w:rsidR="00F307C7">
          <w:rPr>
            <w:noProof/>
            <w:webHidden/>
          </w:rPr>
          <w:fldChar w:fldCharType="end"/>
        </w:r>
      </w:hyperlink>
    </w:p>
    <w:p w14:paraId="2708DE61" w14:textId="057946C1" w:rsidR="00F307C7" w:rsidRDefault="00000000">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642B45">
          <w:rPr>
            <w:noProof/>
            <w:webHidden/>
          </w:rPr>
          <w:t>16</w:t>
        </w:r>
        <w:r w:rsidR="00F307C7">
          <w:rPr>
            <w:noProof/>
            <w:webHidden/>
          </w:rPr>
          <w:fldChar w:fldCharType="end"/>
        </w:r>
      </w:hyperlink>
    </w:p>
    <w:p w14:paraId="1A47E50A" w14:textId="378B36F7" w:rsidR="00F307C7" w:rsidRDefault="00000000">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642B45">
          <w:rPr>
            <w:noProof/>
            <w:webHidden/>
          </w:rPr>
          <w:t>17</w:t>
        </w:r>
        <w:r w:rsidR="00F307C7">
          <w:rPr>
            <w:noProof/>
            <w:webHidden/>
          </w:rPr>
          <w:fldChar w:fldCharType="end"/>
        </w:r>
      </w:hyperlink>
    </w:p>
    <w:p w14:paraId="532A7424" w14:textId="0FB247CB" w:rsidR="00F307C7" w:rsidRDefault="00000000">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642B45">
          <w:rPr>
            <w:noProof/>
            <w:webHidden/>
          </w:rPr>
          <w:t>17</w:t>
        </w:r>
        <w:r w:rsidR="00F307C7">
          <w:rPr>
            <w:noProof/>
            <w:webHidden/>
          </w:rPr>
          <w:fldChar w:fldCharType="end"/>
        </w:r>
      </w:hyperlink>
    </w:p>
    <w:p w14:paraId="1EB67C2C" w14:textId="4AF7DBCB" w:rsidR="00F307C7" w:rsidRDefault="00000000">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642B45">
          <w:rPr>
            <w:noProof/>
            <w:webHidden/>
          </w:rPr>
          <w:t>18</w:t>
        </w:r>
        <w:r w:rsidR="00F307C7">
          <w:rPr>
            <w:noProof/>
            <w:webHidden/>
          </w:rPr>
          <w:fldChar w:fldCharType="end"/>
        </w:r>
      </w:hyperlink>
    </w:p>
    <w:p w14:paraId="59C65775" w14:textId="23779AC5" w:rsidR="00F307C7" w:rsidRDefault="00000000">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642B45">
          <w:rPr>
            <w:noProof/>
            <w:webHidden/>
          </w:rPr>
          <w:t>22</w:t>
        </w:r>
        <w:r w:rsidR="00F307C7">
          <w:rPr>
            <w:noProof/>
            <w:webHidden/>
          </w:rPr>
          <w:fldChar w:fldCharType="end"/>
        </w:r>
      </w:hyperlink>
    </w:p>
    <w:p w14:paraId="29161B8A" w14:textId="4E09E1E7" w:rsidR="00F307C7" w:rsidRDefault="00000000">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642B45">
          <w:rPr>
            <w:noProof/>
            <w:webHidden/>
          </w:rPr>
          <w:t>23</w:t>
        </w:r>
        <w:r w:rsidR="00F307C7">
          <w:rPr>
            <w:noProof/>
            <w:webHidden/>
          </w:rPr>
          <w:fldChar w:fldCharType="end"/>
        </w:r>
      </w:hyperlink>
    </w:p>
    <w:p w14:paraId="502B5686" w14:textId="77DC7D8A" w:rsidR="00F307C7" w:rsidRDefault="00000000">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642B45">
          <w:rPr>
            <w:noProof/>
            <w:webHidden/>
          </w:rPr>
          <w:t>23</w:t>
        </w:r>
        <w:r w:rsidR="00F307C7">
          <w:rPr>
            <w:noProof/>
            <w:webHidden/>
          </w:rPr>
          <w:fldChar w:fldCharType="end"/>
        </w:r>
      </w:hyperlink>
    </w:p>
    <w:p w14:paraId="29A320E8" w14:textId="1E998418" w:rsidR="00F307C7" w:rsidRDefault="00000000">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642B45">
          <w:rPr>
            <w:noProof/>
            <w:webHidden/>
          </w:rPr>
          <w:t>25</w:t>
        </w:r>
        <w:r w:rsidR="00F307C7">
          <w:rPr>
            <w:noProof/>
            <w:webHidden/>
          </w:rPr>
          <w:fldChar w:fldCharType="end"/>
        </w:r>
      </w:hyperlink>
    </w:p>
    <w:p w14:paraId="72323008" w14:textId="35EB1CD3" w:rsidR="00F307C7" w:rsidRDefault="00000000">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642B45">
          <w:rPr>
            <w:noProof/>
            <w:webHidden/>
          </w:rPr>
          <w:t>31</w:t>
        </w:r>
        <w:r w:rsidR="00F307C7">
          <w:rPr>
            <w:noProof/>
            <w:webHidden/>
          </w:rPr>
          <w:fldChar w:fldCharType="end"/>
        </w:r>
      </w:hyperlink>
    </w:p>
    <w:p w14:paraId="0A699540" w14:textId="627EB162" w:rsidR="00F307C7" w:rsidRDefault="00000000">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642B45">
          <w:rPr>
            <w:noProof/>
            <w:webHidden/>
          </w:rPr>
          <w:t>39</w:t>
        </w:r>
        <w:r w:rsidR="00F307C7">
          <w:rPr>
            <w:noProof/>
            <w:webHidden/>
          </w:rPr>
          <w:fldChar w:fldCharType="end"/>
        </w:r>
      </w:hyperlink>
    </w:p>
    <w:p w14:paraId="0F8F72EC" w14:textId="7CCA82F8" w:rsidR="00F307C7" w:rsidRDefault="00000000">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642B45">
          <w:rPr>
            <w:noProof/>
            <w:webHidden/>
          </w:rPr>
          <w:t>40</w:t>
        </w:r>
        <w:r w:rsidR="00F307C7">
          <w:rPr>
            <w:noProof/>
            <w:webHidden/>
          </w:rPr>
          <w:fldChar w:fldCharType="end"/>
        </w:r>
      </w:hyperlink>
    </w:p>
    <w:p w14:paraId="0D3883D5" w14:textId="6B98718F" w:rsidR="00F307C7" w:rsidRDefault="00000000">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642B45">
          <w:rPr>
            <w:noProof/>
            <w:webHidden/>
          </w:rPr>
          <w:t>48</w:t>
        </w:r>
        <w:r w:rsidR="00F307C7">
          <w:rPr>
            <w:noProof/>
            <w:webHidden/>
          </w:rPr>
          <w:fldChar w:fldCharType="end"/>
        </w:r>
      </w:hyperlink>
    </w:p>
    <w:p w14:paraId="4C26296B" w14:textId="6499AE12" w:rsidR="00F307C7" w:rsidRDefault="00000000">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642B45">
          <w:rPr>
            <w:noProof/>
            <w:webHidden/>
          </w:rPr>
          <w:t>50</w:t>
        </w:r>
        <w:r w:rsidR="00F307C7">
          <w:rPr>
            <w:noProof/>
            <w:webHidden/>
          </w:rPr>
          <w:fldChar w:fldCharType="end"/>
        </w:r>
      </w:hyperlink>
    </w:p>
    <w:p w14:paraId="6F0FB9B2" w14:textId="03A8A967" w:rsidR="00F307C7" w:rsidRDefault="00000000">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642B45">
          <w:rPr>
            <w:noProof/>
            <w:webHidden/>
          </w:rPr>
          <w:t>61</w:t>
        </w:r>
        <w:r w:rsidR="00F307C7">
          <w:rPr>
            <w:noProof/>
            <w:webHidden/>
          </w:rPr>
          <w:fldChar w:fldCharType="end"/>
        </w:r>
      </w:hyperlink>
    </w:p>
    <w:p w14:paraId="4953DAF9" w14:textId="1F1D916A" w:rsidR="00F307C7" w:rsidRDefault="00000000">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642B45">
          <w:rPr>
            <w:noProof/>
            <w:webHidden/>
          </w:rPr>
          <w:t>69</w:t>
        </w:r>
        <w:r w:rsidR="00F307C7">
          <w:rPr>
            <w:noProof/>
            <w:webHidden/>
          </w:rPr>
          <w:fldChar w:fldCharType="end"/>
        </w:r>
      </w:hyperlink>
    </w:p>
    <w:p w14:paraId="31045F4B" w14:textId="2607776D" w:rsidR="00F307C7" w:rsidRDefault="00000000">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642B45">
          <w:rPr>
            <w:noProof/>
            <w:webHidden/>
          </w:rPr>
          <w:t>78</w:t>
        </w:r>
        <w:r w:rsidR="00F307C7">
          <w:rPr>
            <w:noProof/>
            <w:webHidden/>
          </w:rPr>
          <w:fldChar w:fldCharType="end"/>
        </w:r>
      </w:hyperlink>
    </w:p>
    <w:p w14:paraId="0FC89C1D" w14:textId="6CF10FD4" w:rsidR="00F307C7" w:rsidRDefault="00000000">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642B45">
          <w:rPr>
            <w:noProof/>
            <w:webHidden/>
          </w:rPr>
          <w:t>79</w:t>
        </w:r>
        <w:r w:rsidR="00F307C7">
          <w:rPr>
            <w:noProof/>
            <w:webHidden/>
          </w:rPr>
          <w:fldChar w:fldCharType="end"/>
        </w:r>
      </w:hyperlink>
    </w:p>
    <w:p w14:paraId="1E19AC2D" w14:textId="50731F29" w:rsidR="00F307C7" w:rsidRDefault="00000000">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642B45">
          <w:rPr>
            <w:noProof/>
            <w:webHidden/>
          </w:rPr>
          <w:t>88</w:t>
        </w:r>
        <w:r w:rsidR="00F307C7">
          <w:rPr>
            <w:noProof/>
            <w:webHidden/>
          </w:rPr>
          <w:fldChar w:fldCharType="end"/>
        </w:r>
      </w:hyperlink>
    </w:p>
    <w:p w14:paraId="59EEF132" w14:textId="0E0F03B2" w:rsidR="00F307C7" w:rsidRDefault="00000000">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642B45">
          <w:rPr>
            <w:noProof/>
            <w:webHidden/>
          </w:rPr>
          <w:t>101</w:t>
        </w:r>
        <w:r w:rsidR="00F307C7">
          <w:rPr>
            <w:noProof/>
            <w:webHidden/>
          </w:rPr>
          <w:fldChar w:fldCharType="end"/>
        </w:r>
      </w:hyperlink>
    </w:p>
    <w:p w14:paraId="3EA7E381" w14:textId="2AA68883" w:rsidR="00F307C7" w:rsidRDefault="00000000">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642B45">
          <w:rPr>
            <w:noProof/>
            <w:webHidden/>
          </w:rPr>
          <w:t>119</w:t>
        </w:r>
        <w:r w:rsidR="00F307C7">
          <w:rPr>
            <w:noProof/>
            <w:webHidden/>
          </w:rPr>
          <w:fldChar w:fldCharType="end"/>
        </w:r>
      </w:hyperlink>
    </w:p>
    <w:p w14:paraId="49CFAB9F" w14:textId="2EBF4B5C" w:rsidR="00F307C7" w:rsidRDefault="00000000">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642B45">
          <w:rPr>
            <w:noProof/>
            <w:webHidden/>
          </w:rPr>
          <w:t>120</w:t>
        </w:r>
        <w:r w:rsidR="00F307C7">
          <w:rPr>
            <w:noProof/>
            <w:webHidden/>
          </w:rPr>
          <w:fldChar w:fldCharType="end"/>
        </w:r>
      </w:hyperlink>
    </w:p>
    <w:p w14:paraId="3EF7D1D9" w14:textId="49145234" w:rsidR="00F307C7" w:rsidRDefault="00000000">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642B45">
          <w:rPr>
            <w:noProof/>
            <w:webHidden/>
          </w:rPr>
          <w:t>127</w:t>
        </w:r>
        <w:r w:rsidR="00F307C7">
          <w:rPr>
            <w:noProof/>
            <w:webHidden/>
          </w:rPr>
          <w:fldChar w:fldCharType="end"/>
        </w:r>
      </w:hyperlink>
    </w:p>
    <w:p w14:paraId="443A3890" w14:textId="13D4B2B5" w:rsidR="00F307C7" w:rsidRDefault="00000000">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642B45">
          <w:rPr>
            <w:noProof/>
            <w:webHidden/>
          </w:rPr>
          <w:t>133</w:t>
        </w:r>
        <w:r w:rsidR="00F307C7">
          <w:rPr>
            <w:noProof/>
            <w:webHidden/>
          </w:rPr>
          <w:fldChar w:fldCharType="end"/>
        </w:r>
      </w:hyperlink>
    </w:p>
    <w:p w14:paraId="0898D823" w14:textId="4CFDA76D" w:rsidR="00F307C7" w:rsidRDefault="00000000">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642B45">
          <w:rPr>
            <w:noProof/>
            <w:webHidden/>
          </w:rPr>
          <w:t>142</w:t>
        </w:r>
        <w:r w:rsidR="00F307C7">
          <w:rPr>
            <w:noProof/>
            <w:webHidden/>
          </w:rPr>
          <w:fldChar w:fldCharType="end"/>
        </w:r>
      </w:hyperlink>
    </w:p>
    <w:p w14:paraId="6AA878CD" w14:textId="1D3E28AB" w:rsidR="00F307C7" w:rsidRDefault="00000000">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642B45">
          <w:rPr>
            <w:noProof/>
            <w:webHidden/>
          </w:rPr>
          <w:t>148</w:t>
        </w:r>
        <w:r w:rsidR="00F307C7">
          <w:rPr>
            <w:noProof/>
            <w:webHidden/>
          </w:rPr>
          <w:fldChar w:fldCharType="end"/>
        </w:r>
      </w:hyperlink>
    </w:p>
    <w:p w14:paraId="5C2F3241" w14:textId="5BAB77C0" w:rsidR="00F307C7" w:rsidRDefault="00000000">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642B45">
          <w:rPr>
            <w:noProof/>
            <w:webHidden/>
          </w:rPr>
          <w:t>149</w:t>
        </w:r>
        <w:r w:rsidR="00F307C7">
          <w:rPr>
            <w:noProof/>
            <w:webHidden/>
          </w:rPr>
          <w:fldChar w:fldCharType="end"/>
        </w:r>
      </w:hyperlink>
    </w:p>
    <w:p w14:paraId="19A7C307" w14:textId="020C90E0" w:rsidR="00F307C7" w:rsidRDefault="00000000">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642B45">
          <w:rPr>
            <w:noProof/>
            <w:webHidden/>
          </w:rPr>
          <w:t>156</w:t>
        </w:r>
        <w:r w:rsidR="00F307C7">
          <w:rPr>
            <w:noProof/>
            <w:webHidden/>
          </w:rPr>
          <w:fldChar w:fldCharType="end"/>
        </w:r>
      </w:hyperlink>
    </w:p>
    <w:p w14:paraId="53F1AE19" w14:textId="294D1760" w:rsidR="00F307C7" w:rsidRDefault="00000000">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642B45">
          <w:rPr>
            <w:noProof/>
            <w:webHidden/>
          </w:rPr>
          <w:t>165</w:t>
        </w:r>
        <w:r w:rsidR="00F307C7">
          <w:rPr>
            <w:noProof/>
            <w:webHidden/>
          </w:rPr>
          <w:fldChar w:fldCharType="end"/>
        </w:r>
      </w:hyperlink>
    </w:p>
    <w:p w14:paraId="79B0C4A7" w14:textId="7B5268DF" w:rsidR="00F307C7" w:rsidRDefault="00000000">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642B45">
          <w:rPr>
            <w:noProof/>
            <w:webHidden/>
          </w:rPr>
          <w:t>170</w:t>
        </w:r>
        <w:r w:rsidR="00F307C7">
          <w:rPr>
            <w:noProof/>
            <w:webHidden/>
          </w:rPr>
          <w:fldChar w:fldCharType="end"/>
        </w:r>
      </w:hyperlink>
    </w:p>
    <w:p w14:paraId="0D753721" w14:textId="1F2A8F5B" w:rsidR="00F307C7" w:rsidRDefault="00000000">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642B45">
          <w:rPr>
            <w:noProof/>
            <w:webHidden/>
          </w:rPr>
          <w:t>171</w:t>
        </w:r>
        <w:r w:rsidR="00F307C7">
          <w:rPr>
            <w:noProof/>
            <w:webHidden/>
          </w:rPr>
          <w:fldChar w:fldCharType="end"/>
        </w:r>
      </w:hyperlink>
    </w:p>
    <w:p w14:paraId="64D09539" w14:textId="745C5CF1" w:rsidR="00F307C7" w:rsidRDefault="00000000">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642B45">
          <w:rPr>
            <w:noProof/>
            <w:webHidden/>
          </w:rPr>
          <w:t>177</w:t>
        </w:r>
        <w:r w:rsidR="00F307C7">
          <w:rPr>
            <w:noProof/>
            <w:webHidden/>
          </w:rPr>
          <w:fldChar w:fldCharType="end"/>
        </w:r>
      </w:hyperlink>
    </w:p>
    <w:p w14:paraId="30F99A4D" w14:textId="77B3D7CA" w:rsidR="00F307C7" w:rsidRDefault="00000000">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642B45">
          <w:rPr>
            <w:noProof/>
            <w:webHidden/>
          </w:rPr>
          <w:t>183</w:t>
        </w:r>
        <w:r w:rsidR="00F307C7">
          <w:rPr>
            <w:noProof/>
            <w:webHidden/>
          </w:rPr>
          <w:fldChar w:fldCharType="end"/>
        </w:r>
      </w:hyperlink>
    </w:p>
    <w:p w14:paraId="72A159B5" w14:textId="103655C2" w:rsidR="00F307C7" w:rsidRDefault="00000000">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642B45">
          <w:rPr>
            <w:noProof/>
            <w:webHidden/>
          </w:rPr>
          <w:t>184</w:t>
        </w:r>
        <w:r w:rsidR="00F307C7">
          <w:rPr>
            <w:noProof/>
            <w:webHidden/>
          </w:rPr>
          <w:fldChar w:fldCharType="end"/>
        </w:r>
      </w:hyperlink>
    </w:p>
    <w:p w14:paraId="32FB5783" w14:textId="70224382" w:rsidR="00F307C7" w:rsidRDefault="00000000">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642B45">
          <w:rPr>
            <w:noProof/>
            <w:webHidden/>
          </w:rPr>
          <w:t>192</w:t>
        </w:r>
        <w:r w:rsidR="00F307C7">
          <w:rPr>
            <w:noProof/>
            <w:webHidden/>
          </w:rPr>
          <w:fldChar w:fldCharType="end"/>
        </w:r>
      </w:hyperlink>
    </w:p>
    <w:p w14:paraId="6F58FFA6" w14:textId="17D22271" w:rsidR="00F307C7" w:rsidRDefault="00000000">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642B45">
          <w:rPr>
            <w:noProof/>
            <w:webHidden/>
          </w:rPr>
          <w:t>199</w:t>
        </w:r>
        <w:r w:rsidR="00F307C7">
          <w:rPr>
            <w:noProof/>
            <w:webHidden/>
          </w:rPr>
          <w:fldChar w:fldCharType="end"/>
        </w:r>
      </w:hyperlink>
    </w:p>
    <w:p w14:paraId="445472F3" w14:textId="132C7482" w:rsidR="00F307C7" w:rsidRDefault="00000000">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642B45">
          <w:rPr>
            <w:noProof/>
            <w:webHidden/>
          </w:rPr>
          <w:t>206</w:t>
        </w:r>
        <w:r w:rsidR="00F307C7">
          <w:rPr>
            <w:noProof/>
            <w:webHidden/>
          </w:rPr>
          <w:fldChar w:fldCharType="end"/>
        </w:r>
      </w:hyperlink>
    </w:p>
    <w:p w14:paraId="76CAA0A0" w14:textId="27B91AC1" w:rsidR="00F307C7" w:rsidRDefault="00000000">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642B45">
          <w:rPr>
            <w:noProof/>
            <w:webHidden/>
          </w:rPr>
          <w:t>208</w:t>
        </w:r>
        <w:r w:rsidR="00F307C7">
          <w:rPr>
            <w:noProof/>
            <w:webHidden/>
          </w:rPr>
          <w:fldChar w:fldCharType="end"/>
        </w:r>
      </w:hyperlink>
    </w:p>
    <w:p w14:paraId="56811DD9" w14:textId="697FB031" w:rsidR="00F307C7" w:rsidRDefault="00000000">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642B45">
          <w:rPr>
            <w:noProof/>
            <w:webHidden/>
          </w:rPr>
          <w:t>220</w:t>
        </w:r>
        <w:r w:rsidR="00F307C7">
          <w:rPr>
            <w:noProof/>
            <w:webHidden/>
          </w:rPr>
          <w:fldChar w:fldCharType="end"/>
        </w:r>
      </w:hyperlink>
    </w:p>
    <w:p w14:paraId="3262F443" w14:textId="5ECF4CC3" w:rsidR="00F307C7" w:rsidRDefault="00000000">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642B45">
          <w:rPr>
            <w:noProof/>
            <w:webHidden/>
          </w:rPr>
          <w:t>233</w:t>
        </w:r>
        <w:r w:rsidR="00F307C7">
          <w:rPr>
            <w:noProof/>
            <w:webHidden/>
          </w:rPr>
          <w:fldChar w:fldCharType="end"/>
        </w:r>
      </w:hyperlink>
    </w:p>
    <w:p w14:paraId="19416D6F" w14:textId="6C91C5FC" w:rsidR="00F307C7" w:rsidRDefault="00000000">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642B45">
          <w:rPr>
            <w:noProof/>
            <w:webHidden/>
          </w:rPr>
          <w:t>244</w:t>
        </w:r>
        <w:r w:rsidR="00F307C7">
          <w:rPr>
            <w:noProof/>
            <w:webHidden/>
          </w:rPr>
          <w:fldChar w:fldCharType="end"/>
        </w:r>
      </w:hyperlink>
    </w:p>
    <w:p w14:paraId="7E0FEC8C" w14:textId="5DBEB814" w:rsidR="00F307C7" w:rsidRDefault="00000000">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642B45">
          <w:rPr>
            <w:noProof/>
            <w:webHidden/>
          </w:rPr>
          <w:t>246</w:t>
        </w:r>
        <w:r w:rsidR="00F307C7">
          <w:rPr>
            <w:noProof/>
            <w:webHidden/>
          </w:rPr>
          <w:fldChar w:fldCharType="end"/>
        </w:r>
      </w:hyperlink>
    </w:p>
    <w:p w14:paraId="43F2C406" w14:textId="7D372C9A" w:rsidR="00F307C7" w:rsidRDefault="00000000">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642B45">
          <w:rPr>
            <w:noProof/>
            <w:webHidden/>
          </w:rPr>
          <w:t>262</w:t>
        </w:r>
        <w:r w:rsidR="00F307C7">
          <w:rPr>
            <w:noProof/>
            <w:webHidden/>
          </w:rPr>
          <w:fldChar w:fldCharType="end"/>
        </w:r>
      </w:hyperlink>
    </w:p>
    <w:p w14:paraId="5356FC1C" w14:textId="32F607EA" w:rsidR="00F307C7" w:rsidRDefault="00000000">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642B45">
          <w:rPr>
            <w:noProof/>
            <w:webHidden/>
          </w:rPr>
          <w:t>268</w:t>
        </w:r>
        <w:r w:rsidR="00F307C7">
          <w:rPr>
            <w:noProof/>
            <w:webHidden/>
          </w:rPr>
          <w:fldChar w:fldCharType="end"/>
        </w:r>
      </w:hyperlink>
    </w:p>
    <w:p w14:paraId="4B12A785" w14:textId="74CAD87B" w:rsidR="00F307C7" w:rsidRDefault="00000000">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642B45">
          <w:rPr>
            <w:noProof/>
            <w:webHidden/>
          </w:rPr>
          <w:t>282</w:t>
        </w:r>
        <w:r w:rsidR="00F307C7">
          <w:rPr>
            <w:noProof/>
            <w:webHidden/>
          </w:rPr>
          <w:fldChar w:fldCharType="end"/>
        </w:r>
      </w:hyperlink>
    </w:p>
    <w:p w14:paraId="25B181FE" w14:textId="391A2D49" w:rsidR="00F307C7" w:rsidRDefault="00000000">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642B45">
          <w:rPr>
            <w:noProof/>
            <w:webHidden/>
          </w:rPr>
          <w:t>289</w:t>
        </w:r>
        <w:r w:rsidR="00F307C7">
          <w:rPr>
            <w:noProof/>
            <w:webHidden/>
          </w:rPr>
          <w:fldChar w:fldCharType="end"/>
        </w:r>
      </w:hyperlink>
    </w:p>
    <w:p w14:paraId="25D4BD99" w14:textId="3314998A" w:rsidR="00F307C7" w:rsidRDefault="00000000">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642B45">
          <w:rPr>
            <w:noProof/>
            <w:webHidden/>
          </w:rPr>
          <w:t>290</w:t>
        </w:r>
        <w:r w:rsidR="00F307C7">
          <w:rPr>
            <w:noProof/>
            <w:webHidden/>
          </w:rPr>
          <w:fldChar w:fldCharType="end"/>
        </w:r>
      </w:hyperlink>
    </w:p>
    <w:p w14:paraId="6D7A65A1" w14:textId="661E3E8D" w:rsidR="00F307C7" w:rsidRDefault="00000000">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642B45">
          <w:rPr>
            <w:noProof/>
            <w:webHidden/>
          </w:rPr>
          <w:t>297</w:t>
        </w:r>
        <w:r w:rsidR="00F307C7">
          <w:rPr>
            <w:noProof/>
            <w:webHidden/>
          </w:rPr>
          <w:fldChar w:fldCharType="end"/>
        </w:r>
      </w:hyperlink>
    </w:p>
    <w:p w14:paraId="0B99C388" w14:textId="48CE8AB6" w:rsidR="00F307C7" w:rsidRDefault="00000000">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642B45">
          <w:rPr>
            <w:noProof/>
            <w:webHidden/>
          </w:rPr>
          <w:t>303</w:t>
        </w:r>
        <w:r w:rsidR="00F307C7">
          <w:rPr>
            <w:noProof/>
            <w:webHidden/>
          </w:rPr>
          <w:fldChar w:fldCharType="end"/>
        </w:r>
      </w:hyperlink>
    </w:p>
    <w:p w14:paraId="24EEFD91" w14:textId="0B177269" w:rsidR="00F307C7" w:rsidRDefault="00000000">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642B45">
          <w:rPr>
            <w:noProof/>
            <w:webHidden/>
          </w:rPr>
          <w:t>311</w:t>
        </w:r>
        <w:r w:rsidR="00F307C7">
          <w:rPr>
            <w:noProof/>
            <w:webHidden/>
          </w:rPr>
          <w:fldChar w:fldCharType="end"/>
        </w:r>
      </w:hyperlink>
    </w:p>
    <w:p w14:paraId="7F827040" w14:textId="3F6B9B99" w:rsidR="00F307C7" w:rsidRDefault="00000000">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642B45">
          <w:rPr>
            <w:noProof/>
            <w:webHidden/>
          </w:rPr>
          <w:t>311</w:t>
        </w:r>
        <w:r w:rsidR="00F307C7">
          <w:rPr>
            <w:noProof/>
            <w:webHidden/>
          </w:rPr>
          <w:fldChar w:fldCharType="end"/>
        </w:r>
      </w:hyperlink>
    </w:p>
    <w:p w14:paraId="4A193984" w14:textId="284FE1E2" w:rsidR="00F307C7" w:rsidRDefault="00000000">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642B45">
          <w:rPr>
            <w:noProof/>
            <w:webHidden/>
          </w:rPr>
          <w:t>311</w:t>
        </w:r>
        <w:r w:rsidR="00F307C7">
          <w:rPr>
            <w:noProof/>
            <w:webHidden/>
          </w:rPr>
          <w:fldChar w:fldCharType="end"/>
        </w:r>
      </w:hyperlink>
    </w:p>
    <w:p w14:paraId="44C056F1" w14:textId="660BD70B" w:rsidR="00F307C7" w:rsidRDefault="00000000">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642B45">
          <w:rPr>
            <w:noProof/>
            <w:webHidden/>
          </w:rPr>
          <w:t>313</w:t>
        </w:r>
        <w:r w:rsidR="00F307C7">
          <w:rPr>
            <w:noProof/>
            <w:webHidden/>
          </w:rPr>
          <w:fldChar w:fldCharType="end"/>
        </w:r>
      </w:hyperlink>
    </w:p>
    <w:p w14:paraId="21D43B29" w14:textId="60990424" w:rsidR="00F307C7" w:rsidRDefault="00000000">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642B45">
          <w:rPr>
            <w:noProof/>
            <w:webHidden/>
          </w:rPr>
          <w:t>315</w:t>
        </w:r>
        <w:r w:rsidR="00F307C7">
          <w:rPr>
            <w:noProof/>
            <w:webHidden/>
          </w:rPr>
          <w:fldChar w:fldCharType="end"/>
        </w:r>
      </w:hyperlink>
    </w:p>
    <w:p w14:paraId="65EE650A" w14:textId="7278AEE7" w:rsidR="00F307C7" w:rsidRDefault="00000000">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642B45">
          <w:rPr>
            <w:noProof/>
            <w:webHidden/>
          </w:rPr>
          <w:t>320</w:t>
        </w:r>
        <w:r w:rsidR="00F307C7">
          <w:rPr>
            <w:noProof/>
            <w:webHidden/>
          </w:rPr>
          <w:fldChar w:fldCharType="end"/>
        </w:r>
      </w:hyperlink>
    </w:p>
    <w:p w14:paraId="05A725F9" w14:textId="557358C1" w:rsidR="00F307C7" w:rsidRDefault="00000000">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642B45">
          <w:rPr>
            <w:noProof/>
            <w:webHidden/>
          </w:rPr>
          <w:t>320</w:t>
        </w:r>
        <w:r w:rsidR="00F307C7">
          <w:rPr>
            <w:noProof/>
            <w:webHidden/>
          </w:rPr>
          <w:fldChar w:fldCharType="end"/>
        </w:r>
      </w:hyperlink>
    </w:p>
    <w:p w14:paraId="7868862A" w14:textId="136EF377" w:rsidR="00F307C7" w:rsidRDefault="00000000">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642B45">
          <w:rPr>
            <w:noProof/>
            <w:webHidden/>
          </w:rPr>
          <w:t>320</w:t>
        </w:r>
        <w:r w:rsidR="00F307C7">
          <w:rPr>
            <w:noProof/>
            <w:webHidden/>
          </w:rPr>
          <w:fldChar w:fldCharType="end"/>
        </w:r>
      </w:hyperlink>
    </w:p>
    <w:p w14:paraId="5CEFE8C0" w14:textId="748BD497" w:rsidR="00F307C7" w:rsidRDefault="00000000">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642B45">
          <w:rPr>
            <w:noProof/>
            <w:webHidden/>
          </w:rPr>
          <w:t>320</w:t>
        </w:r>
        <w:r w:rsidR="00F307C7">
          <w:rPr>
            <w:noProof/>
            <w:webHidden/>
          </w:rPr>
          <w:fldChar w:fldCharType="end"/>
        </w:r>
      </w:hyperlink>
    </w:p>
    <w:p w14:paraId="7AC0F260" w14:textId="26D888CB" w:rsidR="00F307C7" w:rsidRDefault="00000000">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642B45">
          <w:rPr>
            <w:noProof/>
            <w:webHidden/>
          </w:rPr>
          <w:t>320</w:t>
        </w:r>
        <w:r w:rsidR="00F307C7">
          <w:rPr>
            <w:noProof/>
            <w:webHidden/>
          </w:rPr>
          <w:fldChar w:fldCharType="end"/>
        </w:r>
      </w:hyperlink>
    </w:p>
    <w:p w14:paraId="571F4AE7" w14:textId="35628044" w:rsidR="00F307C7" w:rsidRDefault="00000000">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642B45">
          <w:rPr>
            <w:noProof/>
            <w:webHidden/>
          </w:rPr>
          <w:t>326</w:t>
        </w:r>
        <w:r w:rsidR="00F307C7">
          <w:rPr>
            <w:noProof/>
            <w:webHidden/>
          </w:rPr>
          <w:fldChar w:fldCharType="end"/>
        </w:r>
      </w:hyperlink>
    </w:p>
    <w:p w14:paraId="66896DD6" w14:textId="0148A2DF" w:rsidR="00F307C7" w:rsidRDefault="00000000">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642B45">
          <w:rPr>
            <w:noProof/>
            <w:webHidden/>
          </w:rPr>
          <w:t>326</w:t>
        </w:r>
        <w:r w:rsidR="00F307C7">
          <w:rPr>
            <w:noProof/>
            <w:webHidden/>
          </w:rPr>
          <w:fldChar w:fldCharType="end"/>
        </w:r>
      </w:hyperlink>
    </w:p>
    <w:p w14:paraId="4147967D" w14:textId="509160A1" w:rsidR="00F307C7" w:rsidRDefault="00000000">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642B45">
          <w:rPr>
            <w:noProof/>
            <w:webHidden/>
          </w:rPr>
          <w:t>326</w:t>
        </w:r>
        <w:r w:rsidR="00F307C7">
          <w:rPr>
            <w:noProof/>
            <w:webHidden/>
          </w:rPr>
          <w:fldChar w:fldCharType="end"/>
        </w:r>
      </w:hyperlink>
    </w:p>
    <w:p w14:paraId="72651AE4" w14:textId="2B9FCF11" w:rsidR="00F307C7" w:rsidRDefault="00000000">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642B45">
          <w:rPr>
            <w:noProof/>
            <w:webHidden/>
          </w:rPr>
          <w:t>328</w:t>
        </w:r>
        <w:r w:rsidR="00F307C7">
          <w:rPr>
            <w:noProof/>
            <w:webHidden/>
          </w:rPr>
          <w:fldChar w:fldCharType="end"/>
        </w:r>
      </w:hyperlink>
    </w:p>
    <w:p w14:paraId="2BC582BB" w14:textId="64A610AD" w:rsidR="00F307C7" w:rsidRDefault="00000000">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642B45">
          <w:rPr>
            <w:noProof/>
            <w:webHidden/>
          </w:rPr>
          <w:t>330</w:t>
        </w:r>
        <w:r w:rsidR="00F307C7">
          <w:rPr>
            <w:noProof/>
            <w:webHidden/>
          </w:rPr>
          <w:fldChar w:fldCharType="end"/>
        </w:r>
      </w:hyperlink>
    </w:p>
    <w:p w14:paraId="53351AF8" w14:textId="4E123EB9" w:rsidR="00F307C7" w:rsidRDefault="00000000">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642B45">
          <w:rPr>
            <w:noProof/>
            <w:webHidden/>
          </w:rPr>
          <w:t>330</w:t>
        </w:r>
        <w:r w:rsidR="00F307C7">
          <w:rPr>
            <w:noProof/>
            <w:webHidden/>
          </w:rPr>
          <w:fldChar w:fldCharType="end"/>
        </w:r>
      </w:hyperlink>
    </w:p>
    <w:p w14:paraId="37589088" w14:textId="06EA19B0" w:rsidR="00F307C7" w:rsidRDefault="00000000">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5BAD9596" w14:textId="2E018094" w:rsidR="00F307C7" w:rsidRDefault="00000000">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2D506FB7" w14:textId="62842EC6" w:rsidR="00F307C7" w:rsidRDefault="00000000">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01DA7941" w14:textId="0F6E5452" w:rsidR="00F307C7" w:rsidRDefault="00000000">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356A67D0" w14:textId="695F3CB7" w:rsidR="00F307C7" w:rsidRDefault="00000000">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4E1D6F0E" w14:textId="4355D845" w:rsidR="00F307C7" w:rsidRDefault="00000000">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642B45">
          <w:rPr>
            <w:noProof/>
            <w:webHidden/>
          </w:rPr>
          <w:t>332</w:t>
        </w:r>
        <w:r w:rsidR="00F307C7">
          <w:rPr>
            <w:noProof/>
            <w:webHidden/>
          </w:rPr>
          <w:fldChar w:fldCharType="end"/>
        </w:r>
      </w:hyperlink>
    </w:p>
    <w:p w14:paraId="5A3A4A6B" w14:textId="4AC89BE2" w:rsidR="00F307C7" w:rsidRDefault="00000000">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642B45">
          <w:rPr>
            <w:noProof/>
            <w:webHidden/>
          </w:rPr>
          <w:t>333</w:t>
        </w:r>
        <w:r w:rsidR="00F307C7">
          <w:rPr>
            <w:noProof/>
            <w:webHidden/>
          </w:rPr>
          <w:fldChar w:fldCharType="end"/>
        </w:r>
      </w:hyperlink>
    </w:p>
    <w:p w14:paraId="0945DF03" w14:textId="62D0CB60" w:rsidR="00F307C7" w:rsidRDefault="00000000">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642B45">
          <w:rPr>
            <w:noProof/>
            <w:webHidden/>
          </w:rPr>
          <w:t>335</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 xml:space="preserve">do zatrudnienia, włączenie społeczne i edukacja w regionie opierają się na wsparciu grup </w:t>
      </w:r>
      <w:proofErr w:type="spellStart"/>
      <w:r w:rsidRPr="00023109">
        <w:t>defaworyzowanych</w:t>
      </w:r>
      <w:proofErr w:type="spellEnd"/>
      <w:r w:rsidRPr="00023109">
        <w:t>,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w:t>
      </w:r>
      <w:proofErr w:type="spellStart"/>
      <w:r w:rsidR="00606851" w:rsidRPr="00023109">
        <w:rPr>
          <w:lang w:eastAsia="pl-PL"/>
        </w:rPr>
        <w:t>subregionalnych</w:t>
      </w:r>
      <w:proofErr w:type="spellEnd"/>
      <w:r w:rsidR="00606851" w:rsidRPr="00023109">
        <w:rPr>
          <w:lang w:eastAsia="pl-PL"/>
        </w:rPr>
        <w:t>,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w:t>
      </w:r>
      <w:proofErr w:type="spellStart"/>
      <w:r w:rsidRPr="00023109">
        <w:rPr>
          <w:lang w:eastAsia="pl-PL"/>
        </w:rPr>
        <w:t>ante</w:t>
      </w:r>
      <w:proofErr w:type="spellEnd"/>
      <w:r w:rsidRPr="00023109">
        <w:rPr>
          <w:lang w:eastAsia="pl-PL"/>
        </w:rPr>
        <w:t>.</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 xml:space="preserve">jakościowy środków między CT i PI został zdeterminowany wymogami koncentracji tematycznej UP, zaś minimalne poziomy koncentracji środków dla regionu lepiej rozwiniętego zostały określone przez </w:t>
      </w:r>
      <w:proofErr w:type="spellStart"/>
      <w:r w:rsidRPr="00023109">
        <w:rPr>
          <w:lang w:eastAsia="pl-PL"/>
        </w:rPr>
        <w:t>MIiR</w:t>
      </w:r>
      <w:proofErr w:type="spellEnd"/>
      <w:r w:rsidRPr="00023109">
        <w:rPr>
          <w:lang w:eastAsia="pl-PL"/>
        </w:rPr>
        <w:t xml:space="preserve">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w:t>
      </w:r>
      <w:proofErr w:type="spellStart"/>
      <w:r w:rsidRPr="00D6104B">
        <w:rPr>
          <w:rFonts w:cs="Arial"/>
        </w:rPr>
        <w:t>mitygacji</w:t>
      </w:r>
      <w:proofErr w:type="spellEnd"/>
      <w:r w:rsidRPr="00D6104B">
        <w:rPr>
          <w:rFonts w:cs="Arial"/>
        </w:rPr>
        <w:t xml:space="preserve">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 xml:space="preserve">Powyższe dane (oprócz limitu na cele </w:t>
      </w:r>
      <w:proofErr w:type="spellStart"/>
      <w:r w:rsidRPr="00E234CA">
        <w:t>mitygacji</w:t>
      </w:r>
      <w:proofErr w:type="spellEnd"/>
      <w:r w:rsidRPr="00E234CA">
        <w:t xml:space="preserve">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 xml:space="preserve">Zgodnie z art. 152 ust. 7 Rozporządzenia Parlamentu Europejskiego i Rady (UE, </w:t>
      </w:r>
      <w:proofErr w:type="spellStart"/>
      <w:r w:rsidRPr="005C341F">
        <w:t>Euratom</w:t>
      </w:r>
      <w:proofErr w:type="spellEnd"/>
      <w:r w:rsidRPr="005C341F">
        <w:t>)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 xml:space="preserve">Wytycznych </w:t>
      </w:r>
      <w:proofErr w:type="spellStart"/>
      <w:r w:rsidRPr="00AB1B15">
        <w:rPr>
          <w:bCs/>
        </w:rPr>
        <w:t>MI</w:t>
      </w:r>
      <w:r w:rsidR="00A3024A" w:rsidRPr="00AB1B15">
        <w:rPr>
          <w:bCs/>
        </w:rPr>
        <w:t>i</w:t>
      </w:r>
      <w:r w:rsidRPr="00AB1B15">
        <w:rPr>
          <w:bCs/>
        </w:rPr>
        <w:t>R</w:t>
      </w:r>
      <w:proofErr w:type="spellEnd"/>
      <w:r w:rsidRPr="00AB1B15">
        <w:rPr>
          <w:bCs/>
        </w:rPr>
        <w:t xml:space="preserve">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w:t>
      </w:r>
      <w:proofErr w:type="spellStart"/>
      <w:r w:rsidRPr="00023109">
        <w:t>ante</w:t>
      </w:r>
      <w:proofErr w:type="spellEnd"/>
      <w:r w:rsidRPr="00023109">
        <w:t xml:space="preserv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070697">
        <w:rPr>
          <w:rFonts w:cs="Arial"/>
        </w:rPr>
        <w:t>financingu</w:t>
      </w:r>
      <w:proofErr w:type="spellEnd"/>
      <w:r w:rsidRPr="00070697">
        <w:rPr>
          <w:rFonts w:cs="Arial"/>
        </w:rPr>
        <w:t xml:space="preserve">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w:t>
            </w:r>
            <w:proofErr w:type="spellStart"/>
            <w:r w:rsidRPr="00070697">
              <w:rPr>
                <w:rFonts w:cs="Arial"/>
                <w:lang w:eastAsia="pl-PL"/>
              </w:rPr>
              <w:t>Seal</w:t>
            </w:r>
            <w:proofErr w:type="spellEnd"/>
            <w:r w:rsidRPr="00070697">
              <w:rPr>
                <w:rFonts w:cs="Arial"/>
                <w:lang w:eastAsia="pl-PL"/>
              </w:rPr>
              <w:t xml:space="preserve">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 xml:space="preserve">de </w:t>
            </w:r>
            <w:proofErr w:type="spellStart"/>
            <w:r w:rsidRPr="00070697">
              <w:rPr>
                <w:rFonts w:cs="Arial"/>
                <w:i/>
              </w:rPr>
              <w:t>minimis</w:t>
            </w:r>
            <w:proofErr w:type="spellEnd"/>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 xml:space="preserve">e-administracja (w tym </w:t>
            </w:r>
            <w:proofErr w:type="spellStart"/>
            <w:r w:rsidRPr="00070697">
              <w:rPr>
                <w:rFonts w:cs="Arial"/>
              </w:rPr>
              <w:t>geoinformacja</w:t>
            </w:r>
            <w:proofErr w:type="spellEnd"/>
            <w:r w:rsidRPr="00070697">
              <w:rPr>
                <w:rFonts w:cs="Arial"/>
              </w:rPr>
              <w:t>)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w:t>
            </w:r>
            <w:proofErr w:type="spellStart"/>
            <w:r w:rsidRPr="00070697">
              <w:rPr>
                <w:rFonts w:cs="Arial"/>
                <w:color w:val="000000"/>
              </w:rPr>
              <w:t>odtworzeń</w:t>
            </w:r>
            <w:proofErr w:type="spellEnd"/>
            <w:r w:rsidRPr="00070697">
              <w:rPr>
                <w:rFonts w:cs="Arial"/>
                <w:color w:val="000000"/>
              </w:rPr>
              <w:t xml:space="preserve">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 xml:space="preserve">Liczba </w:t>
            </w:r>
            <w:proofErr w:type="spellStart"/>
            <w:r w:rsidRPr="00070697">
              <w:rPr>
                <w:rFonts w:cs="Arial"/>
              </w:rPr>
              <w:t>zdigitalizowanych</w:t>
            </w:r>
            <w:proofErr w:type="spellEnd"/>
            <w:r w:rsidRPr="00070697">
              <w:rPr>
                <w:rFonts w:cs="Arial"/>
              </w:rPr>
              <w:t xml:space="preserve">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 xml:space="preserve">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w:t>
            </w:r>
            <w:proofErr w:type="spellStart"/>
            <w:r w:rsidRPr="00070697">
              <w:rPr>
                <w:rFonts w:cs="Arial"/>
              </w:rPr>
              <w:t>geoinformacji</w:t>
            </w:r>
            <w:proofErr w:type="spellEnd"/>
            <w:r w:rsidRPr="00070697">
              <w:rPr>
                <w:rFonts w:cs="Arial"/>
              </w:rPr>
              <w:t>,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stworzenie systemu </w:t>
            </w:r>
            <w:proofErr w:type="spellStart"/>
            <w:r w:rsidRPr="00CD06C9">
              <w:rPr>
                <w:rFonts w:cs="Arial"/>
              </w:rPr>
              <w:t>mikrolokalizacji</w:t>
            </w:r>
            <w:proofErr w:type="spellEnd"/>
            <w:r w:rsidRPr="00CD06C9">
              <w:rPr>
                <w:rFonts w:cs="Arial"/>
              </w:rPr>
              <w:t xml:space="preserve">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 xml:space="preserve">W przypadku wsparcia stanowiącego pomoc publiczną i pomoc de </w:t>
            </w:r>
            <w:proofErr w:type="spellStart"/>
            <w:r w:rsidRPr="00070697">
              <w:rPr>
                <w:rFonts w:cs="Arial"/>
              </w:rPr>
              <w:t>minimis</w:t>
            </w:r>
            <w:proofErr w:type="spellEnd"/>
            <w:r w:rsidRPr="00070697">
              <w:rPr>
                <w:rFonts w:cs="Arial"/>
              </w:rPr>
              <w:t>,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proofErr w:type="spellStart"/>
            <w:r w:rsidRPr="00070697">
              <w:rPr>
                <w:rFonts w:cs="Arial"/>
              </w:rPr>
              <w:t>pozabankowych</w:t>
            </w:r>
            <w:proofErr w:type="spellEnd"/>
            <w:r w:rsidRPr="00070697">
              <w:rPr>
                <w:rFonts w:cs="Arial"/>
              </w:rPr>
              <w:t xml:space="preserve">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 xml:space="preserve">Projekty dotyczące organizacji terenów inwestycyjnych m. in. na obszarach powojskowych, poprzemysłowych, </w:t>
            </w:r>
            <w:proofErr w:type="spellStart"/>
            <w:r w:rsidRPr="00070697">
              <w:rPr>
                <w:rFonts w:cs="Arial"/>
              </w:rPr>
              <w:t>pokolejowych</w:t>
            </w:r>
            <w:proofErr w:type="spellEnd"/>
            <w:r w:rsidRPr="00070697">
              <w:rPr>
                <w:rFonts w:cs="Arial"/>
              </w:rPr>
              <w:t xml:space="preserve">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 xml:space="preserve">sprawie udzielania pomocy de </w:t>
            </w:r>
            <w:proofErr w:type="spellStart"/>
            <w:r w:rsidRPr="00070697">
              <w:rPr>
                <w:rFonts w:cs="Arial"/>
                <w:iCs/>
              </w:rPr>
              <w:t>minimis</w:t>
            </w:r>
            <w:proofErr w:type="spellEnd"/>
            <w:r w:rsidRPr="00070697">
              <w:rPr>
                <w:rFonts w:cs="Arial"/>
                <w:iCs/>
              </w:rPr>
              <w:t xml:space="preserve">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regionalnej pomocy inwestycyjnej w ramach celu tematycznego 3 w zakresie wzmacniania konkurencyjności </w:t>
            </w:r>
            <w:proofErr w:type="spellStart"/>
            <w:r w:rsidRPr="00070697">
              <w:rPr>
                <w:rFonts w:cs="Arial"/>
                <w:iCs/>
              </w:rPr>
              <w:t>mikroprzędsiębiorców</w:t>
            </w:r>
            <w:proofErr w:type="spellEnd"/>
            <w:r w:rsidRPr="00070697">
              <w:rPr>
                <w:rFonts w:cs="Arial"/>
                <w:iCs/>
              </w:rPr>
              <w:t>,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pomocy </w:t>
            </w:r>
            <w:proofErr w:type="spellStart"/>
            <w:r w:rsidRPr="00070697">
              <w:rPr>
                <w:rFonts w:cs="Arial"/>
                <w:iCs/>
              </w:rPr>
              <w:t>mikroprzedsiębiorcom</w:t>
            </w:r>
            <w:proofErr w:type="spellEnd"/>
            <w:r w:rsidRPr="00070697">
              <w:rPr>
                <w:rFonts w:cs="Arial"/>
                <w:iCs/>
              </w:rPr>
              <w:t>,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 xml:space="preserve">sprawie udzielania pomocy </w:t>
            </w:r>
            <w:proofErr w:type="spellStart"/>
            <w:r w:rsidRPr="00070697">
              <w:rPr>
                <w:rFonts w:cs="Arial"/>
              </w:rPr>
              <w:t>mikroprzedsiębiorcom</w:t>
            </w:r>
            <w:proofErr w:type="spellEnd"/>
            <w:r w:rsidRPr="00070697">
              <w:rPr>
                <w:rFonts w:cs="Arial"/>
              </w:rPr>
              <w:t>,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 xml:space="preserve">sprawie udzielania regionalnej pomocy inwestycyjnej w ramach celu tematycznego 3 w zakresie wzmacniania konkurencyjności </w:t>
            </w:r>
            <w:proofErr w:type="spellStart"/>
            <w:r w:rsidRPr="00070697">
              <w:rPr>
                <w:rFonts w:cs="Arial"/>
              </w:rPr>
              <w:t>mikroprzedsiębiorców</w:t>
            </w:r>
            <w:proofErr w:type="spellEnd"/>
            <w:r w:rsidRPr="00070697">
              <w:rPr>
                <w:rFonts w:cs="Arial"/>
              </w:rPr>
              <w:t>,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 xml:space="preserve">Liczba przedsiębiorstw wspartych w zakresie </w:t>
            </w:r>
            <w:proofErr w:type="spellStart"/>
            <w:r w:rsidRPr="00416804">
              <w:rPr>
                <w:rFonts w:ascii="Arial" w:hAnsi="Arial" w:cs="Arial"/>
                <w:sz w:val="20"/>
                <w:szCs w:val="20"/>
              </w:rPr>
              <w:t>ekoinnowacji</w:t>
            </w:r>
            <w:proofErr w:type="spellEnd"/>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 xml:space="preserve">Forma wsparcia uzależniona będzie od ryzyka biznesowego jak również zakładanych efektów oraz </w:t>
            </w:r>
            <w:proofErr w:type="spellStart"/>
            <w:r w:rsidRPr="00070697">
              <w:rPr>
                <w:rFonts w:eastAsia="Times New Roman" w:cs="Arial"/>
                <w:lang w:eastAsia="pl-PL"/>
              </w:rPr>
              <w:t>ryzyk</w:t>
            </w:r>
            <w:proofErr w:type="spellEnd"/>
            <w:r w:rsidRPr="00070697">
              <w:rPr>
                <w:rFonts w:eastAsia="Times New Roman" w:cs="Arial"/>
                <w:lang w:eastAsia="pl-PL"/>
              </w:rPr>
              <w:t xml:space="preserve">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 xml:space="preserve">W drodze odrębnego konkursu lub preferencji dopuszcza się również dofinansowanie projektów zgodnych z celami interwencji, które posiadają certyfikat </w:t>
            </w:r>
            <w:proofErr w:type="spellStart"/>
            <w:r w:rsidRPr="00070697">
              <w:rPr>
                <w:rFonts w:eastAsia="Times New Roman" w:cs="Arial"/>
                <w:lang w:eastAsia="pl-PL"/>
              </w:rPr>
              <w:t>Seal</w:t>
            </w:r>
            <w:proofErr w:type="spellEnd"/>
            <w:r w:rsidRPr="00070697">
              <w:rPr>
                <w:rFonts w:eastAsia="Times New Roman" w:cs="Arial"/>
                <w:lang w:eastAsia="pl-PL"/>
              </w:rPr>
              <w:t xml:space="preserve">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pomocy </w:t>
            </w:r>
            <w:proofErr w:type="spellStart"/>
            <w:r w:rsidRPr="002C58B0">
              <w:t>mik</w:t>
            </w:r>
            <w:r w:rsidR="00FF6E44" w:rsidRPr="002C58B0">
              <w:t>r</w:t>
            </w:r>
            <w:r w:rsidRPr="002C58B0">
              <w:t>oprzedsiębiorcom</w:t>
            </w:r>
            <w:proofErr w:type="spellEnd"/>
            <w:r w:rsidRPr="002C58B0">
              <w:t>,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 xml:space="preserve">zakresie wzmacniania konkurencyjności </w:t>
            </w:r>
            <w:proofErr w:type="spellStart"/>
            <w:r w:rsidRPr="002C58B0">
              <w:t>mikroprzedsiębiorców</w:t>
            </w:r>
            <w:proofErr w:type="spellEnd"/>
            <w:r w:rsidRPr="002C58B0">
              <w:t>,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 xml:space="preserve">sprawie udzielania pomocy de </w:t>
            </w:r>
            <w:proofErr w:type="spellStart"/>
            <w:r w:rsidRPr="002C58B0">
              <w:t>minimis</w:t>
            </w:r>
            <w:proofErr w:type="spellEnd"/>
            <w:r w:rsidRPr="002C58B0">
              <w:t xml:space="preserve">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w:t>
            </w:r>
            <w:proofErr w:type="spellStart"/>
            <w:r w:rsidRPr="00416804">
              <w:rPr>
                <w:rFonts w:ascii="Arial" w:hAnsi="Arial" w:cs="Arial"/>
                <w:color w:val="auto"/>
                <w:sz w:val="20"/>
                <w:szCs w:val="20"/>
              </w:rPr>
              <w:t>fotowoltaika</w:t>
            </w:r>
            <w:proofErr w:type="spellEnd"/>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 xml:space="preserve">Preferencja dotyczyła będzie także projektów przyczyniających się do upowszechniania edukacji ekologicznej (w szczególności zwiększające świadomość społeczną w zakresie OZE oraz energetyki </w:t>
            </w:r>
            <w:proofErr w:type="spellStart"/>
            <w:r w:rsidRPr="00416804">
              <w:rPr>
                <w:rFonts w:cs="Arial"/>
                <w:szCs w:val="20"/>
              </w:rPr>
              <w:t>prosumenckiej</w:t>
            </w:r>
            <w:proofErr w:type="spellEnd"/>
            <w:r w:rsidRPr="00416804">
              <w:rPr>
                <w:rFonts w:cs="Arial"/>
                <w:szCs w:val="20"/>
              </w:rPr>
              <w:t>)</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 xml:space="preserve">Główną grupę docelową interwencji stanowią użytkownicy indywidualni, przedsiębiorcy oraz sektor publiczny zainteresowany wsparciem zwiększenia udziału OZE w produkcji energii oraz rozwojem energetyki </w:t>
            </w:r>
            <w:proofErr w:type="spellStart"/>
            <w:r w:rsidRPr="00070697">
              <w:rPr>
                <w:rFonts w:cs="Arial"/>
              </w:rPr>
              <w:t>prosumenckiej</w:t>
            </w:r>
            <w:proofErr w:type="spellEnd"/>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24346066" w:rsidR="006956BC" w:rsidRPr="00070697" w:rsidRDefault="00146F7E" w:rsidP="00070697">
            <w:pPr>
              <w:rPr>
                <w:rFonts w:ascii="Calibri" w:hAnsi="Calibri" w:cs="Arial"/>
              </w:rPr>
            </w:pPr>
            <w:r w:rsidRPr="00146F7E">
              <w:rPr>
                <w:rFonts w:cs="Arial"/>
              </w:rPr>
              <w:t xml:space="preserve">46 816 169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wodna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 xml:space="preserv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słoneczna - do 2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geotermalna - do 2 </w:t>
            </w:r>
            <w:proofErr w:type="spellStart"/>
            <w:r w:rsidRPr="00416804">
              <w:rPr>
                <w:rFonts w:ascii="Arial" w:hAnsi="Arial" w:cs="Arial"/>
                <w:color w:val="auto"/>
                <w:sz w:val="20"/>
                <w:szCs w:val="20"/>
              </w:rPr>
              <w:t>MWt</w:t>
            </w:r>
            <w:proofErr w:type="spellEnd"/>
            <w:r w:rsidR="00016B2D" w:rsidRPr="00416804">
              <w:rPr>
                <w:rFonts w:ascii="Arial" w:hAnsi="Arial" w:cs="Arial"/>
                <w:color w:val="auto"/>
                <w:sz w:val="20"/>
                <w:szCs w:val="20"/>
              </w:rPr>
              <w:t xml:space="preserve">/ </w:t>
            </w:r>
            <w:proofErr w:type="spellStart"/>
            <w:r w:rsidR="00016B2D" w:rsidRPr="00416804">
              <w:rPr>
                <w:rFonts w:ascii="Arial" w:hAnsi="Arial" w:cs="Arial"/>
                <w:color w:val="auto"/>
                <w:sz w:val="20"/>
                <w:szCs w:val="20"/>
              </w:rPr>
              <w:t>MWe</w:t>
            </w:r>
            <w:proofErr w:type="spellEnd"/>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biogazu - do 1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biomasy - do 5 </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 xml:space="preserve">Współfinansowane będą tylko projekty niemające negatywnego wpływu na stan lub potencjał jednolitych części wód, które znajdują się na listach nr 1 będących załącznikami do </w:t>
            </w:r>
            <w:proofErr w:type="spellStart"/>
            <w:r w:rsidRPr="00416804">
              <w:rPr>
                <w:rFonts w:cs="Arial"/>
                <w:bCs/>
                <w:iCs/>
                <w:szCs w:val="20"/>
              </w:rPr>
              <w:t>Masterplanów</w:t>
            </w:r>
            <w:proofErr w:type="spellEnd"/>
            <w:r w:rsidRPr="00416804">
              <w:rPr>
                <w:rFonts w:cs="Arial"/>
                <w:bCs/>
                <w:iCs/>
                <w:szCs w:val="20"/>
              </w:rPr>
              <w:t xml:space="preserve">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proofErr w:type="spellStart"/>
            <w:r w:rsidRPr="00416804">
              <w:rPr>
                <w:rFonts w:cs="Arial"/>
                <w:bCs/>
                <w:iCs/>
                <w:szCs w:val="20"/>
              </w:rPr>
              <w:t>Masterplanów</w:t>
            </w:r>
            <w:proofErr w:type="spellEnd"/>
            <w:r w:rsidRPr="00416804">
              <w:rPr>
                <w:rFonts w:cs="Arial"/>
                <w:bCs/>
                <w:iCs/>
                <w:szCs w:val="20"/>
              </w:rPr>
              <w:t xml:space="preserve">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 xml:space="preserve">pomoc de </w:t>
            </w:r>
            <w:proofErr w:type="spellStart"/>
            <w:r w:rsidRPr="00070697">
              <w:rPr>
                <w:rFonts w:cs="Arial"/>
              </w:rPr>
              <w:t>minimis</w:t>
            </w:r>
            <w:proofErr w:type="spellEnd"/>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w:t>
            </w:r>
            <w:proofErr w:type="spellStart"/>
            <w:r w:rsidRPr="00416804">
              <w:rPr>
                <w:rFonts w:cs="Arial"/>
                <w:szCs w:val="20"/>
              </w:rPr>
              <w:t>minimis</w:t>
            </w:r>
            <w:proofErr w:type="spellEnd"/>
            <w:r w:rsidRPr="00416804">
              <w:rPr>
                <w:rFonts w:cs="Arial"/>
                <w:szCs w:val="20"/>
              </w:rPr>
              <w:t xml:space="preserve">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 xml:space="preserve">Dostawcy usług energetycznych w rozumieniu dyrektywy 2012/27/UE, realizujący inwestycje w oparciu o art. 2 pkt. 27 dyrektywy 2012/27/UE w formie (EPC Energy Performance </w:t>
            </w:r>
            <w:proofErr w:type="spellStart"/>
            <w:r w:rsidRPr="00393F49">
              <w:rPr>
                <w:rFonts w:cs="Arial"/>
                <w:color w:val="0D0D0D"/>
                <w:szCs w:val="20"/>
              </w:rPr>
              <w:t>Contracting</w:t>
            </w:r>
            <w:proofErr w:type="spellEnd"/>
            <w:r w:rsidRPr="00393F49">
              <w:rPr>
                <w:rFonts w:cs="Arial"/>
                <w:color w:val="0D0D0D"/>
                <w:szCs w:val="20"/>
              </w:rPr>
              <w:t>)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529C6524" w:rsidR="006956BC" w:rsidRPr="00B100F1" w:rsidRDefault="00146F7E" w:rsidP="00070697">
            <w:pPr>
              <w:rPr>
                <w:rFonts w:cs="Arial"/>
                <w:szCs w:val="20"/>
              </w:rPr>
            </w:pPr>
            <w:r w:rsidRPr="00146F7E">
              <w:rPr>
                <w:rFonts w:cs="Arial"/>
                <w:szCs w:val="20"/>
              </w:rPr>
              <w:t xml:space="preserve">99 678 823 </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 xml:space="preserve">Istnieje również obowiązek instalacji termostatów i zaworów </w:t>
            </w:r>
            <w:proofErr w:type="spellStart"/>
            <w:r w:rsidRPr="00393F49">
              <w:rPr>
                <w:rFonts w:cs="Arial"/>
                <w:szCs w:val="20"/>
              </w:rPr>
              <w:t>podpionowych</w:t>
            </w:r>
            <w:proofErr w:type="spellEnd"/>
            <w:r w:rsidRPr="00393F49">
              <w:rPr>
                <w:rFonts w:cs="Arial"/>
                <w:szCs w:val="20"/>
              </w:rPr>
              <w:t>,</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w:t>
            </w:r>
            <w:proofErr w:type="spellStart"/>
            <w:r w:rsidR="00B827C4" w:rsidRPr="00B100F1">
              <w:rPr>
                <w:rFonts w:cs="Arial"/>
                <w:sz w:val="20"/>
              </w:rPr>
              <w:t>pellet</w:t>
            </w:r>
            <w:proofErr w:type="spellEnd"/>
            <w:r w:rsidR="00B827C4" w:rsidRPr="00B100F1">
              <w:rPr>
                <w:rFonts w:cs="Arial"/>
                <w:sz w:val="20"/>
              </w:rPr>
              <w: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 xml:space="preserve">dyrektywy 2009/125/WE z dnia 21 października 2009 r. ustanawiającej ogólne zasady ustalania wymogów dotyczących </w:t>
            </w:r>
            <w:proofErr w:type="spellStart"/>
            <w:r w:rsidRPr="00B100F1">
              <w:rPr>
                <w:rFonts w:eastAsia="Calibri" w:cs="Arial"/>
                <w:color w:val="0D0D0D"/>
                <w:sz w:val="20"/>
                <w:lang w:eastAsia="ar-SA"/>
              </w:rPr>
              <w:t>ekoprojektu</w:t>
            </w:r>
            <w:proofErr w:type="spellEnd"/>
            <w:r w:rsidRPr="00B100F1">
              <w:rPr>
                <w:rFonts w:eastAsia="Calibri" w:cs="Arial"/>
                <w:color w:val="0D0D0D"/>
                <w:sz w:val="20"/>
                <w:lang w:eastAsia="ar-SA"/>
              </w:rPr>
              <w:t xml:space="preserve">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 xml:space="preserve">Dopuszczalna moc instalacji realizacji projektów do 1 </w:t>
            </w:r>
            <w:proofErr w:type="spellStart"/>
            <w:r w:rsidRPr="00393F49">
              <w:rPr>
                <w:rFonts w:cs="Arial"/>
                <w:szCs w:val="20"/>
              </w:rPr>
              <w:t>MWe</w:t>
            </w:r>
            <w:proofErr w:type="spellEnd"/>
            <w:r w:rsidRPr="00393F49">
              <w:rPr>
                <w:rFonts w:cs="Arial"/>
                <w:szCs w:val="20"/>
              </w:rPr>
              <w:t>.</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w:t>
            </w:r>
            <w:proofErr w:type="spellStart"/>
            <w:r w:rsidRPr="00393F49">
              <w:rPr>
                <w:rFonts w:cs="Arial"/>
                <w:szCs w:val="20"/>
              </w:rPr>
              <w:t>financingu</w:t>
            </w:r>
            <w:proofErr w:type="spellEnd"/>
            <w:r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 xml:space="preserve">i pomoc de </w:t>
            </w:r>
            <w:proofErr w:type="spellStart"/>
            <w:r w:rsidR="000D1DA9" w:rsidRPr="00393F49">
              <w:rPr>
                <w:rFonts w:cs="Arial"/>
                <w:szCs w:val="20"/>
              </w:rPr>
              <w:t>minimis</w:t>
            </w:r>
            <w:proofErr w:type="spellEnd"/>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w:t>
            </w:r>
            <w:proofErr w:type="spellStart"/>
            <w:r w:rsidRPr="00393F49">
              <w:rPr>
                <w:rFonts w:cs="Arial"/>
                <w:szCs w:val="20"/>
              </w:rPr>
              <w:t>minimis</w:t>
            </w:r>
            <w:proofErr w:type="spellEnd"/>
            <w:r w:rsidRPr="00393F49">
              <w:rPr>
                <w:rFonts w:cs="Arial"/>
                <w:szCs w:val="20"/>
              </w:rPr>
              <w:t xml:space="preserve">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 xml:space="preserve">niewystarczającej dystrybucji ciepła sieciowego do odbiorców, konieczności poprawy sprawności wytwarzania ciepła indywidualnych czynników grzewczych, a także ograniczenia strat ciepła związanych z </w:t>
            </w:r>
            <w:proofErr w:type="spellStart"/>
            <w:r w:rsidRPr="00070697">
              <w:rPr>
                <w:rFonts w:cs="Arial"/>
              </w:rPr>
              <w:t>przesyłem</w:t>
            </w:r>
            <w:proofErr w:type="spellEnd"/>
            <w:r w:rsidRPr="00070697">
              <w:rPr>
                <w:rFonts w:cs="Arial"/>
              </w:rPr>
              <w:t>.</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 xml:space="preserve">drewno, </w:t>
            </w:r>
            <w:proofErr w:type="spellStart"/>
            <w:r w:rsidR="00874F84" w:rsidRPr="00416804">
              <w:rPr>
                <w:rFonts w:ascii="Arial" w:hAnsi="Arial" w:cs="Arial"/>
                <w:color w:val="0D0D0D"/>
                <w:sz w:val="20"/>
                <w:szCs w:val="20"/>
              </w:rPr>
              <w:t>pellet</w:t>
            </w:r>
            <w:proofErr w:type="spellEnd"/>
            <w:r w:rsidR="00874F84" w:rsidRPr="00416804">
              <w:rPr>
                <w:rFonts w:ascii="Arial" w:hAnsi="Arial" w:cs="Arial"/>
                <w:color w:val="0D0D0D"/>
                <w:sz w:val="20"/>
                <w:szCs w:val="20"/>
              </w:rPr>
              <w: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w:t>
            </w:r>
            <w:proofErr w:type="spellStart"/>
            <w:r w:rsidR="005411DE" w:rsidRPr="00416804">
              <w:rPr>
                <w:rFonts w:ascii="Arial" w:hAnsi="Arial" w:cs="Arial"/>
                <w:color w:val="0D0D0D"/>
                <w:sz w:val="20"/>
                <w:szCs w:val="20"/>
              </w:rPr>
              <w:t>bezemisyjnego</w:t>
            </w:r>
            <w:proofErr w:type="spellEnd"/>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w:t>
            </w:r>
            <w:proofErr w:type="spellStart"/>
            <w:r w:rsidR="005411DE" w:rsidRPr="00416804">
              <w:rPr>
                <w:rFonts w:cs="Arial"/>
                <w:color w:val="0D0D0D"/>
                <w:szCs w:val="20"/>
                <w:lang w:eastAsia="pl-PL"/>
              </w:rPr>
              <w:t>bezemisyjnego</w:t>
            </w:r>
            <w:proofErr w:type="spellEnd"/>
            <w:r w:rsidR="005411DE" w:rsidRPr="00416804">
              <w:rPr>
                <w:rFonts w:cs="Arial"/>
                <w:color w:val="0D0D0D"/>
                <w:szCs w:val="20"/>
                <w:lang w:eastAsia="pl-PL"/>
              </w:rPr>
              <w:t xml:space="preserve">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 xml:space="preserve">obsługi </w:t>
            </w:r>
            <w:proofErr w:type="spellStart"/>
            <w:r w:rsidRPr="00416804">
              <w:rPr>
                <w:rFonts w:ascii="Arial" w:hAnsi="Arial" w:cs="Arial"/>
                <w:color w:val="auto"/>
                <w:sz w:val="20"/>
                <w:szCs w:val="20"/>
                <w:lang w:eastAsia="en-US"/>
              </w:rPr>
              <w:t>w</w:t>
            </w:r>
            <w:r w:rsidR="005B7497" w:rsidRPr="00416804">
              <w:rPr>
                <w:rFonts w:ascii="Arial" w:hAnsi="Arial" w:cs="Arial"/>
                <w:color w:val="auto"/>
                <w:sz w:val="20"/>
                <w:szCs w:val="20"/>
                <w:lang w:eastAsia="en-US"/>
              </w:rPr>
              <w:t>ypożyczeń</w:t>
            </w:r>
            <w:proofErr w:type="spellEnd"/>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 xml:space="preserve">obsługi </w:t>
            </w:r>
            <w:proofErr w:type="spellStart"/>
            <w:r w:rsidR="00630867" w:rsidRPr="00416804">
              <w:rPr>
                <w:rFonts w:ascii="Arial" w:hAnsi="Arial" w:cs="Arial"/>
                <w:color w:val="auto"/>
                <w:sz w:val="20"/>
                <w:szCs w:val="20"/>
                <w:lang w:eastAsia="en-US"/>
              </w:rPr>
              <w:t>wypożyczeń</w:t>
            </w:r>
            <w:proofErr w:type="spellEnd"/>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057B9373" w:rsidR="006956BC" w:rsidRPr="00070697" w:rsidRDefault="00146F7E" w:rsidP="00070697">
            <w:pPr>
              <w:rPr>
                <w:rFonts w:ascii="Calibri" w:hAnsi="Calibri" w:cs="Arial"/>
              </w:rPr>
            </w:pPr>
            <w:r w:rsidRPr="00146F7E">
              <w:rPr>
                <w:rFonts w:cs="Arial"/>
              </w:rPr>
              <w:t xml:space="preserve">245 402 514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04A62EC" w:rsidR="006956BC" w:rsidRPr="00070697" w:rsidRDefault="006956BC" w:rsidP="00070697">
            <w:pPr>
              <w:rPr>
                <w:rFonts w:ascii="Calibri" w:hAnsi="Calibri" w:cs="Arial"/>
              </w:rPr>
            </w:pPr>
            <w:r w:rsidRPr="00070697">
              <w:rPr>
                <w:rFonts w:cs="Arial"/>
              </w:rPr>
              <w:t xml:space="preserve">region lepiej rozwinięty </w:t>
            </w:r>
            <w:r w:rsidR="00146F7E" w:rsidRPr="00146F7E">
              <w:rPr>
                <w:rFonts w:cs="Arial"/>
              </w:rPr>
              <w:t xml:space="preserve">128 736 977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w:t>
            </w:r>
            <w:proofErr w:type="spellStart"/>
            <w:r w:rsidR="00135647" w:rsidRPr="00546FD2">
              <w:rPr>
                <w:rFonts w:cs="Arial"/>
                <w:szCs w:val="20"/>
              </w:rPr>
              <w:t>pellet</w:t>
            </w:r>
            <w:proofErr w:type="spellEnd"/>
            <w:r w:rsidR="00135647" w:rsidRPr="00546FD2">
              <w:rPr>
                <w:rFonts w:cs="Arial"/>
                <w:szCs w:val="20"/>
              </w:rPr>
              <w: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 xml:space="preserve">środkach wykonawczych do dyrektywy 2009/125/WE z dnia 21 października 2009 r. ustanawiającej ogólne zasady ustalania wymogów dotyczących </w:t>
            </w:r>
            <w:proofErr w:type="spellStart"/>
            <w:r w:rsidRPr="00546FD2">
              <w:rPr>
                <w:rFonts w:ascii="Arial" w:hAnsi="Arial" w:cs="Arial"/>
                <w:color w:val="auto"/>
                <w:sz w:val="20"/>
                <w:szCs w:val="20"/>
              </w:rPr>
              <w:t>ekoprojektu</w:t>
            </w:r>
            <w:proofErr w:type="spellEnd"/>
            <w:r w:rsidRPr="00546FD2">
              <w:rPr>
                <w:rFonts w:ascii="Arial" w:hAnsi="Arial" w:cs="Arial"/>
                <w:color w:val="auto"/>
                <w:sz w:val="20"/>
                <w:szCs w:val="20"/>
              </w:rPr>
              <w:t xml:space="preserve">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proofErr w:type="spellStart"/>
            <w:r w:rsidR="00B94C78" w:rsidRPr="00546FD2">
              <w:rPr>
                <w:rFonts w:ascii="Arial" w:hAnsi="Arial" w:cs="Arial"/>
                <w:bCs/>
                <w:color w:val="auto"/>
                <w:sz w:val="20"/>
                <w:szCs w:val="20"/>
              </w:rPr>
              <w:t>bezemisyjnych</w:t>
            </w:r>
            <w:proofErr w:type="spellEnd"/>
            <w:r w:rsidR="00B94C78" w:rsidRPr="00546FD2">
              <w:rPr>
                <w:rFonts w:ascii="Arial" w:hAnsi="Arial" w:cs="Arial"/>
                <w:bCs/>
                <w:color w:val="auto"/>
                <w:sz w:val="20"/>
                <w:szCs w:val="20"/>
              </w:rPr>
              <w:t xml:space="preserve">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 xml:space="preserve">W uzasadnionych przypadkach tzn. tam gdzie inwestycje w tabor </w:t>
            </w:r>
            <w:proofErr w:type="spellStart"/>
            <w:r w:rsidRPr="00546FD2">
              <w:rPr>
                <w:rFonts w:ascii="Arial" w:hAnsi="Arial" w:cs="Arial"/>
                <w:iCs/>
                <w:sz w:val="20"/>
                <w:szCs w:val="20"/>
              </w:rPr>
              <w:t>bezemisyjny</w:t>
            </w:r>
            <w:proofErr w:type="spellEnd"/>
            <w:r w:rsidRPr="00546FD2">
              <w:rPr>
                <w:rFonts w:ascii="Arial" w:hAnsi="Arial" w:cs="Arial"/>
                <w:iCs/>
                <w:sz w:val="20"/>
                <w:szCs w:val="20"/>
              </w:rPr>
              <w:t xml:space="preserve">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w:t>
            </w:r>
            <w:proofErr w:type="spellStart"/>
            <w:r w:rsidRPr="00546FD2">
              <w:rPr>
                <w:rFonts w:ascii="Arial" w:hAnsi="Arial" w:cs="Arial"/>
                <w:color w:val="auto"/>
                <w:sz w:val="20"/>
                <w:szCs w:val="20"/>
                <w:lang w:eastAsia="en-US"/>
              </w:rPr>
              <w:t>bikesharing</w:t>
            </w:r>
            <w:proofErr w:type="spellEnd"/>
            <w:r w:rsidRPr="00546FD2">
              <w:rPr>
                <w:rFonts w:ascii="Arial" w:hAnsi="Arial" w:cs="Arial"/>
                <w:color w:val="auto"/>
                <w:sz w:val="20"/>
                <w:szCs w:val="20"/>
                <w:lang w:eastAsia="en-US"/>
              </w:rPr>
              <w:t xml:space="preserve"> lub </w:t>
            </w:r>
            <w:proofErr w:type="spellStart"/>
            <w:r w:rsidRPr="00546FD2">
              <w:rPr>
                <w:rFonts w:ascii="Arial" w:hAnsi="Arial" w:cs="Arial"/>
                <w:color w:val="auto"/>
                <w:sz w:val="20"/>
                <w:szCs w:val="20"/>
                <w:lang w:eastAsia="en-US"/>
              </w:rPr>
              <w:t>carsharingu</w:t>
            </w:r>
            <w:proofErr w:type="spellEnd"/>
            <w:r w:rsidRPr="00546FD2">
              <w:rPr>
                <w:rFonts w:ascii="Arial" w:hAnsi="Arial" w:cs="Arial"/>
                <w:color w:val="auto"/>
                <w:sz w:val="20"/>
                <w:szCs w:val="20"/>
                <w:lang w:eastAsia="en-US"/>
              </w:rPr>
              <w:t xml:space="preserve">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w:t>
            </w:r>
            <w:proofErr w:type="spellStart"/>
            <w:r w:rsidR="00120EC2" w:rsidRPr="00546FD2">
              <w:rPr>
                <w:rFonts w:ascii="Arial" w:hAnsi="Arial" w:cs="Arial"/>
                <w:color w:val="auto"/>
                <w:sz w:val="20"/>
                <w:szCs w:val="20"/>
                <w:lang w:eastAsia="en-US"/>
              </w:rPr>
              <w:t>elektromobilności</w:t>
            </w:r>
            <w:proofErr w:type="spellEnd"/>
            <w:r w:rsidR="00120EC2" w:rsidRPr="00546FD2">
              <w:rPr>
                <w:rFonts w:ascii="Arial" w:hAnsi="Arial" w:cs="Arial"/>
                <w:color w:val="auto"/>
                <w:sz w:val="20"/>
                <w:szCs w:val="20"/>
                <w:lang w:eastAsia="en-US"/>
              </w:rPr>
              <w:t xml:space="preserve">.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w:t>
            </w:r>
            <w:proofErr w:type="spellStart"/>
            <w:r w:rsidR="00F96C9B" w:rsidRPr="00546FD2">
              <w:rPr>
                <w:rFonts w:ascii="Arial" w:hAnsi="Arial" w:cs="Arial"/>
                <w:color w:val="auto"/>
                <w:sz w:val="20"/>
                <w:szCs w:val="20"/>
                <w:lang w:eastAsia="en-US"/>
              </w:rPr>
              <w:t>carsharingu</w:t>
            </w:r>
            <w:proofErr w:type="spellEnd"/>
            <w:r w:rsidR="00F96C9B" w:rsidRPr="00546FD2">
              <w:rPr>
                <w:rFonts w:ascii="Arial" w:hAnsi="Arial" w:cs="Arial"/>
                <w:color w:val="auto"/>
                <w:sz w:val="20"/>
                <w:szCs w:val="20"/>
                <w:lang w:eastAsia="en-US"/>
              </w:rPr>
              <w:t xml:space="preserve">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 xml:space="preserve">budowie i/lub tworzeniu budowli piętrzących na kanałach i małych ciekach w granicach ekosystemów od wód zależnych (głównie progi lub stopnie), </w:t>
            </w:r>
            <w:proofErr w:type="spellStart"/>
            <w:r w:rsidRPr="00070697">
              <w:rPr>
                <w:rFonts w:cs="Arial"/>
              </w:rPr>
              <w:t>renaturyzacji</w:t>
            </w:r>
            <w:proofErr w:type="spellEnd"/>
            <w:r w:rsidRPr="00070697">
              <w:rPr>
                <w:rFonts w:cs="Arial"/>
              </w:rPr>
              <w:t xml:space="preserve"> cieków oraz obszarów podmokłych (przywracanie naturalnego kształtu cieku, przywracanie ciągłości biologicznej cieku, przywracanie funkcji obszarom </w:t>
            </w:r>
            <w:proofErr w:type="spellStart"/>
            <w:r w:rsidRPr="00070697">
              <w:rPr>
                <w:rFonts w:cs="Arial"/>
              </w:rPr>
              <w:t>mokradłowym</w:t>
            </w:r>
            <w:proofErr w:type="spellEnd"/>
            <w:r w:rsidRPr="00070697">
              <w:rPr>
                <w:rFonts w:cs="Arial"/>
              </w:rPr>
              <w:t>,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 xml:space="preserve">r 2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 xml:space="preserve">Obszarach Dorzeczy (PGWD). Wypełnienie warunku będzie uzależnione od potwierdzenia zgodności z RDW drugiego cyklu PGWD przez KE. Powyższe ograniczenie dotyczy projektów mających wpływ na </w:t>
            </w:r>
            <w:proofErr w:type="spellStart"/>
            <w:r w:rsidRPr="00070697">
              <w:rPr>
                <w:rFonts w:cs="Arial"/>
                <w:bCs/>
                <w:iCs/>
                <w:color w:val="000000"/>
              </w:rPr>
              <w:t>hydromorfologię</w:t>
            </w:r>
            <w:proofErr w:type="spellEnd"/>
            <w:r w:rsidRPr="00070697">
              <w:rPr>
                <w:rFonts w:cs="Arial"/>
                <w:bCs/>
                <w:iCs/>
                <w:color w:val="000000"/>
              </w:rPr>
              <w:t xml:space="preserve">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 xml:space="preserve">projekty realizowane poprzez zintegrowane podejście zgodnie z hierarchią sposobów postępowania z odpadami wynikających z zobowiązań akcesyjnych tj. ramowej dyrektywy odpadowej oraz dyrektywy </w:t>
            </w:r>
            <w:proofErr w:type="spellStart"/>
            <w:r w:rsidRPr="00070697">
              <w:rPr>
                <w:rFonts w:cs="Arial"/>
              </w:rPr>
              <w:t>składowiskowej</w:t>
            </w:r>
            <w:proofErr w:type="spellEnd"/>
            <w:r w:rsidRPr="00070697">
              <w:rPr>
                <w:rFonts w:cs="Arial"/>
              </w:rPr>
              <w:t>.</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 xml:space="preserve">pomoc de </w:t>
            </w:r>
            <w:proofErr w:type="spellStart"/>
            <w:r w:rsidR="00DE42BF" w:rsidRPr="00070697">
              <w:rPr>
                <w:rFonts w:cs="Arial"/>
              </w:rPr>
              <w:t>minimis</w:t>
            </w:r>
            <w:proofErr w:type="spellEnd"/>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 xml:space="preserve">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w:t>
            </w:r>
            <w:proofErr w:type="spellStart"/>
            <w:r w:rsidRPr="00070697">
              <w:rPr>
                <w:rFonts w:cs="Arial"/>
              </w:rPr>
              <w:t>reintrodukowanych</w:t>
            </w:r>
            <w:proofErr w:type="spellEnd"/>
            <w:r w:rsidRPr="00070697">
              <w:rPr>
                <w:rFonts w:cs="Arial"/>
              </w:rPr>
              <w:t>)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Ochrona in-situ i ex-situ zagrożonych gatunków i siedlisk przyrodniczych m.in. poprzez: wykaszanie i odkrzaczanie, wysiew nasion, nasadzenia, introdukcję i </w:t>
            </w:r>
            <w:proofErr w:type="spellStart"/>
            <w:r w:rsidRPr="00070697">
              <w:rPr>
                <w:rFonts w:cs="Arial"/>
              </w:rPr>
              <w:t>reintrodukcję</w:t>
            </w:r>
            <w:proofErr w:type="spellEnd"/>
            <w:r w:rsidRPr="00070697">
              <w:rPr>
                <w:rFonts w:cs="Arial"/>
              </w:rPr>
              <w:t xml:space="preserve">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 xml:space="preserve">pomoc de </w:t>
            </w:r>
            <w:proofErr w:type="spellStart"/>
            <w:r w:rsidRPr="00070697">
              <w:rPr>
                <w:rFonts w:cs="Arial"/>
              </w:rPr>
              <w:t>minimis</w:t>
            </w:r>
            <w:proofErr w:type="spellEnd"/>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xml:space="preserve">, onkologiczne, układu </w:t>
            </w:r>
            <w:proofErr w:type="spellStart"/>
            <w:r w:rsidRPr="00070697">
              <w:rPr>
                <w:rFonts w:eastAsia="Times New Roman" w:cs="Arial"/>
                <w:color w:val="000000"/>
                <w:lang w:eastAsia="pl-PL"/>
              </w:rPr>
              <w:t>kostno</w:t>
            </w:r>
            <w:proofErr w:type="spellEnd"/>
            <w:r w:rsidRPr="00070697">
              <w:rPr>
                <w:rFonts w:eastAsia="Times New Roman" w:cs="Arial"/>
                <w:color w:val="000000"/>
                <w:lang w:eastAsia="pl-PL"/>
              </w:rPr>
              <w:t>–stawowo-mięśniowego,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proofErr w:type="spellStart"/>
            <w:r w:rsidRPr="00070697">
              <w:rPr>
                <w:rFonts w:cs="Arial"/>
              </w:rPr>
              <w:t>minimis</w:t>
            </w:r>
            <w:proofErr w:type="spellEnd"/>
            <w:r w:rsidRPr="00070697">
              <w:rPr>
                <w:rFonts w:cs="Arial"/>
              </w:rPr>
              <w:t xml:space="preserve">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w:t>
            </w:r>
            <w:proofErr w:type="spellStart"/>
            <w:r w:rsidRPr="00070697">
              <w:rPr>
                <w:rFonts w:cs="Arial"/>
                <w:color w:val="000000"/>
              </w:rPr>
              <w:t>jops</w:t>
            </w:r>
            <w:proofErr w:type="spellEnd"/>
            <w:r w:rsidRPr="00070697">
              <w:rPr>
                <w:rFonts w:cs="Arial"/>
                <w:color w:val="000000"/>
              </w:rPr>
              <w:t>);</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 xml:space="preserve">zdegradowanych terenach poprzemysłowych, </w:t>
            </w:r>
            <w:proofErr w:type="spellStart"/>
            <w:r w:rsidRPr="00070697">
              <w:rPr>
                <w:rFonts w:cs="Arial"/>
              </w:rPr>
              <w:t>pokolejowych</w:t>
            </w:r>
            <w:proofErr w:type="spellEnd"/>
            <w:r w:rsidRPr="00070697">
              <w:rPr>
                <w:rFonts w:cs="Arial"/>
              </w:rPr>
              <w:t>,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 xml:space="preserve">pomoc de </w:t>
            </w:r>
            <w:proofErr w:type="spellStart"/>
            <w:r w:rsidRPr="00070697">
              <w:rPr>
                <w:rFonts w:cs="Arial"/>
              </w:rPr>
              <w:t>minimis</w:t>
            </w:r>
            <w:proofErr w:type="spellEnd"/>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w:t>
            </w:r>
            <w:proofErr w:type="spellStart"/>
            <w:r w:rsidRPr="00DA65EE">
              <w:rPr>
                <w:rFonts w:cs="Arial"/>
              </w:rPr>
              <w:t>minimis</w:t>
            </w:r>
            <w:proofErr w:type="spellEnd"/>
            <w:r w:rsidRPr="00DA65EE">
              <w:rPr>
                <w:rFonts w:cs="Arial"/>
              </w:rPr>
              <w:t xml:space="preserve">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 xml:space="preserve">Rozporządzenie Ministra Infrastruktury i Rozwoju z dnia 19 marca 2015 r. w sprawie udzielania pomocy de </w:t>
            </w:r>
            <w:proofErr w:type="spellStart"/>
            <w:r w:rsidRPr="004342C9">
              <w:rPr>
                <w:rFonts w:cs="Arial"/>
              </w:rPr>
              <w:t>minimis</w:t>
            </w:r>
            <w:proofErr w:type="spellEnd"/>
            <w:r w:rsidRPr="004342C9">
              <w:rPr>
                <w:rFonts w:cs="Arial"/>
              </w:rPr>
              <w:t xml:space="preserve">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proofErr w:type="spellStart"/>
            <w:r w:rsidRPr="00070697">
              <w:rPr>
                <w:rFonts w:cs="Arial"/>
              </w:rPr>
              <w:t>subregionalnymi</w:t>
            </w:r>
            <w:proofErr w:type="spellEnd"/>
            <w:r w:rsidRPr="00070697">
              <w:rPr>
                <w:rFonts w:cs="Arial"/>
              </w:rPr>
              <w:t>),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Dz.U</w:t>
            </w:r>
            <w:r w:rsidR="00722245" w:rsidRPr="008C7F4D">
              <w:rPr>
                <w:rFonts w:ascii="Arial" w:hAnsi="Arial" w:cs="Arial"/>
                <w:color w:val="auto"/>
                <w:sz w:val="20"/>
                <w:szCs w:val="20"/>
              </w:rPr>
              <w:t>rz.UE</w:t>
            </w:r>
            <w:proofErr w:type="spellEnd"/>
            <w:r w:rsidR="00722245" w:rsidRPr="008C7F4D">
              <w:rPr>
                <w:rFonts w:ascii="Arial" w:hAnsi="Arial" w:cs="Arial"/>
                <w:color w:val="auto"/>
                <w:sz w:val="20"/>
                <w:szCs w:val="20"/>
              </w:rPr>
              <w:t xml:space="preserve"> L 348 z 20.12.2013, </w:t>
            </w:r>
            <w:proofErr w:type="spellStart"/>
            <w:r w:rsidR="00722245" w:rsidRPr="008C7F4D">
              <w:rPr>
                <w:rFonts w:ascii="Arial" w:hAnsi="Arial" w:cs="Arial"/>
                <w:color w:val="auto"/>
                <w:sz w:val="20"/>
                <w:szCs w:val="20"/>
              </w:rPr>
              <w:t>str</w:t>
            </w:r>
            <w:proofErr w:type="spellEnd"/>
            <w:r w:rsidR="00722245" w:rsidRPr="008C7F4D">
              <w:rPr>
                <w:rFonts w:ascii="Arial" w:hAnsi="Arial" w:cs="Arial"/>
                <w:color w:val="auto"/>
                <w:sz w:val="20"/>
                <w:szCs w:val="20"/>
              </w:rPr>
              <w:t xml:space="preserve"> 1</w:t>
            </w:r>
            <w:r w:rsidR="0052457A" w:rsidRPr="008C7F4D">
              <w:rPr>
                <w:rFonts w:ascii="Arial" w:hAnsi="Arial" w:cs="Arial"/>
                <w:color w:val="auto"/>
                <w:sz w:val="20"/>
                <w:szCs w:val="20"/>
              </w:rPr>
              <w:t xml:space="preserve">, z </w:t>
            </w:r>
            <w:proofErr w:type="spellStart"/>
            <w:r w:rsidR="0052457A" w:rsidRPr="008C7F4D">
              <w:rPr>
                <w:rFonts w:ascii="Arial" w:hAnsi="Arial" w:cs="Arial"/>
                <w:color w:val="auto"/>
                <w:sz w:val="20"/>
                <w:szCs w:val="20"/>
              </w:rPr>
              <w:t>późn</w:t>
            </w:r>
            <w:proofErr w:type="spellEnd"/>
            <w:r w:rsidR="0052457A"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zm</w:t>
            </w:r>
            <w:proofErr w:type="spellEnd"/>
            <w:r w:rsidR="0052457A" w:rsidRPr="008C7F4D">
              <w:rPr>
                <w:rFonts w:ascii="Arial" w:hAnsi="Arial" w:cs="Arial"/>
                <w:color w:val="auto"/>
                <w:sz w:val="20"/>
                <w:szCs w:val="20"/>
              </w:rPr>
              <w:t>)</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w:t>
            </w:r>
            <w:proofErr w:type="spellStart"/>
            <w:r w:rsidRPr="00DE4B1D">
              <w:rPr>
                <w:rFonts w:cs="Arial"/>
              </w:rPr>
              <w:t>financingu</w:t>
            </w:r>
            <w:proofErr w:type="spellEnd"/>
            <w:r w:rsidRPr="00DE4B1D">
              <w:rPr>
                <w:rFonts w:cs="Arial"/>
              </w:rPr>
              <w:t xml:space="preserve">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 xml:space="preserve">pomoc de </w:t>
            </w:r>
            <w:proofErr w:type="spellStart"/>
            <w:r w:rsidRPr="00DE4B1D">
              <w:rPr>
                <w:rFonts w:cs="Arial"/>
              </w:rPr>
              <w:t>minimis</w:t>
            </w:r>
            <w:proofErr w:type="spellEnd"/>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 xml:space="preserve">orzeczeniu Trybunału Sprawiedliwości UE z 24 lipca 2003 r. w sprawie C-280/00 </w:t>
            </w:r>
            <w:proofErr w:type="spellStart"/>
            <w:r w:rsidRPr="00070697">
              <w:rPr>
                <w:rFonts w:cs="Arial"/>
              </w:rPr>
              <w:t>Altmark</w:t>
            </w:r>
            <w:proofErr w:type="spellEnd"/>
            <w:r w:rsidRPr="00070697">
              <w:rPr>
                <w:rFonts w:cs="Arial"/>
              </w:rPr>
              <w:t xml:space="preserve">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 xml:space="preserve">kierunku Warszawy i miast </w:t>
            </w:r>
            <w:proofErr w:type="spellStart"/>
            <w:r w:rsidRPr="00070697">
              <w:rPr>
                <w:rFonts w:cs="Arial"/>
              </w:rPr>
              <w:t>subregionalnych</w:t>
            </w:r>
            <w:proofErr w:type="spellEnd"/>
            <w:r w:rsidRPr="00070697">
              <w:rPr>
                <w:rFonts w:cs="Arial"/>
              </w:rPr>
              <w:t>.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 xml:space="preserve">zatrudnienia dla osób należących do grup </w:t>
            </w:r>
            <w:proofErr w:type="spellStart"/>
            <w:r w:rsidRPr="00070697">
              <w:rPr>
                <w:rFonts w:cs="Arial"/>
              </w:rPr>
              <w:t>defaworyzowanych</w:t>
            </w:r>
            <w:proofErr w:type="spellEnd"/>
            <w:r w:rsidRPr="00070697">
              <w:rPr>
                <w:rFonts w:cs="Arial"/>
              </w:rPr>
              <w:t>,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 xml:space="preserve">szczególnie trudnej sytuacji na rynku pracy zwane dalej grupami </w:t>
            </w:r>
            <w:proofErr w:type="spellStart"/>
            <w:r w:rsidRPr="00070697">
              <w:rPr>
                <w:rFonts w:cs="Arial"/>
              </w:rPr>
              <w:t>defaworyzowanymi</w:t>
            </w:r>
            <w:proofErr w:type="spellEnd"/>
            <w:r w:rsidRPr="00070697">
              <w:rPr>
                <w:rFonts w:cs="Arial"/>
              </w:rPr>
              <w:t>.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 xml:space="preserve">poszczególnych grup </w:t>
            </w:r>
            <w:proofErr w:type="spellStart"/>
            <w:r w:rsidRPr="00070697">
              <w:rPr>
                <w:rFonts w:cs="Arial"/>
              </w:rPr>
              <w:t>defaworyzowanych</w:t>
            </w:r>
            <w:proofErr w:type="spellEnd"/>
            <w:r w:rsidRPr="00070697">
              <w:rPr>
                <w:rFonts w:cs="Arial"/>
              </w:rPr>
              <w:t xml:space="preserve">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w:t>
            </w:r>
            <w:proofErr w:type="spellStart"/>
            <w:r w:rsidRPr="00070697">
              <w:rPr>
                <w:rFonts w:cs="Arial"/>
              </w:rPr>
              <w:t>defaworyzowanych</w:t>
            </w:r>
            <w:proofErr w:type="spellEnd"/>
            <w:r w:rsidRPr="00070697">
              <w:rPr>
                <w:rFonts w:cs="Arial"/>
              </w:rPr>
              <w:t xml:space="preserve">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xml:space="preserve">, należące co najmniej do jednej z grup </w:t>
            </w:r>
            <w:proofErr w:type="spellStart"/>
            <w:r w:rsidRPr="00416804">
              <w:rPr>
                <w:rFonts w:ascii="Arial" w:hAnsi="Arial" w:cs="Arial"/>
                <w:color w:val="auto"/>
                <w:sz w:val="20"/>
                <w:szCs w:val="20"/>
              </w:rPr>
              <w:t>defaworyzowanych</w:t>
            </w:r>
            <w:proofErr w:type="spellEnd"/>
            <w:r w:rsidRPr="00416804">
              <w:rPr>
                <w:rFonts w:ascii="Arial" w:hAnsi="Arial" w:cs="Arial"/>
                <w:color w:val="auto"/>
                <w:sz w:val="20"/>
                <w:szCs w:val="20"/>
              </w:rPr>
              <w:t>: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 xml:space="preserve">pomoc de </w:t>
            </w:r>
            <w:proofErr w:type="spellStart"/>
            <w:r w:rsidRPr="00070697">
              <w:rPr>
                <w:rFonts w:cs="Arial"/>
              </w:rPr>
              <w:t>minimis</w:t>
            </w:r>
            <w:proofErr w:type="spellEnd"/>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 xml:space="preserve">Pomoc de </w:t>
            </w:r>
            <w:proofErr w:type="spellStart"/>
            <w:r w:rsidRPr="00070697">
              <w:rPr>
                <w:rFonts w:cs="Arial"/>
              </w:rPr>
              <w:t>minimis</w:t>
            </w:r>
            <w:proofErr w:type="spellEnd"/>
            <w:r w:rsidRPr="00070697">
              <w:rPr>
                <w:rFonts w:cs="Arial"/>
              </w:rPr>
              <w:t xml:space="preserve">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 xml:space="preserve">Wzrost zatrudnienia osób, które zostały zidentyfikowane jako </w:t>
            </w:r>
            <w:proofErr w:type="spellStart"/>
            <w:r w:rsidRPr="00070697">
              <w:rPr>
                <w:rFonts w:cs="Arial"/>
              </w:rPr>
              <w:t>defaworyzowane</w:t>
            </w:r>
            <w:proofErr w:type="spellEnd"/>
            <w:r w:rsidRPr="00070697">
              <w:rPr>
                <w:rFonts w:cs="Arial"/>
              </w:rPr>
              <w:t xml:space="preserv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 xml:space="preserve">osób biernych zawodowo, niezarejestrowanych w powiatowych urzędach pracy, należących do grup </w:t>
            </w:r>
            <w:proofErr w:type="spellStart"/>
            <w:r w:rsidRPr="00070697">
              <w:rPr>
                <w:rFonts w:cs="Arial"/>
              </w:rPr>
              <w:t>defaworyzowanych</w:t>
            </w:r>
            <w:proofErr w:type="spellEnd"/>
            <w:r w:rsidRPr="00070697">
              <w:rPr>
                <w:rFonts w:cs="Arial"/>
              </w:rPr>
              <w:t>,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 xml:space="preserve">osoby bierne zawodowo, niezarejestrowane w powiatowych urzędach pracy będące w szczególnie trudnej sytuacji na rynku pracy zwane dalej grupami </w:t>
            </w:r>
            <w:proofErr w:type="spellStart"/>
            <w:r w:rsidRPr="00070697">
              <w:rPr>
                <w:rFonts w:cs="Arial"/>
              </w:rPr>
              <w:t>defaworyzowanymi</w:t>
            </w:r>
            <w:proofErr w:type="spellEnd"/>
            <w:r w:rsidRPr="00070697">
              <w:rPr>
                <w:rFonts w:cs="Arial"/>
              </w:rPr>
              <w:t>.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 xml:space="preserve">pomocy de </w:t>
            </w:r>
            <w:proofErr w:type="spellStart"/>
            <w:r w:rsidRPr="00C40826">
              <w:rPr>
                <w:rFonts w:eastAsia="Calibri" w:cs="Arial"/>
                <w:iCs/>
                <w:sz w:val="20"/>
              </w:rPr>
              <w:t>minimis</w:t>
            </w:r>
            <w:proofErr w:type="spellEnd"/>
            <w:r w:rsidRPr="00C40826">
              <w:rPr>
                <w:rFonts w:eastAsia="Calibri" w:cs="Arial"/>
                <w:iCs/>
                <w:sz w:val="20"/>
              </w:rPr>
              <w:t>;</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 xml:space="preserve">Rozporządzenia Ministra Infrastruktury i Rozwoju z dnia 2 lipca 2015 r. w sprawie udzielania pomocy de </w:t>
            </w:r>
            <w:proofErr w:type="spellStart"/>
            <w:r w:rsidRPr="00C40826">
              <w:rPr>
                <w:rFonts w:eastAsia="Calibri" w:cs="Arial"/>
                <w:iCs/>
                <w:sz w:val="20"/>
              </w:rPr>
              <w:t>minimis</w:t>
            </w:r>
            <w:proofErr w:type="spellEnd"/>
            <w:r w:rsidRPr="00C40826">
              <w:rPr>
                <w:rFonts w:eastAsia="Calibri" w:cs="Arial"/>
                <w:iCs/>
                <w:sz w:val="20"/>
              </w:rPr>
              <w:t xml:space="preserve">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 xml:space="preserve">pomoc de </w:t>
            </w:r>
            <w:proofErr w:type="spellStart"/>
            <w:r w:rsidRPr="00070697">
              <w:rPr>
                <w:rFonts w:cs="Arial"/>
              </w:rPr>
              <w:t>minimis</w:t>
            </w:r>
            <w:proofErr w:type="spellEnd"/>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 xml:space="preserve">niepełnosprawnościami i osobom starszym oraz podnoszenie jakości usług środowiskowych, a tym samym </w:t>
            </w:r>
            <w:proofErr w:type="spellStart"/>
            <w:r w:rsidRPr="00070697">
              <w:rPr>
                <w:rFonts w:cs="Arial"/>
              </w:rPr>
              <w:t>deinstytucjonalizacja</w:t>
            </w:r>
            <w:proofErr w:type="spellEnd"/>
            <w:r w:rsidRPr="00070697">
              <w:rPr>
                <w:rFonts w:cs="Arial"/>
              </w:rPr>
              <w:t xml:space="preserve">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w:t>
            </w:r>
            <w:proofErr w:type="spellStart"/>
            <w:r w:rsidRPr="00070697">
              <w:rPr>
                <w:rFonts w:cs="Arial"/>
              </w:rPr>
              <w:t>deinstytucjonalizacji</w:t>
            </w:r>
            <w:proofErr w:type="spellEnd"/>
            <w:r w:rsidRPr="00070697">
              <w:rPr>
                <w:rFonts w:cs="Arial"/>
              </w:rPr>
              <w:t xml:space="preserve">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 xml:space="preserve">działania z zakresu poradnictwa specjalistycznego (m.in. </w:t>
            </w:r>
            <w:proofErr w:type="spellStart"/>
            <w:r w:rsidRPr="00070697">
              <w:rPr>
                <w:rFonts w:cs="Arial"/>
                <w:color w:val="000000"/>
              </w:rPr>
              <w:t>socjoterapeuty</w:t>
            </w:r>
            <w:proofErr w:type="spellEnd"/>
            <w:r w:rsidRPr="00070697">
              <w:rPr>
                <w:rFonts w:cs="Arial"/>
                <w:color w:val="000000"/>
              </w:rPr>
              <w:t>,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 xml:space="preserve">rehabilitacji </w:t>
            </w:r>
            <w:proofErr w:type="spellStart"/>
            <w:r w:rsidRPr="00070697">
              <w:rPr>
                <w:rFonts w:cs="Arial"/>
                <w:color w:val="000000"/>
              </w:rPr>
              <w:t>społeczno</w:t>
            </w:r>
            <w:proofErr w:type="spellEnd"/>
            <w:r w:rsidRPr="00070697">
              <w:rPr>
                <w:rFonts w:cs="Arial"/>
                <w:color w:val="000000"/>
              </w:rPr>
              <w:t xml:space="preserve">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w:t>
            </w:r>
            <w:proofErr w:type="spellStart"/>
            <w:r w:rsidRPr="00070697">
              <w:rPr>
                <w:rFonts w:cs="Arial"/>
                <w:color w:val="000000"/>
              </w:rPr>
              <w:t>społeczno</w:t>
            </w:r>
            <w:proofErr w:type="spellEnd"/>
            <w:r w:rsidRPr="00070697">
              <w:rPr>
                <w:rFonts w:cs="Arial"/>
                <w:color w:val="000000"/>
              </w:rPr>
              <w:t xml:space="preserve">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w:t>
            </w:r>
            <w:proofErr w:type="spellStart"/>
            <w:r w:rsidRPr="00070697">
              <w:rPr>
                <w:rFonts w:cs="Arial"/>
              </w:rPr>
              <w:t>jops</w:t>
            </w:r>
            <w:proofErr w:type="spellEnd"/>
            <w:r w:rsidRPr="00070697">
              <w:rPr>
                <w:rFonts w:cs="Arial"/>
              </w:rPr>
              <w:t>);</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 xml:space="preserve">Działania na rzecz włączenia społecznego obejmują działania na rzecz ułatwienia dostępu do usług społecznych poprzez zwiększenie zakresu i jakości usług świadczonych w lokalnej społeczności sprzyjające </w:t>
            </w:r>
            <w:proofErr w:type="spellStart"/>
            <w:r w:rsidRPr="00070697">
              <w:rPr>
                <w:rFonts w:cs="Arial"/>
              </w:rPr>
              <w:t>deinstytucjonalizacji</w:t>
            </w:r>
            <w:proofErr w:type="spellEnd"/>
            <w:r w:rsidRPr="00070697">
              <w:rPr>
                <w:rFonts w:cs="Arial"/>
              </w:rPr>
              <w:t>.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w:t>
            </w:r>
            <w:proofErr w:type="spellStart"/>
            <w:r w:rsidRPr="00070697">
              <w:rPr>
                <w:rFonts w:cs="Arial"/>
              </w:rPr>
              <w:t>deinstytucjonalizacji</w:t>
            </w:r>
            <w:proofErr w:type="spellEnd"/>
            <w:r w:rsidRPr="00070697">
              <w:rPr>
                <w:rFonts w:cs="Arial"/>
              </w:rPr>
              <w:t xml:space="preserve">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 xml:space="preserve">oraz programy </w:t>
            </w:r>
            <w:proofErr w:type="spellStart"/>
            <w:r w:rsidRPr="00070697">
              <w:rPr>
                <w:rFonts w:cs="Arial"/>
              </w:rPr>
              <w:t>deinstytucjonalizacji</w:t>
            </w:r>
            <w:proofErr w:type="spellEnd"/>
            <w:r w:rsidRPr="00070697">
              <w:rPr>
                <w:rFonts w:cs="Arial"/>
              </w:rPr>
              <w:t xml:space="preserve">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w:t>
            </w:r>
            <w:proofErr w:type="spellStart"/>
            <w:r w:rsidRPr="00070697">
              <w:rPr>
                <w:rFonts w:cs="Arial"/>
              </w:rPr>
              <w:t>teleopiekę</w:t>
            </w:r>
            <w:proofErr w:type="spellEnd"/>
            <w:r w:rsidRPr="00070697">
              <w:rPr>
                <w:rFonts w:cs="Arial"/>
              </w:rPr>
              <w:t xml:space="preserve">,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xml:space="preserve">, programy </w:t>
            </w:r>
            <w:proofErr w:type="spellStart"/>
            <w:r w:rsidRPr="00070697">
              <w:rPr>
                <w:rFonts w:cs="Arial"/>
              </w:rPr>
              <w:t>deinstytucjonalizacji</w:t>
            </w:r>
            <w:proofErr w:type="spellEnd"/>
            <w:r w:rsidRPr="00070697">
              <w:rPr>
                <w:rFonts w:cs="Arial"/>
              </w:rPr>
              <w:t xml:space="preserve">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w:t>
            </w:r>
            <w:proofErr w:type="spellStart"/>
            <w:r w:rsidRPr="008922F5">
              <w:rPr>
                <w:rFonts w:cs="Arial"/>
              </w:rPr>
              <w:t>deinstytucjonalizacji</w:t>
            </w:r>
            <w:proofErr w:type="spellEnd"/>
            <w:r w:rsidRPr="008922F5">
              <w:rPr>
                <w:rFonts w:cs="Arial"/>
              </w:rPr>
              <w:t xml:space="preserve">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w:t>
            </w:r>
            <w:proofErr w:type="spellStart"/>
            <w:r w:rsidRPr="00070697">
              <w:rPr>
                <w:rFonts w:cs="Arial"/>
              </w:rPr>
              <w:t>deinstytucjonalizacji</w:t>
            </w:r>
            <w:proofErr w:type="spellEnd"/>
            <w:r w:rsidRPr="00070697">
              <w:rPr>
                <w:rFonts w:cs="Arial"/>
              </w:rPr>
              <w:t xml:space="preserve">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 xml:space="preserve">założeniach do </w:t>
            </w:r>
            <w:proofErr w:type="spellStart"/>
            <w:r w:rsidRPr="00070697">
              <w:rPr>
                <w:rFonts w:eastAsia="Times New Roman" w:cs="Arial"/>
                <w:lang w:eastAsia="pl-PL"/>
              </w:rPr>
              <w:t>deinstytucjonalizacji</w:t>
            </w:r>
            <w:proofErr w:type="spellEnd"/>
            <w:r w:rsidRPr="00070697">
              <w:rPr>
                <w:rFonts w:eastAsia="Times New Roman" w:cs="Arial"/>
                <w:lang w:eastAsia="pl-PL"/>
              </w:rPr>
              <w:t>.</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F0017F9" w:rsidR="00901901" w:rsidRPr="00070697" w:rsidRDefault="00694C54" w:rsidP="00070697">
            <w:pPr>
              <w:rPr>
                <w:rFonts w:cs="Arial"/>
              </w:rPr>
            </w:pPr>
            <w:r>
              <w:rPr>
                <w:rFonts w:cs="Arial"/>
              </w:rPr>
              <w:t>82 963 382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5C8DF12A" w:rsidR="00901901" w:rsidRPr="00070697" w:rsidRDefault="003B55F1" w:rsidP="00070697">
            <w:pPr>
              <w:rPr>
                <w:rFonts w:cs="Arial"/>
              </w:rPr>
            </w:pPr>
            <w:r w:rsidRPr="003B55F1">
              <w:rPr>
                <w:rFonts w:cs="Arial"/>
              </w:rPr>
              <w:t>30 250 211</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5FBE8461" w:rsidR="00901901" w:rsidRPr="00070697" w:rsidRDefault="00694C54" w:rsidP="00070697">
            <w:pPr>
              <w:rPr>
                <w:rFonts w:cs="Arial"/>
              </w:rPr>
            </w:pPr>
            <w:r>
              <w:rPr>
                <w:rFonts w:cs="Arial"/>
              </w:rPr>
              <w:t>52 713 171</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w:t>
            </w:r>
            <w:proofErr w:type="spellStart"/>
            <w:r w:rsidRPr="00070697">
              <w:rPr>
                <w:rFonts w:cs="Arial"/>
              </w:rPr>
              <w:t>AOTMiT</w:t>
            </w:r>
            <w:proofErr w:type="spellEnd"/>
            <w:r w:rsidRPr="00070697">
              <w:rPr>
                <w:rFonts w:cs="Arial"/>
              </w:rPr>
              <w:t xml:space="preserve">) lub spełniły wszystkie warunki wskazane w warunkowej opinii </w:t>
            </w:r>
            <w:proofErr w:type="spellStart"/>
            <w:r w:rsidRPr="00070697">
              <w:rPr>
                <w:rFonts w:cs="Arial"/>
              </w:rPr>
              <w:t>AOTMiT</w:t>
            </w:r>
            <w:proofErr w:type="spellEnd"/>
            <w:r w:rsidRPr="00070697">
              <w:rPr>
                <w:rFonts w:cs="Arial"/>
              </w:rPr>
              <w:t xml:space="preserve">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 xml:space="preserve">W zakresie projektów dotyczących </w:t>
            </w:r>
            <w:proofErr w:type="spellStart"/>
            <w:r w:rsidRPr="00070697">
              <w:rPr>
                <w:rFonts w:cs="Arial"/>
                <w:spacing w:val="-3"/>
              </w:rPr>
              <w:t>deinstytucjonalizacji</w:t>
            </w:r>
            <w:proofErr w:type="spellEnd"/>
            <w:r w:rsidRPr="00070697">
              <w:rPr>
                <w:rFonts w:cs="Arial"/>
                <w:spacing w:val="-3"/>
              </w:rPr>
              <w:t>, dopuszczalny jest zakup sprzętu wyłącznie w</w:t>
            </w:r>
            <w:r w:rsidR="00844249">
              <w:rPr>
                <w:rFonts w:cs="Arial"/>
                <w:spacing w:val="-3"/>
              </w:rPr>
              <w:t> </w:t>
            </w:r>
            <w:r w:rsidRPr="00070697">
              <w:rPr>
                <w:rFonts w:cs="Arial"/>
                <w:spacing w:val="-3"/>
              </w:rPr>
              <w:t xml:space="preserve">sytuacjach, gdy sprzęt będzie wykorzystywany w ramach nowo rozwijanej formy opieki </w:t>
            </w:r>
            <w:proofErr w:type="spellStart"/>
            <w:r w:rsidRPr="00070697">
              <w:rPr>
                <w:rFonts w:cs="Arial"/>
                <w:spacing w:val="-3"/>
              </w:rPr>
              <w:t>zdeinstytucjonalizowanej</w:t>
            </w:r>
            <w:proofErr w:type="spellEnd"/>
            <w:r w:rsidRPr="00070697">
              <w:rPr>
                <w:rFonts w:cs="Arial"/>
                <w:spacing w:val="-3"/>
              </w:rPr>
              <w:t>.</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 xml:space="preserve">rozwijania PS, w szczególności związanych ze sferą ekonomiczną funkcjonowania PS (np. szkolenia, warsztaty, doradztwo, mentoring, coaching, </w:t>
            </w:r>
            <w:proofErr w:type="spellStart"/>
            <w:r w:rsidRPr="00CE2667">
              <w:rPr>
                <w:rFonts w:cs="Arial"/>
                <w:color w:val="000000"/>
              </w:rPr>
              <w:t>tutoring</w:t>
            </w:r>
            <w:proofErr w:type="spellEnd"/>
            <w:r w:rsidRPr="00CE2667">
              <w:rPr>
                <w:rFonts w:cs="Arial"/>
                <w:color w:val="000000"/>
              </w:rPr>
              <w:t>,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doradztwo prawne, biznesowe, finansowe, mentoring, coaching, </w:t>
            </w:r>
            <w:proofErr w:type="spellStart"/>
            <w:r w:rsidRPr="00CE2667">
              <w:rPr>
                <w:rFonts w:cs="Arial"/>
                <w:color w:val="000000"/>
              </w:rPr>
              <w:t>tutoring</w:t>
            </w:r>
            <w:proofErr w:type="spellEnd"/>
            <w:r w:rsidRPr="00CE2667">
              <w:rPr>
                <w:rFonts w:cs="Arial"/>
                <w:color w:val="000000"/>
              </w:rPr>
              <w:t>,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 xml:space="preserve">osób z grup </w:t>
            </w:r>
            <w:proofErr w:type="spellStart"/>
            <w:r w:rsidRPr="00070697">
              <w:rPr>
                <w:rFonts w:eastAsia="Times New Roman" w:cs="Arial"/>
                <w:lang w:eastAsia="pl-PL"/>
              </w:rPr>
              <w:t>defaworyzowanych</w:t>
            </w:r>
            <w:proofErr w:type="spellEnd"/>
            <w:r w:rsidRPr="00070697">
              <w:rPr>
                <w:rFonts w:eastAsia="Times New Roman" w:cs="Arial"/>
                <w:lang w:eastAsia="pl-PL"/>
              </w:rPr>
              <w:t xml:space="preserve">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proofErr w:type="spellStart"/>
            <w:r w:rsidR="00615969" w:rsidRPr="00070697">
              <w:rPr>
                <w:rFonts w:cs="Arial"/>
              </w:rPr>
              <w:t>społeczno</w:t>
            </w:r>
            <w:proofErr w:type="spellEnd"/>
            <w:r w:rsidR="00615969" w:rsidRPr="00070697">
              <w:rPr>
                <w:rFonts w:cs="Arial"/>
              </w:rPr>
              <w:t xml:space="preserve">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 xml:space="preserve">ramach projektów, w tym pozytywnie </w:t>
            </w:r>
            <w:proofErr w:type="spellStart"/>
            <w:r w:rsidR="00C55743" w:rsidRPr="00070697">
              <w:rPr>
                <w:rFonts w:cs="Arial"/>
              </w:rPr>
              <w:t>zwalidowanych</w:t>
            </w:r>
            <w:proofErr w:type="spellEnd"/>
            <w:r w:rsidR="00C55743" w:rsidRPr="00070697">
              <w:rPr>
                <w:rFonts w:cs="Arial"/>
              </w:rPr>
              <w:t xml:space="preserve">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 xml:space="preserve">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lastRenderedPageBreak/>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proofErr w:type="spellStart"/>
            <w:r w:rsidR="005528BD" w:rsidRPr="00070697">
              <w:rPr>
                <w:rFonts w:cs="Arial"/>
              </w:rPr>
              <w:t>matematyczno</w:t>
            </w:r>
            <w:proofErr w:type="spellEnd"/>
            <w:r w:rsidR="005528BD" w:rsidRPr="00070697">
              <w:rPr>
                <w:rFonts w:cs="Arial"/>
              </w:rPr>
              <w:t xml:space="preserve">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2B1C0EC" w:rsidR="00D56392" w:rsidRPr="00070697" w:rsidRDefault="009A543D" w:rsidP="00070697">
            <w:pPr>
              <w:rPr>
                <w:rFonts w:cs="Arial"/>
                <w:highlight w:val="yellow"/>
              </w:rPr>
            </w:pPr>
            <w:r w:rsidRPr="007948C8">
              <w:rPr>
                <w:rFonts w:cs="Arial"/>
                <w:bCs/>
                <w:color w:val="000000"/>
              </w:rPr>
              <w:t>82 658 74</w:t>
            </w:r>
            <w:r w:rsidR="004E2F60" w:rsidRPr="007948C8">
              <w:rPr>
                <w:rFonts w:cs="Arial"/>
                <w:bCs/>
                <w:color w:val="000000"/>
              </w:rPr>
              <w:t>5</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35DC576" w:rsidR="00D56392" w:rsidRPr="00070697" w:rsidRDefault="00F11328" w:rsidP="00070697">
            <w:pPr>
              <w:rPr>
                <w:rFonts w:cs="Arial"/>
              </w:rPr>
            </w:pPr>
            <w:r w:rsidRPr="007948C8">
              <w:rPr>
                <w:rFonts w:cs="Arial"/>
              </w:rPr>
              <w:t xml:space="preserve">51 </w:t>
            </w:r>
            <w:r w:rsidR="00BB4E35" w:rsidRPr="007948C8">
              <w:rPr>
                <w:rFonts w:cs="Arial"/>
              </w:rPr>
              <w:t>682</w:t>
            </w:r>
            <w:r w:rsidRPr="007948C8">
              <w:rPr>
                <w:rFonts w:cs="Arial"/>
              </w:rPr>
              <w:t xml:space="preserve"> 448</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338CBF43" w:rsidR="00C55743" w:rsidRPr="00070697" w:rsidRDefault="00F11328" w:rsidP="00070697">
            <w:pPr>
              <w:rPr>
                <w:rFonts w:cs="Arial"/>
              </w:rPr>
            </w:pPr>
            <w:r w:rsidRPr="00F11328">
              <w:rPr>
                <w:rFonts w:cs="Arial"/>
                <w:bCs/>
              </w:rPr>
              <w:t>15 353 669</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 xml:space="preserve">Doradztwo </w:t>
            </w:r>
            <w:proofErr w:type="spellStart"/>
            <w:r w:rsidRPr="00070697">
              <w:rPr>
                <w:rFonts w:cs="Arial"/>
              </w:rPr>
              <w:t>edukacyjno</w:t>
            </w:r>
            <w:proofErr w:type="spellEnd"/>
            <w:r w:rsidRPr="00070697">
              <w:rPr>
                <w:rFonts w:cs="Arial"/>
              </w:rPr>
              <w:t xml:space="preserve">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 xml:space="preserve">ramach edukacji formalnej, </w:t>
            </w:r>
            <w:proofErr w:type="spellStart"/>
            <w:r w:rsidRPr="00070697">
              <w:rPr>
                <w:rFonts w:cs="Arial"/>
              </w:rPr>
              <w:t>pozaformalnej</w:t>
            </w:r>
            <w:proofErr w:type="spellEnd"/>
            <w:r w:rsidRPr="00070697">
              <w:rPr>
                <w:rFonts w:cs="Arial"/>
              </w:rPr>
              <w:t xml:space="preserve">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 xml:space="preserve">placówkach prowadzących kształcenie zawodowe, </w:t>
            </w:r>
            <w:proofErr w:type="spellStart"/>
            <w:r w:rsidRPr="00070697">
              <w:rPr>
                <w:rFonts w:cs="Arial"/>
              </w:rPr>
              <w:t>CKZiU</w:t>
            </w:r>
            <w:proofErr w:type="spellEnd"/>
            <w:r w:rsidRPr="00070697">
              <w:rPr>
                <w:rFonts w:cs="Arial"/>
              </w:rPr>
              <w:t>,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 xml:space="preserve">wykorzystanie rezultatów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 xml:space="preserve">tym pozytywnie </w:t>
            </w:r>
            <w:proofErr w:type="spellStart"/>
            <w:r w:rsidRPr="00070697">
              <w:rPr>
                <w:rFonts w:cs="Arial"/>
              </w:rPr>
              <w:t>zwalidowanych</w:t>
            </w:r>
            <w:proofErr w:type="spellEnd"/>
            <w:r w:rsidRPr="00070697">
              <w:rPr>
                <w:rFonts w:cs="Arial"/>
              </w:rPr>
              <w:t xml:space="preserve">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 xml:space="preserve">ustawicznego i/lub jednostek systemu oświaty realizujących zadania </w:t>
            </w:r>
            <w:proofErr w:type="spellStart"/>
            <w:r w:rsidRPr="00070697">
              <w:rPr>
                <w:rFonts w:cs="Arial"/>
              </w:rPr>
              <w:t>ckziu</w:t>
            </w:r>
            <w:proofErr w:type="spellEnd"/>
            <w:r w:rsidRPr="00070697">
              <w:rPr>
                <w:rFonts w:cs="Arial"/>
              </w:rPr>
              <w:t>)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a. uzyskiwanie kwalifikacji doradców </w:t>
            </w:r>
            <w:proofErr w:type="spellStart"/>
            <w:r w:rsidRPr="00070697">
              <w:rPr>
                <w:rFonts w:cs="Arial"/>
              </w:rPr>
              <w:t>edukacyjno</w:t>
            </w:r>
            <w:proofErr w:type="spellEnd"/>
            <w:r w:rsidRPr="00070697">
              <w:rPr>
                <w:rFonts w:cs="Arial"/>
              </w:rPr>
              <w:t xml:space="preserve"> – zawodowych przez osoby realizujące zadania z zakresu doradztwa </w:t>
            </w:r>
            <w:proofErr w:type="spellStart"/>
            <w:r w:rsidRPr="00070697">
              <w:rPr>
                <w:rFonts w:cs="Arial"/>
              </w:rPr>
              <w:t>edukacyjno</w:t>
            </w:r>
            <w:proofErr w:type="spellEnd"/>
            <w:r w:rsidRPr="00070697">
              <w:rPr>
                <w:rFonts w:cs="Arial"/>
              </w:rPr>
              <w:t xml:space="preserve"> – zawodowego w szkołach i</w:t>
            </w:r>
            <w:r w:rsidR="004848F4">
              <w:rPr>
                <w:rFonts w:cs="Arial"/>
              </w:rPr>
              <w:t> </w:t>
            </w:r>
            <w:r w:rsidRPr="00070697">
              <w:rPr>
                <w:rFonts w:cs="Arial"/>
              </w:rPr>
              <w:t xml:space="preserve">placówkach, które nie posiadają kwalifikacji z tego zakresu oraz podnoszenie kwalifikacji doradców </w:t>
            </w:r>
            <w:proofErr w:type="spellStart"/>
            <w:r w:rsidRPr="00070697">
              <w:rPr>
                <w:rFonts w:cs="Arial"/>
              </w:rPr>
              <w:t>edukacyjno</w:t>
            </w:r>
            <w:proofErr w:type="spellEnd"/>
            <w:r w:rsidRPr="00070697">
              <w:rPr>
                <w:rFonts w:cs="Arial"/>
              </w:rPr>
              <w:t xml:space="preserve"> – zawodowych, realizujących zadania z zakresu doradztwa </w:t>
            </w:r>
            <w:proofErr w:type="spellStart"/>
            <w:r w:rsidRPr="00070697">
              <w:rPr>
                <w:rFonts w:cs="Arial"/>
              </w:rPr>
              <w:t>edukacyjno</w:t>
            </w:r>
            <w:proofErr w:type="spellEnd"/>
            <w:r w:rsidRPr="00070697">
              <w:rPr>
                <w:rFonts w:cs="Arial"/>
              </w:rPr>
              <w:t xml:space="preserve">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b.tworzenie</w:t>
            </w:r>
            <w:proofErr w:type="spellEnd"/>
            <w:r w:rsidRPr="00070697">
              <w:rPr>
                <w:rFonts w:cs="Arial"/>
              </w:rPr>
              <w:t xml:space="preserv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c.zewnętrzne</w:t>
            </w:r>
            <w:proofErr w:type="spellEnd"/>
            <w:r w:rsidRPr="00070697">
              <w:rPr>
                <w:rFonts w:cs="Arial"/>
              </w:rPr>
              <w:t xml:space="preserve"> wsparcie szkół w obszarze doradztwa </w:t>
            </w:r>
            <w:proofErr w:type="spellStart"/>
            <w:r w:rsidRPr="00070697">
              <w:rPr>
                <w:rFonts w:cs="Arial"/>
              </w:rPr>
              <w:t>edukacyjno</w:t>
            </w:r>
            <w:proofErr w:type="spellEnd"/>
            <w:r w:rsidRPr="00070697">
              <w:rPr>
                <w:rFonts w:cs="Arial"/>
              </w:rPr>
              <w:t xml:space="preserve">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proofErr w:type="spellStart"/>
            <w:r w:rsidRPr="00070697">
              <w:rPr>
                <w:rFonts w:cs="Arial"/>
              </w:rPr>
              <w:t>d.działania</w:t>
            </w:r>
            <w:proofErr w:type="spellEnd"/>
            <w:r w:rsidRPr="00070697">
              <w:rPr>
                <w:rFonts w:cs="Arial"/>
              </w:rPr>
              <w:t xml:space="preserve">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 xml:space="preserve">zakresu doradztwa </w:t>
            </w:r>
            <w:proofErr w:type="spellStart"/>
            <w:r w:rsidRPr="00070697">
              <w:rPr>
                <w:rFonts w:cs="Arial"/>
              </w:rPr>
              <w:t>edukacyjno</w:t>
            </w:r>
            <w:proofErr w:type="spellEnd"/>
            <w:r w:rsidRPr="00070697">
              <w:rPr>
                <w:rFonts w:cs="Arial"/>
              </w:rPr>
              <w:t xml:space="preserve"> – zawodowego, którzy nie posiadają kwalifikacji z tego zakresu oraz podnoszenie kwalifikacji przez nauczycieli, realizujących zadania z zakresu doradztwa </w:t>
            </w:r>
            <w:proofErr w:type="spellStart"/>
            <w:r w:rsidRPr="00070697">
              <w:rPr>
                <w:rFonts w:cs="Arial"/>
              </w:rPr>
              <w:t>edukacyjno</w:t>
            </w:r>
            <w:proofErr w:type="spellEnd"/>
            <w:r w:rsidRPr="00070697">
              <w:rPr>
                <w:rFonts w:cs="Arial"/>
              </w:rPr>
              <w:t xml:space="preserve">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xml:space="preserve">) umożliwiających realizację doradztwa </w:t>
            </w:r>
            <w:proofErr w:type="spellStart"/>
            <w:r w:rsidR="00C55743" w:rsidRPr="00070697">
              <w:rPr>
                <w:rFonts w:cs="Arial"/>
              </w:rPr>
              <w:t>edukacyjno</w:t>
            </w:r>
            <w:proofErr w:type="spellEnd"/>
            <w:r w:rsidR="00C55743" w:rsidRPr="00070697">
              <w:rPr>
                <w:rFonts w:cs="Arial"/>
              </w:rPr>
              <w:t xml:space="preserve">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 xml:space="preserve">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39922FA7" w:rsidR="00C55743" w:rsidRPr="00070697" w:rsidRDefault="00F11328" w:rsidP="00070697">
            <w:pPr>
              <w:rPr>
                <w:rFonts w:cs="Arial"/>
              </w:rPr>
            </w:pPr>
            <w:r w:rsidRPr="00F11328">
              <w:rPr>
                <w:rFonts w:cs="Arial"/>
                <w:bCs/>
                <w:color w:val="000000"/>
              </w:rPr>
              <w:t>62 539 200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383AE9FE" w:rsidR="00C55743" w:rsidRPr="00070697" w:rsidRDefault="00F11328" w:rsidP="00070697">
            <w:pPr>
              <w:rPr>
                <w:rFonts w:cs="Arial"/>
              </w:rPr>
            </w:pPr>
            <w:r w:rsidRPr="007948C8">
              <w:rPr>
                <w:rFonts w:cs="Arial"/>
              </w:rPr>
              <w:t>48 015 7</w:t>
            </w:r>
            <w:r w:rsidR="00505CB4" w:rsidRPr="007948C8">
              <w:rPr>
                <w:rFonts w:cs="Arial"/>
              </w:rPr>
              <w:t>39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 xml:space="preserve">Rozporządzenia Komisji (UE) nr 1407/2013 z dnia 18 grudnia 2013 r. w sprawie stosowania artykułu 107 i 108 Traktatu o funkcjonowaniu Unii Europejskiej do pomocy de </w:t>
            </w:r>
            <w:proofErr w:type="spellStart"/>
            <w:r w:rsidRPr="00070697">
              <w:rPr>
                <w:rFonts w:cs="Arial"/>
                <w:spacing w:val="-3"/>
              </w:rPr>
              <w:t>minimis</w:t>
            </w:r>
            <w:proofErr w:type="spellEnd"/>
            <w:r w:rsidRPr="00070697">
              <w:rPr>
                <w:rFonts w:cs="Arial"/>
                <w:spacing w:val="-3"/>
              </w:rPr>
              <w:t>;</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 xml:space="preserve">Rozporządzenia Ministra Infrastruktury i Rozwoju z dnia 2 lipca 2015 r. w sprawie udzielania pomocy de </w:t>
            </w:r>
            <w:proofErr w:type="spellStart"/>
            <w:r w:rsidRPr="00070697">
              <w:rPr>
                <w:rFonts w:cs="Arial"/>
                <w:spacing w:val="-3"/>
              </w:rPr>
              <w:t>minimis</w:t>
            </w:r>
            <w:proofErr w:type="spellEnd"/>
            <w:r w:rsidRPr="00070697">
              <w:rPr>
                <w:rFonts w:cs="Arial"/>
                <w:spacing w:val="-3"/>
              </w:rPr>
              <w:t xml:space="preserve">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w:t>
            </w:r>
            <w:proofErr w:type="spellStart"/>
            <w:r w:rsidRPr="00070697">
              <w:rPr>
                <w:rFonts w:cs="Arial"/>
              </w:rPr>
              <w:t>etatomiesięcy</w:t>
            </w:r>
            <w:proofErr w:type="spellEnd"/>
            <w:r w:rsidRPr="00070697">
              <w:rPr>
                <w:rFonts w:cs="Arial"/>
              </w:rPr>
              <w:t xml:space="preserve">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projektów objętych wsparciem (Project </w:t>
            </w:r>
            <w:proofErr w:type="spellStart"/>
            <w:r w:rsidRPr="00070697">
              <w:rPr>
                <w:rFonts w:cs="Arial"/>
              </w:rPr>
              <w:t>pipeline</w:t>
            </w:r>
            <w:proofErr w:type="spellEnd"/>
            <w:r w:rsidRPr="00070697">
              <w:rPr>
                <w:rFonts w:cs="Arial"/>
              </w:rPr>
              <w:t>);</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proofErr w:type="spellStart"/>
            <w:r w:rsidR="004935D2" w:rsidRPr="00070697">
              <w:rPr>
                <w:rFonts w:cs="Arial"/>
              </w:rPr>
              <w:t>informacyjn</w:t>
            </w:r>
            <w:r w:rsidR="0096689D" w:rsidRPr="00070697">
              <w:rPr>
                <w:rFonts w:cs="Arial"/>
              </w:rPr>
              <w:t>o</w:t>
            </w:r>
            <w:proofErr w:type="spellEnd"/>
            <w:r w:rsidR="0096689D" w:rsidRPr="00070697">
              <w:rPr>
                <w:rFonts w:cs="Arial"/>
              </w:rPr>
              <w:t xml:space="preserve">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 xml:space="preserve">Project </w:t>
            </w:r>
            <w:proofErr w:type="spellStart"/>
            <w:r w:rsidRPr="00070697">
              <w:rPr>
                <w:rFonts w:cs="Arial"/>
              </w:rPr>
              <w:t>pipeline</w:t>
            </w:r>
            <w:proofErr w:type="spellEnd"/>
            <w:r w:rsidRPr="00070697">
              <w:rPr>
                <w:rFonts w:cs="Arial"/>
              </w:rPr>
              <w:t>;</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w:t>
            </w:r>
            <w:proofErr w:type="spellStart"/>
            <w:r w:rsidR="00D83D1B">
              <w:rPr>
                <w:rFonts w:cs="Arial"/>
              </w:rPr>
              <w:t>social</w:t>
            </w:r>
            <w:proofErr w:type="spellEnd"/>
            <w:r w:rsidR="00D83D1B">
              <w:rPr>
                <w:rFonts w:cs="Arial"/>
              </w:rPr>
              <w:t xml:space="preserve">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w:t>
            </w:r>
            <w:proofErr w:type="spellStart"/>
            <w:r w:rsidRPr="00070697">
              <w:rPr>
                <w:rFonts w:cs="Arial"/>
                <w:spacing w:val="-3"/>
              </w:rPr>
              <w:t>fina</w:t>
            </w:r>
            <w:r w:rsidR="00E77716" w:rsidRPr="00070697">
              <w:rPr>
                <w:rFonts w:cs="Arial"/>
                <w:spacing w:val="-3"/>
              </w:rPr>
              <w:t>nc</w:t>
            </w:r>
            <w:r w:rsidRPr="00070697">
              <w:rPr>
                <w:rFonts w:cs="Arial"/>
                <w:spacing w:val="-3"/>
              </w:rPr>
              <w:t>ingu</w:t>
            </w:r>
            <w:proofErr w:type="spellEnd"/>
            <w:r w:rsidRPr="00070697">
              <w:rPr>
                <w:rFonts w:cs="Arial"/>
                <w:spacing w:val="-3"/>
              </w:rPr>
              <w:t xml:space="preserve">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 xml:space="preserve">pomoc de </w:t>
            </w:r>
            <w:proofErr w:type="spellStart"/>
            <w:r w:rsidRPr="00070697">
              <w:rPr>
                <w:rFonts w:cs="Arial"/>
              </w:rPr>
              <w:t>minimis</w:t>
            </w:r>
            <w:proofErr w:type="spellEnd"/>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w:t>
            </w:r>
            <w:proofErr w:type="spellStart"/>
            <w:r>
              <w:rPr>
                <w:rFonts w:cs="Arial"/>
              </w:rPr>
              <w:t>geoinformacja</w:t>
            </w:r>
            <w:proofErr w:type="spellEnd"/>
            <w:r>
              <w:rPr>
                <w:rFonts w:cs="Arial"/>
              </w:rPr>
              <w:t>,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6A499F93" w:rsidR="00283CCB" w:rsidRPr="00BA7712" w:rsidRDefault="00A03495" w:rsidP="00BA7712">
            <w:pPr>
              <w:spacing w:before="40" w:after="40"/>
              <w:rPr>
                <w:rFonts w:cs="Arial"/>
              </w:rPr>
            </w:pPr>
            <w:r w:rsidRPr="00A03495">
              <w:rPr>
                <w:rFonts w:cs="Arial"/>
              </w:rPr>
              <w:t>19 457 427</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 xml:space="preserve">Istnieje również obowiązek instalacji termostatów i zaworów </w:t>
            </w:r>
            <w:proofErr w:type="spellStart"/>
            <w:r w:rsidRPr="00C40826">
              <w:rPr>
                <w:rFonts w:cs="Arial"/>
                <w:szCs w:val="20"/>
              </w:rPr>
              <w:t>podpionowych</w:t>
            </w:r>
            <w:proofErr w:type="spellEnd"/>
            <w:r w:rsidRPr="00C40826">
              <w:rPr>
                <w:rFonts w:cs="Arial"/>
                <w:szCs w:val="20"/>
              </w:rPr>
              <w:t>,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 xml:space="preserve">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40826">
              <w:rPr>
                <w:rFonts w:eastAsia="Calibri" w:cs="Arial"/>
                <w:color w:val="0D0D0D"/>
                <w:sz w:val="20"/>
                <w:lang w:eastAsia="ar-SA"/>
              </w:rPr>
              <w:t>ekoprojektu</w:t>
            </w:r>
            <w:proofErr w:type="spellEnd"/>
            <w:r w:rsidRPr="00C40826">
              <w:rPr>
                <w:rFonts w:eastAsia="Calibri" w:cs="Arial"/>
                <w:color w:val="0D0D0D"/>
                <w:sz w:val="20"/>
                <w:lang w:eastAsia="ar-SA"/>
              </w:rPr>
              <w:t xml:space="preserve">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w:t>
            </w:r>
            <w:proofErr w:type="spellStart"/>
            <w:r w:rsidRPr="00283CCB">
              <w:rPr>
                <w:rFonts w:cs="Arial"/>
              </w:rPr>
              <w:t>financingu</w:t>
            </w:r>
            <w:proofErr w:type="spellEnd"/>
            <w:r w:rsidRPr="00283CCB">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 xml:space="preserve">i pomoc de </w:t>
            </w:r>
            <w:proofErr w:type="spellStart"/>
            <w:r w:rsidRPr="00283CCB">
              <w:rPr>
                <w:rFonts w:cs="Arial"/>
              </w:rPr>
              <w:t>minimis</w:t>
            </w:r>
            <w:proofErr w:type="spellEnd"/>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 xml:space="preserve">Rozporządzenie Ministra Infrastruktury i Rozwoju z dnia 19 marca 2015 r. w sprawie udzielania pomocy de </w:t>
            </w:r>
            <w:proofErr w:type="spellStart"/>
            <w:r w:rsidRPr="00C40826">
              <w:rPr>
                <w:rFonts w:cs="Arial"/>
                <w:szCs w:val="20"/>
              </w:rPr>
              <w:t>minimis</w:t>
            </w:r>
            <w:proofErr w:type="spellEnd"/>
            <w:r w:rsidRPr="00C40826">
              <w:rPr>
                <w:rFonts w:cs="Arial"/>
                <w:szCs w:val="20"/>
              </w:rPr>
              <w:t xml:space="preserve">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w:t>
            </w:r>
            <w:proofErr w:type="spellStart"/>
            <w:r w:rsidRPr="00730289">
              <w:rPr>
                <w:rFonts w:cs="Arial"/>
              </w:rPr>
              <w:t>geoinformacji</w:t>
            </w:r>
            <w:proofErr w:type="spellEnd"/>
            <w:r w:rsidRPr="00730289">
              <w:rPr>
                <w:rFonts w:cs="Arial"/>
              </w:rPr>
              <w:t>,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24FE29C4" w:rsidR="00730289" w:rsidRPr="00001C05" w:rsidRDefault="00A060A4" w:rsidP="00001C05">
            <w:pPr>
              <w:spacing w:before="40" w:after="40"/>
              <w:rPr>
                <w:rFonts w:cs="Arial"/>
                <w:strike/>
              </w:rPr>
            </w:pPr>
            <w:r w:rsidRPr="00A060A4">
              <w:rPr>
                <w:rFonts w:cs="Arial"/>
              </w:rPr>
              <w:t>10 391 220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w:t>
            </w:r>
            <w:proofErr w:type="spellStart"/>
            <w:r w:rsidRPr="00730289">
              <w:rPr>
                <w:rFonts w:cs="Arial"/>
              </w:rPr>
              <w:t>financingu</w:t>
            </w:r>
            <w:proofErr w:type="spellEnd"/>
            <w:r w:rsidRPr="00730289">
              <w:rPr>
                <w:rFonts w:cs="Arial"/>
              </w:rPr>
              <w:t xml:space="preserve">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 xml:space="preserve">i pomoc de </w:t>
            </w:r>
            <w:proofErr w:type="spellStart"/>
            <w:r w:rsidRPr="00730289">
              <w:rPr>
                <w:rFonts w:cs="Arial"/>
              </w:rPr>
              <w:t>minimis</w:t>
            </w:r>
            <w:proofErr w:type="spellEnd"/>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 xml:space="preserve">W przypadku wsparcia stanowiącego pomoc publiczną i pomoc de </w:t>
            </w:r>
            <w:proofErr w:type="spellStart"/>
            <w:r w:rsidRPr="00730289">
              <w:rPr>
                <w:rFonts w:cs="Arial"/>
              </w:rPr>
              <w:t>minimis</w:t>
            </w:r>
            <w:proofErr w:type="spellEnd"/>
            <w:r w:rsidRPr="00730289">
              <w:rPr>
                <w:rFonts w:cs="Arial"/>
              </w:rPr>
              <w:t>,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 xml:space="preserve">Rozporządzenie Ministra Infrastruktury i Rozwoju z dnia 19 marca 2015 r. w sprawie udzielania pomocy de </w:t>
            </w:r>
            <w:proofErr w:type="spellStart"/>
            <w:r w:rsidRPr="00730289">
              <w:rPr>
                <w:rFonts w:cs="Arial"/>
              </w:rPr>
              <w:t>minimis</w:t>
            </w:r>
            <w:proofErr w:type="spellEnd"/>
            <w:r w:rsidRPr="00730289">
              <w:rPr>
                <w:rFonts w:cs="Arial"/>
              </w:rPr>
              <w:t xml:space="preserve">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503"/>
        <w:gridCol w:w="495"/>
        <w:gridCol w:w="495"/>
        <w:gridCol w:w="880"/>
        <w:gridCol w:w="495"/>
        <w:gridCol w:w="723"/>
        <w:gridCol w:w="941"/>
        <w:gridCol w:w="787"/>
        <w:gridCol w:w="617"/>
        <w:gridCol w:w="617"/>
        <w:gridCol w:w="603"/>
        <w:gridCol w:w="723"/>
        <w:gridCol w:w="723"/>
        <w:gridCol w:w="873"/>
        <w:gridCol w:w="1039"/>
        <w:gridCol w:w="1001"/>
        <w:gridCol w:w="972"/>
        <w:gridCol w:w="495"/>
      </w:tblGrid>
      <w:tr w:rsidR="00E7646C" w14:paraId="5585ACF8" w14:textId="77777777" w:rsidTr="00E7646C">
        <w:trPr>
          <w:trHeight w:val="555"/>
          <w:tblHeader/>
        </w:trPr>
        <w:tc>
          <w:tcPr>
            <w:tcW w:w="573" w:type="pct"/>
            <w:vMerge w:val="restart"/>
            <w:tcBorders>
              <w:top w:val="single" w:sz="8" w:space="0" w:color="auto"/>
              <w:left w:val="single" w:sz="8" w:space="0" w:color="auto"/>
              <w:bottom w:val="single" w:sz="8" w:space="0" w:color="000000"/>
              <w:right w:val="single" w:sz="4" w:space="0" w:color="auto"/>
            </w:tcBorders>
            <w:shd w:val="clear" w:color="auto" w:fill="FFFFCC"/>
            <w:vAlign w:val="center"/>
            <w:hideMark/>
          </w:tcPr>
          <w:p w14:paraId="274D8459" w14:textId="77777777" w:rsidR="00E7646C" w:rsidRDefault="00E7646C">
            <w:pPr>
              <w:spacing w:line="240" w:lineRule="auto"/>
              <w:jc w:val="center"/>
              <w:rPr>
                <w:rFonts w:cs="Arial"/>
                <w:sz w:val="16"/>
                <w:szCs w:val="16"/>
                <w:lang w:eastAsia="pl-PL"/>
              </w:rPr>
            </w:pPr>
            <w:r>
              <w:rPr>
                <w:rFonts w:cs="Arial"/>
                <w:sz w:val="16"/>
                <w:szCs w:val="16"/>
              </w:rPr>
              <w:t> </w:t>
            </w:r>
          </w:p>
        </w:tc>
        <w:tc>
          <w:tcPr>
            <w:tcW w:w="133" w:type="pct"/>
            <w:vMerge w:val="restart"/>
            <w:tcBorders>
              <w:top w:val="single" w:sz="8" w:space="0" w:color="auto"/>
              <w:left w:val="single" w:sz="4" w:space="0" w:color="auto"/>
              <w:bottom w:val="nil"/>
              <w:right w:val="single" w:sz="4" w:space="0" w:color="auto"/>
            </w:tcBorders>
            <w:shd w:val="clear" w:color="auto" w:fill="FFFFCC"/>
            <w:textDirection w:val="btLr"/>
            <w:vAlign w:val="center"/>
            <w:hideMark/>
          </w:tcPr>
          <w:p w14:paraId="63DB0F44" w14:textId="77777777" w:rsidR="00E7646C" w:rsidRDefault="00E7646C">
            <w:pPr>
              <w:spacing w:line="240" w:lineRule="auto"/>
              <w:jc w:val="center"/>
              <w:rPr>
                <w:rFonts w:cs="Arial"/>
                <w:sz w:val="16"/>
                <w:szCs w:val="16"/>
              </w:rPr>
            </w:pPr>
            <w:r>
              <w:rPr>
                <w:rFonts w:cs="Arial"/>
                <w:sz w:val="16"/>
                <w:szCs w:val="16"/>
              </w:rPr>
              <w:t>Priorytet inwestycyjny</w:t>
            </w:r>
          </w:p>
        </w:tc>
        <w:tc>
          <w:tcPr>
            <w:tcW w:w="123" w:type="pct"/>
            <w:vMerge w:val="restart"/>
            <w:tcBorders>
              <w:top w:val="single" w:sz="8" w:space="0" w:color="auto"/>
              <w:left w:val="single" w:sz="4" w:space="0" w:color="auto"/>
              <w:bottom w:val="nil"/>
              <w:right w:val="single" w:sz="4" w:space="0" w:color="auto"/>
            </w:tcBorders>
            <w:shd w:val="clear" w:color="auto" w:fill="FFFFCC"/>
            <w:textDirection w:val="btLr"/>
            <w:vAlign w:val="center"/>
            <w:hideMark/>
          </w:tcPr>
          <w:p w14:paraId="65E581BC" w14:textId="77777777" w:rsidR="00E7646C" w:rsidRDefault="00E7646C">
            <w:pPr>
              <w:spacing w:line="240" w:lineRule="auto"/>
              <w:jc w:val="center"/>
              <w:rPr>
                <w:rFonts w:cs="Arial"/>
                <w:sz w:val="16"/>
                <w:szCs w:val="16"/>
              </w:rPr>
            </w:pPr>
            <w:r>
              <w:rPr>
                <w:rFonts w:cs="Arial"/>
                <w:sz w:val="16"/>
                <w:szCs w:val="16"/>
              </w:rPr>
              <w:t>Kategoria regionu (*)</w:t>
            </w:r>
          </w:p>
        </w:tc>
        <w:tc>
          <w:tcPr>
            <w:tcW w:w="1018" w:type="pct"/>
            <w:gridSpan w:val="4"/>
            <w:tcBorders>
              <w:top w:val="single" w:sz="8" w:space="0" w:color="auto"/>
              <w:left w:val="nil"/>
              <w:bottom w:val="single" w:sz="4" w:space="0" w:color="auto"/>
              <w:right w:val="single" w:sz="4" w:space="0" w:color="000000"/>
            </w:tcBorders>
            <w:shd w:val="clear" w:color="auto" w:fill="FFFFCC"/>
            <w:vAlign w:val="center"/>
            <w:hideMark/>
          </w:tcPr>
          <w:p w14:paraId="30AF07ED" w14:textId="77777777" w:rsidR="00E7646C" w:rsidRDefault="00E7646C">
            <w:pPr>
              <w:spacing w:line="240" w:lineRule="auto"/>
              <w:jc w:val="center"/>
              <w:rPr>
                <w:rFonts w:cs="Arial"/>
                <w:sz w:val="16"/>
                <w:szCs w:val="16"/>
              </w:rPr>
            </w:pPr>
            <w:r>
              <w:rPr>
                <w:rFonts w:cs="Arial"/>
                <w:sz w:val="16"/>
                <w:szCs w:val="16"/>
              </w:rPr>
              <w:t>Wsparcie UE</w:t>
            </w:r>
          </w:p>
        </w:tc>
        <w:tc>
          <w:tcPr>
            <w:tcW w:w="317" w:type="pct"/>
            <w:tcBorders>
              <w:top w:val="single" w:sz="8" w:space="0" w:color="auto"/>
              <w:left w:val="nil"/>
              <w:bottom w:val="single" w:sz="4" w:space="0" w:color="auto"/>
              <w:right w:val="single" w:sz="4" w:space="0" w:color="auto"/>
            </w:tcBorders>
            <w:shd w:val="clear" w:color="auto" w:fill="FFFFCC"/>
            <w:vAlign w:val="center"/>
            <w:hideMark/>
          </w:tcPr>
          <w:p w14:paraId="45CFE7E3" w14:textId="77777777" w:rsidR="00E7646C" w:rsidRDefault="00E7646C">
            <w:pPr>
              <w:spacing w:line="240" w:lineRule="auto"/>
              <w:jc w:val="center"/>
              <w:rPr>
                <w:rFonts w:cs="Arial"/>
                <w:sz w:val="16"/>
                <w:szCs w:val="16"/>
              </w:rPr>
            </w:pPr>
            <w:r>
              <w:rPr>
                <w:rFonts w:cs="Arial"/>
                <w:sz w:val="16"/>
                <w:szCs w:val="16"/>
              </w:rPr>
              <w:t>Wkład krajowy</w:t>
            </w:r>
          </w:p>
        </w:tc>
        <w:tc>
          <w:tcPr>
            <w:tcW w:w="762" w:type="pct"/>
            <w:gridSpan w:val="3"/>
            <w:tcBorders>
              <w:top w:val="single" w:sz="8" w:space="0" w:color="auto"/>
              <w:left w:val="nil"/>
              <w:bottom w:val="single" w:sz="4" w:space="0" w:color="auto"/>
              <w:right w:val="single" w:sz="4" w:space="0" w:color="000000"/>
            </w:tcBorders>
            <w:shd w:val="clear" w:color="auto" w:fill="FFFFCC"/>
            <w:vAlign w:val="center"/>
            <w:hideMark/>
          </w:tcPr>
          <w:p w14:paraId="53FFD2AB" w14:textId="77777777" w:rsidR="00E7646C" w:rsidRDefault="00E7646C">
            <w:pPr>
              <w:spacing w:line="240" w:lineRule="auto"/>
              <w:jc w:val="center"/>
              <w:rPr>
                <w:rFonts w:cs="Arial"/>
                <w:sz w:val="16"/>
                <w:szCs w:val="16"/>
              </w:rPr>
            </w:pPr>
            <w:r>
              <w:rPr>
                <w:rFonts w:cs="Arial"/>
                <w:sz w:val="16"/>
                <w:szCs w:val="16"/>
              </w:rPr>
              <w:t>Krajowe środki publiczne</w:t>
            </w:r>
          </w:p>
        </w:tc>
        <w:tc>
          <w:tcPr>
            <w:tcW w:w="294" w:type="pct"/>
            <w:vMerge w:val="restart"/>
            <w:tcBorders>
              <w:top w:val="single" w:sz="8" w:space="0" w:color="auto"/>
              <w:left w:val="single" w:sz="4" w:space="0" w:color="auto"/>
              <w:bottom w:val="single" w:sz="4" w:space="0" w:color="000000"/>
              <w:right w:val="single" w:sz="4" w:space="0" w:color="auto"/>
            </w:tcBorders>
            <w:shd w:val="clear" w:color="auto" w:fill="FFFFCC"/>
            <w:textDirection w:val="btLr"/>
            <w:vAlign w:val="center"/>
            <w:hideMark/>
          </w:tcPr>
          <w:p w14:paraId="1841D6D8" w14:textId="77777777" w:rsidR="00E7646C" w:rsidRDefault="00E7646C">
            <w:pPr>
              <w:spacing w:line="240" w:lineRule="auto"/>
              <w:jc w:val="center"/>
              <w:rPr>
                <w:rFonts w:cs="Arial"/>
                <w:sz w:val="16"/>
                <w:szCs w:val="16"/>
              </w:rPr>
            </w:pPr>
            <w:r>
              <w:rPr>
                <w:rFonts w:cs="Arial"/>
                <w:sz w:val="16"/>
                <w:szCs w:val="16"/>
              </w:rPr>
              <w:t>Krajowe środki prywatne</w:t>
            </w:r>
          </w:p>
        </w:tc>
        <w:tc>
          <w:tcPr>
            <w:tcW w:w="294" w:type="pct"/>
            <w:vMerge w:val="restart"/>
            <w:tcBorders>
              <w:top w:val="single" w:sz="8" w:space="0" w:color="auto"/>
              <w:left w:val="single" w:sz="4" w:space="0" w:color="auto"/>
              <w:bottom w:val="single" w:sz="4" w:space="0" w:color="000000"/>
              <w:right w:val="single" w:sz="4" w:space="0" w:color="auto"/>
            </w:tcBorders>
            <w:shd w:val="clear" w:color="auto" w:fill="FFFFCC"/>
            <w:textDirection w:val="btLr"/>
            <w:vAlign w:val="center"/>
            <w:hideMark/>
          </w:tcPr>
          <w:p w14:paraId="30DBE573" w14:textId="77777777" w:rsidR="00E7646C" w:rsidRDefault="00E7646C">
            <w:pPr>
              <w:spacing w:line="240" w:lineRule="auto"/>
              <w:jc w:val="center"/>
              <w:rPr>
                <w:rFonts w:cs="Arial"/>
                <w:sz w:val="16"/>
                <w:szCs w:val="16"/>
              </w:rPr>
            </w:pPr>
            <w:r>
              <w:rPr>
                <w:rFonts w:cs="Arial"/>
                <w:sz w:val="16"/>
                <w:szCs w:val="16"/>
              </w:rPr>
              <w:t>Finansowanie ogółem</w:t>
            </w:r>
          </w:p>
        </w:tc>
        <w:tc>
          <w:tcPr>
            <w:tcW w:w="194" w:type="pct"/>
            <w:vMerge w:val="restart"/>
            <w:tcBorders>
              <w:top w:val="single" w:sz="8" w:space="0" w:color="auto"/>
              <w:left w:val="single" w:sz="4" w:space="0" w:color="auto"/>
              <w:bottom w:val="single" w:sz="4" w:space="0" w:color="000000"/>
              <w:right w:val="single" w:sz="4" w:space="0" w:color="auto"/>
            </w:tcBorders>
            <w:shd w:val="clear" w:color="auto" w:fill="FFFFCC"/>
            <w:textDirection w:val="btLr"/>
            <w:vAlign w:val="center"/>
            <w:hideMark/>
          </w:tcPr>
          <w:p w14:paraId="7EFE4377" w14:textId="77777777" w:rsidR="00E7646C" w:rsidRDefault="00E7646C">
            <w:pPr>
              <w:spacing w:line="240" w:lineRule="auto"/>
              <w:jc w:val="center"/>
              <w:rPr>
                <w:rFonts w:cs="Arial"/>
                <w:sz w:val="16"/>
                <w:szCs w:val="16"/>
              </w:rPr>
            </w:pPr>
            <w:r>
              <w:rPr>
                <w:rFonts w:cs="Arial"/>
                <w:sz w:val="16"/>
                <w:szCs w:val="16"/>
              </w:rPr>
              <w:t>Szacowany</w:t>
            </w:r>
            <w:r>
              <w:rPr>
                <w:rFonts w:cs="Arial"/>
                <w:sz w:val="16"/>
                <w:szCs w:val="16"/>
              </w:rPr>
              <w:br/>
              <w:t xml:space="preserve">poziom </w:t>
            </w:r>
            <w:r>
              <w:rPr>
                <w:rFonts w:cs="Arial"/>
                <w:sz w:val="16"/>
                <w:szCs w:val="16"/>
              </w:rPr>
              <w:br/>
              <w:t>cross-</w:t>
            </w:r>
            <w:proofErr w:type="spellStart"/>
            <w:r>
              <w:rPr>
                <w:rFonts w:cs="Arial"/>
                <w:sz w:val="16"/>
                <w:szCs w:val="16"/>
              </w:rPr>
              <w:t>financingu</w:t>
            </w:r>
            <w:proofErr w:type="spellEnd"/>
            <w:r>
              <w:rPr>
                <w:rFonts w:cs="Arial"/>
                <w:sz w:val="16"/>
                <w:szCs w:val="16"/>
              </w:rPr>
              <w:t xml:space="preserve"> (%)</w:t>
            </w:r>
          </w:p>
        </w:tc>
        <w:tc>
          <w:tcPr>
            <w:tcW w:w="407" w:type="pct"/>
            <w:tcBorders>
              <w:top w:val="single" w:sz="8" w:space="0" w:color="auto"/>
              <w:left w:val="nil"/>
              <w:bottom w:val="single" w:sz="4" w:space="0" w:color="auto"/>
              <w:right w:val="single" w:sz="4" w:space="0" w:color="auto"/>
            </w:tcBorders>
            <w:shd w:val="clear" w:color="auto" w:fill="FFFFCC"/>
            <w:vAlign w:val="center"/>
            <w:hideMark/>
          </w:tcPr>
          <w:p w14:paraId="7B6F3280" w14:textId="77777777" w:rsidR="00E7646C" w:rsidRDefault="00E7646C">
            <w:pPr>
              <w:spacing w:line="240" w:lineRule="auto"/>
              <w:jc w:val="center"/>
              <w:rPr>
                <w:rFonts w:cs="Arial"/>
                <w:sz w:val="16"/>
                <w:szCs w:val="16"/>
              </w:rPr>
            </w:pPr>
            <w:r>
              <w:rPr>
                <w:rFonts w:cs="Arial"/>
                <w:sz w:val="16"/>
                <w:szCs w:val="16"/>
              </w:rPr>
              <w:t>Główna alokacja (**)</w:t>
            </w:r>
          </w:p>
        </w:tc>
        <w:tc>
          <w:tcPr>
            <w:tcW w:w="393" w:type="pct"/>
            <w:tcBorders>
              <w:top w:val="single" w:sz="8" w:space="0" w:color="auto"/>
              <w:left w:val="single" w:sz="4" w:space="0" w:color="auto"/>
              <w:bottom w:val="single" w:sz="4" w:space="0" w:color="auto"/>
              <w:right w:val="single" w:sz="4" w:space="0" w:color="auto"/>
            </w:tcBorders>
            <w:shd w:val="clear" w:color="auto" w:fill="FFFFCC"/>
            <w:vAlign w:val="center"/>
            <w:hideMark/>
          </w:tcPr>
          <w:p w14:paraId="73F14585" w14:textId="77777777" w:rsidR="00E7646C" w:rsidRDefault="00E7646C">
            <w:pPr>
              <w:spacing w:line="240" w:lineRule="auto"/>
              <w:jc w:val="center"/>
              <w:rPr>
                <w:rFonts w:cs="Arial"/>
                <w:sz w:val="16"/>
                <w:szCs w:val="16"/>
              </w:rPr>
            </w:pPr>
            <w:r>
              <w:rPr>
                <w:rFonts w:cs="Arial"/>
                <w:sz w:val="16"/>
                <w:szCs w:val="16"/>
              </w:rPr>
              <w:t>Rezerwa wykonania</w:t>
            </w:r>
          </w:p>
        </w:tc>
        <w:tc>
          <w:tcPr>
            <w:tcW w:w="317" w:type="pct"/>
            <w:vMerge w:val="restart"/>
            <w:tcBorders>
              <w:top w:val="single" w:sz="8" w:space="0" w:color="auto"/>
              <w:left w:val="single" w:sz="4" w:space="0" w:color="auto"/>
              <w:bottom w:val="single" w:sz="4" w:space="0" w:color="auto"/>
              <w:right w:val="single" w:sz="4" w:space="0" w:color="auto"/>
            </w:tcBorders>
            <w:shd w:val="clear" w:color="auto" w:fill="FFFFCC"/>
            <w:textDirection w:val="btLr"/>
            <w:vAlign w:val="center"/>
            <w:hideMark/>
          </w:tcPr>
          <w:p w14:paraId="0A04E440" w14:textId="77777777" w:rsidR="00E7646C" w:rsidRDefault="00E7646C">
            <w:pPr>
              <w:spacing w:line="240" w:lineRule="auto"/>
              <w:jc w:val="center"/>
              <w:rPr>
                <w:rFonts w:cs="Arial"/>
                <w:sz w:val="16"/>
                <w:szCs w:val="16"/>
              </w:rPr>
            </w:pPr>
            <w:r>
              <w:rPr>
                <w:rFonts w:cs="Arial"/>
                <w:sz w:val="16"/>
                <w:szCs w:val="16"/>
              </w:rPr>
              <w:t xml:space="preserve">Udział rezerwy wykonania w stos. do całkowitej kwoty wsparcia UE </w:t>
            </w:r>
          </w:p>
        </w:tc>
        <w:tc>
          <w:tcPr>
            <w:tcW w:w="175" w:type="pct"/>
            <w:vMerge w:val="restart"/>
            <w:tcBorders>
              <w:top w:val="single" w:sz="8" w:space="0" w:color="auto"/>
              <w:left w:val="single" w:sz="4" w:space="0" w:color="auto"/>
              <w:bottom w:val="single" w:sz="4" w:space="0" w:color="000000"/>
              <w:right w:val="single" w:sz="8" w:space="0" w:color="auto"/>
            </w:tcBorders>
            <w:shd w:val="clear" w:color="auto" w:fill="FFFFCC"/>
            <w:textDirection w:val="btLr"/>
            <w:vAlign w:val="center"/>
            <w:hideMark/>
          </w:tcPr>
          <w:p w14:paraId="78B51222" w14:textId="77777777" w:rsidR="00E7646C" w:rsidRDefault="00E7646C">
            <w:pPr>
              <w:spacing w:line="240" w:lineRule="auto"/>
              <w:jc w:val="center"/>
              <w:rPr>
                <w:rFonts w:cs="Arial"/>
                <w:sz w:val="16"/>
                <w:szCs w:val="16"/>
              </w:rPr>
            </w:pPr>
            <w:r>
              <w:rPr>
                <w:rFonts w:cs="Arial"/>
                <w:sz w:val="16"/>
                <w:szCs w:val="16"/>
              </w:rPr>
              <w:t>Wkład EBI</w:t>
            </w:r>
          </w:p>
        </w:tc>
      </w:tr>
      <w:tr w:rsidR="00E7646C" w14:paraId="7B514F37" w14:textId="77777777" w:rsidTr="00E7646C">
        <w:trPr>
          <w:trHeight w:val="90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449816F"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12F742EA"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32CEB857" w14:textId="77777777" w:rsidR="00E7646C" w:rsidRDefault="00E7646C">
            <w:pPr>
              <w:spacing w:line="240" w:lineRule="auto"/>
              <w:rPr>
                <w:rFonts w:cs="Arial"/>
                <w:sz w:val="16"/>
                <w:szCs w:val="16"/>
              </w:rPr>
            </w:pPr>
          </w:p>
        </w:tc>
        <w:tc>
          <w:tcPr>
            <w:tcW w:w="350" w:type="pct"/>
            <w:tcBorders>
              <w:top w:val="nil"/>
              <w:left w:val="nil"/>
              <w:bottom w:val="single" w:sz="4" w:space="0" w:color="auto"/>
              <w:right w:val="nil"/>
            </w:tcBorders>
            <w:shd w:val="clear" w:color="auto" w:fill="FFFFCC"/>
            <w:textDirection w:val="btLr"/>
            <w:vAlign w:val="center"/>
            <w:hideMark/>
          </w:tcPr>
          <w:p w14:paraId="3F82B753" w14:textId="77777777" w:rsidR="00E7646C" w:rsidRDefault="00E7646C">
            <w:pPr>
              <w:spacing w:line="240" w:lineRule="auto"/>
              <w:jc w:val="center"/>
              <w:rPr>
                <w:rFonts w:cs="Arial"/>
                <w:sz w:val="16"/>
                <w:szCs w:val="16"/>
              </w:rPr>
            </w:pPr>
            <w:r>
              <w:rPr>
                <w:rFonts w:cs="Arial"/>
                <w:sz w:val="16"/>
                <w:szCs w:val="16"/>
              </w:rPr>
              <w:t>ogółem</w:t>
            </w:r>
          </w:p>
        </w:tc>
        <w:tc>
          <w:tcPr>
            <w:tcW w:w="118" w:type="pct"/>
            <w:tcBorders>
              <w:top w:val="nil"/>
              <w:left w:val="single" w:sz="4" w:space="0" w:color="auto"/>
              <w:bottom w:val="single" w:sz="4" w:space="0" w:color="auto"/>
              <w:right w:val="single" w:sz="4" w:space="0" w:color="auto"/>
            </w:tcBorders>
            <w:shd w:val="clear" w:color="auto" w:fill="FFFFCC"/>
            <w:textDirection w:val="btLr"/>
            <w:vAlign w:val="center"/>
            <w:hideMark/>
          </w:tcPr>
          <w:p w14:paraId="14BFBD34" w14:textId="77777777" w:rsidR="00E7646C" w:rsidRDefault="00E7646C">
            <w:pPr>
              <w:spacing w:line="240" w:lineRule="auto"/>
              <w:jc w:val="center"/>
              <w:rPr>
                <w:rFonts w:cs="Arial"/>
                <w:sz w:val="16"/>
                <w:szCs w:val="16"/>
              </w:rPr>
            </w:pPr>
            <w:r>
              <w:rPr>
                <w:rFonts w:cs="Arial"/>
                <w:sz w:val="16"/>
                <w:szCs w:val="16"/>
              </w:rPr>
              <w:t>FS</w:t>
            </w:r>
          </w:p>
        </w:tc>
        <w:tc>
          <w:tcPr>
            <w:tcW w:w="294" w:type="pct"/>
            <w:tcBorders>
              <w:top w:val="nil"/>
              <w:left w:val="nil"/>
              <w:bottom w:val="single" w:sz="4" w:space="0" w:color="auto"/>
              <w:right w:val="single" w:sz="4" w:space="0" w:color="auto"/>
            </w:tcBorders>
            <w:shd w:val="clear" w:color="auto" w:fill="FFFFCC"/>
            <w:textDirection w:val="btLr"/>
            <w:vAlign w:val="center"/>
            <w:hideMark/>
          </w:tcPr>
          <w:p w14:paraId="1ACA2366" w14:textId="77777777" w:rsidR="00E7646C" w:rsidRDefault="00E7646C">
            <w:pPr>
              <w:spacing w:line="240" w:lineRule="auto"/>
              <w:jc w:val="center"/>
              <w:rPr>
                <w:rFonts w:cs="Arial"/>
                <w:sz w:val="16"/>
                <w:szCs w:val="16"/>
              </w:rPr>
            </w:pPr>
            <w:r>
              <w:rPr>
                <w:rFonts w:cs="Arial"/>
                <w:sz w:val="16"/>
                <w:szCs w:val="16"/>
              </w:rPr>
              <w:t>EFRR</w:t>
            </w:r>
          </w:p>
        </w:tc>
        <w:tc>
          <w:tcPr>
            <w:tcW w:w="256" w:type="pct"/>
            <w:tcBorders>
              <w:top w:val="nil"/>
              <w:left w:val="nil"/>
              <w:bottom w:val="single" w:sz="4" w:space="0" w:color="auto"/>
              <w:right w:val="nil"/>
            </w:tcBorders>
            <w:shd w:val="clear" w:color="auto" w:fill="FFFFCC"/>
            <w:textDirection w:val="btLr"/>
            <w:vAlign w:val="center"/>
            <w:hideMark/>
          </w:tcPr>
          <w:p w14:paraId="57BCB9AC" w14:textId="77777777" w:rsidR="00E7646C" w:rsidRDefault="00E7646C">
            <w:pPr>
              <w:spacing w:line="240" w:lineRule="auto"/>
              <w:jc w:val="center"/>
              <w:rPr>
                <w:rFonts w:cs="Arial"/>
                <w:sz w:val="16"/>
                <w:szCs w:val="16"/>
              </w:rPr>
            </w:pPr>
            <w:r>
              <w:rPr>
                <w:rFonts w:cs="Arial"/>
                <w:sz w:val="16"/>
                <w:szCs w:val="16"/>
              </w:rPr>
              <w:t>EFS</w:t>
            </w:r>
          </w:p>
        </w:tc>
        <w:tc>
          <w:tcPr>
            <w:tcW w:w="317" w:type="pct"/>
            <w:tcBorders>
              <w:top w:val="nil"/>
              <w:left w:val="nil"/>
              <w:bottom w:val="single" w:sz="4" w:space="0" w:color="auto"/>
              <w:right w:val="single" w:sz="4" w:space="0" w:color="auto"/>
            </w:tcBorders>
            <w:shd w:val="clear" w:color="auto" w:fill="FFFFCC"/>
            <w:textDirection w:val="btLr"/>
            <w:vAlign w:val="center"/>
            <w:hideMark/>
          </w:tcPr>
          <w:p w14:paraId="7E2BEF78" w14:textId="77777777" w:rsidR="00E7646C" w:rsidRDefault="00E7646C">
            <w:pPr>
              <w:spacing w:line="240" w:lineRule="auto"/>
              <w:jc w:val="center"/>
              <w:rPr>
                <w:rFonts w:cs="Arial"/>
                <w:sz w:val="16"/>
                <w:szCs w:val="16"/>
              </w:rPr>
            </w:pPr>
            <w:r>
              <w:rPr>
                <w:rFonts w:cs="Arial"/>
                <w:sz w:val="16"/>
                <w:szCs w:val="16"/>
              </w:rPr>
              <w:t>ogółem</w:t>
            </w:r>
          </w:p>
        </w:tc>
        <w:tc>
          <w:tcPr>
            <w:tcW w:w="256" w:type="pct"/>
            <w:tcBorders>
              <w:top w:val="nil"/>
              <w:left w:val="nil"/>
              <w:bottom w:val="single" w:sz="4" w:space="0" w:color="auto"/>
              <w:right w:val="single" w:sz="4" w:space="0" w:color="auto"/>
            </w:tcBorders>
            <w:shd w:val="clear" w:color="auto" w:fill="FFFFCC"/>
            <w:textDirection w:val="btLr"/>
            <w:vAlign w:val="center"/>
            <w:hideMark/>
          </w:tcPr>
          <w:p w14:paraId="768ED5B0" w14:textId="77777777" w:rsidR="00E7646C" w:rsidRDefault="00E7646C">
            <w:pPr>
              <w:spacing w:line="240" w:lineRule="auto"/>
              <w:jc w:val="center"/>
              <w:rPr>
                <w:rFonts w:cs="Arial"/>
                <w:sz w:val="16"/>
                <w:szCs w:val="16"/>
              </w:rPr>
            </w:pPr>
            <w:r>
              <w:rPr>
                <w:rFonts w:cs="Arial"/>
                <w:sz w:val="16"/>
                <w:szCs w:val="16"/>
              </w:rPr>
              <w:t>ogółem</w:t>
            </w:r>
          </w:p>
        </w:tc>
        <w:tc>
          <w:tcPr>
            <w:tcW w:w="256" w:type="pct"/>
            <w:tcBorders>
              <w:top w:val="nil"/>
              <w:left w:val="nil"/>
              <w:bottom w:val="single" w:sz="4" w:space="0" w:color="auto"/>
              <w:right w:val="single" w:sz="4" w:space="0" w:color="auto"/>
            </w:tcBorders>
            <w:shd w:val="clear" w:color="auto" w:fill="FFFFCC"/>
            <w:textDirection w:val="btLr"/>
            <w:vAlign w:val="center"/>
            <w:hideMark/>
          </w:tcPr>
          <w:p w14:paraId="60A8ADF5" w14:textId="77777777" w:rsidR="00E7646C" w:rsidRDefault="00E7646C">
            <w:pPr>
              <w:spacing w:line="240" w:lineRule="auto"/>
              <w:jc w:val="center"/>
              <w:rPr>
                <w:rFonts w:cs="Arial"/>
                <w:sz w:val="16"/>
                <w:szCs w:val="16"/>
              </w:rPr>
            </w:pPr>
            <w:r>
              <w:rPr>
                <w:rFonts w:cs="Arial"/>
                <w:sz w:val="16"/>
                <w:szCs w:val="16"/>
              </w:rPr>
              <w:t xml:space="preserve">budżet </w:t>
            </w:r>
            <w:proofErr w:type="spellStart"/>
            <w:r>
              <w:rPr>
                <w:rFonts w:cs="Arial"/>
                <w:sz w:val="16"/>
                <w:szCs w:val="16"/>
              </w:rPr>
              <w:t>jst</w:t>
            </w:r>
            <w:proofErr w:type="spellEnd"/>
          </w:p>
        </w:tc>
        <w:tc>
          <w:tcPr>
            <w:tcW w:w="251" w:type="pct"/>
            <w:tcBorders>
              <w:top w:val="nil"/>
              <w:left w:val="nil"/>
              <w:bottom w:val="single" w:sz="4" w:space="0" w:color="auto"/>
              <w:right w:val="single" w:sz="4" w:space="0" w:color="auto"/>
            </w:tcBorders>
            <w:shd w:val="clear" w:color="auto" w:fill="FFFFCC"/>
            <w:textDirection w:val="btLr"/>
            <w:vAlign w:val="center"/>
            <w:hideMark/>
          </w:tcPr>
          <w:p w14:paraId="422674EF" w14:textId="77777777" w:rsidR="00E7646C" w:rsidRDefault="00E7646C">
            <w:pPr>
              <w:spacing w:line="240" w:lineRule="auto"/>
              <w:jc w:val="center"/>
              <w:rPr>
                <w:rFonts w:cs="Arial"/>
                <w:sz w:val="16"/>
                <w:szCs w:val="16"/>
              </w:rPr>
            </w:pPr>
            <w:r>
              <w:rPr>
                <w:rFonts w:cs="Arial"/>
                <w:sz w:val="16"/>
                <w:szCs w:val="16"/>
              </w:rPr>
              <w:t>inne</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5860C200"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2FF574A"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68C46AD3" w14:textId="77777777" w:rsidR="00E7646C" w:rsidRDefault="00E7646C">
            <w:pPr>
              <w:spacing w:line="240" w:lineRule="auto"/>
              <w:rPr>
                <w:rFonts w:cs="Arial"/>
                <w:sz w:val="16"/>
                <w:szCs w:val="16"/>
              </w:rPr>
            </w:pPr>
          </w:p>
        </w:tc>
        <w:tc>
          <w:tcPr>
            <w:tcW w:w="407" w:type="pct"/>
            <w:tcBorders>
              <w:top w:val="nil"/>
              <w:left w:val="nil"/>
              <w:bottom w:val="single" w:sz="4" w:space="0" w:color="auto"/>
              <w:right w:val="single" w:sz="4" w:space="0" w:color="auto"/>
            </w:tcBorders>
            <w:shd w:val="clear" w:color="auto" w:fill="FFFFCC"/>
            <w:textDirection w:val="btLr"/>
            <w:vAlign w:val="center"/>
            <w:hideMark/>
          </w:tcPr>
          <w:p w14:paraId="524322A7" w14:textId="77777777" w:rsidR="00E7646C" w:rsidRDefault="00E7646C">
            <w:pPr>
              <w:spacing w:line="240" w:lineRule="auto"/>
              <w:jc w:val="center"/>
              <w:rPr>
                <w:rFonts w:cs="Arial"/>
                <w:sz w:val="16"/>
                <w:szCs w:val="16"/>
              </w:rPr>
            </w:pPr>
            <w:r>
              <w:rPr>
                <w:rFonts w:cs="Arial"/>
                <w:sz w:val="16"/>
                <w:szCs w:val="16"/>
              </w:rPr>
              <w:t>Wsparcie</w:t>
            </w:r>
            <w:r>
              <w:rPr>
                <w:rFonts w:cs="Arial"/>
                <w:sz w:val="16"/>
                <w:szCs w:val="16"/>
              </w:rPr>
              <w:br/>
              <w:t>UE</w:t>
            </w:r>
          </w:p>
        </w:tc>
        <w:tc>
          <w:tcPr>
            <w:tcW w:w="393" w:type="pct"/>
            <w:tcBorders>
              <w:top w:val="nil"/>
              <w:left w:val="single" w:sz="4" w:space="0" w:color="auto"/>
              <w:bottom w:val="single" w:sz="4" w:space="0" w:color="auto"/>
              <w:right w:val="single" w:sz="4" w:space="0" w:color="auto"/>
            </w:tcBorders>
            <w:shd w:val="clear" w:color="auto" w:fill="FFFFCC"/>
            <w:textDirection w:val="btLr"/>
            <w:vAlign w:val="center"/>
            <w:hideMark/>
          </w:tcPr>
          <w:p w14:paraId="74954020" w14:textId="77777777" w:rsidR="00E7646C" w:rsidRDefault="00E7646C">
            <w:pPr>
              <w:spacing w:line="240" w:lineRule="auto"/>
              <w:jc w:val="center"/>
              <w:rPr>
                <w:rFonts w:cs="Arial"/>
                <w:sz w:val="16"/>
                <w:szCs w:val="16"/>
              </w:rPr>
            </w:pPr>
            <w:r>
              <w:rPr>
                <w:rFonts w:cs="Arial"/>
                <w:sz w:val="16"/>
                <w:szCs w:val="16"/>
              </w:rPr>
              <w:t xml:space="preserve">Wsparcie </w:t>
            </w:r>
            <w:r>
              <w:rPr>
                <w:rFonts w:cs="Arial"/>
                <w:sz w:val="16"/>
                <w:szCs w:val="16"/>
              </w:rPr>
              <w:br/>
              <w:t>UE</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CC9F534"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14:paraId="0AD07CD3" w14:textId="77777777" w:rsidR="00E7646C" w:rsidRDefault="00E7646C">
            <w:pPr>
              <w:spacing w:line="240" w:lineRule="auto"/>
              <w:rPr>
                <w:rFonts w:cs="Arial"/>
                <w:sz w:val="16"/>
                <w:szCs w:val="16"/>
              </w:rPr>
            </w:pPr>
          </w:p>
        </w:tc>
      </w:tr>
      <w:tr w:rsidR="00E7646C" w14:paraId="5535127F" w14:textId="77777777" w:rsidTr="00E7646C">
        <w:trPr>
          <w:trHeight w:val="33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958E365"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6218819D"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613161D7" w14:textId="77777777" w:rsidR="00E7646C" w:rsidRDefault="00E7646C">
            <w:pPr>
              <w:spacing w:line="240" w:lineRule="auto"/>
              <w:rPr>
                <w:rFonts w:cs="Arial"/>
                <w:sz w:val="16"/>
                <w:szCs w:val="16"/>
              </w:rPr>
            </w:pPr>
          </w:p>
        </w:tc>
        <w:tc>
          <w:tcPr>
            <w:tcW w:w="350" w:type="pct"/>
            <w:tcBorders>
              <w:top w:val="nil"/>
              <w:left w:val="nil"/>
              <w:bottom w:val="single" w:sz="4" w:space="0" w:color="auto"/>
              <w:right w:val="nil"/>
            </w:tcBorders>
            <w:shd w:val="clear" w:color="auto" w:fill="FFFFCC"/>
            <w:vAlign w:val="center"/>
            <w:hideMark/>
          </w:tcPr>
          <w:p w14:paraId="3E834DF9" w14:textId="77777777" w:rsidR="00E7646C" w:rsidRDefault="00E7646C">
            <w:pPr>
              <w:spacing w:line="240" w:lineRule="auto"/>
              <w:jc w:val="center"/>
              <w:rPr>
                <w:rFonts w:cs="Arial"/>
                <w:b/>
                <w:bCs/>
                <w:sz w:val="16"/>
                <w:szCs w:val="16"/>
              </w:rPr>
            </w:pPr>
            <w:r>
              <w:rPr>
                <w:rFonts w:cs="Arial"/>
                <w:b/>
                <w:bCs/>
                <w:sz w:val="16"/>
                <w:szCs w:val="16"/>
              </w:rPr>
              <w:t>a</w:t>
            </w:r>
          </w:p>
        </w:tc>
        <w:tc>
          <w:tcPr>
            <w:tcW w:w="118" w:type="pct"/>
            <w:tcBorders>
              <w:top w:val="nil"/>
              <w:left w:val="single" w:sz="4" w:space="0" w:color="auto"/>
              <w:bottom w:val="single" w:sz="4" w:space="0" w:color="auto"/>
              <w:right w:val="single" w:sz="4" w:space="0" w:color="auto"/>
            </w:tcBorders>
            <w:shd w:val="clear" w:color="auto" w:fill="FFFFCC"/>
            <w:vAlign w:val="center"/>
            <w:hideMark/>
          </w:tcPr>
          <w:p w14:paraId="4E530D44" w14:textId="77777777" w:rsidR="00E7646C" w:rsidRDefault="00E7646C">
            <w:pPr>
              <w:spacing w:line="240" w:lineRule="auto"/>
              <w:jc w:val="center"/>
              <w:rPr>
                <w:rFonts w:cs="Arial"/>
                <w:b/>
                <w:bCs/>
                <w:sz w:val="16"/>
                <w:szCs w:val="16"/>
              </w:rPr>
            </w:pPr>
            <w:r>
              <w:rPr>
                <w:rFonts w:cs="Arial"/>
                <w:b/>
                <w:bCs/>
                <w:sz w:val="16"/>
                <w:szCs w:val="16"/>
              </w:rPr>
              <w:t>b</w:t>
            </w:r>
          </w:p>
        </w:tc>
        <w:tc>
          <w:tcPr>
            <w:tcW w:w="294" w:type="pct"/>
            <w:tcBorders>
              <w:top w:val="nil"/>
              <w:left w:val="nil"/>
              <w:bottom w:val="single" w:sz="4" w:space="0" w:color="auto"/>
              <w:right w:val="single" w:sz="4" w:space="0" w:color="auto"/>
            </w:tcBorders>
            <w:shd w:val="clear" w:color="auto" w:fill="FFFFCC"/>
            <w:vAlign w:val="center"/>
            <w:hideMark/>
          </w:tcPr>
          <w:p w14:paraId="6330D24D" w14:textId="77777777" w:rsidR="00E7646C" w:rsidRDefault="00E7646C">
            <w:pPr>
              <w:spacing w:line="240" w:lineRule="auto"/>
              <w:jc w:val="center"/>
              <w:rPr>
                <w:rFonts w:cs="Arial"/>
                <w:b/>
                <w:bCs/>
                <w:sz w:val="16"/>
                <w:szCs w:val="16"/>
              </w:rPr>
            </w:pPr>
            <w:r>
              <w:rPr>
                <w:rFonts w:cs="Arial"/>
                <w:b/>
                <w:bCs/>
                <w:sz w:val="16"/>
                <w:szCs w:val="16"/>
              </w:rPr>
              <w:t>c</w:t>
            </w:r>
          </w:p>
        </w:tc>
        <w:tc>
          <w:tcPr>
            <w:tcW w:w="256" w:type="pct"/>
            <w:tcBorders>
              <w:top w:val="nil"/>
              <w:left w:val="nil"/>
              <w:bottom w:val="single" w:sz="4" w:space="0" w:color="auto"/>
              <w:right w:val="nil"/>
            </w:tcBorders>
            <w:shd w:val="clear" w:color="auto" w:fill="FFFFCC"/>
            <w:vAlign w:val="center"/>
            <w:hideMark/>
          </w:tcPr>
          <w:p w14:paraId="6300C3B0" w14:textId="77777777" w:rsidR="00E7646C" w:rsidRDefault="00E7646C">
            <w:pPr>
              <w:spacing w:line="240" w:lineRule="auto"/>
              <w:jc w:val="center"/>
              <w:rPr>
                <w:rFonts w:cs="Arial"/>
                <w:b/>
                <w:bCs/>
                <w:sz w:val="16"/>
                <w:szCs w:val="16"/>
              </w:rPr>
            </w:pPr>
            <w:r>
              <w:rPr>
                <w:rFonts w:cs="Arial"/>
                <w:b/>
                <w:bCs/>
                <w:sz w:val="16"/>
                <w:szCs w:val="16"/>
              </w:rPr>
              <w:t>d</w:t>
            </w:r>
          </w:p>
        </w:tc>
        <w:tc>
          <w:tcPr>
            <w:tcW w:w="317" w:type="pct"/>
            <w:tcBorders>
              <w:top w:val="nil"/>
              <w:left w:val="nil"/>
              <w:bottom w:val="single" w:sz="4" w:space="0" w:color="auto"/>
              <w:right w:val="single" w:sz="4" w:space="0" w:color="auto"/>
            </w:tcBorders>
            <w:shd w:val="clear" w:color="auto" w:fill="FFFFCC"/>
            <w:vAlign w:val="center"/>
            <w:hideMark/>
          </w:tcPr>
          <w:p w14:paraId="2F603079" w14:textId="77777777" w:rsidR="00E7646C" w:rsidRDefault="00E7646C">
            <w:pPr>
              <w:spacing w:line="240" w:lineRule="auto"/>
              <w:jc w:val="center"/>
              <w:rPr>
                <w:rFonts w:cs="Arial"/>
                <w:b/>
                <w:bCs/>
                <w:sz w:val="16"/>
                <w:szCs w:val="16"/>
              </w:rPr>
            </w:pPr>
            <w:r>
              <w:rPr>
                <w:rFonts w:cs="Arial"/>
                <w:b/>
                <w:bCs/>
                <w:sz w:val="16"/>
                <w:szCs w:val="16"/>
              </w:rPr>
              <w:t>e</w:t>
            </w:r>
          </w:p>
        </w:tc>
        <w:tc>
          <w:tcPr>
            <w:tcW w:w="256" w:type="pct"/>
            <w:tcBorders>
              <w:top w:val="nil"/>
              <w:left w:val="nil"/>
              <w:bottom w:val="single" w:sz="4" w:space="0" w:color="auto"/>
              <w:right w:val="single" w:sz="4" w:space="0" w:color="auto"/>
            </w:tcBorders>
            <w:shd w:val="clear" w:color="auto" w:fill="FFFFCC"/>
            <w:vAlign w:val="center"/>
            <w:hideMark/>
          </w:tcPr>
          <w:p w14:paraId="18305D43" w14:textId="77777777" w:rsidR="00E7646C" w:rsidRDefault="00E7646C">
            <w:pPr>
              <w:spacing w:line="240" w:lineRule="auto"/>
              <w:jc w:val="center"/>
              <w:rPr>
                <w:rFonts w:cs="Arial"/>
                <w:b/>
                <w:bCs/>
                <w:sz w:val="16"/>
                <w:szCs w:val="16"/>
              </w:rPr>
            </w:pPr>
            <w:r>
              <w:rPr>
                <w:rFonts w:cs="Arial"/>
                <w:b/>
                <w:bCs/>
                <w:sz w:val="16"/>
                <w:szCs w:val="16"/>
              </w:rPr>
              <w:t>f</w:t>
            </w:r>
          </w:p>
        </w:tc>
        <w:tc>
          <w:tcPr>
            <w:tcW w:w="256" w:type="pct"/>
            <w:tcBorders>
              <w:top w:val="nil"/>
              <w:left w:val="nil"/>
              <w:bottom w:val="single" w:sz="4" w:space="0" w:color="auto"/>
              <w:right w:val="single" w:sz="4" w:space="0" w:color="auto"/>
            </w:tcBorders>
            <w:shd w:val="clear" w:color="auto" w:fill="FFFFCC"/>
            <w:vAlign w:val="center"/>
            <w:hideMark/>
          </w:tcPr>
          <w:p w14:paraId="12769BE0" w14:textId="77777777" w:rsidR="00E7646C" w:rsidRDefault="00E7646C">
            <w:pPr>
              <w:spacing w:line="240" w:lineRule="auto"/>
              <w:jc w:val="center"/>
              <w:rPr>
                <w:rFonts w:cs="Arial"/>
                <w:b/>
                <w:bCs/>
                <w:sz w:val="16"/>
                <w:szCs w:val="16"/>
              </w:rPr>
            </w:pPr>
            <w:r>
              <w:rPr>
                <w:rFonts w:cs="Arial"/>
                <w:b/>
                <w:bCs/>
                <w:sz w:val="16"/>
                <w:szCs w:val="16"/>
              </w:rPr>
              <w:t>g</w:t>
            </w:r>
          </w:p>
        </w:tc>
        <w:tc>
          <w:tcPr>
            <w:tcW w:w="251" w:type="pct"/>
            <w:tcBorders>
              <w:top w:val="nil"/>
              <w:left w:val="nil"/>
              <w:bottom w:val="single" w:sz="4" w:space="0" w:color="auto"/>
              <w:right w:val="single" w:sz="4" w:space="0" w:color="auto"/>
            </w:tcBorders>
            <w:shd w:val="clear" w:color="auto" w:fill="FFFFCC"/>
            <w:vAlign w:val="center"/>
            <w:hideMark/>
          </w:tcPr>
          <w:p w14:paraId="6B468D41" w14:textId="77777777" w:rsidR="00E7646C" w:rsidRDefault="00E7646C">
            <w:pPr>
              <w:spacing w:line="240" w:lineRule="auto"/>
              <w:jc w:val="center"/>
              <w:rPr>
                <w:rFonts w:cs="Arial"/>
                <w:b/>
                <w:bCs/>
                <w:sz w:val="16"/>
                <w:szCs w:val="16"/>
              </w:rPr>
            </w:pPr>
            <w:r>
              <w:rPr>
                <w:rFonts w:cs="Arial"/>
                <w:b/>
                <w:bCs/>
                <w:sz w:val="16"/>
                <w:szCs w:val="16"/>
              </w:rPr>
              <w:t>h</w:t>
            </w:r>
          </w:p>
        </w:tc>
        <w:tc>
          <w:tcPr>
            <w:tcW w:w="294" w:type="pct"/>
            <w:tcBorders>
              <w:top w:val="nil"/>
              <w:left w:val="nil"/>
              <w:bottom w:val="single" w:sz="4" w:space="0" w:color="auto"/>
              <w:right w:val="dotted" w:sz="4" w:space="0" w:color="auto"/>
            </w:tcBorders>
            <w:shd w:val="clear" w:color="auto" w:fill="FFFFCC"/>
            <w:vAlign w:val="center"/>
            <w:hideMark/>
          </w:tcPr>
          <w:p w14:paraId="0CA5EF40" w14:textId="77777777" w:rsidR="00E7646C" w:rsidRDefault="00E7646C">
            <w:pPr>
              <w:spacing w:line="240" w:lineRule="auto"/>
              <w:jc w:val="center"/>
              <w:rPr>
                <w:rFonts w:cs="Arial"/>
                <w:b/>
                <w:bCs/>
                <w:sz w:val="16"/>
                <w:szCs w:val="16"/>
              </w:rPr>
            </w:pPr>
            <w:r>
              <w:rPr>
                <w:rFonts w:cs="Arial"/>
                <w:b/>
                <w:bCs/>
                <w:sz w:val="16"/>
                <w:szCs w:val="16"/>
              </w:rPr>
              <w:t>i</w:t>
            </w:r>
          </w:p>
        </w:tc>
        <w:tc>
          <w:tcPr>
            <w:tcW w:w="294" w:type="pct"/>
            <w:tcBorders>
              <w:top w:val="nil"/>
              <w:left w:val="single" w:sz="4" w:space="0" w:color="auto"/>
              <w:bottom w:val="single" w:sz="4" w:space="0" w:color="auto"/>
              <w:right w:val="nil"/>
            </w:tcBorders>
            <w:shd w:val="clear" w:color="auto" w:fill="FFFFCC"/>
            <w:vAlign w:val="center"/>
            <w:hideMark/>
          </w:tcPr>
          <w:p w14:paraId="54D82ECF" w14:textId="77777777" w:rsidR="00E7646C" w:rsidRDefault="00E7646C">
            <w:pPr>
              <w:spacing w:line="240" w:lineRule="auto"/>
              <w:jc w:val="center"/>
              <w:rPr>
                <w:rFonts w:cs="Arial"/>
                <w:b/>
                <w:bCs/>
                <w:sz w:val="16"/>
                <w:szCs w:val="16"/>
              </w:rPr>
            </w:pPr>
            <w:r>
              <w:rPr>
                <w:rFonts w:cs="Arial"/>
                <w:b/>
                <w:bCs/>
                <w:sz w:val="16"/>
                <w:szCs w:val="16"/>
              </w:rPr>
              <w:t>j</w:t>
            </w:r>
          </w:p>
        </w:tc>
        <w:tc>
          <w:tcPr>
            <w:tcW w:w="194" w:type="pct"/>
            <w:tcBorders>
              <w:top w:val="nil"/>
              <w:left w:val="single" w:sz="4" w:space="0" w:color="auto"/>
              <w:bottom w:val="single" w:sz="4" w:space="0" w:color="auto"/>
              <w:right w:val="single" w:sz="4" w:space="0" w:color="auto"/>
            </w:tcBorders>
            <w:shd w:val="clear" w:color="auto" w:fill="FFFFCC"/>
            <w:vAlign w:val="center"/>
            <w:hideMark/>
          </w:tcPr>
          <w:p w14:paraId="04889CC3" w14:textId="77777777" w:rsidR="00E7646C" w:rsidRDefault="00E7646C">
            <w:pPr>
              <w:spacing w:line="240" w:lineRule="auto"/>
              <w:jc w:val="center"/>
              <w:rPr>
                <w:rFonts w:cs="Arial"/>
                <w:b/>
                <w:bCs/>
                <w:sz w:val="16"/>
                <w:szCs w:val="16"/>
              </w:rPr>
            </w:pPr>
            <w:r>
              <w:rPr>
                <w:rFonts w:cs="Arial"/>
                <w:b/>
                <w:bCs/>
                <w:sz w:val="16"/>
                <w:szCs w:val="16"/>
              </w:rPr>
              <w:t>k</w:t>
            </w:r>
          </w:p>
        </w:tc>
        <w:tc>
          <w:tcPr>
            <w:tcW w:w="407" w:type="pct"/>
            <w:tcBorders>
              <w:top w:val="nil"/>
              <w:left w:val="nil"/>
              <w:bottom w:val="single" w:sz="4" w:space="0" w:color="auto"/>
              <w:right w:val="single" w:sz="4" w:space="0" w:color="auto"/>
            </w:tcBorders>
            <w:shd w:val="clear" w:color="auto" w:fill="FFFFCC"/>
            <w:vAlign w:val="center"/>
            <w:hideMark/>
          </w:tcPr>
          <w:p w14:paraId="07F284FD" w14:textId="77777777" w:rsidR="00E7646C" w:rsidRDefault="00E7646C">
            <w:pPr>
              <w:spacing w:line="240" w:lineRule="auto"/>
              <w:jc w:val="center"/>
              <w:rPr>
                <w:rFonts w:cs="Arial"/>
                <w:b/>
                <w:bCs/>
                <w:sz w:val="16"/>
                <w:szCs w:val="16"/>
              </w:rPr>
            </w:pPr>
            <w:r>
              <w:rPr>
                <w:rFonts w:cs="Arial"/>
                <w:b/>
                <w:bCs/>
                <w:sz w:val="16"/>
                <w:szCs w:val="16"/>
              </w:rPr>
              <w:t>l</w:t>
            </w:r>
          </w:p>
        </w:tc>
        <w:tc>
          <w:tcPr>
            <w:tcW w:w="393" w:type="pct"/>
            <w:tcBorders>
              <w:top w:val="nil"/>
              <w:left w:val="single" w:sz="4" w:space="0" w:color="auto"/>
              <w:bottom w:val="single" w:sz="4" w:space="0" w:color="auto"/>
              <w:right w:val="single" w:sz="4" w:space="0" w:color="auto"/>
            </w:tcBorders>
            <w:shd w:val="clear" w:color="auto" w:fill="FFFFCC"/>
            <w:vAlign w:val="center"/>
            <w:hideMark/>
          </w:tcPr>
          <w:p w14:paraId="7DE48E76" w14:textId="77777777" w:rsidR="00E7646C" w:rsidRDefault="00E7646C">
            <w:pPr>
              <w:spacing w:line="240" w:lineRule="auto"/>
              <w:jc w:val="center"/>
              <w:rPr>
                <w:rFonts w:cs="Arial"/>
                <w:b/>
                <w:bCs/>
                <w:sz w:val="16"/>
                <w:szCs w:val="16"/>
              </w:rPr>
            </w:pPr>
            <w:r>
              <w:rPr>
                <w:rFonts w:cs="Arial"/>
                <w:b/>
                <w:bCs/>
                <w:sz w:val="16"/>
                <w:szCs w:val="16"/>
              </w:rPr>
              <w:t>m</w:t>
            </w:r>
          </w:p>
        </w:tc>
        <w:tc>
          <w:tcPr>
            <w:tcW w:w="317" w:type="pct"/>
            <w:tcBorders>
              <w:top w:val="nil"/>
              <w:left w:val="nil"/>
              <w:bottom w:val="single" w:sz="4" w:space="0" w:color="auto"/>
              <w:right w:val="single" w:sz="4" w:space="0" w:color="auto"/>
            </w:tcBorders>
            <w:shd w:val="clear" w:color="auto" w:fill="FFFFCC"/>
            <w:vAlign w:val="center"/>
            <w:hideMark/>
          </w:tcPr>
          <w:p w14:paraId="443A39AE" w14:textId="77777777" w:rsidR="00E7646C" w:rsidRDefault="00E7646C">
            <w:pPr>
              <w:spacing w:line="240" w:lineRule="auto"/>
              <w:jc w:val="center"/>
              <w:rPr>
                <w:rFonts w:cs="Arial"/>
                <w:b/>
                <w:bCs/>
                <w:sz w:val="16"/>
                <w:szCs w:val="16"/>
              </w:rPr>
            </w:pPr>
            <w:r>
              <w:rPr>
                <w:rFonts w:cs="Arial"/>
                <w:b/>
                <w:bCs/>
                <w:sz w:val="16"/>
                <w:szCs w:val="16"/>
              </w:rPr>
              <w:t>n</w:t>
            </w:r>
          </w:p>
        </w:tc>
        <w:tc>
          <w:tcPr>
            <w:tcW w:w="175" w:type="pct"/>
            <w:tcBorders>
              <w:top w:val="nil"/>
              <w:left w:val="nil"/>
              <w:bottom w:val="single" w:sz="4" w:space="0" w:color="auto"/>
              <w:right w:val="single" w:sz="8" w:space="0" w:color="auto"/>
            </w:tcBorders>
            <w:shd w:val="clear" w:color="auto" w:fill="FFFFCC"/>
            <w:vAlign w:val="center"/>
            <w:hideMark/>
          </w:tcPr>
          <w:p w14:paraId="08C3A8F2" w14:textId="77777777" w:rsidR="00E7646C" w:rsidRDefault="00E7646C">
            <w:pPr>
              <w:spacing w:line="240" w:lineRule="auto"/>
              <w:jc w:val="center"/>
              <w:rPr>
                <w:rFonts w:cs="Arial"/>
                <w:b/>
                <w:bCs/>
                <w:sz w:val="16"/>
                <w:szCs w:val="16"/>
              </w:rPr>
            </w:pPr>
            <w:r>
              <w:rPr>
                <w:rFonts w:cs="Arial"/>
                <w:b/>
                <w:bCs/>
                <w:sz w:val="16"/>
                <w:szCs w:val="16"/>
              </w:rPr>
              <w:t>p</w:t>
            </w:r>
          </w:p>
        </w:tc>
      </w:tr>
      <w:tr w:rsidR="00E7646C" w14:paraId="5C8B73CC" w14:textId="77777777" w:rsidTr="00E7646C">
        <w:trPr>
          <w:trHeight w:val="42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0137005"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34BD6082" w14:textId="77777777" w:rsidR="00E7646C" w:rsidRDefault="00E7646C">
            <w:pPr>
              <w:spacing w:line="240" w:lineRule="auto"/>
              <w:rPr>
                <w:rFonts w:cs="Arial"/>
                <w:sz w:val="16"/>
                <w:szCs w:val="16"/>
              </w:rPr>
            </w:pPr>
          </w:p>
        </w:tc>
        <w:tc>
          <w:tcPr>
            <w:tcW w:w="0" w:type="auto"/>
            <w:vMerge/>
            <w:tcBorders>
              <w:top w:val="single" w:sz="8" w:space="0" w:color="auto"/>
              <w:left w:val="single" w:sz="4" w:space="0" w:color="auto"/>
              <w:bottom w:val="nil"/>
              <w:right w:val="single" w:sz="4" w:space="0" w:color="auto"/>
            </w:tcBorders>
            <w:vAlign w:val="center"/>
            <w:hideMark/>
          </w:tcPr>
          <w:p w14:paraId="602C3C42" w14:textId="77777777" w:rsidR="00E7646C" w:rsidRDefault="00E7646C">
            <w:pPr>
              <w:spacing w:line="240" w:lineRule="auto"/>
              <w:rPr>
                <w:rFonts w:cs="Arial"/>
                <w:sz w:val="16"/>
                <w:szCs w:val="16"/>
              </w:rPr>
            </w:pPr>
          </w:p>
        </w:tc>
        <w:tc>
          <w:tcPr>
            <w:tcW w:w="350" w:type="pct"/>
            <w:shd w:val="clear" w:color="auto" w:fill="FFFFCC"/>
            <w:vAlign w:val="center"/>
            <w:hideMark/>
          </w:tcPr>
          <w:p w14:paraId="1C10926F" w14:textId="77777777" w:rsidR="00E7646C" w:rsidRDefault="00E7646C">
            <w:pPr>
              <w:spacing w:line="240" w:lineRule="auto"/>
              <w:jc w:val="center"/>
              <w:rPr>
                <w:rFonts w:cs="Arial"/>
                <w:sz w:val="16"/>
                <w:szCs w:val="16"/>
              </w:rPr>
            </w:pPr>
            <w:r>
              <w:rPr>
                <w:rFonts w:cs="Arial"/>
                <w:sz w:val="16"/>
                <w:szCs w:val="16"/>
              </w:rPr>
              <w:t>=</w:t>
            </w:r>
            <w:proofErr w:type="spellStart"/>
            <w:r>
              <w:rPr>
                <w:rFonts w:cs="Arial"/>
                <w:sz w:val="16"/>
                <w:szCs w:val="16"/>
              </w:rPr>
              <w:t>b+c+d</w:t>
            </w:r>
            <w:proofErr w:type="spellEnd"/>
          </w:p>
        </w:tc>
        <w:tc>
          <w:tcPr>
            <w:tcW w:w="118" w:type="pct"/>
            <w:tcBorders>
              <w:top w:val="nil"/>
              <w:left w:val="single" w:sz="4" w:space="0" w:color="auto"/>
              <w:bottom w:val="nil"/>
              <w:right w:val="single" w:sz="4" w:space="0" w:color="auto"/>
            </w:tcBorders>
            <w:shd w:val="clear" w:color="auto" w:fill="FFFFCC"/>
            <w:vAlign w:val="center"/>
            <w:hideMark/>
          </w:tcPr>
          <w:p w14:paraId="42CE79BA" w14:textId="77777777" w:rsidR="00E7646C" w:rsidRDefault="00E7646C">
            <w:pPr>
              <w:spacing w:line="240" w:lineRule="auto"/>
              <w:jc w:val="center"/>
              <w:rPr>
                <w:rFonts w:cs="Arial"/>
                <w:sz w:val="16"/>
                <w:szCs w:val="16"/>
              </w:rPr>
            </w:pPr>
            <w:r>
              <w:rPr>
                <w:rFonts w:cs="Arial"/>
                <w:sz w:val="16"/>
                <w:szCs w:val="16"/>
              </w:rPr>
              <w:t> </w:t>
            </w:r>
          </w:p>
        </w:tc>
        <w:tc>
          <w:tcPr>
            <w:tcW w:w="294" w:type="pct"/>
            <w:tcBorders>
              <w:top w:val="nil"/>
              <w:left w:val="nil"/>
              <w:bottom w:val="nil"/>
              <w:right w:val="single" w:sz="4" w:space="0" w:color="auto"/>
            </w:tcBorders>
            <w:shd w:val="clear" w:color="auto" w:fill="FFFFCC"/>
            <w:vAlign w:val="center"/>
            <w:hideMark/>
          </w:tcPr>
          <w:p w14:paraId="0620A067" w14:textId="77777777" w:rsidR="00E7646C" w:rsidRDefault="00E7646C">
            <w:pPr>
              <w:spacing w:line="240" w:lineRule="auto"/>
              <w:jc w:val="center"/>
              <w:rPr>
                <w:rFonts w:cs="Arial"/>
                <w:sz w:val="16"/>
                <w:szCs w:val="16"/>
              </w:rPr>
            </w:pPr>
            <w:r>
              <w:rPr>
                <w:rFonts w:cs="Arial"/>
                <w:sz w:val="16"/>
                <w:szCs w:val="16"/>
              </w:rPr>
              <w:t> </w:t>
            </w:r>
          </w:p>
        </w:tc>
        <w:tc>
          <w:tcPr>
            <w:tcW w:w="256" w:type="pct"/>
            <w:shd w:val="clear" w:color="auto" w:fill="FFFFCC"/>
            <w:vAlign w:val="center"/>
            <w:hideMark/>
          </w:tcPr>
          <w:p w14:paraId="2CB63C00" w14:textId="77777777" w:rsidR="00E7646C" w:rsidRDefault="00E7646C">
            <w:pPr>
              <w:spacing w:line="240" w:lineRule="auto"/>
              <w:jc w:val="center"/>
              <w:rPr>
                <w:rFonts w:cs="Arial"/>
                <w:sz w:val="16"/>
                <w:szCs w:val="16"/>
              </w:rPr>
            </w:pPr>
            <w:r>
              <w:rPr>
                <w:rFonts w:cs="Arial"/>
                <w:sz w:val="16"/>
                <w:szCs w:val="16"/>
              </w:rPr>
              <w:t> </w:t>
            </w:r>
          </w:p>
        </w:tc>
        <w:tc>
          <w:tcPr>
            <w:tcW w:w="317" w:type="pct"/>
            <w:tcBorders>
              <w:top w:val="nil"/>
              <w:left w:val="nil"/>
              <w:bottom w:val="nil"/>
              <w:right w:val="single" w:sz="4" w:space="0" w:color="auto"/>
            </w:tcBorders>
            <w:shd w:val="clear" w:color="auto" w:fill="FFFFCC"/>
            <w:vAlign w:val="center"/>
            <w:hideMark/>
          </w:tcPr>
          <w:p w14:paraId="6628A8C2" w14:textId="77777777" w:rsidR="00E7646C" w:rsidRDefault="00E7646C">
            <w:pPr>
              <w:spacing w:line="240" w:lineRule="auto"/>
              <w:jc w:val="center"/>
              <w:rPr>
                <w:rFonts w:cs="Arial"/>
                <w:sz w:val="16"/>
                <w:szCs w:val="16"/>
              </w:rPr>
            </w:pPr>
            <w:r>
              <w:rPr>
                <w:rFonts w:cs="Arial"/>
                <w:sz w:val="16"/>
                <w:szCs w:val="16"/>
              </w:rPr>
              <w:t>=</w:t>
            </w:r>
            <w:proofErr w:type="spellStart"/>
            <w:r>
              <w:rPr>
                <w:rFonts w:cs="Arial"/>
                <w:sz w:val="16"/>
                <w:szCs w:val="16"/>
              </w:rPr>
              <w:t>f+i</w:t>
            </w:r>
            <w:proofErr w:type="spellEnd"/>
          </w:p>
        </w:tc>
        <w:tc>
          <w:tcPr>
            <w:tcW w:w="256" w:type="pct"/>
            <w:tcBorders>
              <w:top w:val="nil"/>
              <w:left w:val="nil"/>
              <w:bottom w:val="nil"/>
              <w:right w:val="single" w:sz="4" w:space="0" w:color="auto"/>
            </w:tcBorders>
            <w:shd w:val="clear" w:color="auto" w:fill="FFFFCC"/>
            <w:vAlign w:val="center"/>
            <w:hideMark/>
          </w:tcPr>
          <w:p w14:paraId="40DF15BC" w14:textId="77777777" w:rsidR="00E7646C" w:rsidRDefault="00E7646C">
            <w:pPr>
              <w:spacing w:line="240" w:lineRule="auto"/>
              <w:jc w:val="center"/>
              <w:rPr>
                <w:rFonts w:cs="Arial"/>
                <w:sz w:val="16"/>
                <w:szCs w:val="16"/>
              </w:rPr>
            </w:pPr>
            <w:r>
              <w:rPr>
                <w:rFonts w:cs="Arial"/>
                <w:sz w:val="16"/>
                <w:szCs w:val="16"/>
              </w:rPr>
              <w:t>=</w:t>
            </w:r>
            <w:proofErr w:type="spellStart"/>
            <w:r>
              <w:rPr>
                <w:rFonts w:cs="Arial"/>
                <w:sz w:val="16"/>
                <w:szCs w:val="16"/>
              </w:rPr>
              <w:t>g+h</w:t>
            </w:r>
            <w:proofErr w:type="spellEnd"/>
          </w:p>
        </w:tc>
        <w:tc>
          <w:tcPr>
            <w:tcW w:w="256" w:type="pct"/>
            <w:tcBorders>
              <w:top w:val="nil"/>
              <w:left w:val="nil"/>
              <w:bottom w:val="nil"/>
              <w:right w:val="single" w:sz="4" w:space="0" w:color="auto"/>
            </w:tcBorders>
            <w:shd w:val="clear" w:color="auto" w:fill="FFFFCC"/>
            <w:vAlign w:val="center"/>
            <w:hideMark/>
          </w:tcPr>
          <w:p w14:paraId="49519F6B" w14:textId="77777777" w:rsidR="00E7646C" w:rsidRDefault="00E7646C">
            <w:pPr>
              <w:spacing w:line="240" w:lineRule="auto"/>
              <w:jc w:val="center"/>
              <w:rPr>
                <w:rFonts w:cs="Arial"/>
                <w:sz w:val="16"/>
                <w:szCs w:val="16"/>
              </w:rPr>
            </w:pPr>
            <w:r>
              <w:rPr>
                <w:rFonts w:cs="Arial"/>
                <w:sz w:val="16"/>
                <w:szCs w:val="16"/>
              </w:rPr>
              <w:t> </w:t>
            </w:r>
          </w:p>
        </w:tc>
        <w:tc>
          <w:tcPr>
            <w:tcW w:w="251" w:type="pct"/>
            <w:tcBorders>
              <w:top w:val="nil"/>
              <w:left w:val="nil"/>
              <w:bottom w:val="nil"/>
              <w:right w:val="single" w:sz="4" w:space="0" w:color="auto"/>
            </w:tcBorders>
            <w:shd w:val="clear" w:color="auto" w:fill="FFFFCC"/>
            <w:vAlign w:val="center"/>
            <w:hideMark/>
          </w:tcPr>
          <w:p w14:paraId="5B5DA8B5" w14:textId="77777777" w:rsidR="00E7646C" w:rsidRDefault="00E7646C">
            <w:pPr>
              <w:spacing w:line="240" w:lineRule="auto"/>
              <w:jc w:val="center"/>
              <w:rPr>
                <w:rFonts w:cs="Arial"/>
                <w:sz w:val="16"/>
                <w:szCs w:val="16"/>
              </w:rPr>
            </w:pPr>
            <w:r>
              <w:rPr>
                <w:rFonts w:cs="Arial"/>
                <w:sz w:val="16"/>
                <w:szCs w:val="16"/>
              </w:rPr>
              <w:t> </w:t>
            </w:r>
          </w:p>
        </w:tc>
        <w:tc>
          <w:tcPr>
            <w:tcW w:w="294" w:type="pct"/>
            <w:shd w:val="clear" w:color="auto" w:fill="FFFFCC"/>
            <w:vAlign w:val="center"/>
            <w:hideMark/>
          </w:tcPr>
          <w:p w14:paraId="331E039E" w14:textId="77777777" w:rsidR="00E7646C" w:rsidRDefault="00E7646C">
            <w:pPr>
              <w:spacing w:line="240" w:lineRule="auto"/>
              <w:jc w:val="center"/>
              <w:rPr>
                <w:rFonts w:cs="Arial"/>
                <w:sz w:val="16"/>
                <w:szCs w:val="16"/>
              </w:rPr>
            </w:pPr>
            <w:r>
              <w:rPr>
                <w:rFonts w:cs="Arial"/>
                <w:sz w:val="16"/>
                <w:szCs w:val="16"/>
              </w:rPr>
              <w:t> </w:t>
            </w:r>
          </w:p>
        </w:tc>
        <w:tc>
          <w:tcPr>
            <w:tcW w:w="294" w:type="pct"/>
            <w:tcBorders>
              <w:top w:val="nil"/>
              <w:left w:val="single" w:sz="4" w:space="0" w:color="auto"/>
              <w:bottom w:val="nil"/>
              <w:right w:val="single" w:sz="4" w:space="0" w:color="auto"/>
            </w:tcBorders>
            <w:shd w:val="clear" w:color="auto" w:fill="FFFFCC"/>
            <w:vAlign w:val="center"/>
            <w:hideMark/>
          </w:tcPr>
          <w:p w14:paraId="217D9267" w14:textId="77777777" w:rsidR="00E7646C" w:rsidRDefault="00E7646C">
            <w:pPr>
              <w:spacing w:line="240" w:lineRule="auto"/>
              <w:jc w:val="center"/>
              <w:rPr>
                <w:rFonts w:cs="Arial"/>
                <w:sz w:val="16"/>
                <w:szCs w:val="16"/>
              </w:rPr>
            </w:pPr>
            <w:r>
              <w:rPr>
                <w:rFonts w:cs="Arial"/>
                <w:sz w:val="16"/>
                <w:szCs w:val="16"/>
              </w:rPr>
              <w:t>=</w:t>
            </w:r>
            <w:proofErr w:type="spellStart"/>
            <w:r>
              <w:rPr>
                <w:rFonts w:cs="Arial"/>
                <w:sz w:val="16"/>
                <w:szCs w:val="16"/>
              </w:rPr>
              <w:t>a+e</w:t>
            </w:r>
            <w:proofErr w:type="spellEnd"/>
          </w:p>
        </w:tc>
        <w:tc>
          <w:tcPr>
            <w:tcW w:w="194" w:type="pct"/>
            <w:tcBorders>
              <w:top w:val="nil"/>
              <w:left w:val="single" w:sz="4" w:space="0" w:color="auto"/>
              <w:bottom w:val="nil"/>
              <w:right w:val="single" w:sz="4" w:space="0" w:color="auto"/>
            </w:tcBorders>
            <w:shd w:val="clear" w:color="auto" w:fill="FFFFCC"/>
            <w:vAlign w:val="center"/>
            <w:hideMark/>
          </w:tcPr>
          <w:p w14:paraId="69663043" w14:textId="77777777" w:rsidR="00E7646C" w:rsidRDefault="00E7646C">
            <w:pPr>
              <w:spacing w:line="240" w:lineRule="auto"/>
              <w:jc w:val="center"/>
              <w:rPr>
                <w:rFonts w:cs="Arial"/>
                <w:sz w:val="16"/>
                <w:szCs w:val="16"/>
              </w:rPr>
            </w:pPr>
            <w:r>
              <w:rPr>
                <w:rFonts w:cs="Arial"/>
                <w:sz w:val="16"/>
                <w:szCs w:val="16"/>
              </w:rPr>
              <w:t> </w:t>
            </w:r>
          </w:p>
        </w:tc>
        <w:tc>
          <w:tcPr>
            <w:tcW w:w="407" w:type="pct"/>
            <w:tcBorders>
              <w:top w:val="nil"/>
              <w:left w:val="nil"/>
              <w:bottom w:val="nil"/>
              <w:right w:val="single" w:sz="4" w:space="0" w:color="auto"/>
            </w:tcBorders>
            <w:shd w:val="clear" w:color="auto" w:fill="FFFFCC"/>
            <w:vAlign w:val="center"/>
            <w:hideMark/>
          </w:tcPr>
          <w:p w14:paraId="1056790C" w14:textId="77777777" w:rsidR="00E7646C" w:rsidRDefault="00E7646C">
            <w:pPr>
              <w:spacing w:line="240" w:lineRule="auto"/>
              <w:jc w:val="center"/>
              <w:rPr>
                <w:rFonts w:cs="Arial"/>
                <w:sz w:val="16"/>
                <w:szCs w:val="16"/>
              </w:rPr>
            </w:pPr>
            <w:r>
              <w:rPr>
                <w:rFonts w:cs="Arial"/>
                <w:sz w:val="16"/>
                <w:szCs w:val="16"/>
              </w:rPr>
              <w:t>=a-m</w:t>
            </w:r>
          </w:p>
        </w:tc>
        <w:tc>
          <w:tcPr>
            <w:tcW w:w="393" w:type="pct"/>
            <w:tcBorders>
              <w:top w:val="nil"/>
              <w:left w:val="single" w:sz="4" w:space="0" w:color="auto"/>
              <w:bottom w:val="nil"/>
              <w:right w:val="single" w:sz="4" w:space="0" w:color="auto"/>
            </w:tcBorders>
            <w:shd w:val="clear" w:color="auto" w:fill="FFFFCC"/>
            <w:vAlign w:val="center"/>
            <w:hideMark/>
          </w:tcPr>
          <w:p w14:paraId="606E7AC1" w14:textId="77777777" w:rsidR="00E7646C" w:rsidRDefault="00E7646C">
            <w:pPr>
              <w:spacing w:line="240" w:lineRule="auto"/>
              <w:jc w:val="center"/>
              <w:rPr>
                <w:rFonts w:cs="Arial"/>
                <w:sz w:val="16"/>
                <w:szCs w:val="16"/>
              </w:rPr>
            </w:pPr>
            <w:r>
              <w:rPr>
                <w:rFonts w:cs="Arial"/>
                <w:sz w:val="16"/>
                <w:szCs w:val="16"/>
              </w:rPr>
              <w:t> </w:t>
            </w:r>
          </w:p>
        </w:tc>
        <w:tc>
          <w:tcPr>
            <w:tcW w:w="317" w:type="pct"/>
            <w:tcBorders>
              <w:top w:val="nil"/>
              <w:left w:val="nil"/>
              <w:bottom w:val="nil"/>
              <w:right w:val="single" w:sz="4" w:space="0" w:color="auto"/>
            </w:tcBorders>
            <w:shd w:val="clear" w:color="auto" w:fill="FFFFCC"/>
            <w:vAlign w:val="center"/>
            <w:hideMark/>
          </w:tcPr>
          <w:p w14:paraId="09681D33" w14:textId="77777777" w:rsidR="00E7646C" w:rsidRDefault="00E7646C">
            <w:pPr>
              <w:spacing w:line="240" w:lineRule="auto"/>
              <w:jc w:val="center"/>
              <w:rPr>
                <w:rFonts w:cs="Arial"/>
                <w:sz w:val="16"/>
                <w:szCs w:val="16"/>
              </w:rPr>
            </w:pPr>
            <w:r>
              <w:rPr>
                <w:rFonts w:cs="Arial"/>
                <w:sz w:val="16"/>
                <w:szCs w:val="16"/>
              </w:rPr>
              <w:t>=m/a*100%</w:t>
            </w:r>
          </w:p>
        </w:tc>
        <w:tc>
          <w:tcPr>
            <w:tcW w:w="175" w:type="pct"/>
            <w:tcBorders>
              <w:top w:val="nil"/>
              <w:left w:val="nil"/>
              <w:bottom w:val="nil"/>
              <w:right w:val="single" w:sz="8" w:space="0" w:color="auto"/>
            </w:tcBorders>
            <w:shd w:val="clear" w:color="auto" w:fill="FFFFCC"/>
            <w:vAlign w:val="center"/>
            <w:hideMark/>
          </w:tcPr>
          <w:p w14:paraId="7A34F442" w14:textId="77777777" w:rsidR="00E7646C" w:rsidRDefault="00E7646C">
            <w:pPr>
              <w:spacing w:line="240" w:lineRule="auto"/>
              <w:jc w:val="center"/>
              <w:rPr>
                <w:rFonts w:cs="Arial"/>
                <w:sz w:val="16"/>
                <w:szCs w:val="16"/>
              </w:rPr>
            </w:pPr>
            <w:r>
              <w:rPr>
                <w:rFonts w:cs="Arial"/>
                <w:sz w:val="16"/>
                <w:szCs w:val="16"/>
              </w:rPr>
              <w:t> </w:t>
            </w:r>
          </w:p>
        </w:tc>
      </w:tr>
      <w:tr w:rsidR="00E7646C" w14:paraId="467F0B1E" w14:textId="77777777" w:rsidTr="00E7646C">
        <w:trPr>
          <w:trHeight w:val="319"/>
        </w:trPr>
        <w:tc>
          <w:tcPr>
            <w:tcW w:w="573" w:type="pct"/>
            <w:tcBorders>
              <w:top w:val="nil"/>
              <w:left w:val="single" w:sz="8" w:space="0" w:color="auto"/>
              <w:bottom w:val="single" w:sz="8" w:space="0" w:color="auto"/>
              <w:right w:val="nil"/>
            </w:tcBorders>
            <w:vAlign w:val="center"/>
            <w:hideMark/>
          </w:tcPr>
          <w:p w14:paraId="6CE641A2" w14:textId="77777777" w:rsidR="00E7646C" w:rsidRDefault="00E7646C">
            <w:pPr>
              <w:spacing w:line="240" w:lineRule="auto"/>
              <w:rPr>
                <w:rFonts w:cs="Arial"/>
                <w:b/>
                <w:bCs/>
                <w:sz w:val="16"/>
                <w:szCs w:val="16"/>
              </w:rPr>
            </w:pPr>
            <w:r>
              <w:rPr>
                <w:rFonts w:cs="Arial"/>
                <w:b/>
                <w:bCs/>
                <w:sz w:val="16"/>
                <w:szCs w:val="16"/>
              </w:rPr>
              <w:t>Oś priorytetowa 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870CC9A"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vMerge w:val="restart"/>
            <w:tcBorders>
              <w:top w:val="single" w:sz="8" w:space="0" w:color="auto"/>
              <w:left w:val="single" w:sz="4" w:space="0" w:color="auto"/>
              <w:bottom w:val="single" w:sz="8" w:space="0" w:color="000000"/>
              <w:right w:val="single" w:sz="4" w:space="0" w:color="auto"/>
            </w:tcBorders>
            <w:textDirection w:val="btLr"/>
            <w:vAlign w:val="center"/>
            <w:hideMark/>
          </w:tcPr>
          <w:p w14:paraId="7A660762" w14:textId="77777777" w:rsidR="00E7646C" w:rsidRDefault="00E7646C">
            <w:pPr>
              <w:spacing w:line="240" w:lineRule="auto"/>
              <w:jc w:val="center"/>
              <w:rPr>
                <w:rFonts w:cs="Arial"/>
                <w:b/>
                <w:bCs/>
                <w:sz w:val="16"/>
                <w:szCs w:val="16"/>
              </w:rPr>
            </w:pPr>
            <w:r>
              <w:rPr>
                <w:rFonts w:cs="Arial"/>
                <w:b/>
                <w:bCs/>
                <w:sz w:val="16"/>
                <w:szCs w:val="16"/>
              </w:rPr>
              <w:t>region lepiej rozwinięty</w:t>
            </w:r>
          </w:p>
        </w:tc>
        <w:tc>
          <w:tcPr>
            <w:tcW w:w="350" w:type="pct"/>
            <w:tcBorders>
              <w:top w:val="single" w:sz="8" w:space="0" w:color="auto"/>
              <w:left w:val="nil"/>
              <w:bottom w:val="single" w:sz="8" w:space="0" w:color="auto"/>
              <w:right w:val="nil"/>
            </w:tcBorders>
            <w:vAlign w:val="center"/>
            <w:hideMark/>
          </w:tcPr>
          <w:p w14:paraId="373639D5" w14:textId="77777777" w:rsidR="00E7646C" w:rsidRDefault="00E7646C">
            <w:pPr>
              <w:spacing w:line="240" w:lineRule="auto"/>
              <w:jc w:val="right"/>
              <w:rPr>
                <w:rFonts w:cs="Arial"/>
                <w:b/>
                <w:bCs/>
                <w:sz w:val="16"/>
                <w:szCs w:val="16"/>
              </w:rPr>
            </w:pPr>
            <w:r>
              <w:rPr>
                <w:rFonts w:cs="Arial"/>
                <w:b/>
                <w:bCs/>
                <w:sz w:val="16"/>
                <w:szCs w:val="16"/>
              </w:rPr>
              <w:t xml:space="preserve">258 217 130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36556457"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04F72DC8" w14:textId="77777777" w:rsidR="00E7646C" w:rsidRDefault="00E7646C">
            <w:pPr>
              <w:spacing w:line="240" w:lineRule="auto"/>
              <w:jc w:val="right"/>
              <w:rPr>
                <w:rFonts w:cs="Arial"/>
                <w:b/>
                <w:bCs/>
                <w:sz w:val="16"/>
                <w:szCs w:val="16"/>
              </w:rPr>
            </w:pPr>
            <w:r>
              <w:rPr>
                <w:rFonts w:cs="Arial"/>
                <w:b/>
                <w:bCs/>
                <w:sz w:val="16"/>
                <w:szCs w:val="16"/>
              </w:rPr>
              <w:t xml:space="preserve">258 217 130 </w:t>
            </w:r>
          </w:p>
        </w:tc>
        <w:tc>
          <w:tcPr>
            <w:tcW w:w="256" w:type="pct"/>
            <w:tcBorders>
              <w:top w:val="single" w:sz="8" w:space="0" w:color="auto"/>
              <w:left w:val="nil"/>
              <w:bottom w:val="single" w:sz="8" w:space="0" w:color="auto"/>
              <w:right w:val="nil"/>
            </w:tcBorders>
            <w:shd w:val="clear" w:color="auto" w:fill="808080"/>
            <w:vAlign w:val="center"/>
            <w:hideMark/>
          </w:tcPr>
          <w:p w14:paraId="19A412C6"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4670E37C" w14:textId="77777777" w:rsidR="00E7646C" w:rsidRDefault="00E7646C">
            <w:pPr>
              <w:spacing w:line="240" w:lineRule="auto"/>
              <w:jc w:val="right"/>
              <w:rPr>
                <w:rFonts w:cs="Arial"/>
                <w:b/>
                <w:bCs/>
                <w:sz w:val="16"/>
                <w:szCs w:val="16"/>
              </w:rPr>
            </w:pPr>
            <w:r>
              <w:rPr>
                <w:rFonts w:cs="Arial"/>
                <w:b/>
                <w:bCs/>
                <w:sz w:val="16"/>
                <w:szCs w:val="16"/>
              </w:rPr>
              <w:t xml:space="preserve">70 035 632 </w:t>
            </w:r>
          </w:p>
        </w:tc>
        <w:tc>
          <w:tcPr>
            <w:tcW w:w="256" w:type="pct"/>
            <w:tcBorders>
              <w:top w:val="single" w:sz="8" w:space="0" w:color="auto"/>
              <w:left w:val="nil"/>
              <w:bottom w:val="single" w:sz="8" w:space="0" w:color="auto"/>
              <w:right w:val="single" w:sz="4" w:space="0" w:color="auto"/>
            </w:tcBorders>
            <w:vAlign w:val="center"/>
            <w:hideMark/>
          </w:tcPr>
          <w:p w14:paraId="73D3F6AB" w14:textId="77777777" w:rsidR="00E7646C" w:rsidRDefault="00E7646C">
            <w:pPr>
              <w:spacing w:line="240" w:lineRule="auto"/>
              <w:jc w:val="right"/>
              <w:rPr>
                <w:rFonts w:cs="Arial"/>
                <w:b/>
                <w:bCs/>
                <w:sz w:val="16"/>
                <w:szCs w:val="16"/>
              </w:rPr>
            </w:pPr>
            <w:r>
              <w:rPr>
                <w:rFonts w:cs="Arial"/>
                <w:b/>
                <w:bCs/>
                <w:sz w:val="16"/>
                <w:szCs w:val="16"/>
              </w:rPr>
              <w:t xml:space="preserve">17 174 103 </w:t>
            </w:r>
          </w:p>
        </w:tc>
        <w:tc>
          <w:tcPr>
            <w:tcW w:w="256" w:type="pct"/>
            <w:tcBorders>
              <w:top w:val="single" w:sz="8" w:space="0" w:color="auto"/>
              <w:left w:val="nil"/>
              <w:bottom w:val="single" w:sz="8" w:space="0" w:color="auto"/>
              <w:right w:val="single" w:sz="4" w:space="0" w:color="auto"/>
            </w:tcBorders>
            <w:vAlign w:val="center"/>
            <w:hideMark/>
          </w:tcPr>
          <w:p w14:paraId="25AAEA2B"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51" w:type="pct"/>
            <w:tcBorders>
              <w:top w:val="single" w:sz="8" w:space="0" w:color="auto"/>
              <w:left w:val="nil"/>
              <w:bottom w:val="single" w:sz="8" w:space="0" w:color="auto"/>
              <w:right w:val="single" w:sz="4" w:space="0" w:color="auto"/>
            </w:tcBorders>
            <w:vAlign w:val="center"/>
            <w:hideMark/>
          </w:tcPr>
          <w:p w14:paraId="28E64AC4" w14:textId="77777777" w:rsidR="00E7646C" w:rsidRDefault="00E7646C">
            <w:pPr>
              <w:spacing w:line="240" w:lineRule="auto"/>
              <w:jc w:val="right"/>
              <w:rPr>
                <w:rFonts w:cs="Arial"/>
                <w:b/>
                <w:bCs/>
                <w:sz w:val="16"/>
                <w:szCs w:val="16"/>
              </w:rPr>
            </w:pPr>
            <w:r>
              <w:rPr>
                <w:rFonts w:cs="Arial"/>
                <w:b/>
                <w:bCs/>
                <w:sz w:val="16"/>
                <w:szCs w:val="16"/>
              </w:rPr>
              <w:t xml:space="preserve">17 174 103 </w:t>
            </w:r>
          </w:p>
        </w:tc>
        <w:tc>
          <w:tcPr>
            <w:tcW w:w="294" w:type="pct"/>
            <w:tcBorders>
              <w:top w:val="single" w:sz="8" w:space="0" w:color="auto"/>
              <w:left w:val="nil"/>
              <w:bottom w:val="single" w:sz="8" w:space="0" w:color="auto"/>
              <w:right w:val="single" w:sz="4" w:space="0" w:color="auto"/>
            </w:tcBorders>
            <w:vAlign w:val="center"/>
            <w:hideMark/>
          </w:tcPr>
          <w:p w14:paraId="25CEFE32" w14:textId="77777777" w:rsidR="00E7646C" w:rsidRDefault="00E7646C">
            <w:pPr>
              <w:spacing w:line="240" w:lineRule="auto"/>
              <w:jc w:val="right"/>
              <w:rPr>
                <w:rFonts w:cs="Arial"/>
                <w:b/>
                <w:bCs/>
                <w:sz w:val="16"/>
                <w:szCs w:val="16"/>
              </w:rPr>
            </w:pPr>
            <w:r>
              <w:rPr>
                <w:rFonts w:cs="Arial"/>
                <w:b/>
                <w:bCs/>
                <w:sz w:val="16"/>
                <w:szCs w:val="16"/>
              </w:rPr>
              <w:t xml:space="preserve">52 861 529 </w:t>
            </w:r>
          </w:p>
        </w:tc>
        <w:tc>
          <w:tcPr>
            <w:tcW w:w="294" w:type="pct"/>
            <w:tcBorders>
              <w:top w:val="single" w:sz="8" w:space="0" w:color="auto"/>
              <w:left w:val="single" w:sz="4" w:space="0" w:color="auto"/>
              <w:bottom w:val="single" w:sz="8" w:space="0" w:color="auto"/>
              <w:right w:val="single" w:sz="4" w:space="0" w:color="auto"/>
            </w:tcBorders>
            <w:vAlign w:val="center"/>
            <w:hideMark/>
          </w:tcPr>
          <w:p w14:paraId="10FA9876" w14:textId="77777777" w:rsidR="00E7646C" w:rsidRDefault="00E7646C">
            <w:pPr>
              <w:spacing w:line="240" w:lineRule="auto"/>
              <w:jc w:val="right"/>
              <w:rPr>
                <w:rFonts w:cs="Arial"/>
                <w:b/>
                <w:bCs/>
                <w:sz w:val="16"/>
                <w:szCs w:val="16"/>
              </w:rPr>
            </w:pPr>
            <w:r>
              <w:rPr>
                <w:rFonts w:cs="Arial"/>
                <w:b/>
                <w:bCs/>
                <w:sz w:val="16"/>
                <w:szCs w:val="16"/>
              </w:rPr>
              <w:t xml:space="preserve">328 252 762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78B7A79A"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38A5BCC0" w14:textId="77777777" w:rsidR="00E7646C" w:rsidRDefault="00E7646C">
            <w:pPr>
              <w:spacing w:line="240" w:lineRule="auto"/>
              <w:jc w:val="right"/>
              <w:rPr>
                <w:rFonts w:cs="Arial"/>
                <w:b/>
                <w:bCs/>
                <w:sz w:val="16"/>
                <w:szCs w:val="16"/>
              </w:rPr>
            </w:pPr>
            <w:r>
              <w:rPr>
                <w:rFonts w:cs="Arial"/>
                <w:b/>
                <w:bCs/>
                <w:sz w:val="16"/>
                <w:szCs w:val="16"/>
              </w:rPr>
              <w:t>241 524 103</w:t>
            </w:r>
          </w:p>
        </w:tc>
        <w:tc>
          <w:tcPr>
            <w:tcW w:w="393" w:type="pct"/>
            <w:tcBorders>
              <w:top w:val="single" w:sz="8" w:space="0" w:color="auto"/>
              <w:left w:val="single" w:sz="4" w:space="0" w:color="auto"/>
              <w:bottom w:val="single" w:sz="8" w:space="0" w:color="auto"/>
              <w:right w:val="single" w:sz="4" w:space="0" w:color="auto"/>
            </w:tcBorders>
            <w:vAlign w:val="center"/>
            <w:hideMark/>
          </w:tcPr>
          <w:p w14:paraId="4946EAB1" w14:textId="77777777" w:rsidR="00E7646C" w:rsidRDefault="00E7646C">
            <w:pPr>
              <w:spacing w:line="240" w:lineRule="auto"/>
              <w:jc w:val="right"/>
              <w:rPr>
                <w:rFonts w:cs="Arial"/>
                <w:b/>
                <w:bCs/>
                <w:sz w:val="16"/>
                <w:szCs w:val="16"/>
              </w:rPr>
            </w:pPr>
            <w:r>
              <w:rPr>
                <w:rFonts w:cs="Arial"/>
                <w:b/>
                <w:bCs/>
                <w:sz w:val="16"/>
                <w:szCs w:val="16"/>
              </w:rPr>
              <w:t>16 693 027</w:t>
            </w:r>
          </w:p>
        </w:tc>
        <w:tc>
          <w:tcPr>
            <w:tcW w:w="317" w:type="pct"/>
            <w:tcBorders>
              <w:top w:val="single" w:sz="8" w:space="0" w:color="auto"/>
              <w:left w:val="nil"/>
              <w:bottom w:val="single" w:sz="8" w:space="0" w:color="auto"/>
              <w:right w:val="single" w:sz="4" w:space="0" w:color="auto"/>
            </w:tcBorders>
            <w:vAlign w:val="center"/>
            <w:hideMark/>
          </w:tcPr>
          <w:p w14:paraId="40A65314" w14:textId="77777777" w:rsidR="00E7646C" w:rsidRDefault="00E7646C">
            <w:pPr>
              <w:spacing w:line="240" w:lineRule="auto"/>
              <w:jc w:val="right"/>
              <w:rPr>
                <w:rFonts w:cs="Arial"/>
                <w:b/>
                <w:bCs/>
                <w:sz w:val="16"/>
                <w:szCs w:val="16"/>
              </w:rPr>
            </w:pPr>
            <w:r>
              <w:rPr>
                <w:rFonts w:cs="Arial"/>
                <w:b/>
                <w:bCs/>
                <w:sz w:val="16"/>
                <w:szCs w:val="16"/>
              </w:rPr>
              <w:t>6,46</w:t>
            </w:r>
          </w:p>
        </w:tc>
        <w:tc>
          <w:tcPr>
            <w:tcW w:w="175" w:type="pct"/>
            <w:tcBorders>
              <w:top w:val="single" w:sz="8" w:space="0" w:color="auto"/>
              <w:left w:val="nil"/>
              <w:bottom w:val="single" w:sz="8" w:space="0" w:color="auto"/>
              <w:right w:val="single" w:sz="8" w:space="0" w:color="auto"/>
            </w:tcBorders>
            <w:vAlign w:val="center"/>
            <w:hideMark/>
          </w:tcPr>
          <w:p w14:paraId="47CE0ABF"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3D5AB598" w14:textId="77777777" w:rsidTr="00E7646C">
        <w:trPr>
          <w:trHeight w:val="319"/>
        </w:trPr>
        <w:tc>
          <w:tcPr>
            <w:tcW w:w="573" w:type="pct"/>
            <w:tcBorders>
              <w:top w:val="nil"/>
              <w:left w:val="single" w:sz="8" w:space="0" w:color="auto"/>
              <w:bottom w:val="single" w:sz="4" w:space="0" w:color="auto"/>
              <w:right w:val="nil"/>
            </w:tcBorders>
            <w:vAlign w:val="center"/>
            <w:hideMark/>
          </w:tcPr>
          <w:p w14:paraId="12DA4D8D" w14:textId="77777777" w:rsidR="00E7646C" w:rsidRDefault="00E7646C">
            <w:pPr>
              <w:spacing w:line="240" w:lineRule="auto"/>
              <w:rPr>
                <w:rFonts w:cs="Arial"/>
                <w:sz w:val="16"/>
                <w:szCs w:val="16"/>
              </w:rPr>
            </w:pPr>
            <w:r>
              <w:rPr>
                <w:rFonts w:cs="Arial"/>
                <w:sz w:val="16"/>
                <w:szCs w:val="16"/>
              </w:rPr>
              <w:t>Działanie nr 1.1</w:t>
            </w:r>
          </w:p>
        </w:tc>
        <w:tc>
          <w:tcPr>
            <w:tcW w:w="133" w:type="pct"/>
            <w:tcBorders>
              <w:top w:val="nil"/>
              <w:left w:val="single" w:sz="4" w:space="0" w:color="auto"/>
              <w:bottom w:val="single" w:sz="4" w:space="0" w:color="auto"/>
              <w:right w:val="single" w:sz="4" w:space="0" w:color="auto"/>
            </w:tcBorders>
            <w:vAlign w:val="center"/>
            <w:hideMark/>
          </w:tcPr>
          <w:p w14:paraId="5BDDD0EB" w14:textId="77777777" w:rsidR="00E7646C" w:rsidRDefault="00E7646C">
            <w:pPr>
              <w:spacing w:line="240" w:lineRule="auto"/>
              <w:jc w:val="center"/>
              <w:rPr>
                <w:rFonts w:cs="Arial"/>
                <w:sz w:val="16"/>
                <w:szCs w:val="16"/>
              </w:rPr>
            </w:pPr>
            <w:r>
              <w:rPr>
                <w:rFonts w:cs="Arial"/>
                <w:sz w:val="16"/>
                <w:szCs w:val="16"/>
              </w:rPr>
              <w:t>1a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7A4B82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3538FEB7" w14:textId="77777777" w:rsidR="00E7646C" w:rsidRDefault="00E7646C">
            <w:pPr>
              <w:spacing w:line="240" w:lineRule="auto"/>
              <w:jc w:val="right"/>
              <w:rPr>
                <w:rFonts w:cs="Arial"/>
                <w:sz w:val="16"/>
                <w:szCs w:val="16"/>
              </w:rPr>
            </w:pPr>
            <w:r>
              <w:rPr>
                <w:rFonts w:cs="Arial"/>
                <w:sz w:val="16"/>
                <w:szCs w:val="16"/>
              </w:rPr>
              <w:t xml:space="preserve">129 229 767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669090D0"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53106FB3" w14:textId="77777777" w:rsidR="00E7646C" w:rsidRDefault="00E7646C">
            <w:pPr>
              <w:spacing w:line="240" w:lineRule="auto"/>
              <w:jc w:val="right"/>
              <w:rPr>
                <w:rFonts w:cs="Arial"/>
                <w:sz w:val="16"/>
                <w:szCs w:val="16"/>
              </w:rPr>
            </w:pPr>
            <w:r>
              <w:rPr>
                <w:rFonts w:cs="Arial"/>
                <w:sz w:val="16"/>
                <w:szCs w:val="16"/>
              </w:rPr>
              <w:t xml:space="preserve">129 229 767 </w:t>
            </w:r>
          </w:p>
        </w:tc>
        <w:tc>
          <w:tcPr>
            <w:tcW w:w="256" w:type="pct"/>
            <w:tcBorders>
              <w:top w:val="nil"/>
              <w:left w:val="nil"/>
              <w:bottom w:val="single" w:sz="4" w:space="0" w:color="auto"/>
              <w:right w:val="nil"/>
            </w:tcBorders>
            <w:shd w:val="clear" w:color="auto" w:fill="808080"/>
            <w:vAlign w:val="center"/>
            <w:hideMark/>
          </w:tcPr>
          <w:p w14:paraId="389A14B2"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0A18D55F" w14:textId="77777777" w:rsidR="00E7646C" w:rsidRDefault="00E7646C">
            <w:pPr>
              <w:spacing w:line="240" w:lineRule="auto"/>
              <w:jc w:val="right"/>
              <w:rPr>
                <w:rFonts w:cs="Arial"/>
                <w:sz w:val="16"/>
                <w:szCs w:val="16"/>
              </w:rPr>
            </w:pPr>
            <w:r>
              <w:rPr>
                <w:rFonts w:cs="Arial"/>
                <w:sz w:val="16"/>
                <w:szCs w:val="16"/>
              </w:rPr>
              <w:t xml:space="preserve">16 811 864 </w:t>
            </w:r>
          </w:p>
        </w:tc>
        <w:tc>
          <w:tcPr>
            <w:tcW w:w="256" w:type="pct"/>
            <w:tcBorders>
              <w:top w:val="nil"/>
              <w:left w:val="nil"/>
              <w:bottom w:val="single" w:sz="4" w:space="0" w:color="auto"/>
              <w:right w:val="single" w:sz="4" w:space="0" w:color="auto"/>
            </w:tcBorders>
            <w:vAlign w:val="center"/>
            <w:hideMark/>
          </w:tcPr>
          <w:p w14:paraId="75BE55C8" w14:textId="77777777" w:rsidR="00E7646C" w:rsidRDefault="00E7646C">
            <w:pPr>
              <w:spacing w:line="240" w:lineRule="auto"/>
              <w:jc w:val="right"/>
              <w:rPr>
                <w:rFonts w:cs="Arial"/>
                <w:sz w:val="16"/>
                <w:szCs w:val="16"/>
              </w:rPr>
            </w:pPr>
            <w:r>
              <w:rPr>
                <w:rFonts w:cs="Arial"/>
                <w:sz w:val="16"/>
                <w:szCs w:val="16"/>
              </w:rPr>
              <w:t xml:space="preserve">16 811 864 </w:t>
            </w:r>
          </w:p>
        </w:tc>
        <w:tc>
          <w:tcPr>
            <w:tcW w:w="256" w:type="pct"/>
            <w:tcBorders>
              <w:top w:val="single" w:sz="4" w:space="0" w:color="auto"/>
              <w:left w:val="nil"/>
              <w:bottom w:val="single" w:sz="4" w:space="0" w:color="auto"/>
              <w:right w:val="single" w:sz="4" w:space="0" w:color="auto"/>
            </w:tcBorders>
            <w:vAlign w:val="center"/>
            <w:hideMark/>
          </w:tcPr>
          <w:p w14:paraId="21EDC34F"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nil"/>
              <w:right w:val="single" w:sz="4" w:space="0" w:color="auto"/>
            </w:tcBorders>
            <w:vAlign w:val="center"/>
            <w:hideMark/>
          </w:tcPr>
          <w:p w14:paraId="396A65AC" w14:textId="77777777" w:rsidR="00E7646C" w:rsidRDefault="00E7646C">
            <w:pPr>
              <w:spacing w:line="240" w:lineRule="auto"/>
              <w:jc w:val="right"/>
              <w:rPr>
                <w:rFonts w:cs="Arial"/>
                <w:sz w:val="16"/>
                <w:szCs w:val="16"/>
              </w:rPr>
            </w:pPr>
            <w:r>
              <w:rPr>
                <w:rFonts w:cs="Arial"/>
                <w:sz w:val="16"/>
                <w:szCs w:val="16"/>
              </w:rPr>
              <w:t xml:space="preserve">16 811 864 </w:t>
            </w:r>
          </w:p>
        </w:tc>
        <w:tc>
          <w:tcPr>
            <w:tcW w:w="294" w:type="pct"/>
            <w:tcBorders>
              <w:top w:val="nil"/>
              <w:left w:val="nil"/>
              <w:bottom w:val="single" w:sz="4" w:space="0" w:color="auto"/>
              <w:right w:val="nil"/>
            </w:tcBorders>
            <w:vAlign w:val="center"/>
            <w:hideMark/>
          </w:tcPr>
          <w:p w14:paraId="41CB4543"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nil"/>
            </w:tcBorders>
            <w:vAlign w:val="center"/>
            <w:hideMark/>
          </w:tcPr>
          <w:p w14:paraId="2E2CE3A6" w14:textId="77777777" w:rsidR="00E7646C" w:rsidRDefault="00E7646C">
            <w:pPr>
              <w:spacing w:line="240" w:lineRule="auto"/>
              <w:jc w:val="right"/>
              <w:rPr>
                <w:rFonts w:cs="Arial"/>
                <w:sz w:val="16"/>
                <w:szCs w:val="16"/>
              </w:rPr>
            </w:pPr>
            <w:r>
              <w:rPr>
                <w:rFonts w:cs="Arial"/>
                <w:sz w:val="16"/>
                <w:szCs w:val="16"/>
              </w:rPr>
              <w:t xml:space="preserve">146 041 631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B2615A6"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single" w:sz="4" w:space="0" w:color="auto"/>
              <w:right w:val="single" w:sz="4" w:space="0" w:color="auto"/>
            </w:tcBorders>
            <w:vAlign w:val="center"/>
            <w:hideMark/>
          </w:tcPr>
          <w:p w14:paraId="4F193993" w14:textId="77777777" w:rsidR="00E7646C" w:rsidRDefault="00E7646C">
            <w:pPr>
              <w:spacing w:line="240" w:lineRule="auto"/>
              <w:jc w:val="right"/>
              <w:rPr>
                <w:rFonts w:cs="Arial"/>
                <w:sz w:val="16"/>
                <w:szCs w:val="16"/>
              </w:rPr>
            </w:pPr>
            <w:r>
              <w:rPr>
                <w:rFonts w:cs="Arial"/>
                <w:sz w:val="16"/>
                <w:szCs w:val="16"/>
              </w:rPr>
              <w:t>129 229 767</w:t>
            </w:r>
          </w:p>
        </w:tc>
        <w:tc>
          <w:tcPr>
            <w:tcW w:w="393" w:type="pct"/>
            <w:tcBorders>
              <w:top w:val="nil"/>
              <w:left w:val="single" w:sz="4" w:space="0" w:color="auto"/>
              <w:bottom w:val="single" w:sz="4" w:space="0" w:color="auto"/>
              <w:right w:val="single" w:sz="4" w:space="0" w:color="auto"/>
            </w:tcBorders>
            <w:vAlign w:val="center"/>
            <w:hideMark/>
          </w:tcPr>
          <w:p w14:paraId="15C2A60E"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67691EE8"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46D3907C" w14:textId="77777777" w:rsidR="00E7646C" w:rsidRDefault="00E7646C">
            <w:pPr>
              <w:spacing w:line="240" w:lineRule="auto"/>
              <w:jc w:val="right"/>
              <w:rPr>
                <w:rFonts w:cs="Arial"/>
                <w:sz w:val="16"/>
                <w:szCs w:val="16"/>
              </w:rPr>
            </w:pPr>
            <w:r>
              <w:rPr>
                <w:rFonts w:cs="Arial"/>
                <w:sz w:val="16"/>
                <w:szCs w:val="16"/>
              </w:rPr>
              <w:t> </w:t>
            </w:r>
          </w:p>
        </w:tc>
      </w:tr>
      <w:tr w:rsidR="00E7646C" w14:paraId="393BCF7D" w14:textId="77777777" w:rsidTr="00E7646C">
        <w:trPr>
          <w:trHeight w:val="319"/>
        </w:trPr>
        <w:tc>
          <w:tcPr>
            <w:tcW w:w="573" w:type="pct"/>
            <w:tcBorders>
              <w:top w:val="nil"/>
              <w:left w:val="single" w:sz="8" w:space="0" w:color="auto"/>
              <w:bottom w:val="single" w:sz="4" w:space="0" w:color="auto"/>
              <w:right w:val="nil"/>
            </w:tcBorders>
            <w:vAlign w:val="center"/>
            <w:hideMark/>
          </w:tcPr>
          <w:p w14:paraId="5BF56C2C" w14:textId="77777777" w:rsidR="00E7646C" w:rsidRDefault="00E7646C">
            <w:pPr>
              <w:spacing w:line="240" w:lineRule="auto"/>
              <w:rPr>
                <w:rFonts w:cs="Arial"/>
                <w:sz w:val="16"/>
                <w:szCs w:val="16"/>
              </w:rPr>
            </w:pPr>
            <w:r>
              <w:rPr>
                <w:rFonts w:cs="Arial"/>
                <w:sz w:val="16"/>
                <w:szCs w:val="16"/>
              </w:rPr>
              <w:t>Działanie nr 1.2</w:t>
            </w:r>
          </w:p>
        </w:tc>
        <w:tc>
          <w:tcPr>
            <w:tcW w:w="133" w:type="pct"/>
            <w:tcBorders>
              <w:top w:val="nil"/>
              <w:left w:val="single" w:sz="4" w:space="0" w:color="auto"/>
              <w:bottom w:val="single" w:sz="4" w:space="0" w:color="auto"/>
              <w:right w:val="single" w:sz="4" w:space="0" w:color="auto"/>
            </w:tcBorders>
            <w:vAlign w:val="center"/>
            <w:hideMark/>
          </w:tcPr>
          <w:p w14:paraId="7143B9A9" w14:textId="77777777" w:rsidR="00E7646C" w:rsidRDefault="00E7646C">
            <w:pPr>
              <w:spacing w:line="240" w:lineRule="auto"/>
              <w:jc w:val="center"/>
              <w:rPr>
                <w:rFonts w:cs="Arial"/>
                <w:sz w:val="16"/>
                <w:szCs w:val="16"/>
              </w:rPr>
            </w:pPr>
            <w:r>
              <w:rPr>
                <w:rFonts w:cs="Arial"/>
                <w:sz w:val="16"/>
                <w:szCs w:val="16"/>
              </w:rPr>
              <w:t>1b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E3674E4"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A2F2945" w14:textId="77777777" w:rsidR="00E7646C" w:rsidRDefault="00E7646C">
            <w:pPr>
              <w:spacing w:line="240" w:lineRule="auto"/>
              <w:jc w:val="right"/>
              <w:rPr>
                <w:rFonts w:cs="Arial"/>
                <w:sz w:val="16"/>
                <w:szCs w:val="16"/>
              </w:rPr>
            </w:pPr>
            <w:r>
              <w:rPr>
                <w:rFonts w:cs="Arial"/>
                <w:sz w:val="16"/>
                <w:szCs w:val="16"/>
              </w:rPr>
              <w:t xml:space="preserve">128 987 363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1E4EF8C3"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56AA0943" w14:textId="77777777" w:rsidR="00E7646C" w:rsidRDefault="00E7646C">
            <w:pPr>
              <w:spacing w:line="240" w:lineRule="auto"/>
              <w:jc w:val="right"/>
              <w:rPr>
                <w:rFonts w:cs="Arial"/>
                <w:sz w:val="16"/>
                <w:szCs w:val="16"/>
              </w:rPr>
            </w:pPr>
            <w:r>
              <w:rPr>
                <w:rFonts w:cs="Arial"/>
                <w:sz w:val="16"/>
                <w:szCs w:val="16"/>
              </w:rPr>
              <w:t xml:space="preserve">128 987 363 </w:t>
            </w:r>
          </w:p>
        </w:tc>
        <w:tc>
          <w:tcPr>
            <w:tcW w:w="256" w:type="pct"/>
            <w:tcBorders>
              <w:top w:val="nil"/>
              <w:left w:val="nil"/>
              <w:bottom w:val="single" w:sz="4" w:space="0" w:color="auto"/>
              <w:right w:val="nil"/>
            </w:tcBorders>
            <w:shd w:val="clear" w:color="auto" w:fill="808080"/>
            <w:vAlign w:val="center"/>
            <w:hideMark/>
          </w:tcPr>
          <w:p w14:paraId="54322090"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22180A42" w14:textId="77777777" w:rsidR="00E7646C" w:rsidRDefault="00E7646C">
            <w:pPr>
              <w:spacing w:line="240" w:lineRule="auto"/>
              <w:jc w:val="right"/>
              <w:rPr>
                <w:rFonts w:cs="Arial"/>
                <w:sz w:val="16"/>
                <w:szCs w:val="16"/>
              </w:rPr>
            </w:pPr>
            <w:r>
              <w:rPr>
                <w:rFonts w:cs="Arial"/>
                <w:sz w:val="16"/>
                <w:szCs w:val="16"/>
              </w:rPr>
              <w:t xml:space="preserve">53 223 768 </w:t>
            </w:r>
          </w:p>
        </w:tc>
        <w:tc>
          <w:tcPr>
            <w:tcW w:w="256" w:type="pct"/>
            <w:tcBorders>
              <w:top w:val="nil"/>
              <w:left w:val="nil"/>
              <w:bottom w:val="single" w:sz="4" w:space="0" w:color="auto"/>
              <w:right w:val="single" w:sz="4" w:space="0" w:color="auto"/>
            </w:tcBorders>
            <w:vAlign w:val="center"/>
            <w:hideMark/>
          </w:tcPr>
          <w:p w14:paraId="0F4E4691" w14:textId="77777777" w:rsidR="00E7646C" w:rsidRDefault="00E7646C">
            <w:pPr>
              <w:spacing w:line="240" w:lineRule="auto"/>
              <w:jc w:val="right"/>
              <w:rPr>
                <w:rFonts w:cs="Arial"/>
                <w:sz w:val="16"/>
                <w:szCs w:val="16"/>
              </w:rPr>
            </w:pPr>
            <w:r>
              <w:rPr>
                <w:rFonts w:cs="Arial"/>
                <w:sz w:val="16"/>
                <w:szCs w:val="16"/>
              </w:rPr>
              <w:t xml:space="preserve">362 239 </w:t>
            </w:r>
          </w:p>
        </w:tc>
        <w:tc>
          <w:tcPr>
            <w:tcW w:w="256" w:type="pct"/>
            <w:tcBorders>
              <w:top w:val="nil"/>
              <w:left w:val="nil"/>
              <w:bottom w:val="single" w:sz="4" w:space="0" w:color="auto"/>
              <w:right w:val="single" w:sz="4" w:space="0" w:color="auto"/>
            </w:tcBorders>
            <w:vAlign w:val="center"/>
            <w:hideMark/>
          </w:tcPr>
          <w:p w14:paraId="48F5F22E"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single" w:sz="4" w:space="0" w:color="auto"/>
              <w:left w:val="nil"/>
              <w:bottom w:val="single" w:sz="4" w:space="0" w:color="auto"/>
              <w:right w:val="single" w:sz="4" w:space="0" w:color="auto"/>
            </w:tcBorders>
            <w:vAlign w:val="center"/>
            <w:hideMark/>
          </w:tcPr>
          <w:p w14:paraId="1E58AFD2" w14:textId="77777777" w:rsidR="00E7646C" w:rsidRDefault="00E7646C">
            <w:pPr>
              <w:spacing w:line="240" w:lineRule="auto"/>
              <w:jc w:val="right"/>
              <w:rPr>
                <w:rFonts w:cs="Arial"/>
                <w:sz w:val="16"/>
                <w:szCs w:val="16"/>
              </w:rPr>
            </w:pPr>
            <w:r>
              <w:rPr>
                <w:rFonts w:cs="Arial"/>
                <w:sz w:val="16"/>
                <w:szCs w:val="16"/>
              </w:rPr>
              <w:t xml:space="preserve">362 239 </w:t>
            </w:r>
          </w:p>
        </w:tc>
        <w:tc>
          <w:tcPr>
            <w:tcW w:w="294" w:type="pct"/>
            <w:tcBorders>
              <w:top w:val="nil"/>
              <w:left w:val="nil"/>
              <w:bottom w:val="single" w:sz="4" w:space="0" w:color="auto"/>
              <w:right w:val="nil"/>
            </w:tcBorders>
            <w:vAlign w:val="center"/>
            <w:hideMark/>
          </w:tcPr>
          <w:p w14:paraId="4B5DCE59" w14:textId="77777777" w:rsidR="00E7646C" w:rsidRDefault="00E7646C">
            <w:pPr>
              <w:spacing w:line="240" w:lineRule="auto"/>
              <w:jc w:val="right"/>
              <w:rPr>
                <w:rFonts w:cs="Arial"/>
                <w:sz w:val="16"/>
                <w:szCs w:val="16"/>
              </w:rPr>
            </w:pPr>
            <w:r>
              <w:rPr>
                <w:rFonts w:cs="Arial"/>
                <w:sz w:val="16"/>
                <w:szCs w:val="16"/>
              </w:rPr>
              <w:t xml:space="preserve">52 861 529 </w:t>
            </w:r>
          </w:p>
        </w:tc>
        <w:tc>
          <w:tcPr>
            <w:tcW w:w="294" w:type="pct"/>
            <w:tcBorders>
              <w:top w:val="nil"/>
              <w:left w:val="single" w:sz="4" w:space="0" w:color="auto"/>
              <w:bottom w:val="single" w:sz="4" w:space="0" w:color="auto"/>
              <w:right w:val="nil"/>
            </w:tcBorders>
            <w:vAlign w:val="center"/>
            <w:hideMark/>
          </w:tcPr>
          <w:p w14:paraId="68C21BF9" w14:textId="77777777" w:rsidR="00E7646C" w:rsidRDefault="00E7646C">
            <w:pPr>
              <w:spacing w:line="240" w:lineRule="auto"/>
              <w:jc w:val="right"/>
              <w:rPr>
                <w:rFonts w:cs="Arial"/>
                <w:sz w:val="16"/>
                <w:szCs w:val="16"/>
              </w:rPr>
            </w:pPr>
            <w:r>
              <w:rPr>
                <w:rFonts w:cs="Arial"/>
                <w:sz w:val="16"/>
                <w:szCs w:val="16"/>
              </w:rPr>
              <w:t xml:space="preserve">182 211 131 </w:t>
            </w:r>
          </w:p>
        </w:tc>
        <w:tc>
          <w:tcPr>
            <w:tcW w:w="194" w:type="pct"/>
            <w:tcBorders>
              <w:top w:val="nil"/>
              <w:left w:val="single" w:sz="4" w:space="0" w:color="auto"/>
              <w:bottom w:val="nil"/>
              <w:right w:val="single" w:sz="4" w:space="0" w:color="auto"/>
            </w:tcBorders>
            <w:shd w:val="clear" w:color="auto" w:fill="808080"/>
            <w:vAlign w:val="center"/>
            <w:hideMark/>
          </w:tcPr>
          <w:p w14:paraId="79B81205"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25983F9B" w14:textId="77777777" w:rsidR="00E7646C" w:rsidRDefault="00E7646C">
            <w:pPr>
              <w:spacing w:line="240" w:lineRule="auto"/>
              <w:jc w:val="right"/>
              <w:rPr>
                <w:rFonts w:cs="Arial"/>
                <w:sz w:val="16"/>
                <w:szCs w:val="16"/>
              </w:rPr>
            </w:pPr>
            <w:r>
              <w:rPr>
                <w:rFonts w:cs="Arial"/>
                <w:sz w:val="16"/>
                <w:szCs w:val="16"/>
              </w:rPr>
              <w:t>112 294 336</w:t>
            </w:r>
          </w:p>
        </w:tc>
        <w:tc>
          <w:tcPr>
            <w:tcW w:w="393" w:type="pct"/>
            <w:tcBorders>
              <w:top w:val="nil"/>
              <w:left w:val="single" w:sz="4" w:space="0" w:color="auto"/>
              <w:bottom w:val="single" w:sz="4" w:space="0" w:color="auto"/>
              <w:right w:val="single" w:sz="4" w:space="0" w:color="auto"/>
            </w:tcBorders>
            <w:vAlign w:val="center"/>
            <w:hideMark/>
          </w:tcPr>
          <w:p w14:paraId="5CCCE577" w14:textId="77777777" w:rsidR="00E7646C" w:rsidRDefault="00E7646C">
            <w:pPr>
              <w:spacing w:line="240" w:lineRule="auto"/>
              <w:jc w:val="right"/>
              <w:rPr>
                <w:rFonts w:cs="Arial"/>
                <w:sz w:val="16"/>
                <w:szCs w:val="16"/>
              </w:rPr>
            </w:pPr>
            <w:r>
              <w:rPr>
                <w:rFonts w:cs="Arial"/>
                <w:sz w:val="16"/>
                <w:szCs w:val="16"/>
              </w:rPr>
              <w:t>16 693 027</w:t>
            </w:r>
          </w:p>
        </w:tc>
        <w:tc>
          <w:tcPr>
            <w:tcW w:w="317" w:type="pct"/>
            <w:tcBorders>
              <w:top w:val="nil"/>
              <w:left w:val="nil"/>
              <w:bottom w:val="single" w:sz="4" w:space="0" w:color="auto"/>
              <w:right w:val="single" w:sz="4" w:space="0" w:color="auto"/>
            </w:tcBorders>
            <w:vAlign w:val="center"/>
            <w:hideMark/>
          </w:tcPr>
          <w:p w14:paraId="3B8BDCFF" w14:textId="77777777" w:rsidR="00E7646C" w:rsidRDefault="00E7646C">
            <w:pPr>
              <w:spacing w:line="240" w:lineRule="auto"/>
              <w:jc w:val="right"/>
              <w:rPr>
                <w:rFonts w:cs="Arial"/>
                <w:sz w:val="16"/>
                <w:szCs w:val="16"/>
              </w:rPr>
            </w:pPr>
            <w:r>
              <w:rPr>
                <w:rFonts w:cs="Arial"/>
                <w:sz w:val="16"/>
                <w:szCs w:val="16"/>
              </w:rPr>
              <w:t>12,94</w:t>
            </w:r>
          </w:p>
        </w:tc>
        <w:tc>
          <w:tcPr>
            <w:tcW w:w="175" w:type="pct"/>
            <w:tcBorders>
              <w:top w:val="nil"/>
              <w:left w:val="nil"/>
              <w:bottom w:val="single" w:sz="4" w:space="0" w:color="auto"/>
              <w:right w:val="single" w:sz="8" w:space="0" w:color="auto"/>
            </w:tcBorders>
            <w:vAlign w:val="center"/>
            <w:hideMark/>
          </w:tcPr>
          <w:p w14:paraId="7FAA0982" w14:textId="77777777" w:rsidR="00E7646C" w:rsidRDefault="00E7646C">
            <w:pPr>
              <w:spacing w:line="240" w:lineRule="auto"/>
              <w:jc w:val="right"/>
              <w:rPr>
                <w:rFonts w:cs="Arial"/>
                <w:sz w:val="16"/>
                <w:szCs w:val="16"/>
              </w:rPr>
            </w:pPr>
            <w:r>
              <w:rPr>
                <w:rFonts w:cs="Arial"/>
                <w:sz w:val="16"/>
                <w:szCs w:val="16"/>
              </w:rPr>
              <w:t> </w:t>
            </w:r>
          </w:p>
        </w:tc>
      </w:tr>
      <w:tr w:rsidR="00E7646C" w14:paraId="0DC38800"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4693D3A3" w14:textId="77777777" w:rsidR="00E7646C" w:rsidRDefault="00E7646C">
            <w:pPr>
              <w:spacing w:line="240" w:lineRule="auto"/>
              <w:rPr>
                <w:rFonts w:cs="Arial"/>
                <w:b/>
                <w:bCs/>
                <w:sz w:val="16"/>
                <w:szCs w:val="16"/>
              </w:rPr>
            </w:pPr>
            <w:r>
              <w:rPr>
                <w:rFonts w:cs="Arial"/>
                <w:b/>
                <w:bCs/>
                <w:sz w:val="16"/>
                <w:szCs w:val="16"/>
              </w:rPr>
              <w:t>Oś priorytetowa II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302AFD44"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C42E680"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2D91C3AC" w14:textId="77777777" w:rsidR="00E7646C" w:rsidRDefault="00E7646C">
            <w:pPr>
              <w:spacing w:line="240" w:lineRule="auto"/>
              <w:jc w:val="right"/>
              <w:rPr>
                <w:rFonts w:cs="Arial"/>
                <w:b/>
                <w:bCs/>
                <w:sz w:val="16"/>
                <w:szCs w:val="16"/>
              </w:rPr>
            </w:pPr>
            <w:r>
              <w:rPr>
                <w:rFonts w:cs="Arial"/>
                <w:b/>
                <w:bCs/>
                <w:sz w:val="16"/>
                <w:szCs w:val="16"/>
              </w:rPr>
              <w:t xml:space="preserve">149 494 843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4C0C6B09"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13731209" w14:textId="77777777" w:rsidR="00E7646C" w:rsidRDefault="00E7646C">
            <w:pPr>
              <w:spacing w:line="240" w:lineRule="auto"/>
              <w:jc w:val="right"/>
              <w:rPr>
                <w:rFonts w:cs="Arial"/>
                <w:b/>
                <w:bCs/>
                <w:sz w:val="16"/>
                <w:szCs w:val="16"/>
              </w:rPr>
            </w:pPr>
            <w:r>
              <w:rPr>
                <w:rFonts w:cs="Arial"/>
                <w:b/>
                <w:bCs/>
                <w:sz w:val="16"/>
                <w:szCs w:val="16"/>
              </w:rPr>
              <w:t xml:space="preserve">149 494 843 </w:t>
            </w:r>
          </w:p>
        </w:tc>
        <w:tc>
          <w:tcPr>
            <w:tcW w:w="256" w:type="pct"/>
            <w:tcBorders>
              <w:top w:val="single" w:sz="8" w:space="0" w:color="auto"/>
              <w:left w:val="nil"/>
              <w:bottom w:val="single" w:sz="8" w:space="0" w:color="auto"/>
              <w:right w:val="nil"/>
            </w:tcBorders>
            <w:shd w:val="clear" w:color="auto" w:fill="808080"/>
            <w:vAlign w:val="center"/>
            <w:hideMark/>
          </w:tcPr>
          <w:p w14:paraId="4087ADF9"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302A06F8" w14:textId="77777777" w:rsidR="00E7646C" w:rsidRDefault="00E7646C">
            <w:pPr>
              <w:spacing w:line="240" w:lineRule="auto"/>
              <w:jc w:val="right"/>
              <w:rPr>
                <w:rFonts w:cs="Arial"/>
                <w:b/>
                <w:bCs/>
                <w:sz w:val="16"/>
                <w:szCs w:val="16"/>
              </w:rPr>
            </w:pPr>
            <w:r>
              <w:rPr>
                <w:rFonts w:cs="Arial"/>
                <w:b/>
                <w:bCs/>
                <w:sz w:val="16"/>
                <w:szCs w:val="16"/>
              </w:rPr>
              <w:t xml:space="preserve">41 392 394 </w:t>
            </w:r>
          </w:p>
        </w:tc>
        <w:tc>
          <w:tcPr>
            <w:tcW w:w="256" w:type="pct"/>
            <w:tcBorders>
              <w:top w:val="single" w:sz="8" w:space="0" w:color="auto"/>
              <w:left w:val="nil"/>
              <w:bottom w:val="single" w:sz="8" w:space="0" w:color="auto"/>
              <w:right w:val="single" w:sz="4" w:space="0" w:color="auto"/>
            </w:tcBorders>
            <w:vAlign w:val="center"/>
            <w:hideMark/>
          </w:tcPr>
          <w:p w14:paraId="575A25F1" w14:textId="77777777" w:rsidR="00E7646C" w:rsidRDefault="00E7646C">
            <w:pPr>
              <w:spacing w:line="240" w:lineRule="auto"/>
              <w:jc w:val="right"/>
              <w:rPr>
                <w:rFonts w:cs="Arial"/>
                <w:b/>
                <w:bCs/>
                <w:sz w:val="16"/>
                <w:szCs w:val="16"/>
              </w:rPr>
            </w:pPr>
            <w:r>
              <w:rPr>
                <w:rFonts w:cs="Arial"/>
                <w:b/>
                <w:bCs/>
                <w:sz w:val="16"/>
                <w:szCs w:val="16"/>
              </w:rPr>
              <w:t xml:space="preserve">30 180 281 </w:t>
            </w:r>
          </w:p>
        </w:tc>
        <w:tc>
          <w:tcPr>
            <w:tcW w:w="256" w:type="pct"/>
            <w:tcBorders>
              <w:top w:val="single" w:sz="8" w:space="0" w:color="auto"/>
              <w:left w:val="nil"/>
              <w:bottom w:val="single" w:sz="8" w:space="0" w:color="auto"/>
              <w:right w:val="single" w:sz="4" w:space="0" w:color="auto"/>
            </w:tcBorders>
            <w:vAlign w:val="center"/>
            <w:hideMark/>
          </w:tcPr>
          <w:p w14:paraId="386E8430" w14:textId="77777777" w:rsidR="00E7646C" w:rsidRDefault="00E7646C">
            <w:pPr>
              <w:spacing w:line="240" w:lineRule="auto"/>
              <w:jc w:val="right"/>
              <w:rPr>
                <w:rFonts w:cs="Arial"/>
                <w:b/>
                <w:bCs/>
                <w:sz w:val="16"/>
                <w:szCs w:val="16"/>
              </w:rPr>
            </w:pPr>
            <w:r>
              <w:rPr>
                <w:rFonts w:cs="Arial"/>
                <w:b/>
                <w:bCs/>
                <w:sz w:val="16"/>
                <w:szCs w:val="16"/>
              </w:rPr>
              <w:t xml:space="preserve">23 628 943 </w:t>
            </w:r>
          </w:p>
        </w:tc>
        <w:tc>
          <w:tcPr>
            <w:tcW w:w="251" w:type="pct"/>
            <w:tcBorders>
              <w:top w:val="single" w:sz="8" w:space="0" w:color="auto"/>
              <w:left w:val="nil"/>
              <w:bottom w:val="single" w:sz="8" w:space="0" w:color="auto"/>
              <w:right w:val="single" w:sz="4" w:space="0" w:color="auto"/>
            </w:tcBorders>
            <w:vAlign w:val="center"/>
            <w:hideMark/>
          </w:tcPr>
          <w:p w14:paraId="02D20606" w14:textId="77777777" w:rsidR="00E7646C" w:rsidRDefault="00E7646C">
            <w:pPr>
              <w:spacing w:line="240" w:lineRule="auto"/>
              <w:jc w:val="right"/>
              <w:rPr>
                <w:rFonts w:cs="Arial"/>
                <w:b/>
                <w:bCs/>
                <w:sz w:val="16"/>
                <w:szCs w:val="16"/>
              </w:rPr>
            </w:pPr>
            <w:r>
              <w:rPr>
                <w:rFonts w:cs="Arial"/>
                <w:b/>
                <w:bCs/>
                <w:sz w:val="16"/>
                <w:szCs w:val="16"/>
              </w:rPr>
              <w:t xml:space="preserve">6 551 338 </w:t>
            </w:r>
          </w:p>
        </w:tc>
        <w:tc>
          <w:tcPr>
            <w:tcW w:w="294" w:type="pct"/>
            <w:tcBorders>
              <w:top w:val="single" w:sz="8" w:space="0" w:color="auto"/>
              <w:left w:val="nil"/>
              <w:bottom w:val="single" w:sz="8" w:space="0" w:color="auto"/>
              <w:right w:val="nil"/>
            </w:tcBorders>
            <w:vAlign w:val="center"/>
            <w:hideMark/>
          </w:tcPr>
          <w:p w14:paraId="4E3DCCD3" w14:textId="77777777" w:rsidR="00E7646C" w:rsidRDefault="00E7646C">
            <w:pPr>
              <w:spacing w:line="240" w:lineRule="auto"/>
              <w:jc w:val="right"/>
              <w:rPr>
                <w:rFonts w:cs="Arial"/>
                <w:b/>
                <w:bCs/>
                <w:sz w:val="16"/>
                <w:szCs w:val="16"/>
              </w:rPr>
            </w:pPr>
            <w:r>
              <w:rPr>
                <w:rFonts w:cs="Arial"/>
                <w:b/>
                <w:bCs/>
                <w:sz w:val="16"/>
                <w:szCs w:val="16"/>
              </w:rPr>
              <w:t xml:space="preserve">11 212 113 </w:t>
            </w:r>
          </w:p>
        </w:tc>
        <w:tc>
          <w:tcPr>
            <w:tcW w:w="294" w:type="pct"/>
            <w:tcBorders>
              <w:top w:val="single" w:sz="8" w:space="0" w:color="auto"/>
              <w:left w:val="single" w:sz="4" w:space="0" w:color="auto"/>
              <w:bottom w:val="single" w:sz="8" w:space="0" w:color="auto"/>
              <w:right w:val="single" w:sz="4" w:space="0" w:color="auto"/>
            </w:tcBorders>
            <w:vAlign w:val="center"/>
            <w:hideMark/>
          </w:tcPr>
          <w:p w14:paraId="33E7A0C8" w14:textId="77777777" w:rsidR="00E7646C" w:rsidRDefault="00E7646C">
            <w:pPr>
              <w:spacing w:line="240" w:lineRule="auto"/>
              <w:jc w:val="right"/>
              <w:rPr>
                <w:rFonts w:cs="Arial"/>
                <w:b/>
                <w:bCs/>
                <w:sz w:val="16"/>
                <w:szCs w:val="16"/>
              </w:rPr>
            </w:pPr>
            <w:r>
              <w:rPr>
                <w:rFonts w:cs="Arial"/>
                <w:b/>
                <w:bCs/>
                <w:sz w:val="16"/>
                <w:szCs w:val="16"/>
              </w:rPr>
              <w:t xml:space="preserve">190 887 237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80FF93D"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77D9782B" w14:textId="77777777" w:rsidR="00E7646C" w:rsidRDefault="00E7646C">
            <w:pPr>
              <w:spacing w:line="240" w:lineRule="auto"/>
              <w:jc w:val="right"/>
              <w:rPr>
                <w:rFonts w:cs="Arial"/>
                <w:b/>
                <w:bCs/>
                <w:sz w:val="16"/>
                <w:szCs w:val="16"/>
              </w:rPr>
            </w:pPr>
            <w:r>
              <w:rPr>
                <w:rFonts w:cs="Arial"/>
                <w:b/>
                <w:bCs/>
                <w:sz w:val="16"/>
                <w:szCs w:val="16"/>
              </w:rPr>
              <w:t>140 278 853</w:t>
            </w:r>
          </w:p>
        </w:tc>
        <w:tc>
          <w:tcPr>
            <w:tcW w:w="393" w:type="pct"/>
            <w:tcBorders>
              <w:top w:val="single" w:sz="8" w:space="0" w:color="auto"/>
              <w:left w:val="single" w:sz="4" w:space="0" w:color="auto"/>
              <w:bottom w:val="single" w:sz="8" w:space="0" w:color="auto"/>
              <w:right w:val="single" w:sz="4" w:space="0" w:color="auto"/>
            </w:tcBorders>
            <w:vAlign w:val="center"/>
            <w:hideMark/>
          </w:tcPr>
          <w:p w14:paraId="6CE3EFBF" w14:textId="77777777" w:rsidR="00E7646C" w:rsidRDefault="00E7646C">
            <w:pPr>
              <w:spacing w:line="240" w:lineRule="auto"/>
              <w:jc w:val="right"/>
              <w:rPr>
                <w:rFonts w:cs="Arial"/>
                <w:b/>
                <w:bCs/>
                <w:sz w:val="16"/>
                <w:szCs w:val="16"/>
              </w:rPr>
            </w:pPr>
            <w:r>
              <w:rPr>
                <w:rFonts w:cs="Arial"/>
                <w:b/>
                <w:bCs/>
                <w:sz w:val="16"/>
                <w:szCs w:val="16"/>
              </w:rPr>
              <w:t>9 215 990</w:t>
            </w:r>
          </w:p>
        </w:tc>
        <w:tc>
          <w:tcPr>
            <w:tcW w:w="317" w:type="pct"/>
            <w:tcBorders>
              <w:top w:val="single" w:sz="8" w:space="0" w:color="auto"/>
              <w:left w:val="nil"/>
              <w:bottom w:val="single" w:sz="8" w:space="0" w:color="auto"/>
              <w:right w:val="single" w:sz="4" w:space="0" w:color="auto"/>
            </w:tcBorders>
            <w:vAlign w:val="center"/>
            <w:hideMark/>
          </w:tcPr>
          <w:p w14:paraId="7F716267" w14:textId="77777777" w:rsidR="00E7646C" w:rsidRDefault="00E7646C">
            <w:pPr>
              <w:spacing w:line="240" w:lineRule="auto"/>
              <w:jc w:val="right"/>
              <w:rPr>
                <w:rFonts w:cs="Arial"/>
                <w:b/>
                <w:bCs/>
                <w:sz w:val="16"/>
                <w:szCs w:val="16"/>
              </w:rPr>
            </w:pPr>
            <w:r>
              <w:rPr>
                <w:rFonts w:cs="Arial"/>
                <w:b/>
                <w:bCs/>
                <w:sz w:val="16"/>
                <w:szCs w:val="16"/>
              </w:rPr>
              <w:t>6,16</w:t>
            </w:r>
          </w:p>
        </w:tc>
        <w:tc>
          <w:tcPr>
            <w:tcW w:w="175" w:type="pct"/>
            <w:tcBorders>
              <w:top w:val="single" w:sz="8" w:space="0" w:color="auto"/>
              <w:left w:val="nil"/>
              <w:bottom w:val="single" w:sz="8" w:space="0" w:color="auto"/>
              <w:right w:val="single" w:sz="8" w:space="0" w:color="auto"/>
            </w:tcBorders>
            <w:vAlign w:val="center"/>
            <w:hideMark/>
          </w:tcPr>
          <w:p w14:paraId="3BD8F88A"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368DEDF6" w14:textId="77777777" w:rsidTr="00E7646C">
        <w:trPr>
          <w:trHeight w:val="319"/>
        </w:trPr>
        <w:tc>
          <w:tcPr>
            <w:tcW w:w="573" w:type="pct"/>
            <w:tcBorders>
              <w:top w:val="nil"/>
              <w:left w:val="single" w:sz="8" w:space="0" w:color="auto"/>
              <w:bottom w:val="single" w:sz="4" w:space="0" w:color="auto"/>
              <w:right w:val="nil"/>
            </w:tcBorders>
            <w:vAlign w:val="center"/>
            <w:hideMark/>
          </w:tcPr>
          <w:p w14:paraId="21450E84" w14:textId="77777777" w:rsidR="00E7646C" w:rsidRDefault="00E7646C">
            <w:pPr>
              <w:spacing w:line="240" w:lineRule="auto"/>
              <w:rPr>
                <w:rFonts w:cs="Arial"/>
                <w:sz w:val="16"/>
                <w:szCs w:val="16"/>
              </w:rPr>
            </w:pPr>
            <w:r>
              <w:rPr>
                <w:rFonts w:cs="Arial"/>
                <w:sz w:val="16"/>
                <w:szCs w:val="16"/>
              </w:rPr>
              <w:t>Działanie nr 2.1</w:t>
            </w:r>
          </w:p>
        </w:tc>
        <w:tc>
          <w:tcPr>
            <w:tcW w:w="133" w:type="pct"/>
            <w:tcBorders>
              <w:top w:val="nil"/>
              <w:left w:val="single" w:sz="4" w:space="0" w:color="auto"/>
              <w:bottom w:val="single" w:sz="4" w:space="0" w:color="auto"/>
              <w:right w:val="single" w:sz="4" w:space="0" w:color="auto"/>
            </w:tcBorders>
            <w:vAlign w:val="center"/>
            <w:hideMark/>
          </w:tcPr>
          <w:p w14:paraId="714A9F5D" w14:textId="77777777" w:rsidR="00E7646C" w:rsidRDefault="00E7646C">
            <w:pPr>
              <w:spacing w:line="240" w:lineRule="auto"/>
              <w:jc w:val="center"/>
              <w:rPr>
                <w:rFonts w:cs="Arial"/>
                <w:sz w:val="16"/>
                <w:szCs w:val="16"/>
              </w:rPr>
            </w:pPr>
            <w:r>
              <w:rPr>
                <w:rFonts w:cs="Arial"/>
                <w:sz w:val="16"/>
                <w:szCs w:val="16"/>
              </w:rPr>
              <w:t>2c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6D0A294"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CF9E1E8" w14:textId="77777777" w:rsidR="00E7646C" w:rsidRDefault="00E7646C">
            <w:pPr>
              <w:spacing w:line="240" w:lineRule="auto"/>
              <w:jc w:val="right"/>
              <w:rPr>
                <w:rFonts w:cs="Arial"/>
                <w:sz w:val="16"/>
                <w:szCs w:val="16"/>
              </w:rPr>
            </w:pPr>
            <w:r>
              <w:rPr>
                <w:rFonts w:cs="Arial"/>
                <w:sz w:val="16"/>
                <w:szCs w:val="16"/>
              </w:rPr>
              <w:t xml:space="preserve">149 494 843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395C4877"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2454C623" w14:textId="77777777" w:rsidR="00E7646C" w:rsidRDefault="00E7646C">
            <w:pPr>
              <w:spacing w:line="240" w:lineRule="auto"/>
              <w:jc w:val="right"/>
              <w:rPr>
                <w:rFonts w:cs="Arial"/>
                <w:sz w:val="16"/>
                <w:szCs w:val="16"/>
              </w:rPr>
            </w:pPr>
            <w:r>
              <w:rPr>
                <w:rFonts w:cs="Arial"/>
                <w:sz w:val="16"/>
                <w:szCs w:val="16"/>
              </w:rPr>
              <w:t xml:space="preserve">149 494 843 </w:t>
            </w:r>
          </w:p>
        </w:tc>
        <w:tc>
          <w:tcPr>
            <w:tcW w:w="256" w:type="pct"/>
            <w:tcBorders>
              <w:top w:val="nil"/>
              <w:left w:val="nil"/>
              <w:bottom w:val="single" w:sz="4" w:space="0" w:color="auto"/>
              <w:right w:val="nil"/>
            </w:tcBorders>
            <w:shd w:val="clear" w:color="auto" w:fill="808080"/>
            <w:vAlign w:val="center"/>
            <w:hideMark/>
          </w:tcPr>
          <w:p w14:paraId="6341FC70"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single" w:sz="4" w:space="0" w:color="auto"/>
              <w:left w:val="single" w:sz="4" w:space="0" w:color="auto"/>
              <w:bottom w:val="single" w:sz="4" w:space="0" w:color="auto"/>
              <w:right w:val="single" w:sz="4" w:space="0" w:color="auto"/>
            </w:tcBorders>
            <w:vAlign w:val="center"/>
            <w:hideMark/>
          </w:tcPr>
          <w:p w14:paraId="757E38B7" w14:textId="77777777" w:rsidR="00E7646C" w:rsidRDefault="00E7646C">
            <w:pPr>
              <w:spacing w:line="240" w:lineRule="auto"/>
              <w:jc w:val="right"/>
              <w:rPr>
                <w:rFonts w:cs="Arial"/>
                <w:sz w:val="16"/>
                <w:szCs w:val="16"/>
              </w:rPr>
            </w:pPr>
            <w:r>
              <w:rPr>
                <w:rFonts w:cs="Arial"/>
                <w:sz w:val="16"/>
                <w:szCs w:val="16"/>
              </w:rPr>
              <w:t xml:space="preserve">41 392 394 </w:t>
            </w:r>
          </w:p>
        </w:tc>
        <w:tc>
          <w:tcPr>
            <w:tcW w:w="256" w:type="pct"/>
            <w:tcBorders>
              <w:top w:val="single" w:sz="4" w:space="0" w:color="auto"/>
              <w:left w:val="nil"/>
              <w:bottom w:val="single" w:sz="4" w:space="0" w:color="auto"/>
              <w:right w:val="single" w:sz="4" w:space="0" w:color="auto"/>
            </w:tcBorders>
            <w:vAlign w:val="center"/>
            <w:hideMark/>
          </w:tcPr>
          <w:p w14:paraId="0652B121" w14:textId="77777777" w:rsidR="00E7646C" w:rsidRDefault="00E7646C">
            <w:pPr>
              <w:spacing w:line="240" w:lineRule="auto"/>
              <w:jc w:val="right"/>
              <w:rPr>
                <w:rFonts w:cs="Arial"/>
                <w:sz w:val="16"/>
                <w:szCs w:val="16"/>
              </w:rPr>
            </w:pPr>
            <w:r>
              <w:rPr>
                <w:rFonts w:cs="Arial"/>
                <w:sz w:val="16"/>
                <w:szCs w:val="16"/>
              </w:rPr>
              <w:t xml:space="preserve">30 180 281 </w:t>
            </w:r>
          </w:p>
        </w:tc>
        <w:tc>
          <w:tcPr>
            <w:tcW w:w="256" w:type="pct"/>
            <w:tcBorders>
              <w:top w:val="nil"/>
              <w:left w:val="nil"/>
              <w:bottom w:val="single" w:sz="4" w:space="0" w:color="auto"/>
              <w:right w:val="single" w:sz="4" w:space="0" w:color="auto"/>
            </w:tcBorders>
            <w:vAlign w:val="center"/>
            <w:hideMark/>
          </w:tcPr>
          <w:p w14:paraId="2D620127" w14:textId="77777777" w:rsidR="00E7646C" w:rsidRDefault="00E7646C">
            <w:pPr>
              <w:spacing w:line="240" w:lineRule="auto"/>
              <w:jc w:val="right"/>
              <w:rPr>
                <w:rFonts w:cs="Arial"/>
                <w:sz w:val="16"/>
                <w:szCs w:val="16"/>
              </w:rPr>
            </w:pPr>
            <w:r>
              <w:rPr>
                <w:rFonts w:cs="Arial"/>
                <w:sz w:val="16"/>
                <w:szCs w:val="16"/>
              </w:rPr>
              <w:t xml:space="preserve">23 628 943 </w:t>
            </w:r>
          </w:p>
        </w:tc>
        <w:tc>
          <w:tcPr>
            <w:tcW w:w="251" w:type="pct"/>
            <w:tcBorders>
              <w:top w:val="nil"/>
              <w:left w:val="nil"/>
              <w:bottom w:val="single" w:sz="4" w:space="0" w:color="auto"/>
              <w:right w:val="single" w:sz="4" w:space="0" w:color="auto"/>
            </w:tcBorders>
            <w:vAlign w:val="center"/>
            <w:hideMark/>
          </w:tcPr>
          <w:p w14:paraId="23D2F78E" w14:textId="77777777" w:rsidR="00E7646C" w:rsidRDefault="00E7646C">
            <w:pPr>
              <w:spacing w:line="240" w:lineRule="auto"/>
              <w:jc w:val="right"/>
              <w:rPr>
                <w:rFonts w:cs="Arial"/>
                <w:sz w:val="16"/>
                <w:szCs w:val="16"/>
              </w:rPr>
            </w:pPr>
            <w:r>
              <w:rPr>
                <w:rFonts w:cs="Arial"/>
                <w:sz w:val="16"/>
                <w:szCs w:val="16"/>
              </w:rPr>
              <w:t xml:space="preserve">6 551 338 </w:t>
            </w:r>
          </w:p>
        </w:tc>
        <w:tc>
          <w:tcPr>
            <w:tcW w:w="294" w:type="pct"/>
            <w:tcBorders>
              <w:top w:val="nil"/>
              <w:left w:val="nil"/>
              <w:bottom w:val="single" w:sz="4" w:space="0" w:color="auto"/>
              <w:right w:val="nil"/>
            </w:tcBorders>
            <w:vAlign w:val="center"/>
            <w:hideMark/>
          </w:tcPr>
          <w:p w14:paraId="6F6FD9E0" w14:textId="77777777" w:rsidR="00E7646C" w:rsidRDefault="00E7646C">
            <w:pPr>
              <w:spacing w:line="240" w:lineRule="auto"/>
              <w:jc w:val="right"/>
              <w:rPr>
                <w:rFonts w:cs="Arial"/>
                <w:sz w:val="16"/>
                <w:szCs w:val="16"/>
              </w:rPr>
            </w:pPr>
            <w:r>
              <w:rPr>
                <w:rFonts w:cs="Arial"/>
                <w:sz w:val="16"/>
                <w:szCs w:val="16"/>
              </w:rPr>
              <w:t xml:space="preserve">11 212 113 </w:t>
            </w:r>
          </w:p>
        </w:tc>
        <w:tc>
          <w:tcPr>
            <w:tcW w:w="294" w:type="pct"/>
            <w:tcBorders>
              <w:top w:val="nil"/>
              <w:left w:val="single" w:sz="4" w:space="0" w:color="auto"/>
              <w:bottom w:val="single" w:sz="4" w:space="0" w:color="auto"/>
              <w:right w:val="nil"/>
            </w:tcBorders>
            <w:vAlign w:val="center"/>
            <w:hideMark/>
          </w:tcPr>
          <w:p w14:paraId="310657AB" w14:textId="77777777" w:rsidR="00E7646C" w:rsidRDefault="00E7646C">
            <w:pPr>
              <w:spacing w:line="240" w:lineRule="auto"/>
              <w:jc w:val="right"/>
              <w:rPr>
                <w:rFonts w:cs="Arial"/>
                <w:sz w:val="16"/>
                <w:szCs w:val="16"/>
              </w:rPr>
            </w:pPr>
            <w:r>
              <w:rPr>
                <w:rFonts w:cs="Arial"/>
                <w:sz w:val="16"/>
                <w:szCs w:val="16"/>
              </w:rPr>
              <w:t xml:space="preserve">190 887 237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5B5E072C"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single" w:sz="4" w:space="0" w:color="auto"/>
              <w:right w:val="single" w:sz="4" w:space="0" w:color="auto"/>
            </w:tcBorders>
            <w:vAlign w:val="center"/>
            <w:hideMark/>
          </w:tcPr>
          <w:p w14:paraId="41460AD6" w14:textId="77777777" w:rsidR="00E7646C" w:rsidRDefault="00E7646C">
            <w:pPr>
              <w:spacing w:line="240" w:lineRule="auto"/>
              <w:jc w:val="right"/>
              <w:rPr>
                <w:rFonts w:cs="Arial"/>
                <w:sz w:val="16"/>
                <w:szCs w:val="16"/>
              </w:rPr>
            </w:pPr>
            <w:r>
              <w:rPr>
                <w:rFonts w:cs="Arial"/>
                <w:sz w:val="16"/>
                <w:szCs w:val="16"/>
              </w:rPr>
              <w:t>140 278 853</w:t>
            </w:r>
          </w:p>
        </w:tc>
        <w:tc>
          <w:tcPr>
            <w:tcW w:w="393" w:type="pct"/>
            <w:tcBorders>
              <w:top w:val="nil"/>
              <w:left w:val="single" w:sz="4" w:space="0" w:color="auto"/>
              <w:bottom w:val="single" w:sz="4" w:space="0" w:color="auto"/>
              <w:right w:val="single" w:sz="4" w:space="0" w:color="auto"/>
            </w:tcBorders>
            <w:vAlign w:val="center"/>
            <w:hideMark/>
          </w:tcPr>
          <w:p w14:paraId="371A8424" w14:textId="77777777" w:rsidR="00E7646C" w:rsidRDefault="00E7646C">
            <w:pPr>
              <w:spacing w:line="240" w:lineRule="auto"/>
              <w:jc w:val="right"/>
              <w:rPr>
                <w:rFonts w:cs="Arial"/>
                <w:sz w:val="16"/>
                <w:szCs w:val="16"/>
              </w:rPr>
            </w:pPr>
            <w:r>
              <w:rPr>
                <w:rFonts w:cs="Arial"/>
                <w:sz w:val="16"/>
                <w:szCs w:val="16"/>
              </w:rPr>
              <w:t>9 215 990</w:t>
            </w:r>
          </w:p>
        </w:tc>
        <w:tc>
          <w:tcPr>
            <w:tcW w:w="317" w:type="pct"/>
            <w:tcBorders>
              <w:top w:val="nil"/>
              <w:left w:val="nil"/>
              <w:bottom w:val="single" w:sz="4" w:space="0" w:color="auto"/>
              <w:right w:val="single" w:sz="4" w:space="0" w:color="auto"/>
            </w:tcBorders>
            <w:vAlign w:val="center"/>
            <w:hideMark/>
          </w:tcPr>
          <w:p w14:paraId="0F4C2F19" w14:textId="77777777" w:rsidR="00E7646C" w:rsidRDefault="00E7646C">
            <w:pPr>
              <w:spacing w:line="240" w:lineRule="auto"/>
              <w:jc w:val="right"/>
              <w:rPr>
                <w:rFonts w:cs="Arial"/>
                <w:sz w:val="16"/>
                <w:szCs w:val="16"/>
              </w:rPr>
            </w:pPr>
            <w:r>
              <w:rPr>
                <w:rFonts w:cs="Arial"/>
                <w:sz w:val="16"/>
                <w:szCs w:val="16"/>
              </w:rPr>
              <w:t>6,16</w:t>
            </w:r>
          </w:p>
        </w:tc>
        <w:tc>
          <w:tcPr>
            <w:tcW w:w="175" w:type="pct"/>
            <w:tcBorders>
              <w:top w:val="nil"/>
              <w:left w:val="nil"/>
              <w:bottom w:val="single" w:sz="4" w:space="0" w:color="auto"/>
              <w:right w:val="single" w:sz="8" w:space="0" w:color="auto"/>
            </w:tcBorders>
            <w:vAlign w:val="center"/>
            <w:hideMark/>
          </w:tcPr>
          <w:p w14:paraId="78B799A3" w14:textId="77777777" w:rsidR="00E7646C" w:rsidRDefault="00E7646C">
            <w:pPr>
              <w:spacing w:line="240" w:lineRule="auto"/>
              <w:jc w:val="right"/>
              <w:rPr>
                <w:rFonts w:cs="Arial"/>
                <w:sz w:val="16"/>
                <w:szCs w:val="16"/>
              </w:rPr>
            </w:pPr>
            <w:r>
              <w:rPr>
                <w:rFonts w:cs="Arial"/>
                <w:sz w:val="16"/>
                <w:szCs w:val="16"/>
              </w:rPr>
              <w:t> </w:t>
            </w:r>
          </w:p>
        </w:tc>
      </w:tr>
      <w:tr w:rsidR="00E7646C" w14:paraId="6D417150" w14:textId="77777777" w:rsidTr="00E7646C">
        <w:trPr>
          <w:trHeight w:val="319"/>
        </w:trPr>
        <w:tc>
          <w:tcPr>
            <w:tcW w:w="573" w:type="pct"/>
            <w:tcBorders>
              <w:top w:val="nil"/>
              <w:left w:val="single" w:sz="8" w:space="0" w:color="auto"/>
              <w:bottom w:val="nil"/>
              <w:right w:val="nil"/>
            </w:tcBorders>
            <w:vAlign w:val="center"/>
            <w:hideMark/>
          </w:tcPr>
          <w:p w14:paraId="7DEED7FF" w14:textId="77777777" w:rsidR="00E7646C" w:rsidRDefault="00E7646C">
            <w:pPr>
              <w:spacing w:line="240" w:lineRule="auto"/>
              <w:rPr>
                <w:rFonts w:cs="Arial"/>
                <w:sz w:val="16"/>
                <w:szCs w:val="16"/>
              </w:rPr>
            </w:pPr>
            <w:r>
              <w:rPr>
                <w:rFonts w:cs="Arial"/>
                <w:sz w:val="16"/>
                <w:szCs w:val="16"/>
              </w:rPr>
              <w:t>Poddziałanie nr 2.1.1</w:t>
            </w:r>
          </w:p>
        </w:tc>
        <w:tc>
          <w:tcPr>
            <w:tcW w:w="133" w:type="pct"/>
            <w:tcBorders>
              <w:top w:val="nil"/>
              <w:left w:val="single" w:sz="4" w:space="0" w:color="auto"/>
              <w:bottom w:val="nil"/>
              <w:right w:val="single" w:sz="4" w:space="0" w:color="auto"/>
            </w:tcBorders>
            <w:vAlign w:val="center"/>
            <w:hideMark/>
          </w:tcPr>
          <w:p w14:paraId="4EE1457A" w14:textId="77777777" w:rsidR="00E7646C" w:rsidRDefault="00E7646C">
            <w:pPr>
              <w:spacing w:line="240" w:lineRule="auto"/>
              <w:jc w:val="center"/>
              <w:rPr>
                <w:rFonts w:cs="Arial"/>
                <w:sz w:val="16"/>
                <w:szCs w:val="16"/>
              </w:rPr>
            </w:pPr>
            <w:r>
              <w:rPr>
                <w:rFonts w:cs="Arial"/>
                <w:sz w:val="16"/>
                <w:szCs w:val="16"/>
              </w:rPr>
              <w:t>2c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3332C44" w14:textId="77777777" w:rsidR="00E7646C" w:rsidRDefault="00E7646C">
            <w:pPr>
              <w:spacing w:line="240" w:lineRule="auto"/>
              <w:rPr>
                <w:rFonts w:cs="Arial"/>
                <w:b/>
                <w:bCs/>
                <w:sz w:val="16"/>
                <w:szCs w:val="16"/>
              </w:rPr>
            </w:pPr>
          </w:p>
        </w:tc>
        <w:tc>
          <w:tcPr>
            <w:tcW w:w="350" w:type="pct"/>
            <w:vAlign w:val="center"/>
            <w:hideMark/>
          </w:tcPr>
          <w:p w14:paraId="4D360977" w14:textId="77777777" w:rsidR="00E7646C" w:rsidRDefault="00E7646C">
            <w:pPr>
              <w:spacing w:line="240" w:lineRule="auto"/>
              <w:jc w:val="right"/>
              <w:rPr>
                <w:rFonts w:cs="Arial"/>
                <w:sz w:val="16"/>
                <w:szCs w:val="16"/>
              </w:rPr>
            </w:pPr>
            <w:r>
              <w:rPr>
                <w:rFonts w:cs="Arial"/>
                <w:sz w:val="16"/>
                <w:szCs w:val="16"/>
              </w:rPr>
              <w:t xml:space="preserve">125 508 369 </w:t>
            </w:r>
          </w:p>
        </w:tc>
        <w:tc>
          <w:tcPr>
            <w:tcW w:w="118" w:type="pct"/>
            <w:tcBorders>
              <w:top w:val="nil"/>
              <w:left w:val="single" w:sz="4" w:space="0" w:color="auto"/>
              <w:bottom w:val="nil"/>
              <w:right w:val="single" w:sz="4" w:space="0" w:color="auto"/>
            </w:tcBorders>
            <w:shd w:val="clear" w:color="auto" w:fill="808080"/>
            <w:vAlign w:val="center"/>
            <w:hideMark/>
          </w:tcPr>
          <w:p w14:paraId="2D15EF20"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vAlign w:val="center"/>
            <w:hideMark/>
          </w:tcPr>
          <w:p w14:paraId="3D8370BF" w14:textId="77777777" w:rsidR="00E7646C" w:rsidRDefault="00E7646C">
            <w:pPr>
              <w:spacing w:line="240" w:lineRule="auto"/>
              <w:jc w:val="right"/>
              <w:rPr>
                <w:rFonts w:cs="Arial"/>
                <w:sz w:val="16"/>
                <w:szCs w:val="16"/>
              </w:rPr>
            </w:pPr>
            <w:r>
              <w:rPr>
                <w:rFonts w:cs="Arial"/>
                <w:sz w:val="16"/>
                <w:szCs w:val="16"/>
              </w:rPr>
              <w:t xml:space="preserve">125 508 369 </w:t>
            </w:r>
          </w:p>
        </w:tc>
        <w:tc>
          <w:tcPr>
            <w:tcW w:w="256" w:type="pct"/>
            <w:shd w:val="clear" w:color="auto" w:fill="808080"/>
            <w:vAlign w:val="center"/>
            <w:hideMark/>
          </w:tcPr>
          <w:p w14:paraId="76892C38"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07726293" w14:textId="77777777" w:rsidR="00E7646C" w:rsidRDefault="00E7646C">
            <w:pPr>
              <w:spacing w:line="240" w:lineRule="auto"/>
              <w:jc w:val="right"/>
              <w:rPr>
                <w:rFonts w:cs="Arial"/>
                <w:sz w:val="16"/>
                <w:szCs w:val="16"/>
              </w:rPr>
            </w:pPr>
            <w:r>
              <w:rPr>
                <w:rFonts w:cs="Arial"/>
                <w:sz w:val="16"/>
                <w:szCs w:val="16"/>
              </w:rPr>
              <w:t xml:space="preserve">35 289 928 </w:t>
            </w:r>
          </w:p>
        </w:tc>
        <w:tc>
          <w:tcPr>
            <w:tcW w:w="256" w:type="pct"/>
            <w:tcBorders>
              <w:top w:val="nil"/>
              <w:left w:val="nil"/>
              <w:bottom w:val="single" w:sz="4" w:space="0" w:color="auto"/>
              <w:right w:val="single" w:sz="4" w:space="0" w:color="auto"/>
            </w:tcBorders>
            <w:vAlign w:val="center"/>
            <w:hideMark/>
          </w:tcPr>
          <w:p w14:paraId="4A3C4930" w14:textId="77777777" w:rsidR="00E7646C" w:rsidRDefault="00E7646C">
            <w:pPr>
              <w:spacing w:line="240" w:lineRule="auto"/>
              <w:jc w:val="right"/>
              <w:rPr>
                <w:rFonts w:cs="Arial"/>
                <w:sz w:val="16"/>
                <w:szCs w:val="16"/>
              </w:rPr>
            </w:pPr>
            <w:r>
              <w:rPr>
                <w:rFonts w:cs="Arial"/>
                <w:sz w:val="16"/>
                <w:szCs w:val="16"/>
              </w:rPr>
              <w:t xml:space="preserve">24 254 864 </w:t>
            </w:r>
          </w:p>
        </w:tc>
        <w:tc>
          <w:tcPr>
            <w:tcW w:w="256" w:type="pct"/>
            <w:tcBorders>
              <w:top w:val="nil"/>
              <w:left w:val="nil"/>
              <w:bottom w:val="single" w:sz="4" w:space="0" w:color="auto"/>
              <w:right w:val="single" w:sz="4" w:space="0" w:color="auto"/>
            </w:tcBorders>
            <w:vAlign w:val="center"/>
            <w:hideMark/>
          </w:tcPr>
          <w:p w14:paraId="05D0A197" w14:textId="77777777" w:rsidR="00E7646C" w:rsidRDefault="00E7646C">
            <w:pPr>
              <w:spacing w:line="240" w:lineRule="auto"/>
              <w:jc w:val="right"/>
              <w:rPr>
                <w:rFonts w:cs="Arial"/>
                <w:sz w:val="16"/>
                <w:szCs w:val="16"/>
              </w:rPr>
            </w:pPr>
            <w:r>
              <w:rPr>
                <w:rFonts w:cs="Arial"/>
                <w:sz w:val="16"/>
                <w:szCs w:val="16"/>
              </w:rPr>
              <w:t xml:space="preserve">17 703 526 </w:t>
            </w:r>
          </w:p>
        </w:tc>
        <w:tc>
          <w:tcPr>
            <w:tcW w:w="251" w:type="pct"/>
            <w:tcBorders>
              <w:top w:val="nil"/>
              <w:left w:val="nil"/>
              <w:bottom w:val="single" w:sz="4" w:space="0" w:color="auto"/>
              <w:right w:val="single" w:sz="4" w:space="0" w:color="auto"/>
            </w:tcBorders>
            <w:vAlign w:val="center"/>
            <w:hideMark/>
          </w:tcPr>
          <w:p w14:paraId="2FD3C798" w14:textId="77777777" w:rsidR="00E7646C" w:rsidRDefault="00E7646C">
            <w:pPr>
              <w:spacing w:line="240" w:lineRule="auto"/>
              <w:jc w:val="right"/>
              <w:rPr>
                <w:rFonts w:cs="Arial"/>
                <w:sz w:val="16"/>
                <w:szCs w:val="16"/>
              </w:rPr>
            </w:pPr>
            <w:r>
              <w:rPr>
                <w:rFonts w:cs="Arial"/>
                <w:sz w:val="16"/>
                <w:szCs w:val="16"/>
              </w:rPr>
              <w:t xml:space="preserve">6 551 338 </w:t>
            </w:r>
          </w:p>
        </w:tc>
        <w:tc>
          <w:tcPr>
            <w:tcW w:w="294" w:type="pct"/>
            <w:vAlign w:val="center"/>
            <w:hideMark/>
          </w:tcPr>
          <w:p w14:paraId="6A9CCC5C" w14:textId="77777777" w:rsidR="00E7646C" w:rsidRDefault="00E7646C">
            <w:pPr>
              <w:spacing w:line="240" w:lineRule="auto"/>
              <w:jc w:val="right"/>
              <w:rPr>
                <w:rFonts w:cs="Arial"/>
                <w:sz w:val="16"/>
                <w:szCs w:val="16"/>
              </w:rPr>
            </w:pPr>
            <w:r>
              <w:rPr>
                <w:rFonts w:cs="Arial"/>
                <w:sz w:val="16"/>
                <w:szCs w:val="16"/>
              </w:rPr>
              <w:t xml:space="preserve">11 035 064 </w:t>
            </w:r>
          </w:p>
        </w:tc>
        <w:tc>
          <w:tcPr>
            <w:tcW w:w="294" w:type="pct"/>
            <w:tcBorders>
              <w:top w:val="nil"/>
              <w:left w:val="single" w:sz="4" w:space="0" w:color="auto"/>
              <w:bottom w:val="single" w:sz="4" w:space="0" w:color="auto"/>
              <w:right w:val="nil"/>
            </w:tcBorders>
            <w:vAlign w:val="center"/>
            <w:hideMark/>
          </w:tcPr>
          <w:p w14:paraId="1C58E3D4" w14:textId="77777777" w:rsidR="00E7646C" w:rsidRDefault="00E7646C">
            <w:pPr>
              <w:spacing w:line="240" w:lineRule="auto"/>
              <w:jc w:val="right"/>
              <w:rPr>
                <w:rFonts w:cs="Arial"/>
                <w:sz w:val="16"/>
                <w:szCs w:val="16"/>
              </w:rPr>
            </w:pPr>
            <w:r>
              <w:rPr>
                <w:rFonts w:cs="Arial"/>
                <w:sz w:val="16"/>
                <w:szCs w:val="16"/>
              </w:rPr>
              <w:t xml:space="preserve">160 798 297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928FFE7"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54EE0A1F" w14:textId="77777777" w:rsidR="00E7646C" w:rsidRDefault="00E7646C">
            <w:pPr>
              <w:spacing w:line="240" w:lineRule="auto"/>
              <w:jc w:val="right"/>
              <w:rPr>
                <w:rFonts w:cs="Arial"/>
                <w:sz w:val="16"/>
                <w:szCs w:val="16"/>
              </w:rPr>
            </w:pPr>
            <w:r>
              <w:rPr>
                <w:rFonts w:cs="Arial"/>
                <w:sz w:val="16"/>
                <w:szCs w:val="16"/>
              </w:rPr>
              <w:t>117 965 867</w:t>
            </w:r>
          </w:p>
        </w:tc>
        <w:tc>
          <w:tcPr>
            <w:tcW w:w="393" w:type="pct"/>
            <w:tcBorders>
              <w:top w:val="nil"/>
              <w:left w:val="single" w:sz="4" w:space="0" w:color="auto"/>
              <w:bottom w:val="nil"/>
              <w:right w:val="single" w:sz="4" w:space="0" w:color="auto"/>
            </w:tcBorders>
            <w:vAlign w:val="center"/>
            <w:hideMark/>
          </w:tcPr>
          <w:p w14:paraId="4B0732DC" w14:textId="77777777" w:rsidR="00E7646C" w:rsidRDefault="00E7646C">
            <w:pPr>
              <w:spacing w:line="240" w:lineRule="auto"/>
              <w:jc w:val="right"/>
              <w:rPr>
                <w:rFonts w:cs="Arial"/>
                <w:sz w:val="16"/>
                <w:szCs w:val="16"/>
              </w:rPr>
            </w:pPr>
            <w:r>
              <w:rPr>
                <w:rFonts w:cs="Arial"/>
                <w:sz w:val="16"/>
                <w:szCs w:val="16"/>
              </w:rPr>
              <w:t>7 542 502</w:t>
            </w:r>
          </w:p>
        </w:tc>
        <w:tc>
          <w:tcPr>
            <w:tcW w:w="317" w:type="pct"/>
            <w:tcBorders>
              <w:top w:val="nil"/>
              <w:left w:val="nil"/>
              <w:bottom w:val="nil"/>
              <w:right w:val="single" w:sz="4" w:space="0" w:color="auto"/>
            </w:tcBorders>
            <w:vAlign w:val="center"/>
            <w:hideMark/>
          </w:tcPr>
          <w:p w14:paraId="6E36F577" w14:textId="77777777" w:rsidR="00E7646C" w:rsidRDefault="00E7646C">
            <w:pPr>
              <w:spacing w:line="240" w:lineRule="auto"/>
              <w:jc w:val="right"/>
              <w:rPr>
                <w:rFonts w:cs="Arial"/>
                <w:sz w:val="16"/>
                <w:szCs w:val="16"/>
              </w:rPr>
            </w:pPr>
            <w:r>
              <w:rPr>
                <w:rFonts w:cs="Arial"/>
                <w:sz w:val="16"/>
                <w:szCs w:val="16"/>
              </w:rPr>
              <w:t>6,01</w:t>
            </w:r>
          </w:p>
        </w:tc>
        <w:tc>
          <w:tcPr>
            <w:tcW w:w="175" w:type="pct"/>
            <w:tcBorders>
              <w:top w:val="nil"/>
              <w:left w:val="nil"/>
              <w:bottom w:val="nil"/>
              <w:right w:val="single" w:sz="8" w:space="0" w:color="auto"/>
            </w:tcBorders>
            <w:vAlign w:val="center"/>
            <w:hideMark/>
          </w:tcPr>
          <w:p w14:paraId="4D73C460" w14:textId="77777777" w:rsidR="00E7646C" w:rsidRDefault="00E7646C">
            <w:pPr>
              <w:spacing w:line="240" w:lineRule="auto"/>
              <w:jc w:val="right"/>
              <w:rPr>
                <w:rFonts w:cs="Arial"/>
                <w:sz w:val="16"/>
                <w:szCs w:val="16"/>
              </w:rPr>
            </w:pPr>
            <w:r>
              <w:rPr>
                <w:rFonts w:cs="Arial"/>
                <w:sz w:val="16"/>
                <w:szCs w:val="16"/>
              </w:rPr>
              <w:t> </w:t>
            </w:r>
          </w:p>
        </w:tc>
      </w:tr>
      <w:tr w:rsidR="00E7646C" w14:paraId="68503C37" w14:textId="77777777" w:rsidTr="00E7646C">
        <w:trPr>
          <w:trHeight w:val="319"/>
        </w:trPr>
        <w:tc>
          <w:tcPr>
            <w:tcW w:w="573" w:type="pct"/>
            <w:tcBorders>
              <w:top w:val="single" w:sz="4" w:space="0" w:color="auto"/>
              <w:left w:val="single" w:sz="8" w:space="0" w:color="auto"/>
              <w:bottom w:val="nil"/>
              <w:right w:val="nil"/>
            </w:tcBorders>
            <w:vAlign w:val="center"/>
            <w:hideMark/>
          </w:tcPr>
          <w:p w14:paraId="02A4ED1F" w14:textId="77777777" w:rsidR="00E7646C" w:rsidRDefault="00E7646C">
            <w:pPr>
              <w:spacing w:line="240" w:lineRule="auto"/>
              <w:rPr>
                <w:rFonts w:cs="Arial"/>
                <w:sz w:val="16"/>
                <w:szCs w:val="16"/>
              </w:rPr>
            </w:pPr>
            <w:r>
              <w:rPr>
                <w:rFonts w:cs="Arial"/>
                <w:sz w:val="16"/>
                <w:szCs w:val="16"/>
              </w:rPr>
              <w:t>Poddziałanie nr 2.1.2</w:t>
            </w:r>
          </w:p>
        </w:tc>
        <w:tc>
          <w:tcPr>
            <w:tcW w:w="133" w:type="pct"/>
            <w:tcBorders>
              <w:top w:val="single" w:sz="4" w:space="0" w:color="auto"/>
              <w:left w:val="single" w:sz="4" w:space="0" w:color="auto"/>
              <w:bottom w:val="nil"/>
              <w:right w:val="single" w:sz="4" w:space="0" w:color="auto"/>
            </w:tcBorders>
            <w:vAlign w:val="center"/>
            <w:hideMark/>
          </w:tcPr>
          <w:p w14:paraId="0C2976D6" w14:textId="77777777" w:rsidR="00E7646C" w:rsidRDefault="00E7646C">
            <w:pPr>
              <w:spacing w:line="240" w:lineRule="auto"/>
              <w:jc w:val="center"/>
              <w:rPr>
                <w:rFonts w:cs="Arial"/>
                <w:sz w:val="16"/>
                <w:szCs w:val="16"/>
              </w:rPr>
            </w:pPr>
            <w:r>
              <w:rPr>
                <w:rFonts w:cs="Arial"/>
                <w:sz w:val="16"/>
                <w:szCs w:val="16"/>
              </w:rPr>
              <w:t>2c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DC0A88B" w14:textId="77777777" w:rsidR="00E7646C" w:rsidRDefault="00E7646C">
            <w:pPr>
              <w:spacing w:line="240" w:lineRule="auto"/>
              <w:rPr>
                <w:rFonts w:cs="Arial"/>
                <w:b/>
                <w:bCs/>
                <w:sz w:val="16"/>
                <w:szCs w:val="16"/>
              </w:rPr>
            </w:pPr>
          </w:p>
        </w:tc>
        <w:tc>
          <w:tcPr>
            <w:tcW w:w="350" w:type="pct"/>
            <w:tcBorders>
              <w:top w:val="single" w:sz="4" w:space="0" w:color="auto"/>
              <w:left w:val="nil"/>
              <w:bottom w:val="single" w:sz="4" w:space="0" w:color="auto"/>
              <w:right w:val="nil"/>
            </w:tcBorders>
            <w:vAlign w:val="center"/>
            <w:hideMark/>
          </w:tcPr>
          <w:p w14:paraId="530E9AD4" w14:textId="77777777" w:rsidR="00E7646C" w:rsidRDefault="00E7646C">
            <w:pPr>
              <w:spacing w:line="240" w:lineRule="auto"/>
              <w:jc w:val="right"/>
              <w:rPr>
                <w:rFonts w:cs="Arial"/>
                <w:sz w:val="16"/>
                <w:szCs w:val="16"/>
              </w:rPr>
            </w:pPr>
            <w:r>
              <w:rPr>
                <w:rFonts w:cs="Arial"/>
                <w:sz w:val="16"/>
                <w:szCs w:val="16"/>
              </w:rPr>
              <w:t xml:space="preserve">23 986 474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72568666"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single" w:sz="4" w:space="0" w:color="auto"/>
              <w:right w:val="single" w:sz="4" w:space="0" w:color="auto"/>
            </w:tcBorders>
            <w:vAlign w:val="center"/>
            <w:hideMark/>
          </w:tcPr>
          <w:p w14:paraId="7C6EF53B" w14:textId="77777777" w:rsidR="00E7646C" w:rsidRDefault="00E7646C">
            <w:pPr>
              <w:spacing w:line="240" w:lineRule="auto"/>
              <w:jc w:val="right"/>
              <w:rPr>
                <w:rFonts w:cs="Arial"/>
                <w:sz w:val="16"/>
                <w:szCs w:val="16"/>
              </w:rPr>
            </w:pPr>
            <w:r>
              <w:rPr>
                <w:rFonts w:cs="Arial"/>
                <w:sz w:val="16"/>
                <w:szCs w:val="16"/>
              </w:rPr>
              <w:t xml:space="preserve">23 986 474 </w:t>
            </w:r>
          </w:p>
        </w:tc>
        <w:tc>
          <w:tcPr>
            <w:tcW w:w="256" w:type="pct"/>
            <w:tcBorders>
              <w:top w:val="single" w:sz="4" w:space="0" w:color="auto"/>
              <w:left w:val="nil"/>
              <w:bottom w:val="nil"/>
              <w:right w:val="nil"/>
            </w:tcBorders>
            <w:shd w:val="clear" w:color="auto" w:fill="808080"/>
            <w:vAlign w:val="center"/>
            <w:hideMark/>
          </w:tcPr>
          <w:p w14:paraId="47C2D424"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18513EB9" w14:textId="77777777" w:rsidR="00E7646C" w:rsidRDefault="00E7646C">
            <w:pPr>
              <w:spacing w:line="240" w:lineRule="auto"/>
              <w:jc w:val="right"/>
              <w:rPr>
                <w:rFonts w:cs="Arial"/>
                <w:sz w:val="16"/>
                <w:szCs w:val="16"/>
              </w:rPr>
            </w:pPr>
            <w:r>
              <w:rPr>
                <w:rFonts w:cs="Arial"/>
                <w:sz w:val="16"/>
                <w:szCs w:val="16"/>
              </w:rPr>
              <w:t xml:space="preserve">6 102 466 </w:t>
            </w:r>
          </w:p>
        </w:tc>
        <w:tc>
          <w:tcPr>
            <w:tcW w:w="256" w:type="pct"/>
            <w:tcBorders>
              <w:top w:val="nil"/>
              <w:left w:val="nil"/>
              <w:bottom w:val="single" w:sz="4" w:space="0" w:color="auto"/>
              <w:right w:val="single" w:sz="4" w:space="0" w:color="auto"/>
            </w:tcBorders>
            <w:vAlign w:val="center"/>
            <w:hideMark/>
          </w:tcPr>
          <w:p w14:paraId="7FE00A48" w14:textId="77777777" w:rsidR="00E7646C" w:rsidRDefault="00E7646C">
            <w:pPr>
              <w:spacing w:line="240" w:lineRule="auto"/>
              <w:jc w:val="right"/>
              <w:rPr>
                <w:rFonts w:cs="Arial"/>
                <w:sz w:val="16"/>
                <w:szCs w:val="16"/>
              </w:rPr>
            </w:pPr>
            <w:r>
              <w:rPr>
                <w:rFonts w:cs="Arial"/>
                <w:sz w:val="16"/>
                <w:szCs w:val="16"/>
              </w:rPr>
              <w:t xml:space="preserve">5 925 417 </w:t>
            </w:r>
          </w:p>
        </w:tc>
        <w:tc>
          <w:tcPr>
            <w:tcW w:w="256" w:type="pct"/>
            <w:tcBorders>
              <w:top w:val="nil"/>
              <w:left w:val="nil"/>
              <w:bottom w:val="single" w:sz="4" w:space="0" w:color="auto"/>
              <w:right w:val="single" w:sz="4" w:space="0" w:color="auto"/>
            </w:tcBorders>
            <w:vAlign w:val="center"/>
            <w:hideMark/>
          </w:tcPr>
          <w:p w14:paraId="50F76C82" w14:textId="77777777" w:rsidR="00E7646C" w:rsidRDefault="00E7646C">
            <w:pPr>
              <w:spacing w:line="240" w:lineRule="auto"/>
              <w:jc w:val="right"/>
              <w:rPr>
                <w:rFonts w:cs="Arial"/>
                <w:sz w:val="16"/>
                <w:szCs w:val="16"/>
              </w:rPr>
            </w:pPr>
            <w:r>
              <w:rPr>
                <w:rFonts w:cs="Arial"/>
                <w:sz w:val="16"/>
                <w:szCs w:val="16"/>
              </w:rPr>
              <w:t xml:space="preserve">5 925 417 </w:t>
            </w:r>
          </w:p>
        </w:tc>
        <w:tc>
          <w:tcPr>
            <w:tcW w:w="251" w:type="pct"/>
            <w:tcBorders>
              <w:top w:val="nil"/>
              <w:left w:val="nil"/>
              <w:bottom w:val="nil"/>
              <w:right w:val="single" w:sz="4" w:space="0" w:color="auto"/>
            </w:tcBorders>
            <w:vAlign w:val="center"/>
            <w:hideMark/>
          </w:tcPr>
          <w:p w14:paraId="3F0A96E9"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single" w:sz="4" w:space="0" w:color="auto"/>
              <w:left w:val="nil"/>
              <w:bottom w:val="nil"/>
              <w:right w:val="nil"/>
            </w:tcBorders>
            <w:vAlign w:val="center"/>
            <w:hideMark/>
          </w:tcPr>
          <w:p w14:paraId="144C40C3" w14:textId="77777777" w:rsidR="00E7646C" w:rsidRDefault="00E7646C">
            <w:pPr>
              <w:spacing w:line="240" w:lineRule="auto"/>
              <w:jc w:val="right"/>
              <w:rPr>
                <w:rFonts w:cs="Arial"/>
                <w:sz w:val="16"/>
                <w:szCs w:val="16"/>
              </w:rPr>
            </w:pPr>
            <w:r>
              <w:rPr>
                <w:rFonts w:cs="Arial"/>
                <w:sz w:val="16"/>
                <w:szCs w:val="16"/>
              </w:rPr>
              <w:t xml:space="preserve">177 049 </w:t>
            </w:r>
          </w:p>
        </w:tc>
        <w:tc>
          <w:tcPr>
            <w:tcW w:w="294" w:type="pct"/>
            <w:tcBorders>
              <w:top w:val="nil"/>
              <w:left w:val="single" w:sz="4" w:space="0" w:color="auto"/>
              <w:bottom w:val="single" w:sz="4" w:space="0" w:color="auto"/>
              <w:right w:val="nil"/>
            </w:tcBorders>
            <w:vAlign w:val="center"/>
            <w:hideMark/>
          </w:tcPr>
          <w:p w14:paraId="4C5D43B1" w14:textId="77777777" w:rsidR="00E7646C" w:rsidRDefault="00E7646C">
            <w:pPr>
              <w:spacing w:line="240" w:lineRule="auto"/>
              <w:jc w:val="right"/>
              <w:rPr>
                <w:rFonts w:cs="Arial"/>
                <w:sz w:val="16"/>
                <w:szCs w:val="16"/>
              </w:rPr>
            </w:pPr>
            <w:r>
              <w:rPr>
                <w:rFonts w:cs="Arial"/>
                <w:sz w:val="16"/>
                <w:szCs w:val="16"/>
              </w:rPr>
              <w:t xml:space="preserve">30 088 940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30FAC8C0"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1FF4335C" w14:textId="77777777" w:rsidR="00E7646C" w:rsidRDefault="00E7646C">
            <w:pPr>
              <w:spacing w:line="240" w:lineRule="auto"/>
              <w:jc w:val="right"/>
              <w:rPr>
                <w:rFonts w:cs="Arial"/>
                <w:sz w:val="16"/>
                <w:szCs w:val="16"/>
              </w:rPr>
            </w:pPr>
            <w:r>
              <w:rPr>
                <w:rFonts w:cs="Arial"/>
                <w:sz w:val="16"/>
                <w:szCs w:val="16"/>
              </w:rPr>
              <w:t>22 312 986</w:t>
            </w:r>
          </w:p>
        </w:tc>
        <w:tc>
          <w:tcPr>
            <w:tcW w:w="393" w:type="pct"/>
            <w:tcBorders>
              <w:top w:val="single" w:sz="4" w:space="0" w:color="auto"/>
              <w:left w:val="single" w:sz="4" w:space="0" w:color="auto"/>
              <w:bottom w:val="nil"/>
              <w:right w:val="single" w:sz="4" w:space="0" w:color="auto"/>
            </w:tcBorders>
            <w:vAlign w:val="center"/>
            <w:hideMark/>
          </w:tcPr>
          <w:p w14:paraId="76632071" w14:textId="77777777" w:rsidR="00E7646C" w:rsidRDefault="00E7646C">
            <w:pPr>
              <w:spacing w:line="240" w:lineRule="auto"/>
              <w:jc w:val="right"/>
              <w:rPr>
                <w:rFonts w:cs="Arial"/>
                <w:sz w:val="16"/>
                <w:szCs w:val="16"/>
              </w:rPr>
            </w:pPr>
            <w:r>
              <w:rPr>
                <w:rFonts w:cs="Arial"/>
                <w:sz w:val="16"/>
                <w:szCs w:val="16"/>
              </w:rPr>
              <w:t>1 673 488</w:t>
            </w:r>
          </w:p>
        </w:tc>
        <w:tc>
          <w:tcPr>
            <w:tcW w:w="317" w:type="pct"/>
            <w:tcBorders>
              <w:top w:val="single" w:sz="4" w:space="0" w:color="auto"/>
              <w:left w:val="nil"/>
              <w:bottom w:val="nil"/>
              <w:right w:val="single" w:sz="4" w:space="0" w:color="auto"/>
            </w:tcBorders>
            <w:vAlign w:val="center"/>
            <w:hideMark/>
          </w:tcPr>
          <w:p w14:paraId="53E08EF4" w14:textId="77777777" w:rsidR="00E7646C" w:rsidRDefault="00E7646C">
            <w:pPr>
              <w:spacing w:line="240" w:lineRule="auto"/>
              <w:jc w:val="right"/>
              <w:rPr>
                <w:rFonts w:cs="Arial"/>
                <w:sz w:val="16"/>
                <w:szCs w:val="16"/>
              </w:rPr>
            </w:pPr>
            <w:r>
              <w:rPr>
                <w:rFonts w:cs="Arial"/>
                <w:sz w:val="16"/>
                <w:szCs w:val="16"/>
              </w:rPr>
              <w:t>6,98</w:t>
            </w:r>
          </w:p>
        </w:tc>
        <w:tc>
          <w:tcPr>
            <w:tcW w:w="175" w:type="pct"/>
            <w:tcBorders>
              <w:top w:val="single" w:sz="4" w:space="0" w:color="auto"/>
              <w:left w:val="nil"/>
              <w:bottom w:val="nil"/>
              <w:right w:val="single" w:sz="8" w:space="0" w:color="auto"/>
            </w:tcBorders>
            <w:vAlign w:val="center"/>
            <w:hideMark/>
          </w:tcPr>
          <w:p w14:paraId="68D902E0" w14:textId="77777777" w:rsidR="00E7646C" w:rsidRDefault="00E7646C">
            <w:pPr>
              <w:spacing w:line="240" w:lineRule="auto"/>
              <w:jc w:val="right"/>
              <w:rPr>
                <w:rFonts w:cs="Arial"/>
                <w:sz w:val="16"/>
                <w:szCs w:val="16"/>
              </w:rPr>
            </w:pPr>
            <w:r>
              <w:rPr>
                <w:rFonts w:cs="Arial"/>
                <w:sz w:val="16"/>
                <w:szCs w:val="16"/>
              </w:rPr>
              <w:t> </w:t>
            </w:r>
          </w:p>
        </w:tc>
      </w:tr>
      <w:tr w:rsidR="00E7646C" w14:paraId="2EDC65D5"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6922F8F2" w14:textId="77777777" w:rsidR="00E7646C" w:rsidRDefault="00E7646C">
            <w:pPr>
              <w:spacing w:line="240" w:lineRule="auto"/>
              <w:rPr>
                <w:rFonts w:cs="Arial"/>
                <w:b/>
                <w:bCs/>
                <w:sz w:val="16"/>
                <w:szCs w:val="16"/>
              </w:rPr>
            </w:pPr>
            <w:r>
              <w:rPr>
                <w:rFonts w:cs="Arial"/>
                <w:b/>
                <w:bCs/>
                <w:sz w:val="16"/>
                <w:szCs w:val="16"/>
              </w:rPr>
              <w:t>Oś priorytetowa III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7DB55C7D"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1AA1BED"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65FE17F4" w14:textId="77777777" w:rsidR="00E7646C" w:rsidRDefault="00E7646C">
            <w:pPr>
              <w:spacing w:line="240" w:lineRule="auto"/>
              <w:jc w:val="right"/>
              <w:rPr>
                <w:rFonts w:cs="Arial"/>
                <w:b/>
                <w:bCs/>
                <w:sz w:val="16"/>
                <w:szCs w:val="16"/>
              </w:rPr>
            </w:pPr>
            <w:r>
              <w:rPr>
                <w:rFonts w:cs="Arial"/>
                <w:b/>
                <w:bCs/>
                <w:sz w:val="16"/>
                <w:szCs w:val="16"/>
              </w:rPr>
              <w:t xml:space="preserve">179 543 025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FE9E912"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2B9F33ED" w14:textId="77777777" w:rsidR="00E7646C" w:rsidRDefault="00E7646C">
            <w:pPr>
              <w:spacing w:line="240" w:lineRule="auto"/>
              <w:jc w:val="right"/>
              <w:rPr>
                <w:rFonts w:cs="Arial"/>
                <w:b/>
                <w:bCs/>
                <w:sz w:val="16"/>
                <w:szCs w:val="16"/>
              </w:rPr>
            </w:pPr>
            <w:r>
              <w:rPr>
                <w:rFonts w:cs="Arial"/>
                <w:b/>
                <w:bCs/>
                <w:sz w:val="16"/>
                <w:szCs w:val="16"/>
              </w:rPr>
              <w:t xml:space="preserve">179 543 025 </w:t>
            </w:r>
          </w:p>
        </w:tc>
        <w:tc>
          <w:tcPr>
            <w:tcW w:w="256" w:type="pct"/>
            <w:tcBorders>
              <w:top w:val="single" w:sz="8" w:space="0" w:color="auto"/>
              <w:left w:val="nil"/>
              <w:bottom w:val="single" w:sz="8" w:space="0" w:color="auto"/>
              <w:right w:val="nil"/>
            </w:tcBorders>
            <w:shd w:val="clear" w:color="auto" w:fill="808080"/>
            <w:vAlign w:val="center"/>
            <w:hideMark/>
          </w:tcPr>
          <w:p w14:paraId="1597E384"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7EFFFF50" w14:textId="77777777" w:rsidR="00E7646C" w:rsidRDefault="00E7646C">
            <w:pPr>
              <w:spacing w:line="240" w:lineRule="auto"/>
              <w:jc w:val="right"/>
              <w:rPr>
                <w:rFonts w:cs="Arial"/>
                <w:b/>
                <w:bCs/>
                <w:sz w:val="16"/>
                <w:szCs w:val="16"/>
              </w:rPr>
            </w:pPr>
            <w:r>
              <w:rPr>
                <w:rFonts w:cs="Arial"/>
                <w:b/>
                <w:bCs/>
                <w:sz w:val="16"/>
                <w:szCs w:val="16"/>
              </w:rPr>
              <w:t xml:space="preserve">90 763 786 </w:t>
            </w:r>
          </w:p>
        </w:tc>
        <w:tc>
          <w:tcPr>
            <w:tcW w:w="256" w:type="pct"/>
            <w:tcBorders>
              <w:top w:val="single" w:sz="8" w:space="0" w:color="auto"/>
              <w:left w:val="nil"/>
              <w:bottom w:val="single" w:sz="8" w:space="0" w:color="auto"/>
              <w:right w:val="single" w:sz="4" w:space="0" w:color="auto"/>
            </w:tcBorders>
            <w:vAlign w:val="center"/>
            <w:hideMark/>
          </w:tcPr>
          <w:p w14:paraId="3DF2A164" w14:textId="77777777" w:rsidR="00E7646C" w:rsidRDefault="00E7646C">
            <w:pPr>
              <w:spacing w:line="240" w:lineRule="auto"/>
              <w:jc w:val="right"/>
              <w:rPr>
                <w:rFonts w:cs="Arial"/>
                <w:b/>
                <w:bCs/>
                <w:sz w:val="16"/>
                <w:szCs w:val="16"/>
              </w:rPr>
            </w:pPr>
            <w:r>
              <w:rPr>
                <w:rFonts w:cs="Arial"/>
                <w:b/>
                <w:bCs/>
                <w:sz w:val="16"/>
                <w:szCs w:val="16"/>
              </w:rPr>
              <w:t xml:space="preserve">4 529 372 </w:t>
            </w:r>
          </w:p>
        </w:tc>
        <w:tc>
          <w:tcPr>
            <w:tcW w:w="256" w:type="pct"/>
            <w:tcBorders>
              <w:top w:val="single" w:sz="8" w:space="0" w:color="auto"/>
              <w:left w:val="nil"/>
              <w:bottom w:val="single" w:sz="8" w:space="0" w:color="auto"/>
              <w:right w:val="single" w:sz="4" w:space="0" w:color="auto"/>
            </w:tcBorders>
            <w:vAlign w:val="center"/>
            <w:hideMark/>
          </w:tcPr>
          <w:p w14:paraId="20264096" w14:textId="77777777" w:rsidR="00E7646C" w:rsidRDefault="00E7646C">
            <w:pPr>
              <w:spacing w:line="240" w:lineRule="auto"/>
              <w:jc w:val="right"/>
              <w:rPr>
                <w:rFonts w:cs="Arial"/>
                <w:b/>
                <w:bCs/>
                <w:sz w:val="16"/>
                <w:szCs w:val="16"/>
              </w:rPr>
            </w:pPr>
            <w:r>
              <w:rPr>
                <w:rFonts w:cs="Arial"/>
                <w:b/>
                <w:bCs/>
                <w:sz w:val="16"/>
                <w:szCs w:val="16"/>
              </w:rPr>
              <w:t xml:space="preserve">2 762 617 </w:t>
            </w:r>
          </w:p>
        </w:tc>
        <w:tc>
          <w:tcPr>
            <w:tcW w:w="251" w:type="pct"/>
            <w:tcBorders>
              <w:top w:val="single" w:sz="8" w:space="0" w:color="auto"/>
              <w:left w:val="nil"/>
              <w:bottom w:val="single" w:sz="8" w:space="0" w:color="auto"/>
              <w:right w:val="single" w:sz="4" w:space="0" w:color="auto"/>
            </w:tcBorders>
            <w:vAlign w:val="center"/>
            <w:hideMark/>
          </w:tcPr>
          <w:p w14:paraId="76888A5D" w14:textId="77777777" w:rsidR="00E7646C" w:rsidRDefault="00E7646C">
            <w:pPr>
              <w:spacing w:line="240" w:lineRule="auto"/>
              <w:jc w:val="right"/>
              <w:rPr>
                <w:rFonts w:cs="Arial"/>
                <w:b/>
                <w:bCs/>
                <w:sz w:val="16"/>
                <w:szCs w:val="16"/>
              </w:rPr>
            </w:pPr>
            <w:r>
              <w:rPr>
                <w:rFonts w:cs="Arial"/>
                <w:b/>
                <w:bCs/>
                <w:sz w:val="16"/>
                <w:szCs w:val="16"/>
              </w:rPr>
              <w:t xml:space="preserve">1 766 755 </w:t>
            </w:r>
          </w:p>
        </w:tc>
        <w:tc>
          <w:tcPr>
            <w:tcW w:w="294" w:type="pct"/>
            <w:tcBorders>
              <w:top w:val="single" w:sz="8" w:space="0" w:color="auto"/>
              <w:left w:val="nil"/>
              <w:bottom w:val="single" w:sz="8" w:space="0" w:color="auto"/>
              <w:right w:val="nil"/>
            </w:tcBorders>
            <w:vAlign w:val="center"/>
            <w:hideMark/>
          </w:tcPr>
          <w:p w14:paraId="6F3103C0" w14:textId="77777777" w:rsidR="00E7646C" w:rsidRDefault="00E7646C">
            <w:pPr>
              <w:spacing w:line="240" w:lineRule="auto"/>
              <w:jc w:val="right"/>
              <w:rPr>
                <w:rFonts w:cs="Arial"/>
                <w:b/>
                <w:bCs/>
                <w:sz w:val="16"/>
                <w:szCs w:val="16"/>
              </w:rPr>
            </w:pPr>
            <w:r>
              <w:rPr>
                <w:rFonts w:cs="Arial"/>
                <w:b/>
                <w:bCs/>
                <w:sz w:val="16"/>
                <w:szCs w:val="16"/>
              </w:rPr>
              <w:t xml:space="preserve">86 234 414 </w:t>
            </w:r>
          </w:p>
        </w:tc>
        <w:tc>
          <w:tcPr>
            <w:tcW w:w="294" w:type="pct"/>
            <w:tcBorders>
              <w:top w:val="single" w:sz="8" w:space="0" w:color="auto"/>
              <w:left w:val="single" w:sz="4" w:space="0" w:color="auto"/>
              <w:bottom w:val="single" w:sz="8" w:space="0" w:color="auto"/>
              <w:right w:val="single" w:sz="4" w:space="0" w:color="auto"/>
            </w:tcBorders>
            <w:vAlign w:val="center"/>
            <w:hideMark/>
          </w:tcPr>
          <w:p w14:paraId="4669C13B" w14:textId="77777777" w:rsidR="00E7646C" w:rsidRDefault="00E7646C">
            <w:pPr>
              <w:spacing w:line="240" w:lineRule="auto"/>
              <w:jc w:val="right"/>
              <w:rPr>
                <w:rFonts w:cs="Arial"/>
                <w:b/>
                <w:bCs/>
                <w:sz w:val="16"/>
                <w:szCs w:val="16"/>
              </w:rPr>
            </w:pPr>
            <w:r>
              <w:rPr>
                <w:rFonts w:cs="Arial"/>
                <w:b/>
                <w:bCs/>
                <w:sz w:val="16"/>
                <w:szCs w:val="16"/>
              </w:rPr>
              <w:t xml:space="preserve">270 306 811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6226BE3C"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035D00C8" w14:textId="77777777" w:rsidR="00E7646C" w:rsidRDefault="00E7646C">
            <w:pPr>
              <w:spacing w:line="240" w:lineRule="auto"/>
              <w:jc w:val="right"/>
              <w:rPr>
                <w:rFonts w:cs="Arial"/>
                <w:b/>
                <w:bCs/>
                <w:sz w:val="16"/>
                <w:szCs w:val="16"/>
              </w:rPr>
            </w:pPr>
            <w:r>
              <w:rPr>
                <w:rFonts w:cs="Arial"/>
                <w:b/>
                <w:bCs/>
                <w:sz w:val="16"/>
                <w:szCs w:val="16"/>
              </w:rPr>
              <w:t>167 762 443</w:t>
            </w:r>
          </w:p>
        </w:tc>
        <w:tc>
          <w:tcPr>
            <w:tcW w:w="393" w:type="pct"/>
            <w:tcBorders>
              <w:top w:val="single" w:sz="8" w:space="0" w:color="auto"/>
              <w:left w:val="single" w:sz="4" w:space="0" w:color="auto"/>
              <w:bottom w:val="single" w:sz="8" w:space="0" w:color="auto"/>
              <w:right w:val="single" w:sz="4" w:space="0" w:color="auto"/>
            </w:tcBorders>
            <w:vAlign w:val="center"/>
            <w:hideMark/>
          </w:tcPr>
          <w:p w14:paraId="21F3AB3C" w14:textId="77777777" w:rsidR="00E7646C" w:rsidRDefault="00E7646C">
            <w:pPr>
              <w:spacing w:line="240" w:lineRule="auto"/>
              <w:jc w:val="right"/>
              <w:rPr>
                <w:rFonts w:cs="Arial"/>
                <w:b/>
                <w:bCs/>
                <w:sz w:val="16"/>
                <w:szCs w:val="16"/>
              </w:rPr>
            </w:pPr>
            <w:r>
              <w:rPr>
                <w:rFonts w:cs="Arial"/>
                <w:b/>
                <w:bCs/>
                <w:sz w:val="16"/>
                <w:szCs w:val="16"/>
              </w:rPr>
              <w:t>11 780 582</w:t>
            </w:r>
          </w:p>
        </w:tc>
        <w:tc>
          <w:tcPr>
            <w:tcW w:w="317" w:type="pct"/>
            <w:tcBorders>
              <w:top w:val="single" w:sz="8" w:space="0" w:color="auto"/>
              <w:left w:val="nil"/>
              <w:bottom w:val="single" w:sz="8" w:space="0" w:color="auto"/>
              <w:right w:val="single" w:sz="4" w:space="0" w:color="auto"/>
            </w:tcBorders>
            <w:vAlign w:val="center"/>
            <w:hideMark/>
          </w:tcPr>
          <w:p w14:paraId="1BFCE794" w14:textId="77777777" w:rsidR="00E7646C" w:rsidRDefault="00E7646C">
            <w:pPr>
              <w:spacing w:line="240" w:lineRule="auto"/>
              <w:jc w:val="right"/>
              <w:rPr>
                <w:rFonts w:cs="Arial"/>
                <w:b/>
                <w:bCs/>
                <w:sz w:val="16"/>
                <w:szCs w:val="16"/>
              </w:rPr>
            </w:pPr>
            <w:r>
              <w:rPr>
                <w:rFonts w:cs="Arial"/>
                <w:b/>
                <w:bCs/>
                <w:sz w:val="16"/>
                <w:szCs w:val="16"/>
              </w:rPr>
              <w:t>6,56</w:t>
            </w:r>
          </w:p>
        </w:tc>
        <w:tc>
          <w:tcPr>
            <w:tcW w:w="175" w:type="pct"/>
            <w:tcBorders>
              <w:top w:val="single" w:sz="8" w:space="0" w:color="auto"/>
              <w:left w:val="nil"/>
              <w:bottom w:val="single" w:sz="8" w:space="0" w:color="auto"/>
              <w:right w:val="single" w:sz="8" w:space="0" w:color="auto"/>
            </w:tcBorders>
            <w:vAlign w:val="center"/>
            <w:hideMark/>
          </w:tcPr>
          <w:p w14:paraId="504CD6E1"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35254763" w14:textId="77777777" w:rsidTr="00E7646C">
        <w:trPr>
          <w:trHeight w:val="319"/>
        </w:trPr>
        <w:tc>
          <w:tcPr>
            <w:tcW w:w="573" w:type="pct"/>
            <w:tcBorders>
              <w:top w:val="nil"/>
              <w:left w:val="single" w:sz="8" w:space="0" w:color="auto"/>
              <w:bottom w:val="single" w:sz="4" w:space="0" w:color="auto"/>
              <w:right w:val="nil"/>
            </w:tcBorders>
            <w:vAlign w:val="center"/>
            <w:hideMark/>
          </w:tcPr>
          <w:p w14:paraId="583B6C07" w14:textId="77777777" w:rsidR="00E7646C" w:rsidRDefault="00E7646C">
            <w:pPr>
              <w:spacing w:line="240" w:lineRule="auto"/>
              <w:rPr>
                <w:rFonts w:cs="Arial"/>
                <w:sz w:val="16"/>
                <w:szCs w:val="16"/>
              </w:rPr>
            </w:pPr>
            <w:r>
              <w:rPr>
                <w:rFonts w:cs="Arial"/>
                <w:sz w:val="16"/>
                <w:szCs w:val="16"/>
              </w:rPr>
              <w:t>Działanie nr 3.1</w:t>
            </w:r>
          </w:p>
        </w:tc>
        <w:tc>
          <w:tcPr>
            <w:tcW w:w="133" w:type="pct"/>
            <w:tcBorders>
              <w:top w:val="nil"/>
              <w:left w:val="single" w:sz="4" w:space="0" w:color="auto"/>
              <w:bottom w:val="single" w:sz="4" w:space="0" w:color="auto"/>
              <w:right w:val="single" w:sz="4" w:space="0" w:color="auto"/>
            </w:tcBorders>
            <w:vAlign w:val="center"/>
            <w:hideMark/>
          </w:tcPr>
          <w:p w14:paraId="7AAC259A" w14:textId="77777777" w:rsidR="00E7646C" w:rsidRDefault="00E7646C">
            <w:pPr>
              <w:spacing w:line="240" w:lineRule="auto"/>
              <w:jc w:val="center"/>
              <w:rPr>
                <w:rFonts w:cs="Arial"/>
                <w:sz w:val="16"/>
                <w:szCs w:val="16"/>
              </w:rPr>
            </w:pPr>
            <w:r>
              <w:rPr>
                <w:rFonts w:cs="Arial"/>
                <w:sz w:val="16"/>
                <w:szCs w:val="16"/>
              </w:rPr>
              <w:t>3a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92B75B7"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534FAF31" w14:textId="77777777" w:rsidR="00E7646C" w:rsidRDefault="00E7646C">
            <w:pPr>
              <w:spacing w:line="240" w:lineRule="auto"/>
              <w:jc w:val="right"/>
              <w:rPr>
                <w:rFonts w:cs="Arial"/>
                <w:sz w:val="16"/>
                <w:szCs w:val="16"/>
              </w:rPr>
            </w:pPr>
            <w:r>
              <w:rPr>
                <w:rFonts w:cs="Arial"/>
                <w:sz w:val="16"/>
                <w:szCs w:val="16"/>
              </w:rPr>
              <w:t xml:space="preserve">20 119 122 </w:t>
            </w:r>
          </w:p>
        </w:tc>
        <w:tc>
          <w:tcPr>
            <w:tcW w:w="118" w:type="pct"/>
            <w:tcBorders>
              <w:top w:val="nil"/>
              <w:left w:val="single" w:sz="4" w:space="0" w:color="auto"/>
              <w:bottom w:val="nil"/>
              <w:right w:val="single" w:sz="4" w:space="0" w:color="auto"/>
            </w:tcBorders>
            <w:shd w:val="clear" w:color="auto" w:fill="808080"/>
            <w:vAlign w:val="center"/>
            <w:hideMark/>
          </w:tcPr>
          <w:p w14:paraId="3300D01B"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413C6577" w14:textId="77777777" w:rsidR="00E7646C" w:rsidRDefault="00E7646C">
            <w:pPr>
              <w:spacing w:line="240" w:lineRule="auto"/>
              <w:jc w:val="right"/>
              <w:rPr>
                <w:rFonts w:cs="Arial"/>
                <w:sz w:val="16"/>
                <w:szCs w:val="16"/>
              </w:rPr>
            </w:pPr>
            <w:r>
              <w:rPr>
                <w:rFonts w:cs="Arial"/>
                <w:sz w:val="16"/>
                <w:szCs w:val="16"/>
              </w:rPr>
              <w:t xml:space="preserve">20 119 122 </w:t>
            </w:r>
          </w:p>
        </w:tc>
        <w:tc>
          <w:tcPr>
            <w:tcW w:w="256" w:type="pct"/>
            <w:tcBorders>
              <w:top w:val="nil"/>
              <w:left w:val="nil"/>
              <w:bottom w:val="single" w:sz="4" w:space="0" w:color="auto"/>
              <w:right w:val="nil"/>
            </w:tcBorders>
            <w:shd w:val="clear" w:color="auto" w:fill="808080"/>
            <w:vAlign w:val="center"/>
            <w:hideMark/>
          </w:tcPr>
          <w:p w14:paraId="450D4EE9"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single" w:sz="4" w:space="0" w:color="auto"/>
              <w:left w:val="single" w:sz="4" w:space="0" w:color="auto"/>
              <w:bottom w:val="single" w:sz="4" w:space="0" w:color="auto"/>
              <w:right w:val="single" w:sz="4" w:space="0" w:color="auto"/>
            </w:tcBorders>
            <w:vAlign w:val="center"/>
            <w:hideMark/>
          </w:tcPr>
          <w:p w14:paraId="2A9921D4" w14:textId="77777777" w:rsidR="00E7646C" w:rsidRDefault="00E7646C">
            <w:pPr>
              <w:spacing w:line="240" w:lineRule="auto"/>
              <w:jc w:val="right"/>
              <w:rPr>
                <w:rFonts w:cs="Arial"/>
                <w:sz w:val="16"/>
                <w:szCs w:val="16"/>
              </w:rPr>
            </w:pPr>
            <w:r>
              <w:rPr>
                <w:rFonts w:cs="Arial"/>
                <w:sz w:val="16"/>
                <w:szCs w:val="16"/>
              </w:rPr>
              <w:t xml:space="preserve">7 127 148 </w:t>
            </w:r>
          </w:p>
        </w:tc>
        <w:tc>
          <w:tcPr>
            <w:tcW w:w="256" w:type="pct"/>
            <w:tcBorders>
              <w:top w:val="single" w:sz="4" w:space="0" w:color="auto"/>
              <w:left w:val="nil"/>
              <w:bottom w:val="single" w:sz="4" w:space="0" w:color="auto"/>
              <w:right w:val="single" w:sz="4" w:space="0" w:color="auto"/>
            </w:tcBorders>
            <w:vAlign w:val="center"/>
            <w:hideMark/>
          </w:tcPr>
          <w:p w14:paraId="4FB38C0B" w14:textId="77777777" w:rsidR="00E7646C" w:rsidRDefault="00E7646C">
            <w:pPr>
              <w:spacing w:line="240" w:lineRule="auto"/>
              <w:jc w:val="right"/>
              <w:rPr>
                <w:rFonts w:cs="Arial"/>
                <w:sz w:val="16"/>
                <w:szCs w:val="16"/>
              </w:rPr>
            </w:pPr>
            <w:r>
              <w:rPr>
                <w:rFonts w:cs="Arial"/>
                <w:sz w:val="16"/>
                <w:szCs w:val="16"/>
              </w:rPr>
              <w:t xml:space="preserve">4 529 372 </w:t>
            </w:r>
          </w:p>
        </w:tc>
        <w:tc>
          <w:tcPr>
            <w:tcW w:w="256" w:type="pct"/>
            <w:tcBorders>
              <w:top w:val="nil"/>
              <w:left w:val="nil"/>
              <w:bottom w:val="single" w:sz="4" w:space="0" w:color="auto"/>
              <w:right w:val="single" w:sz="4" w:space="0" w:color="auto"/>
            </w:tcBorders>
            <w:vAlign w:val="center"/>
            <w:hideMark/>
          </w:tcPr>
          <w:p w14:paraId="36106D85" w14:textId="77777777" w:rsidR="00E7646C" w:rsidRDefault="00E7646C">
            <w:pPr>
              <w:spacing w:line="240" w:lineRule="auto"/>
              <w:jc w:val="right"/>
              <w:rPr>
                <w:rFonts w:cs="Arial"/>
                <w:sz w:val="16"/>
                <w:szCs w:val="16"/>
              </w:rPr>
            </w:pPr>
            <w:r>
              <w:rPr>
                <w:rFonts w:cs="Arial"/>
                <w:sz w:val="16"/>
                <w:szCs w:val="16"/>
              </w:rPr>
              <w:t xml:space="preserve">2 762 617 </w:t>
            </w:r>
          </w:p>
        </w:tc>
        <w:tc>
          <w:tcPr>
            <w:tcW w:w="251" w:type="pct"/>
            <w:tcBorders>
              <w:top w:val="nil"/>
              <w:left w:val="nil"/>
              <w:bottom w:val="single" w:sz="4" w:space="0" w:color="auto"/>
              <w:right w:val="single" w:sz="4" w:space="0" w:color="auto"/>
            </w:tcBorders>
            <w:vAlign w:val="center"/>
            <w:hideMark/>
          </w:tcPr>
          <w:p w14:paraId="2F4653E5" w14:textId="77777777" w:rsidR="00E7646C" w:rsidRDefault="00E7646C">
            <w:pPr>
              <w:spacing w:line="240" w:lineRule="auto"/>
              <w:jc w:val="right"/>
              <w:rPr>
                <w:rFonts w:cs="Arial"/>
                <w:sz w:val="16"/>
                <w:szCs w:val="16"/>
              </w:rPr>
            </w:pPr>
            <w:r>
              <w:rPr>
                <w:rFonts w:cs="Arial"/>
                <w:sz w:val="16"/>
                <w:szCs w:val="16"/>
              </w:rPr>
              <w:t xml:space="preserve">1 766 755 </w:t>
            </w:r>
          </w:p>
        </w:tc>
        <w:tc>
          <w:tcPr>
            <w:tcW w:w="294" w:type="pct"/>
            <w:tcBorders>
              <w:top w:val="nil"/>
              <w:left w:val="nil"/>
              <w:bottom w:val="single" w:sz="4" w:space="0" w:color="auto"/>
              <w:right w:val="single" w:sz="4" w:space="0" w:color="auto"/>
            </w:tcBorders>
            <w:vAlign w:val="center"/>
            <w:hideMark/>
          </w:tcPr>
          <w:p w14:paraId="380D4418" w14:textId="77777777" w:rsidR="00E7646C" w:rsidRDefault="00E7646C">
            <w:pPr>
              <w:spacing w:line="240" w:lineRule="auto"/>
              <w:jc w:val="right"/>
              <w:rPr>
                <w:rFonts w:cs="Arial"/>
                <w:sz w:val="16"/>
                <w:szCs w:val="16"/>
              </w:rPr>
            </w:pPr>
            <w:r>
              <w:rPr>
                <w:rFonts w:cs="Arial"/>
                <w:sz w:val="16"/>
                <w:szCs w:val="16"/>
              </w:rPr>
              <w:t xml:space="preserve">2 597 776 </w:t>
            </w:r>
          </w:p>
        </w:tc>
        <w:tc>
          <w:tcPr>
            <w:tcW w:w="294" w:type="pct"/>
            <w:tcBorders>
              <w:top w:val="single" w:sz="4" w:space="0" w:color="auto"/>
              <w:left w:val="single" w:sz="4" w:space="0" w:color="auto"/>
              <w:bottom w:val="single" w:sz="4" w:space="0" w:color="auto"/>
              <w:right w:val="single" w:sz="4" w:space="0" w:color="auto"/>
            </w:tcBorders>
            <w:vAlign w:val="center"/>
            <w:hideMark/>
          </w:tcPr>
          <w:p w14:paraId="6FFA26A1" w14:textId="77777777" w:rsidR="00E7646C" w:rsidRDefault="00E7646C">
            <w:pPr>
              <w:spacing w:line="240" w:lineRule="auto"/>
              <w:jc w:val="right"/>
              <w:rPr>
                <w:rFonts w:cs="Arial"/>
                <w:sz w:val="16"/>
                <w:szCs w:val="16"/>
              </w:rPr>
            </w:pPr>
            <w:r>
              <w:rPr>
                <w:rFonts w:cs="Arial"/>
                <w:sz w:val="16"/>
                <w:szCs w:val="16"/>
              </w:rPr>
              <w:t xml:space="preserve">27 246 270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6AA8ED7D"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single" w:sz="4" w:space="0" w:color="auto"/>
              <w:right w:val="single" w:sz="4" w:space="0" w:color="auto"/>
            </w:tcBorders>
            <w:vAlign w:val="center"/>
            <w:hideMark/>
          </w:tcPr>
          <w:p w14:paraId="6DABD01D" w14:textId="77777777" w:rsidR="00E7646C" w:rsidRDefault="00E7646C">
            <w:pPr>
              <w:spacing w:line="240" w:lineRule="auto"/>
              <w:jc w:val="right"/>
              <w:rPr>
                <w:rFonts w:cs="Arial"/>
                <w:sz w:val="16"/>
                <w:szCs w:val="16"/>
              </w:rPr>
            </w:pPr>
            <w:r>
              <w:rPr>
                <w:rFonts w:cs="Arial"/>
                <w:sz w:val="16"/>
                <w:szCs w:val="16"/>
              </w:rPr>
              <w:t>17 494 856</w:t>
            </w:r>
          </w:p>
        </w:tc>
        <w:tc>
          <w:tcPr>
            <w:tcW w:w="393" w:type="pct"/>
            <w:tcBorders>
              <w:top w:val="single" w:sz="4" w:space="0" w:color="auto"/>
              <w:left w:val="single" w:sz="4" w:space="0" w:color="auto"/>
              <w:bottom w:val="single" w:sz="4" w:space="0" w:color="auto"/>
              <w:right w:val="single" w:sz="4" w:space="0" w:color="auto"/>
            </w:tcBorders>
            <w:vAlign w:val="center"/>
            <w:hideMark/>
          </w:tcPr>
          <w:p w14:paraId="735BE477" w14:textId="77777777" w:rsidR="00E7646C" w:rsidRDefault="00E7646C">
            <w:pPr>
              <w:spacing w:line="240" w:lineRule="auto"/>
              <w:jc w:val="right"/>
              <w:rPr>
                <w:rFonts w:cs="Arial"/>
                <w:sz w:val="16"/>
                <w:szCs w:val="16"/>
              </w:rPr>
            </w:pPr>
            <w:r>
              <w:rPr>
                <w:rFonts w:cs="Arial"/>
                <w:sz w:val="16"/>
                <w:szCs w:val="16"/>
              </w:rPr>
              <w:t>2 624 266</w:t>
            </w:r>
          </w:p>
        </w:tc>
        <w:tc>
          <w:tcPr>
            <w:tcW w:w="317" w:type="pct"/>
            <w:tcBorders>
              <w:top w:val="nil"/>
              <w:left w:val="nil"/>
              <w:bottom w:val="single" w:sz="4" w:space="0" w:color="auto"/>
              <w:right w:val="single" w:sz="4" w:space="0" w:color="auto"/>
            </w:tcBorders>
            <w:vAlign w:val="center"/>
            <w:hideMark/>
          </w:tcPr>
          <w:p w14:paraId="275893DB" w14:textId="77777777" w:rsidR="00E7646C" w:rsidRDefault="00E7646C">
            <w:pPr>
              <w:spacing w:line="240" w:lineRule="auto"/>
              <w:jc w:val="right"/>
              <w:rPr>
                <w:rFonts w:cs="Arial"/>
                <w:sz w:val="16"/>
                <w:szCs w:val="16"/>
              </w:rPr>
            </w:pPr>
            <w:r>
              <w:rPr>
                <w:rFonts w:cs="Arial"/>
                <w:sz w:val="16"/>
                <w:szCs w:val="16"/>
              </w:rPr>
              <w:t>13,04</w:t>
            </w:r>
          </w:p>
        </w:tc>
        <w:tc>
          <w:tcPr>
            <w:tcW w:w="175" w:type="pct"/>
            <w:tcBorders>
              <w:top w:val="nil"/>
              <w:left w:val="nil"/>
              <w:bottom w:val="single" w:sz="4" w:space="0" w:color="auto"/>
              <w:right w:val="single" w:sz="8" w:space="0" w:color="auto"/>
            </w:tcBorders>
            <w:vAlign w:val="center"/>
            <w:hideMark/>
          </w:tcPr>
          <w:p w14:paraId="0C2CFE52" w14:textId="77777777" w:rsidR="00E7646C" w:rsidRDefault="00E7646C">
            <w:pPr>
              <w:spacing w:line="240" w:lineRule="auto"/>
              <w:jc w:val="right"/>
              <w:rPr>
                <w:rFonts w:cs="Arial"/>
                <w:sz w:val="16"/>
                <w:szCs w:val="16"/>
              </w:rPr>
            </w:pPr>
            <w:r>
              <w:rPr>
                <w:rFonts w:cs="Arial"/>
                <w:sz w:val="16"/>
                <w:szCs w:val="16"/>
              </w:rPr>
              <w:t> </w:t>
            </w:r>
          </w:p>
        </w:tc>
      </w:tr>
      <w:tr w:rsidR="00E7646C" w14:paraId="5F0AEA69" w14:textId="77777777" w:rsidTr="00E7646C">
        <w:trPr>
          <w:trHeight w:val="319"/>
        </w:trPr>
        <w:tc>
          <w:tcPr>
            <w:tcW w:w="573" w:type="pct"/>
            <w:tcBorders>
              <w:top w:val="nil"/>
              <w:left w:val="single" w:sz="8" w:space="0" w:color="auto"/>
              <w:bottom w:val="nil"/>
              <w:right w:val="nil"/>
            </w:tcBorders>
            <w:vAlign w:val="center"/>
            <w:hideMark/>
          </w:tcPr>
          <w:p w14:paraId="72307242" w14:textId="77777777" w:rsidR="00E7646C" w:rsidRDefault="00E7646C">
            <w:pPr>
              <w:spacing w:line="240" w:lineRule="auto"/>
              <w:rPr>
                <w:rFonts w:cs="Arial"/>
                <w:sz w:val="16"/>
                <w:szCs w:val="16"/>
              </w:rPr>
            </w:pPr>
            <w:r>
              <w:rPr>
                <w:rFonts w:cs="Arial"/>
                <w:sz w:val="16"/>
                <w:szCs w:val="16"/>
              </w:rPr>
              <w:t>Poddziałanie nr 3.1.1</w:t>
            </w:r>
          </w:p>
        </w:tc>
        <w:tc>
          <w:tcPr>
            <w:tcW w:w="133" w:type="pct"/>
            <w:tcBorders>
              <w:top w:val="nil"/>
              <w:left w:val="single" w:sz="4" w:space="0" w:color="auto"/>
              <w:bottom w:val="nil"/>
              <w:right w:val="single" w:sz="4" w:space="0" w:color="auto"/>
            </w:tcBorders>
            <w:vAlign w:val="center"/>
            <w:hideMark/>
          </w:tcPr>
          <w:p w14:paraId="479C5140" w14:textId="77777777" w:rsidR="00E7646C" w:rsidRDefault="00E7646C">
            <w:pPr>
              <w:spacing w:line="240" w:lineRule="auto"/>
              <w:jc w:val="center"/>
              <w:rPr>
                <w:rFonts w:cs="Arial"/>
                <w:sz w:val="16"/>
                <w:szCs w:val="16"/>
              </w:rPr>
            </w:pPr>
            <w:r>
              <w:rPr>
                <w:rFonts w:cs="Arial"/>
                <w:sz w:val="16"/>
                <w:szCs w:val="16"/>
              </w:rPr>
              <w:t>3a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2E5E714"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58DEDA82" w14:textId="77777777" w:rsidR="00E7646C" w:rsidRDefault="00E7646C">
            <w:pPr>
              <w:spacing w:line="240" w:lineRule="auto"/>
              <w:jc w:val="right"/>
              <w:rPr>
                <w:rFonts w:cs="Arial"/>
                <w:sz w:val="16"/>
                <w:szCs w:val="16"/>
              </w:rPr>
            </w:pPr>
            <w:r>
              <w:rPr>
                <w:rFonts w:cs="Arial"/>
                <w:sz w:val="16"/>
                <w:szCs w:val="16"/>
              </w:rPr>
              <w:t xml:space="preserve">0 </w:t>
            </w:r>
          </w:p>
        </w:tc>
        <w:tc>
          <w:tcPr>
            <w:tcW w:w="118" w:type="pct"/>
            <w:tcBorders>
              <w:top w:val="single" w:sz="4" w:space="0" w:color="auto"/>
              <w:left w:val="single" w:sz="4" w:space="0" w:color="auto"/>
              <w:bottom w:val="single" w:sz="4" w:space="0" w:color="auto"/>
              <w:right w:val="single" w:sz="4" w:space="0" w:color="auto"/>
            </w:tcBorders>
            <w:shd w:val="clear" w:color="auto" w:fill="808080"/>
            <w:vAlign w:val="center"/>
            <w:hideMark/>
          </w:tcPr>
          <w:p w14:paraId="78718ACF"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36E72262"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shd w:val="clear" w:color="auto" w:fill="808080"/>
            <w:vAlign w:val="center"/>
            <w:hideMark/>
          </w:tcPr>
          <w:p w14:paraId="5C1ED4C1"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25D4D113"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70657B06"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002D8D12"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nil"/>
              <w:right w:val="single" w:sz="4" w:space="0" w:color="auto"/>
            </w:tcBorders>
            <w:vAlign w:val="center"/>
            <w:hideMark/>
          </w:tcPr>
          <w:p w14:paraId="6E8990A0"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vAlign w:val="center"/>
            <w:hideMark/>
          </w:tcPr>
          <w:p w14:paraId="2E7E46F5"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3D74FE65" w14:textId="77777777" w:rsidR="00E7646C" w:rsidRDefault="00E7646C">
            <w:pPr>
              <w:spacing w:line="240" w:lineRule="auto"/>
              <w:jc w:val="right"/>
              <w:rPr>
                <w:rFonts w:cs="Arial"/>
                <w:sz w:val="16"/>
                <w:szCs w:val="16"/>
              </w:rPr>
            </w:pPr>
            <w:r>
              <w:rPr>
                <w:rFonts w:cs="Arial"/>
                <w:sz w:val="16"/>
                <w:szCs w:val="16"/>
              </w:rPr>
              <w:t xml:space="preserve">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C5036EB"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3C57A120" w14:textId="77777777" w:rsidR="00E7646C" w:rsidRDefault="00E7646C">
            <w:pPr>
              <w:spacing w:line="240" w:lineRule="auto"/>
              <w:jc w:val="right"/>
              <w:rPr>
                <w:rFonts w:cs="Arial"/>
                <w:sz w:val="16"/>
                <w:szCs w:val="16"/>
              </w:rPr>
            </w:pPr>
            <w:r>
              <w:rPr>
                <w:rFonts w:cs="Arial"/>
                <w:sz w:val="16"/>
                <w:szCs w:val="16"/>
              </w:rPr>
              <w:t>0</w:t>
            </w:r>
          </w:p>
        </w:tc>
        <w:tc>
          <w:tcPr>
            <w:tcW w:w="393" w:type="pct"/>
            <w:tcBorders>
              <w:top w:val="nil"/>
              <w:left w:val="single" w:sz="4" w:space="0" w:color="auto"/>
              <w:bottom w:val="single" w:sz="4" w:space="0" w:color="auto"/>
              <w:right w:val="single" w:sz="4" w:space="0" w:color="auto"/>
            </w:tcBorders>
            <w:vAlign w:val="center"/>
            <w:hideMark/>
          </w:tcPr>
          <w:p w14:paraId="08CD149B"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nil"/>
              <w:right w:val="single" w:sz="4" w:space="0" w:color="auto"/>
            </w:tcBorders>
            <w:vAlign w:val="center"/>
            <w:hideMark/>
          </w:tcPr>
          <w:p w14:paraId="3E9C38D4"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nil"/>
              <w:right w:val="single" w:sz="8" w:space="0" w:color="auto"/>
            </w:tcBorders>
            <w:vAlign w:val="center"/>
            <w:hideMark/>
          </w:tcPr>
          <w:p w14:paraId="0A3CF18A" w14:textId="77777777" w:rsidR="00E7646C" w:rsidRDefault="00E7646C">
            <w:pPr>
              <w:spacing w:line="240" w:lineRule="auto"/>
              <w:jc w:val="right"/>
              <w:rPr>
                <w:rFonts w:cs="Arial"/>
                <w:sz w:val="16"/>
                <w:szCs w:val="16"/>
              </w:rPr>
            </w:pPr>
            <w:r>
              <w:rPr>
                <w:rFonts w:cs="Arial"/>
                <w:sz w:val="16"/>
                <w:szCs w:val="16"/>
              </w:rPr>
              <w:t> </w:t>
            </w:r>
          </w:p>
        </w:tc>
      </w:tr>
      <w:tr w:rsidR="00E7646C" w14:paraId="43D1B2B5" w14:textId="77777777" w:rsidTr="00E7646C">
        <w:trPr>
          <w:trHeight w:val="319"/>
        </w:trPr>
        <w:tc>
          <w:tcPr>
            <w:tcW w:w="573" w:type="pct"/>
            <w:tcBorders>
              <w:top w:val="single" w:sz="4" w:space="0" w:color="auto"/>
              <w:left w:val="single" w:sz="8" w:space="0" w:color="auto"/>
              <w:bottom w:val="single" w:sz="4" w:space="0" w:color="auto"/>
              <w:right w:val="nil"/>
            </w:tcBorders>
            <w:vAlign w:val="center"/>
            <w:hideMark/>
          </w:tcPr>
          <w:p w14:paraId="40CFAF96" w14:textId="77777777" w:rsidR="00E7646C" w:rsidRDefault="00E7646C">
            <w:pPr>
              <w:spacing w:line="240" w:lineRule="auto"/>
              <w:rPr>
                <w:rFonts w:cs="Arial"/>
                <w:sz w:val="16"/>
                <w:szCs w:val="16"/>
              </w:rPr>
            </w:pPr>
            <w:r>
              <w:rPr>
                <w:rFonts w:cs="Arial"/>
                <w:sz w:val="16"/>
                <w:szCs w:val="16"/>
              </w:rPr>
              <w:lastRenderedPageBreak/>
              <w:t>Poddziałanie nr 3.1.2</w:t>
            </w:r>
          </w:p>
        </w:tc>
        <w:tc>
          <w:tcPr>
            <w:tcW w:w="133" w:type="pct"/>
            <w:tcBorders>
              <w:top w:val="single" w:sz="4" w:space="0" w:color="auto"/>
              <w:left w:val="single" w:sz="4" w:space="0" w:color="auto"/>
              <w:bottom w:val="single" w:sz="4" w:space="0" w:color="auto"/>
              <w:right w:val="single" w:sz="4" w:space="0" w:color="auto"/>
            </w:tcBorders>
            <w:vAlign w:val="center"/>
            <w:hideMark/>
          </w:tcPr>
          <w:p w14:paraId="7A8FE77A" w14:textId="77777777" w:rsidR="00E7646C" w:rsidRDefault="00E7646C">
            <w:pPr>
              <w:spacing w:line="240" w:lineRule="auto"/>
              <w:jc w:val="center"/>
              <w:rPr>
                <w:rFonts w:cs="Arial"/>
                <w:sz w:val="16"/>
                <w:szCs w:val="16"/>
              </w:rPr>
            </w:pPr>
            <w:r>
              <w:rPr>
                <w:rFonts w:cs="Arial"/>
                <w:sz w:val="16"/>
                <w:szCs w:val="16"/>
              </w:rPr>
              <w:t>3a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DB0394A"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6C92C364" w14:textId="77777777" w:rsidR="00E7646C" w:rsidRDefault="00E7646C">
            <w:pPr>
              <w:spacing w:line="240" w:lineRule="auto"/>
              <w:jc w:val="right"/>
              <w:rPr>
                <w:rFonts w:cs="Arial"/>
                <w:sz w:val="16"/>
                <w:szCs w:val="16"/>
              </w:rPr>
            </w:pPr>
            <w:r>
              <w:rPr>
                <w:rFonts w:cs="Arial"/>
                <w:sz w:val="16"/>
                <w:szCs w:val="16"/>
              </w:rPr>
              <w:t xml:space="preserve">20 119 122 </w:t>
            </w:r>
          </w:p>
        </w:tc>
        <w:tc>
          <w:tcPr>
            <w:tcW w:w="118" w:type="pct"/>
            <w:tcBorders>
              <w:top w:val="nil"/>
              <w:left w:val="single" w:sz="4" w:space="0" w:color="auto"/>
              <w:bottom w:val="nil"/>
              <w:right w:val="single" w:sz="4" w:space="0" w:color="auto"/>
            </w:tcBorders>
            <w:shd w:val="clear" w:color="auto" w:fill="808080"/>
            <w:vAlign w:val="center"/>
            <w:hideMark/>
          </w:tcPr>
          <w:p w14:paraId="555EC8BD"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3047ECC7" w14:textId="77777777" w:rsidR="00E7646C" w:rsidRDefault="00E7646C">
            <w:pPr>
              <w:spacing w:line="240" w:lineRule="auto"/>
              <w:jc w:val="right"/>
              <w:rPr>
                <w:rFonts w:cs="Arial"/>
                <w:sz w:val="16"/>
                <w:szCs w:val="16"/>
              </w:rPr>
            </w:pPr>
            <w:r>
              <w:rPr>
                <w:rFonts w:cs="Arial"/>
                <w:sz w:val="16"/>
                <w:szCs w:val="16"/>
              </w:rPr>
              <w:t xml:space="preserve">20 119 122 </w:t>
            </w:r>
          </w:p>
        </w:tc>
        <w:tc>
          <w:tcPr>
            <w:tcW w:w="256" w:type="pct"/>
            <w:tcBorders>
              <w:top w:val="single" w:sz="4" w:space="0" w:color="auto"/>
              <w:left w:val="nil"/>
              <w:bottom w:val="nil"/>
              <w:right w:val="nil"/>
            </w:tcBorders>
            <w:shd w:val="clear" w:color="auto" w:fill="808080"/>
            <w:vAlign w:val="center"/>
            <w:hideMark/>
          </w:tcPr>
          <w:p w14:paraId="52535A45"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62BAE9F2" w14:textId="77777777" w:rsidR="00E7646C" w:rsidRDefault="00E7646C">
            <w:pPr>
              <w:spacing w:line="240" w:lineRule="auto"/>
              <w:jc w:val="right"/>
              <w:rPr>
                <w:rFonts w:cs="Arial"/>
                <w:sz w:val="16"/>
                <w:szCs w:val="16"/>
              </w:rPr>
            </w:pPr>
            <w:r>
              <w:rPr>
                <w:rFonts w:cs="Arial"/>
                <w:sz w:val="16"/>
                <w:szCs w:val="16"/>
              </w:rPr>
              <w:t xml:space="preserve">7 127 148 </w:t>
            </w:r>
          </w:p>
        </w:tc>
        <w:tc>
          <w:tcPr>
            <w:tcW w:w="256" w:type="pct"/>
            <w:tcBorders>
              <w:top w:val="nil"/>
              <w:left w:val="nil"/>
              <w:bottom w:val="single" w:sz="4" w:space="0" w:color="auto"/>
              <w:right w:val="single" w:sz="4" w:space="0" w:color="auto"/>
            </w:tcBorders>
            <w:vAlign w:val="center"/>
            <w:hideMark/>
          </w:tcPr>
          <w:p w14:paraId="37ADE3CC" w14:textId="77777777" w:rsidR="00E7646C" w:rsidRDefault="00E7646C">
            <w:pPr>
              <w:spacing w:line="240" w:lineRule="auto"/>
              <w:jc w:val="right"/>
              <w:rPr>
                <w:rFonts w:cs="Arial"/>
                <w:sz w:val="16"/>
                <w:szCs w:val="16"/>
              </w:rPr>
            </w:pPr>
            <w:r>
              <w:rPr>
                <w:rFonts w:cs="Arial"/>
                <w:sz w:val="16"/>
                <w:szCs w:val="16"/>
              </w:rPr>
              <w:t xml:space="preserve">4 529 372 </w:t>
            </w:r>
          </w:p>
        </w:tc>
        <w:tc>
          <w:tcPr>
            <w:tcW w:w="256" w:type="pct"/>
            <w:tcBorders>
              <w:top w:val="nil"/>
              <w:left w:val="nil"/>
              <w:bottom w:val="single" w:sz="4" w:space="0" w:color="auto"/>
              <w:right w:val="single" w:sz="4" w:space="0" w:color="auto"/>
            </w:tcBorders>
            <w:vAlign w:val="center"/>
            <w:hideMark/>
          </w:tcPr>
          <w:p w14:paraId="2508DEC1" w14:textId="77777777" w:rsidR="00E7646C" w:rsidRDefault="00E7646C">
            <w:pPr>
              <w:spacing w:line="240" w:lineRule="auto"/>
              <w:jc w:val="right"/>
              <w:rPr>
                <w:rFonts w:cs="Arial"/>
                <w:sz w:val="16"/>
                <w:szCs w:val="16"/>
              </w:rPr>
            </w:pPr>
            <w:r>
              <w:rPr>
                <w:rFonts w:cs="Arial"/>
                <w:sz w:val="16"/>
                <w:szCs w:val="16"/>
              </w:rPr>
              <w:t xml:space="preserve">2 762 617 </w:t>
            </w:r>
          </w:p>
        </w:tc>
        <w:tc>
          <w:tcPr>
            <w:tcW w:w="251" w:type="pct"/>
            <w:tcBorders>
              <w:top w:val="single" w:sz="4" w:space="0" w:color="auto"/>
              <w:left w:val="nil"/>
              <w:bottom w:val="single" w:sz="4" w:space="0" w:color="auto"/>
              <w:right w:val="single" w:sz="4" w:space="0" w:color="auto"/>
            </w:tcBorders>
            <w:vAlign w:val="center"/>
            <w:hideMark/>
          </w:tcPr>
          <w:p w14:paraId="60565D31" w14:textId="77777777" w:rsidR="00E7646C" w:rsidRDefault="00E7646C">
            <w:pPr>
              <w:spacing w:line="240" w:lineRule="auto"/>
              <w:jc w:val="right"/>
              <w:rPr>
                <w:rFonts w:cs="Arial"/>
                <w:sz w:val="16"/>
                <w:szCs w:val="16"/>
              </w:rPr>
            </w:pPr>
            <w:r>
              <w:rPr>
                <w:rFonts w:cs="Arial"/>
                <w:sz w:val="16"/>
                <w:szCs w:val="16"/>
              </w:rPr>
              <w:t xml:space="preserve">1 766 755 </w:t>
            </w:r>
          </w:p>
        </w:tc>
        <w:tc>
          <w:tcPr>
            <w:tcW w:w="294" w:type="pct"/>
            <w:tcBorders>
              <w:top w:val="single" w:sz="4" w:space="0" w:color="auto"/>
              <w:left w:val="nil"/>
              <w:bottom w:val="single" w:sz="4" w:space="0" w:color="auto"/>
              <w:right w:val="single" w:sz="4" w:space="0" w:color="auto"/>
            </w:tcBorders>
            <w:vAlign w:val="center"/>
            <w:hideMark/>
          </w:tcPr>
          <w:p w14:paraId="6C41FACA" w14:textId="77777777" w:rsidR="00E7646C" w:rsidRDefault="00E7646C">
            <w:pPr>
              <w:spacing w:line="240" w:lineRule="auto"/>
              <w:jc w:val="right"/>
              <w:rPr>
                <w:rFonts w:cs="Arial"/>
                <w:sz w:val="16"/>
                <w:szCs w:val="16"/>
              </w:rPr>
            </w:pPr>
            <w:r>
              <w:rPr>
                <w:rFonts w:cs="Arial"/>
                <w:sz w:val="16"/>
                <w:szCs w:val="16"/>
              </w:rPr>
              <w:t xml:space="preserve">2 597 776 </w:t>
            </w:r>
          </w:p>
        </w:tc>
        <w:tc>
          <w:tcPr>
            <w:tcW w:w="294" w:type="pct"/>
            <w:tcBorders>
              <w:top w:val="nil"/>
              <w:left w:val="single" w:sz="4" w:space="0" w:color="auto"/>
              <w:bottom w:val="single" w:sz="4" w:space="0" w:color="auto"/>
              <w:right w:val="single" w:sz="4" w:space="0" w:color="auto"/>
            </w:tcBorders>
            <w:vAlign w:val="center"/>
            <w:hideMark/>
          </w:tcPr>
          <w:p w14:paraId="3A3EF6FE" w14:textId="77777777" w:rsidR="00E7646C" w:rsidRDefault="00E7646C">
            <w:pPr>
              <w:spacing w:line="240" w:lineRule="auto"/>
              <w:jc w:val="right"/>
              <w:rPr>
                <w:rFonts w:cs="Arial"/>
                <w:sz w:val="16"/>
                <w:szCs w:val="16"/>
              </w:rPr>
            </w:pPr>
            <w:r>
              <w:rPr>
                <w:rFonts w:cs="Arial"/>
                <w:sz w:val="16"/>
                <w:szCs w:val="16"/>
              </w:rPr>
              <w:t xml:space="preserve">27 246 270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C963F6C"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4B0BE135" w14:textId="77777777" w:rsidR="00E7646C" w:rsidRDefault="00E7646C">
            <w:pPr>
              <w:spacing w:line="240" w:lineRule="auto"/>
              <w:jc w:val="right"/>
              <w:rPr>
                <w:rFonts w:cs="Arial"/>
                <w:sz w:val="16"/>
                <w:szCs w:val="16"/>
              </w:rPr>
            </w:pPr>
            <w:r>
              <w:rPr>
                <w:rFonts w:cs="Arial"/>
                <w:sz w:val="16"/>
                <w:szCs w:val="16"/>
              </w:rPr>
              <w:t>17 494 856</w:t>
            </w:r>
          </w:p>
        </w:tc>
        <w:tc>
          <w:tcPr>
            <w:tcW w:w="393" w:type="pct"/>
            <w:tcBorders>
              <w:top w:val="nil"/>
              <w:left w:val="single" w:sz="4" w:space="0" w:color="auto"/>
              <w:bottom w:val="single" w:sz="4" w:space="0" w:color="auto"/>
              <w:right w:val="single" w:sz="4" w:space="0" w:color="auto"/>
            </w:tcBorders>
            <w:vAlign w:val="center"/>
            <w:hideMark/>
          </w:tcPr>
          <w:p w14:paraId="21CB9954" w14:textId="77777777" w:rsidR="00E7646C" w:rsidRDefault="00E7646C">
            <w:pPr>
              <w:spacing w:line="240" w:lineRule="auto"/>
              <w:jc w:val="right"/>
              <w:rPr>
                <w:rFonts w:cs="Arial"/>
                <w:sz w:val="16"/>
                <w:szCs w:val="16"/>
              </w:rPr>
            </w:pPr>
            <w:r>
              <w:rPr>
                <w:rFonts w:cs="Arial"/>
                <w:sz w:val="16"/>
                <w:szCs w:val="16"/>
              </w:rPr>
              <w:t>2 624 266</w:t>
            </w:r>
          </w:p>
        </w:tc>
        <w:tc>
          <w:tcPr>
            <w:tcW w:w="317" w:type="pct"/>
            <w:tcBorders>
              <w:top w:val="single" w:sz="4" w:space="0" w:color="auto"/>
              <w:left w:val="nil"/>
              <w:bottom w:val="single" w:sz="4" w:space="0" w:color="auto"/>
              <w:right w:val="single" w:sz="4" w:space="0" w:color="auto"/>
            </w:tcBorders>
            <w:vAlign w:val="center"/>
            <w:hideMark/>
          </w:tcPr>
          <w:p w14:paraId="1AC5F4A6" w14:textId="77777777" w:rsidR="00E7646C" w:rsidRDefault="00E7646C">
            <w:pPr>
              <w:spacing w:line="240" w:lineRule="auto"/>
              <w:jc w:val="right"/>
              <w:rPr>
                <w:rFonts w:cs="Arial"/>
                <w:sz w:val="16"/>
                <w:szCs w:val="16"/>
              </w:rPr>
            </w:pPr>
            <w:r>
              <w:rPr>
                <w:rFonts w:cs="Arial"/>
                <w:sz w:val="16"/>
                <w:szCs w:val="16"/>
              </w:rPr>
              <w:t>13,04</w:t>
            </w:r>
          </w:p>
        </w:tc>
        <w:tc>
          <w:tcPr>
            <w:tcW w:w="175" w:type="pct"/>
            <w:tcBorders>
              <w:top w:val="single" w:sz="4" w:space="0" w:color="auto"/>
              <w:left w:val="nil"/>
              <w:bottom w:val="single" w:sz="4" w:space="0" w:color="auto"/>
              <w:right w:val="single" w:sz="8" w:space="0" w:color="auto"/>
            </w:tcBorders>
            <w:vAlign w:val="center"/>
            <w:hideMark/>
          </w:tcPr>
          <w:p w14:paraId="37474292" w14:textId="77777777" w:rsidR="00E7646C" w:rsidRDefault="00E7646C">
            <w:pPr>
              <w:spacing w:line="240" w:lineRule="auto"/>
              <w:jc w:val="right"/>
              <w:rPr>
                <w:rFonts w:cs="Arial"/>
                <w:sz w:val="16"/>
                <w:szCs w:val="16"/>
              </w:rPr>
            </w:pPr>
            <w:r>
              <w:rPr>
                <w:rFonts w:cs="Arial"/>
                <w:sz w:val="16"/>
                <w:szCs w:val="16"/>
              </w:rPr>
              <w:t> </w:t>
            </w:r>
          </w:p>
        </w:tc>
      </w:tr>
      <w:tr w:rsidR="00E7646C" w14:paraId="02587DCA" w14:textId="77777777" w:rsidTr="00E7646C">
        <w:trPr>
          <w:trHeight w:val="319"/>
        </w:trPr>
        <w:tc>
          <w:tcPr>
            <w:tcW w:w="573" w:type="pct"/>
            <w:tcBorders>
              <w:top w:val="nil"/>
              <w:left w:val="single" w:sz="8" w:space="0" w:color="auto"/>
              <w:bottom w:val="single" w:sz="4" w:space="0" w:color="auto"/>
              <w:right w:val="nil"/>
            </w:tcBorders>
            <w:vAlign w:val="center"/>
            <w:hideMark/>
          </w:tcPr>
          <w:p w14:paraId="5EC19129" w14:textId="77777777" w:rsidR="00E7646C" w:rsidRDefault="00E7646C">
            <w:pPr>
              <w:spacing w:line="240" w:lineRule="auto"/>
              <w:rPr>
                <w:rFonts w:cs="Arial"/>
                <w:sz w:val="16"/>
                <w:szCs w:val="16"/>
              </w:rPr>
            </w:pPr>
            <w:r>
              <w:rPr>
                <w:rFonts w:cs="Arial"/>
                <w:sz w:val="16"/>
                <w:szCs w:val="16"/>
              </w:rPr>
              <w:t>Działanie nr 3.2</w:t>
            </w:r>
          </w:p>
        </w:tc>
        <w:tc>
          <w:tcPr>
            <w:tcW w:w="133" w:type="pct"/>
            <w:tcBorders>
              <w:top w:val="nil"/>
              <w:left w:val="single" w:sz="4" w:space="0" w:color="auto"/>
              <w:bottom w:val="single" w:sz="4" w:space="0" w:color="auto"/>
              <w:right w:val="single" w:sz="4" w:space="0" w:color="auto"/>
            </w:tcBorders>
            <w:vAlign w:val="center"/>
            <w:hideMark/>
          </w:tcPr>
          <w:p w14:paraId="42EAAFB4" w14:textId="77777777" w:rsidR="00E7646C" w:rsidRDefault="00E7646C">
            <w:pPr>
              <w:spacing w:line="240" w:lineRule="auto"/>
              <w:jc w:val="center"/>
              <w:rPr>
                <w:rFonts w:cs="Arial"/>
                <w:sz w:val="16"/>
                <w:szCs w:val="16"/>
              </w:rPr>
            </w:pPr>
            <w:r>
              <w:rPr>
                <w:rFonts w:cs="Arial"/>
                <w:sz w:val="16"/>
                <w:szCs w:val="16"/>
              </w:rPr>
              <w:t>3b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063761D"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42B71BB0" w14:textId="77777777" w:rsidR="00E7646C" w:rsidRDefault="00E7646C">
            <w:pPr>
              <w:spacing w:line="240" w:lineRule="auto"/>
              <w:jc w:val="right"/>
              <w:rPr>
                <w:rFonts w:cs="Arial"/>
                <w:sz w:val="16"/>
                <w:szCs w:val="16"/>
              </w:rPr>
            </w:pPr>
            <w:r>
              <w:rPr>
                <w:rFonts w:cs="Arial"/>
                <w:sz w:val="16"/>
                <w:szCs w:val="16"/>
              </w:rPr>
              <w:t xml:space="preserve">6 480 111 </w:t>
            </w:r>
          </w:p>
        </w:tc>
        <w:tc>
          <w:tcPr>
            <w:tcW w:w="118" w:type="pct"/>
            <w:tcBorders>
              <w:top w:val="nil"/>
              <w:left w:val="single" w:sz="4" w:space="0" w:color="auto"/>
              <w:bottom w:val="nil"/>
              <w:right w:val="single" w:sz="4" w:space="0" w:color="auto"/>
            </w:tcBorders>
            <w:shd w:val="clear" w:color="auto" w:fill="808080"/>
            <w:vAlign w:val="center"/>
            <w:hideMark/>
          </w:tcPr>
          <w:p w14:paraId="05AE1106"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01CFBDBE" w14:textId="77777777" w:rsidR="00E7646C" w:rsidRDefault="00E7646C">
            <w:pPr>
              <w:spacing w:line="240" w:lineRule="auto"/>
              <w:jc w:val="right"/>
              <w:rPr>
                <w:rFonts w:cs="Arial"/>
                <w:sz w:val="16"/>
                <w:szCs w:val="16"/>
              </w:rPr>
            </w:pPr>
            <w:r>
              <w:rPr>
                <w:rFonts w:cs="Arial"/>
                <w:sz w:val="16"/>
                <w:szCs w:val="16"/>
              </w:rPr>
              <w:t xml:space="preserve">6 480 111 </w:t>
            </w:r>
          </w:p>
        </w:tc>
        <w:tc>
          <w:tcPr>
            <w:tcW w:w="256" w:type="pct"/>
            <w:tcBorders>
              <w:top w:val="single" w:sz="4" w:space="0" w:color="auto"/>
              <w:left w:val="nil"/>
              <w:bottom w:val="nil"/>
              <w:right w:val="nil"/>
            </w:tcBorders>
            <w:shd w:val="clear" w:color="auto" w:fill="808080"/>
            <w:vAlign w:val="center"/>
            <w:hideMark/>
          </w:tcPr>
          <w:p w14:paraId="19AEDC18"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643E55CB" w14:textId="77777777" w:rsidR="00E7646C" w:rsidRDefault="00E7646C">
            <w:pPr>
              <w:spacing w:line="240" w:lineRule="auto"/>
              <w:jc w:val="right"/>
              <w:rPr>
                <w:rFonts w:cs="Arial"/>
                <w:sz w:val="16"/>
                <w:szCs w:val="16"/>
              </w:rPr>
            </w:pPr>
            <w:r>
              <w:rPr>
                <w:rFonts w:cs="Arial"/>
                <w:sz w:val="16"/>
                <w:szCs w:val="16"/>
              </w:rPr>
              <w:t xml:space="preserve">4 445 362 </w:t>
            </w:r>
          </w:p>
        </w:tc>
        <w:tc>
          <w:tcPr>
            <w:tcW w:w="256" w:type="pct"/>
            <w:tcBorders>
              <w:top w:val="nil"/>
              <w:left w:val="nil"/>
              <w:bottom w:val="single" w:sz="4" w:space="0" w:color="auto"/>
              <w:right w:val="single" w:sz="4" w:space="0" w:color="auto"/>
            </w:tcBorders>
            <w:vAlign w:val="center"/>
            <w:hideMark/>
          </w:tcPr>
          <w:p w14:paraId="466E2BC1"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0B91713E"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single" w:sz="4" w:space="0" w:color="auto"/>
              <w:right w:val="single" w:sz="4" w:space="0" w:color="auto"/>
            </w:tcBorders>
            <w:vAlign w:val="center"/>
            <w:hideMark/>
          </w:tcPr>
          <w:p w14:paraId="65B2211A"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7DACCA84" w14:textId="77777777" w:rsidR="00E7646C" w:rsidRDefault="00E7646C">
            <w:pPr>
              <w:spacing w:line="240" w:lineRule="auto"/>
              <w:jc w:val="right"/>
              <w:rPr>
                <w:rFonts w:cs="Arial"/>
                <w:sz w:val="16"/>
                <w:szCs w:val="16"/>
              </w:rPr>
            </w:pPr>
            <w:r>
              <w:rPr>
                <w:rFonts w:cs="Arial"/>
                <w:sz w:val="16"/>
                <w:szCs w:val="16"/>
              </w:rPr>
              <w:t xml:space="preserve">4 445 362 </w:t>
            </w:r>
          </w:p>
        </w:tc>
        <w:tc>
          <w:tcPr>
            <w:tcW w:w="294" w:type="pct"/>
            <w:tcBorders>
              <w:top w:val="nil"/>
              <w:left w:val="single" w:sz="4" w:space="0" w:color="auto"/>
              <w:bottom w:val="single" w:sz="4" w:space="0" w:color="auto"/>
              <w:right w:val="single" w:sz="4" w:space="0" w:color="auto"/>
            </w:tcBorders>
            <w:vAlign w:val="center"/>
            <w:hideMark/>
          </w:tcPr>
          <w:p w14:paraId="68E2359E" w14:textId="77777777" w:rsidR="00E7646C" w:rsidRDefault="00E7646C">
            <w:pPr>
              <w:spacing w:line="240" w:lineRule="auto"/>
              <w:jc w:val="right"/>
              <w:rPr>
                <w:rFonts w:cs="Arial"/>
                <w:sz w:val="16"/>
                <w:szCs w:val="16"/>
              </w:rPr>
            </w:pPr>
            <w:r>
              <w:rPr>
                <w:rFonts w:cs="Arial"/>
                <w:sz w:val="16"/>
                <w:szCs w:val="16"/>
              </w:rPr>
              <w:t xml:space="preserve">10 925 473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92FDE6A"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4C74778D" w14:textId="77777777" w:rsidR="00E7646C" w:rsidRDefault="00E7646C">
            <w:pPr>
              <w:spacing w:line="240" w:lineRule="auto"/>
              <w:jc w:val="right"/>
              <w:rPr>
                <w:rFonts w:cs="Arial"/>
                <w:sz w:val="16"/>
                <w:szCs w:val="16"/>
              </w:rPr>
            </w:pPr>
            <w:r>
              <w:rPr>
                <w:rFonts w:cs="Arial"/>
                <w:sz w:val="16"/>
                <w:szCs w:val="16"/>
              </w:rPr>
              <w:t>4 831 349</w:t>
            </w:r>
          </w:p>
        </w:tc>
        <w:tc>
          <w:tcPr>
            <w:tcW w:w="393" w:type="pct"/>
            <w:tcBorders>
              <w:top w:val="nil"/>
              <w:left w:val="single" w:sz="4" w:space="0" w:color="auto"/>
              <w:bottom w:val="single" w:sz="4" w:space="0" w:color="auto"/>
              <w:right w:val="single" w:sz="4" w:space="0" w:color="auto"/>
            </w:tcBorders>
            <w:vAlign w:val="center"/>
            <w:hideMark/>
          </w:tcPr>
          <w:p w14:paraId="2B1B3D68" w14:textId="77777777" w:rsidR="00E7646C" w:rsidRDefault="00E7646C">
            <w:pPr>
              <w:spacing w:line="240" w:lineRule="auto"/>
              <w:jc w:val="right"/>
              <w:rPr>
                <w:rFonts w:cs="Arial"/>
                <w:sz w:val="16"/>
                <w:szCs w:val="16"/>
              </w:rPr>
            </w:pPr>
            <w:r>
              <w:rPr>
                <w:rFonts w:cs="Arial"/>
                <w:sz w:val="16"/>
                <w:szCs w:val="16"/>
              </w:rPr>
              <w:t>1 648 762</w:t>
            </w:r>
          </w:p>
        </w:tc>
        <w:tc>
          <w:tcPr>
            <w:tcW w:w="317" w:type="pct"/>
            <w:tcBorders>
              <w:top w:val="nil"/>
              <w:left w:val="nil"/>
              <w:bottom w:val="single" w:sz="4" w:space="0" w:color="auto"/>
              <w:right w:val="single" w:sz="4" w:space="0" w:color="auto"/>
            </w:tcBorders>
            <w:vAlign w:val="center"/>
            <w:hideMark/>
          </w:tcPr>
          <w:p w14:paraId="4F0F88CF" w14:textId="77777777" w:rsidR="00E7646C" w:rsidRDefault="00E7646C">
            <w:pPr>
              <w:spacing w:line="240" w:lineRule="auto"/>
              <w:jc w:val="right"/>
              <w:rPr>
                <w:rFonts w:cs="Arial"/>
                <w:sz w:val="16"/>
                <w:szCs w:val="16"/>
              </w:rPr>
            </w:pPr>
            <w:r>
              <w:rPr>
                <w:rFonts w:cs="Arial"/>
                <w:sz w:val="16"/>
                <w:szCs w:val="16"/>
              </w:rPr>
              <w:t>25,44</w:t>
            </w:r>
          </w:p>
        </w:tc>
        <w:tc>
          <w:tcPr>
            <w:tcW w:w="175" w:type="pct"/>
            <w:tcBorders>
              <w:top w:val="nil"/>
              <w:left w:val="nil"/>
              <w:bottom w:val="single" w:sz="4" w:space="0" w:color="auto"/>
              <w:right w:val="single" w:sz="8" w:space="0" w:color="auto"/>
            </w:tcBorders>
            <w:vAlign w:val="center"/>
            <w:hideMark/>
          </w:tcPr>
          <w:p w14:paraId="220058B9" w14:textId="77777777" w:rsidR="00E7646C" w:rsidRDefault="00E7646C">
            <w:pPr>
              <w:spacing w:line="240" w:lineRule="auto"/>
              <w:jc w:val="right"/>
              <w:rPr>
                <w:rFonts w:cs="Arial"/>
                <w:sz w:val="16"/>
                <w:szCs w:val="16"/>
              </w:rPr>
            </w:pPr>
            <w:r>
              <w:rPr>
                <w:rFonts w:cs="Arial"/>
                <w:sz w:val="16"/>
                <w:szCs w:val="16"/>
              </w:rPr>
              <w:t> </w:t>
            </w:r>
          </w:p>
        </w:tc>
      </w:tr>
      <w:tr w:rsidR="00E7646C" w14:paraId="68632F40" w14:textId="77777777" w:rsidTr="00E7646C">
        <w:trPr>
          <w:trHeight w:val="319"/>
        </w:trPr>
        <w:tc>
          <w:tcPr>
            <w:tcW w:w="573" w:type="pct"/>
            <w:tcBorders>
              <w:top w:val="nil"/>
              <w:left w:val="single" w:sz="8" w:space="0" w:color="auto"/>
              <w:bottom w:val="single" w:sz="4" w:space="0" w:color="auto"/>
              <w:right w:val="nil"/>
            </w:tcBorders>
            <w:vAlign w:val="center"/>
            <w:hideMark/>
          </w:tcPr>
          <w:p w14:paraId="17DE53ED" w14:textId="77777777" w:rsidR="00E7646C" w:rsidRDefault="00E7646C">
            <w:pPr>
              <w:spacing w:line="240" w:lineRule="auto"/>
              <w:rPr>
                <w:rFonts w:cs="Arial"/>
                <w:sz w:val="16"/>
                <w:szCs w:val="16"/>
              </w:rPr>
            </w:pPr>
            <w:r>
              <w:rPr>
                <w:rFonts w:cs="Arial"/>
                <w:sz w:val="16"/>
                <w:szCs w:val="16"/>
              </w:rPr>
              <w:t>Poddziałanie nr 3.2.1</w:t>
            </w:r>
          </w:p>
        </w:tc>
        <w:tc>
          <w:tcPr>
            <w:tcW w:w="133" w:type="pct"/>
            <w:tcBorders>
              <w:top w:val="nil"/>
              <w:left w:val="single" w:sz="4" w:space="0" w:color="auto"/>
              <w:bottom w:val="single" w:sz="4" w:space="0" w:color="auto"/>
              <w:right w:val="single" w:sz="4" w:space="0" w:color="auto"/>
            </w:tcBorders>
            <w:vAlign w:val="center"/>
            <w:hideMark/>
          </w:tcPr>
          <w:p w14:paraId="47465EA7" w14:textId="77777777" w:rsidR="00E7646C" w:rsidRDefault="00E7646C">
            <w:pPr>
              <w:spacing w:line="240" w:lineRule="auto"/>
              <w:jc w:val="center"/>
              <w:rPr>
                <w:rFonts w:cs="Arial"/>
                <w:sz w:val="16"/>
                <w:szCs w:val="16"/>
              </w:rPr>
            </w:pPr>
            <w:r>
              <w:rPr>
                <w:rFonts w:cs="Arial"/>
                <w:sz w:val="16"/>
                <w:szCs w:val="16"/>
              </w:rPr>
              <w:t>3b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1A9F5F2"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204D377B" w14:textId="77777777" w:rsidR="00E7646C" w:rsidRDefault="00E7646C">
            <w:pPr>
              <w:spacing w:line="240" w:lineRule="auto"/>
              <w:jc w:val="right"/>
              <w:rPr>
                <w:rFonts w:cs="Arial"/>
                <w:sz w:val="16"/>
                <w:szCs w:val="16"/>
              </w:rPr>
            </w:pPr>
            <w:r>
              <w:rPr>
                <w:rFonts w:cs="Arial"/>
                <w:sz w:val="16"/>
                <w:szCs w:val="16"/>
              </w:rPr>
              <w:t xml:space="preserve">0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4D56392F"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vAlign w:val="center"/>
            <w:hideMark/>
          </w:tcPr>
          <w:p w14:paraId="7FDC8F32"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single" w:sz="4" w:space="0" w:color="auto"/>
              <w:left w:val="nil"/>
              <w:bottom w:val="nil"/>
              <w:right w:val="nil"/>
            </w:tcBorders>
            <w:shd w:val="clear" w:color="auto" w:fill="808080"/>
            <w:vAlign w:val="center"/>
            <w:hideMark/>
          </w:tcPr>
          <w:p w14:paraId="4B6E6A2C"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65EC014F"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29FB200C"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220938DD"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single" w:sz="4" w:space="0" w:color="auto"/>
              <w:right w:val="single" w:sz="4" w:space="0" w:color="auto"/>
            </w:tcBorders>
            <w:vAlign w:val="center"/>
            <w:hideMark/>
          </w:tcPr>
          <w:p w14:paraId="56D73B38"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1A07B162"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342CAE81" w14:textId="77777777" w:rsidR="00E7646C" w:rsidRDefault="00E7646C">
            <w:pPr>
              <w:spacing w:line="240" w:lineRule="auto"/>
              <w:jc w:val="right"/>
              <w:rPr>
                <w:rFonts w:cs="Arial"/>
                <w:sz w:val="16"/>
                <w:szCs w:val="16"/>
              </w:rPr>
            </w:pPr>
            <w:r>
              <w:rPr>
                <w:rFonts w:cs="Arial"/>
                <w:sz w:val="16"/>
                <w:szCs w:val="16"/>
              </w:rPr>
              <w:t xml:space="preserve">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312F63A8"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020EE0E1" w14:textId="77777777" w:rsidR="00E7646C" w:rsidRDefault="00E7646C">
            <w:pPr>
              <w:spacing w:line="240" w:lineRule="auto"/>
              <w:jc w:val="right"/>
              <w:rPr>
                <w:rFonts w:cs="Arial"/>
                <w:sz w:val="16"/>
                <w:szCs w:val="16"/>
              </w:rPr>
            </w:pPr>
            <w:r>
              <w:rPr>
                <w:rFonts w:cs="Arial"/>
                <w:sz w:val="16"/>
                <w:szCs w:val="16"/>
              </w:rPr>
              <w:t>0</w:t>
            </w:r>
          </w:p>
        </w:tc>
        <w:tc>
          <w:tcPr>
            <w:tcW w:w="393" w:type="pct"/>
            <w:tcBorders>
              <w:top w:val="nil"/>
              <w:left w:val="single" w:sz="4" w:space="0" w:color="auto"/>
              <w:bottom w:val="single" w:sz="4" w:space="0" w:color="auto"/>
              <w:right w:val="single" w:sz="4" w:space="0" w:color="auto"/>
            </w:tcBorders>
            <w:vAlign w:val="center"/>
            <w:hideMark/>
          </w:tcPr>
          <w:p w14:paraId="0FD5B7BC"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14F67048"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4D3E417D" w14:textId="77777777" w:rsidR="00E7646C" w:rsidRDefault="00E7646C">
            <w:pPr>
              <w:spacing w:line="240" w:lineRule="auto"/>
              <w:jc w:val="right"/>
              <w:rPr>
                <w:rFonts w:cs="Arial"/>
                <w:sz w:val="16"/>
                <w:szCs w:val="16"/>
              </w:rPr>
            </w:pPr>
            <w:r>
              <w:rPr>
                <w:rFonts w:cs="Arial"/>
                <w:sz w:val="16"/>
                <w:szCs w:val="16"/>
              </w:rPr>
              <w:t> </w:t>
            </w:r>
          </w:p>
        </w:tc>
      </w:tr>
      <w:tr w:rsidR="00E7646C" w14:paraId="32B2726D" w14:textId="77777777" w:rsidTr="00E7646C">
        <w:trPr>
          <w:trHeight w:val="319"/>
        </w:trPr>
        <w:tc>
          <w:tcPr>
            <w:tcW w:w="573" w:type="pct"/>
            <w:tcBorders>
              <w:top w:val="nil"/>
              <w:left w:val="single" w:sz="8" w:space="0" w:color="auto"/>
              <w:bottom w:val="single" w:sz="4" w:space="0" w:color="auto"/>
              <w:right w:val="nil"/>
            </w:tcBorders>
            <w:vAlign w:val="center"/>
            <w:hideMark/>
          </w:tcPr>
          <w:p w14:paraId="40189818" w14:textId="77777777" w:rsidR="00E7646C" w:rsidRDefault="00E7646C">
            <w:pPr>
              <w:spacing w:line="240" w:lineRule="auto"/>
              <w:rPr>
                <w:rFonts w:cs="Arial"/>
                <w:sz w:val="16"/>
                <w:szCs w:val="16"/>
              </w:rPr>
            </w:pPr>
            <w:r>
              <w:rPr>
                <w:rFonts w:cs="Arial"/>
                <w:sz w:val="16"/>
                <w:szCs w:val="16"/>
              </w:rPr>
              <w:t>Poddziałanie nr 3.2.2</w:t>
            </w:r>
          </w:p>
        </w:tc>
        <w:tc>
          <w:tcPr>
            <w:tcW w:w="133" w:type="pct"/>
            <w:tcBorders>
              <w:top w:val="nil"/>
              <w:left w:val="single" w:sz="4" w:space="0" w:color="auto"/>
              <w:bottom w:val="single" w:sz="4" w:space="0" w:color="auto"/>
              <w:right w:val="single" w:sz="4" w:space="0" w:color="auto"/>
            </w:tcBorders>
            <w:vAlign w:val="center"/>
            <w:hideMark/>
          </w:tcPr>
          <w:p w14:paraId="0A8FB580" w14:textId="77777777" w:rsidR="00E7646C" w:rsidRDefault="00E7646C">
            <w:pPr>
              <w:spacing w:line="240" w:lineRule="auto"/>
              <w:jc w:val="center"/>
              <w:rPr>
                <w:rFonts w:cs="Arial"/>
                <w:sz w:val="16"/>
                <w:szCs w:val="16"/>
              </w:rPr>
            </w:pPr>
            <w:r>
              <w:rPr>
                <w:rFonts w:cs="Arial"/>
                <w:sz w:val="16"/>
                <w:szCs w:val="16"/>
              </w:rPr>
              <w:t>3b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32AEBD"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21666E31" w14:textId="77777777" w:rsidR="00E7646C" w:rsidRDefault="00E7646C">
            <w:pPr>
              <w:spacing w:line="240" w:lineRule="auto"/>
              <w:jc w:val="right"/>
              <w:rPr>
                <w:rFonts w:cs="Arial"/>
                <w:sz w:val="16"/>
                <w:szCs w:val="16"/>
              </w:rPr>
            </w:pPr>
            <w:r>
              <w:rPr>
                <w:rFonts w:cs="Arial"/>
                <w:sz w:val="16"/>
                <w:szCs w:val="16"/>
              </w:rPr>
              <w:t xml:space="preserve">6 480 111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719E05FF"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vAlign w:val="center"/>
            <w:hideMark/>
          </w:tcPr>
          <w:p w14:paraId="5658EA51" w14:textId="77777777" w:rsidR="00E7646C" w:rsidRDefault="00E7646C">
            <w:pPr>
              <w:spacing w:line="240" w:lineRule="auto"/>
              <w:jc w:val="right"/>
              <w:rPr>
                <w:rFonts w:cs="Arial"/>
                <w:sz w:val="16"/>
                <w:szCs w:val="16"/>
              </w:rPr>
            </w:pPr>
            <w:r>
              <w:rPr>
                <w:rFonts w:cs="Arial"/>
                <w:sz w:val="16"/>
                <w:szCs w:val="16"/>
              </w:rPr>
              <w:t xml:space="preserve">6 480 111 </w:t>
            </w:r>
          </w:p>
        </w:tc>
        <w:tc>
          <w:tcPr>
            <w:tcW w:w="256" w:type="pct"/>
            <w:tcBorders>
              <w:top w:val="single" w:sz="4" w:space="0" w:color="auto"/>
              <w:left w:val="nil"/>
              <w:bottom w:val="nil"/>
              <w:right w:val="nil"/>
            </w:tcBorders>
            <w:shd w:val="clear" w:color="auto" w:fill="808080"/>
            <w:vAlign w:val="center"/>
            <w:hideMark/>
          </w:tcPr>
          <w:p w14:paraId="2C2207CF"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309256A2" w14:textId="77777777" w:rsidR="00E7646C" w:rsidRDefault="00E7646C">
            <w:pPr>
              <w:spacing w:line="240" w:lineRule="auto"/>
              <w:jc w:val="right"/>
              <w:rPr>
                <w:rFonts w:cs="Arial"/>
                <w:sz w:val="16"/>
                <w:szCs w:val="16"/>
              </w:rPr>
            </w:pPr>
            <w:r>
              <w:rPr>
                <w:rFonts w:cs="Arial"/>
                <w:sz w:val="16"/>
                <w:szCs w:val="16"/>
              </w:rPr>
              <w:t xml:space="preserve">4 445 362 </w:t>
            </w:r>
          </w:p>
        </w:tc>
        <w:tc>
          <w:tcPr>
            <w:tcW w:w="256" w:type="pct"/>
            <w:tcBorders>
              <w:top w:val="nil"/>
              <w:left w:val="nil"/>
              <w:bottom w:val="single" w:sz="4" w:space="0" w:color="auto"/>
              <w:right w:val="single" w:sz="4" w:space="0" w:color="auto"/>
            </w:tcBorders>
            <w:vAlign w:val="center"/>
            <w:hideMark/>
          </w:tcPr>
          <w:p w14:paraId="791254CC"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4F4C0F0B"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single" w:sz="4" w:space="0" w:color="auto"/>
              <w:right w:val="single" w:sz="4" w:space="0" w:color="auto"/>
            </w:tcBorders>
            <w:vAlign w:val="center"/>
            <w:hideMark/>
          </w:tcPr>
          <w:p w14:paraId="33E9F96E"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3212C209" w14:textId="77777777" w:rsidR="00E7646C" w:rsidRDefault="00E7646C">
            <w:pPr>
              <w:spacing w:line="240" w:lineRule="auto"/>
              <w:jc w:val="right"/>
              <w:rPr>
                <w:rFonts w:cs="Arial"/>
                <w:sz w:val="16"/>
                <w:szCs w:val="16"/>
              </w:rPr>
            </w:pPr>
            <w:r>
              <w:rPr>
                <w:rFonts w:cs="Arial"/>
                <w:sz w:val="16"/>
                <w:szCs w:val="16"/>
              </w:rPr>
              <w:t xml:space="preserve">4 445 362 </w:t>
            </w:r>
          </w:p>
        </w:tc>
        <w:tc>
          <w:tcPr>
            <w:tcW w:w="294" w:type="pct"/>
            <w:tcBorders>
              <w:top w:val="nil"/>
              <w:left w:val="single" w:sz="4" w:space="0" w:color="auto"/>
              <w:bottom w:val="single" w:sz="4" w:space="0" w:color="auto"/>
              <w:right w:val="single" w:sz="4" w:space="0" w:color="auto"/>
            </w:tcBorders>
            <w:vAlign w:val="center"/>
            <w:hideMark/>
          </w:tcPr>
          <w:p w14:paraId="14AA9B47" w14:textId="77777777" w:rsidR="00E7646C" w:rsidRDefault="00E7646C">
            <w:pPr>
              <w:spacing w:line="240" w:lineRule="auto"/>
              <w:jc w:val="right"/>
              <w:rPr>
                <w:rFonts w:cs="Arial"/>
                <w:sz w:val="16"/>
                <w:szCs w:val="16"/>
              </w:rPr>
            </w:pPr>
            <w:r>
              <w:rPr>
                <w:rFonts w:cs="Arial"/>
                <w:sz w:val="16"/>
                <w:szCs w:val="16"/>
              </w:rPr>
              <w:t xml:space="preserve">10 925 473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7013BB9F"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4011B1E1" w14:textId="77777777" w:rsidR="00E7646C" w:rsidRDefault="00E7646C">
            <w:pPr>
              <w:spacing w:line="240" w:lineRule="auto"/>
              <w:jc w:val="right"/>
              <w:rPr>
                <w:rFonts w:cs="Arial"/>
                <w:sz w:val="16"/>
                <w:szCs w:val="16"/>
              </w:rPr>
            </w:pPr>
            <w:r>
              <w:rPr>
                <w:rFonts w:cs="Arial"/>
                <w:sz w:val="16"/>
                <w:szCs w:val="16"/>
              </w:rPr>
              <w:t>4 831 349</w:t>
            </w:r>
          </w:p>
        </w:tc>
        <w:tc>
          <w:tcPr>
            <w:tcW w:w="393" w:type="pct"/>
            <w:tcBorders>
              <w:top w:val="nil"/>
              <w:left w:val="single" w:sz="4" w:space="0" w:color="auto"/>
              <w:bottom w:val="single" w:sz="4" w:space="0" w:color="auto"/>
              <w:right w:val="single" w:sz="4" w:space="0" w:color="auto"/>
            </w:tcBorders>
            <w:vAlign w:val="center"/>
            <w:hideMark/>
          </w:tcPr>
          <w:p w14:paraId="01E1ECF8" w14:textId="77777777" w:rsidR="00E7646C" w:rsidRDefault="00E7646C">
            <w:pPr>
              <w:spacing w:line="240" w:lineRule="auto"/>
              <w:jc w:val="right"/>
              <w:rPr>
                <w:rFonts w:cs="Arial"/>
                <w:sz w:val="16"/>
                <w:szCs w:val="16"/>
              </w:rPr>
            </w:pPr>
            <w:r>
              <w:rPr>
                <w:rFonts w:cs="Arial"/>
                <w:sz w:val="16"/>
                <w:szCs w:val="16"/>
              </w:rPr>
              <w:t>1 648 762</w:t>
            </w:r>
          </w:p>
        </w:tc>
        <w:tc>
          <w:tcPr>
            <w:tcW w:w="317" w:type="pct"/>
            <w:tcBorders>
              <w:top w:val="nil"/>
              <w:left w:val="nil"/>
              <w:bottom w:val="single" w:sz="4" w:space="0" w:color="auto"/>
              <w:right w:val="single" w:sz="4" w:space="0" w:color="auto"/>
            </w:tcBorders>
            <w:vAlign w:val="center"/>
            <w:hideMark/>
          </w:tcPr>
          <w:p w14:paraId="534C8C9B" w14:textId="77777777" w:rsidR="00E7646C" w:rsidRDefault="00E7646C">
            <w:pPr>
              <w:spacing w:line="240" w:lineRule="auto"/>
              <w:jc w:val="right"/>
              <w:rPr>
                <w:rFonts w:cs="Arial"/>
                <w:sz w:val="16"/>
                <w:szCs w:val="16"/>
              </w:rPr>
            </w:pPr>
            <w:r>
              <w:rPr>
                <w:rFonts w:cs="Arial"/>
                <w:sz w:val="16"/>
                <w:szCs w:val="16"/>
              </w:rPr>
              <w:t>25,44</w:t>
            </w:r>
          </w:p>
        </w:tc>
        <w:tc>
          <w:tcPr>
            <w:tcW w:w="175" w:type="pct"/>
            <w:tcBorders>
              <w:top w:val="nil"/>
              <w:left w:val="nil"/>
              <w:bottom w:val="single" w:sz="4" w:space="0" w:color="auto"/>
              <w:right w:val="single" w:sz="8" w:space="0" w:color="auto"/>
            </w:tcBorders>
            <w:vAlign w:val="center"/>
            <w:hideMark/>
          </w:tcPr>
          <w:p w14:paraId="3ABAFE16" w14:textId="77777777" w:rsidR="00E7646C" w:rsidRDefault="00E7646C">
            <w:pPr>
              <w:spacing w:line="240" w:lineRule="auto"/>
              <w:jc w:val="right"/>
              <w:rPr>
                <w:rFonts w:cs="Arial"/>
                <w:sz w:val="16"/>
                <w:szCs w:val="16"/>
              </w:rPr>
            </w:pPr>
            <w:r>
              <w:rPr>
                <w:rFonts w:cs="Arial"/>
                <w:sz w:val="16"/>
                <w:szCs w:val="16"/>
              </w:rPr>
              <w:t> </w:t>
            </w:r>
          </w:p>
        </w:tc>
      </w:tr>
      <w:tr w:rsidR="00E7646C" w14:paraId="2C85E2AF" w14:textId="77777777" w:rsidTr="00E7646C">
        <w:trPr>
          <w:trHeight w:val="319"/>
        </w:trPr>
        <w:tc>
          <w:tcPr>
            <w:tcW w:w="573" w:type="pct"/>
            <w:tcBorders>
              <w:top w:val="nil"/>
              <w:left w:val="single" w:sz="8" w:space="0" w:color="auto"/>
              <w:bottom w:val="single" w:sz="4" w:space="0" w:color="auto"/>
              <w:right w:val="nil"/>
            </w:tcBorders>
            <w:vAlign w:val="center"/>
            <w:hideMark/>
          </w:tcPr>
          <w:p w14:paraId="02DC90AD" w14:textId="77777777" w:rsidR="00E7646C" w:rsidRDefault="00E7646C">
            <w:pPr>
              <w:spacing w:line="240" w:lineRule="auto"/>
              <w:rPr>
                <w:rFonts w:cs="Arial"/>
                <w:sz w:val="16"/>
                <w:szCs w:val="16"/>
              </w:rPr>
            </w:pPr>
            <w:r>
              <w:rPr>
                <w:rFonts w:cs="Arial"/>
                <w:sz w:val="16"/>
                <w:szCs w:val="16"/>
              </w:rPr>
              <w:t>Działanie nr 3.3</w:t>
            </w:r>
          </w:p>
        </w:tc>
        <w:tc>
          <w:tcPr>
            <w:tcW w:w="133" w:type="pct"/>
            <w:tcBorders>
              <w:top w:val="nil"/>
              <w:left w:val="single" w:sz="4" w:space="0" w:color="auto"/>
              <w:bottom w:val="single" w:sz="4" w:space="0" w:color="auto"/>
              <w:right w:val="single" w:sz="4" w:space="0" w:color="auto"/>
            </w:tcBorders>
            <w:vAlign w:val="center"/>
            <w:hideMark/>
          </w:tcPr>
          <w:p w14:paraId="62A6DE7D" w14:textId="77777777" w:rsidR="00E7646C" w:rsidRDefault="00E7646C">
            <w:pPr>
              <w:spacing w:line="240" w:lineRule="auto"/>
              <w:jc w:val="center"/>
              <w:rPr>
                <w:rFonts w:cs="Arial"/>
                <w:sz w:val="16"/>
                <w:szCs w:val="16"/>
              </w:rPr>
            </w:pPr>
            <w:r>
              <w:rPr>
                <w:rFonts w:cs="Arial"/>
                <w:sz w:val="16"/>
                <w:szCs w:val="16"/>
              </w:rPr>
              <w:t>3c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6B2509B"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1CB2A10" w14:textId="77777777" w:rsidR="00E7646C" w:rsidRDefault="00E7646C">
            <w:pPr>
              <w:spacing w:line="240" w:lineRule="auto"/>
              <w:jc w:val="right"/>
              <w:rPr>
                <w:rFonts w:cs="Arial"/>
                <w:sz w:val="16"/>
                <w:szCs w:val="16"/>
              </w:rPr>
            </w:pPr>
            <w:r>
              <w:rPr>
                <w:rFonts w:cs="Arial"/>
                <w:sz w:val="16"/>
                <w:szCs w:val="16"/>
              </w:rPr>
              <w:t xml:space="preserve">152 943 792 </w:t>
            </w:r>
          </w:p>
        </w:tc>
        <w:tc>
          <w:tcPr>
            <w:tcW w:w="118" w:type="pct"/>
            <w:tcBorders>
              <w:top w:val="single" w:sz="4" w:space="0" w:color="auto"/>
              <w:left w:val="single" w:sz="4" w:space="0" w:color="auto"/>
              <w:bottom w:val="single" w:sz="4" w:space="0" w:color="auto"/>
              <w:right w:val="single" w:sz="4" w:space="0" w:color="auto"/>
            </w:tcBorders>
            <w:shd w:val="clear" w:color="auto" w:fill="808080"/>
            <w:vAlign w:val="center"/>
            <w:hideMark/>
          </w:tcPr>
          <w:p w14:paraId="1A19AD43"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single" w:sz="4" w:space="0" w:color="auto"/>
              <w:right w:val="single" w:sz="4" w:space="0" w:color="auto"/>
            </w:tcBorders>
            <w:vAlign w:val="center"/>
            <w:hideMark/>
          </w:tcPr>
          <w:p w14:paraId="6618AA25" w14:textId="77777777" w:rsidR="00E7646C" w:rsidRDefault="00E7646C">
            <w:pPr>
              <w:spacing w:line="240" w:lineRule="auto"/>
              <w:jc w:val="right"/>
              <w:rPr>
                <w:rFonts w:cs="Arial"/>
                <w:sz w:val="16"/>
                <w:szCs w:val="16"/>
              </w:rPr>
            </w:pPr>
            <w:r>
              <w:rPr>
                <w:rFonts w:cs="Arial"/>
                <w:sz w:val="16"/>
                <w:szCs w:val="16"/>
              </w:rPr>
              <w:t xml:space="preserve">152 943 792 </w:t>
            </w:r>
          </w:p>
        </w:tc>
        <w:tc>
          <w:tcPr>
            <w:tcW w:w="256" w:type="pct"/>
            <w:tcBorders>
              <w:top w:val="single" w:sz="4" w:space="0" w:color="auto"/>
              <w:left w:val="nil"/>
              <w:bottom w:val="single" w:sz="4" w:space="0" w:color="auto"/>
              <w:right w:val="nil"/>
            </w:tcBorders>
            <w:shd w:val="clear" w:color="auto" w:fill="808080"/>
            <w:vAlign w:val="center"/>
            <w:hideMark/>
          </w:tcPr>
          <w:p w14:paraId="5B44403B"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6460FBC3" w14:textId="77777777" w:rsidR="00E7646C" w:rsidRDefault="00E7646C">
            <w:pPr>
              <w:spacing w:line="240" w:lineRule="auto"/>
              <w:jc w:val="right"/>
              <w:rPr>
                <w:rFonts w:cs="Arial"/>
                <w:sz w:val="16"/>
                <w:szCs w:val="16"/>
              </w:rPr>
            </w:pPr>
            <w:r>
              <w:rPr>
                <w:rFonts w:cs="Arial"/>
                <w:sz w:val="16"/>
                <w:szCs w:val="16"/>
              </w:rPr>
              <w:t xml:space="preserve">79 191 276 </w:t>
            </w:r>
          </w:p>
        </w:tc>
        <w:tc>
          <w:tcPr>
            <w:tcW w:w="256" w:type="pct"/>
            <w:tcBorders>
              <w:top w:val="nil"/>
              <w:left w:val="nil"/>
              <w:bottom w:val="single" w:sz="4" w:space="0" w:color="auto"/>
              <w:right w:val="single" w:sz="4" w:space="0" w:color="auto"/>
            </w:tcBorders>
            <w:vAlign w:val="center"/>
            <w:hideMark/>
          </w:tcPr>
          <w:p w14:paraId="77A749FE"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67CE9387"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single" w:sz="4" w:space="0" w:color="auto"/>
              <w:right w:val="single" w:sz="4" w:space="0" w:color="auto"/>
            </w:tcBorders>
            <w:vAlign w:val="center"/>
            <w:hideMark/>
          </w:tcPr>
          <w:p w14:paraId="7AFE7E6D"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10451A61" w14:textId="77777777" w:rsidR="00E7646C" w:rsidRDefault="00E7646C">
            <w:pPr>
              <w:spacing w:line="240" w:lineRule="auto"/>
              <w:jc w:val="right"/>
              <w:rPr>
                <w:rFonts w:cs="Arial"/>
                <w:sz w:val="16"/>
                <w:szCs w:val="16"/>
              </w:rPr>
            </w:pPr>
            <w:r>
              <w:rPr>
                <w:rFonts w:cs="Arial"/>
                <w:sz w:val="16"/>
                <w:szCs w:val="16"/>
              </w:rPr>
              <w:t xml:space="preserve">79 191 276 </w:t>
            </w:r>
          </w:p>
        </w:tc>
        <w:tc>
          <w:tcPr>
            <w:tcW w:w="294" w:type="pct"/>
            <w:tcBorders>
              <w:top w:val="nil"/>
              <w:left w:val="single" w:sz="4" w:space="0" w:color="auto"/>
              <w:bottom w:val="single" w:sz="4" w:space="0" w:color="auto"/>
              <w:right w:val="single" w:sz="4" w:space="0" w:color="auto"/>
            </w:tcBorders>
            <w:vAlign w:val="center"/>
            <w:hideMark/>
          </w:tcPr>
          <w:p w14:paraId="4611BB9A" w14:textId="77777777" w:rsidR="00E7646C" w:rsidRDefault="00E7646C">
            <w:pPr>
              <w:spacing w:line="240" w:lineRule="auto"/>
              <w:jc w:val="right"/>
              <w:rPr>
                <w:rFonts w:cs="Arial"/>
                <w:sz w:val="16"/>
                <w:szCs w:val="16"/>
              </w:rPr>
            </w:pPr>
            <w:r>
              <w:rPr>
                <w:rFonts w:cs="Arial"/>
                <w:sz w:val="16"/>
                <w:szCs w:val="16"/>
              </w:rPr>
              <w:t xml:space="preserve">232 135 068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3156DDE9"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6C8BFAC0" w14:textId="77777777" w:rsidR="00E7646C" w:rsidRDefault="00E7646C">
            <w:pPr>
              <w:spacing w:line="240" w:lineRule="auto"/>
              <w:jc w:val="right"/>
              <w:rPr>
                <w:rFonts w:cs="Arial"/>
                <w:sz w:val="16"/>
                <w:szCs w:val="16"/>
              </w:rPr>
            </w:pPr>
            <w:r>
              <w:rPr>
                <w:rFonts w:cs="Arial"/>
                <w:sz w:val="16"/>
                <w:szCs w:val="16"/>
              </w:rPr>
              <w:t>145 436 238</w:t>
            </w:r>
          </w:p>
        </w:tc>
        <w:tc>
          <w:tcPr>
            <w:tcW w:w="393" w:type="pct"/>
            <w:tcBorders>
              <w:top w:val="nil"/>
              <w:left w:val="single" w:sz="4" w:space="0" w:color="auto"/>
              <w:bottom w:val="single" w:sz="4" w:space="0" w:color="auto"/>
              <w:right w:val="single" w:sz="4" w:space="0" w:color="auto"/>
            </w:tcBorders>
            <w:vAlign w:val="center"/>
            <w:hideMark/>
          </w:tcPr>
          <w:p w14:paraId="511F800D" w14:textId="77777777" w:rsidR="00E7646C" w:rsidRDefault="00E7646C">
            <w:pPr>
              <w:spacing w:line="240" w:lineRule="auto"/>
              <w:jc w:val="right"/>
              <w:rPr>
                <w:rFonts w:cs="Arial"/>
                <w:sz w:val="16"/>
                <w:szCs w:val="16"/>
              </w:rPr>
            </w:pPr>
            <w:r>
              <w:rPr>
                <w:rFonts w:cs="Arial"/>
                <w:sz w:val="16"/>
                <w:szCs w:val="16"/>
              </w:rPr>
              <w:t>7 507 554</w:t>
            </w:r>
          </w:p>
        </w:tc>
        <w:tc>
          <w:tcPr>
            <w:tcW w:w="317" w:type="pct"/>
            <w:tcBorders>
              <w:top w:val="nil"/>
              <w:left w:val="nil"/>
              <w:bottom w:val="single" w:sz="4" w:space="0" w:color="auto"/>
              <w:right w:val="single" w:sz="4" w:space="0" w:color="auto"/>
            </w:tcBorders>
            <w:vAlign w:val="center"/>
            <w:hideMark/>
          </w:tcPr>
          <w:p w14:paraId="40804691" w14:textId="77777777" w:rsidR="00E7646C" w:rsidRDefault="00E7646C">
            <w:pPr>
              <w:spacing w:line="240" w:lineRule="auto"/>
              <w:jc w:val="right"/>
              <w:rPr>
                <w:rFonts w:cs="Arial"/>
                <w:sz w:val="16"/>
                <w:szCs w:val="16"/>
              </w:rPr>
            </w:pPr>
            <w:r>
              <w:rPr>
                <w:rFonts w:cs="Arial"/>
                <w:sz w:val="16"/>
                <w:szCs w:val="16"/>
              </w:rPr>
              <w:t>4,91</w:t>
            </w:r>
          </w:p>
        </w:tc>
        <w:tc>
          <w:tcPr>
            <w:tcW w:w="175" w:type="pct"/>
            <w:tcBorders>
              <w:top w:val="nil"/>
              <w:left w:val="nil"/>
              <w:bottom w:val="single" w:sz="4" w:space="0" w:color="auto"/>
              <w:right w:val="single" w:sz="8" w:space="0" w:color="auto"/>
            </w:tcBorders>
            <w:vAlign w:val="center"/>
            <w:hideMark/>
          </w:tcPr>
          <w:p w14:paraId="14200C55" w14:textId="77777777" w:rsidR="00E7646C" w:rsidRDefault="00E7646C">
            <w:pPr>
              <w:spacing w:line="240" w:lineRule="auto"/>
              <w:jc w:val="right"/>
              <w:rPr>
                <w:rFonts w:cs="Arial"/>
                <w:sz w:val="16"/>
                <w:szCs w:val="16"/>
              </w:rPr>
            </w:pPr>
            <w:r>
              <w:rPr>
                <w:rFonts w:cs="Arial"/>
                <w:sz w:val="16"/>
                <w:szCs w:val="16"/>
              </w:rPr>
              <w:t> </w:t>
            </w:r>
          </w:p>
        </w:tc>
      </w:tr>
      <w:tr w:rsidR="00E7646C" w14:paraId="6F42471F" w14:textId="77777777" w:rsidTr="00E7646C">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7562A31" w14:textId="77777777" w:rsidR="00E7646C" w:rsidRDefault="00E7646C">
            <w:pPr>
              <w:spacing w:line="240" w:lineRule="auto"/>
              <w:rPr>
                <w:rFonts w:cs="Arial"/>
                <w:b/>
                <w:bCs/>
                <w:sz w:val="16"/>
                <w:szCs w:val="16"/>
              </w:rPr>
            </w:pPr>
            <w:r>
              <w:rPr>
                <w:rFonts w:cs="Arial"/>
                <w:b/>
                <w:bCs/>
                <w:sz w:val="16"/>
                <w:szCs w:val="16"/>
              </w:rPr>
              <w:t>Oś priorytetowa IV</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2F9D72BE"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47ADCD"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46E375F4"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391 897 506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1F30DB5F" w14:textId="77777777" w:rsidR="00E7646C" w:rsidRDefault="00E7646C">
            <w:pPr>
              <w:spacing w:line="240" w:lineRule="auto"/>
              <w:jc w:val="right"/>
              <w:rPr>
                <w:rFonts w:cs="Arial"/>
                <w:b/>
                <w:bCs/>
                <w:color w:val="000000"/>
                <w:sz w:val="16"/>
                <w:szCs w:val="16"/>
              </w:rPr>
            </w:pPr>
            <w:r>
              <w:rPr>
                <w:rFonts w:cs="Arial"/>
                <w:b/>
                <w:bCs/>
                <w:color w:val="000000"/>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305C9B29"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391 897 506 </w:t>
            </w:r>
          </w:p>
        </w:tc>
        <w:tc>
          <w:tcPr>
            <w:tcW w:w="256" w:type="pct"/>
            <w:tcBorders>
              <w:top w:val="single" w:sz="8" w:space="0" w:color="auto"/>
              <w:left w:val="nil"/>
              <w:bottom w:val="single" w:sz="8" w:space="0" w:color="auto"/>
              <w:right w:val="nil"/>
            </w:tcBorders>
            <w:shd w:val="clear" w:color="auto" w:fill="808080"/>
            <w:vAlign w:val="center"/>
            <w:hideMark/>
          </w:tcPr>
          <w:p w14:paraId="6BB950F4" w14:textId="77777777" w:rsidR="00E7646C" w:rsidRDefault="00E7646C">
            <w:pPr>
              <w:spacing w:line="240" w:lineRule="auto"/>
              <w:jc w:val="right"/>
              <w:rPr>
                <w:rFonts w:cs="Arial"/>
                <w:b/>
                <w:bCs/>
                <w:color w:val="000000"/>
                <w:sz w:val="16"/>
                <w:szCs w:val="16"/>
              </w:rPr>
            </w:pPr>
            <w:r>
              <w:rPr>
                <w:rFonts w:cs="Arial"/>
                <w:b/>
                <w:bCs/>
                <w:color w:val="000000"/>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3F639168"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108 514 315 </w:t>
            </w:r>
          </w:p>
        </w:tc>
        <w:tc>
          <w:tcPr>
            <w:tcW w:w="256" w:type="pct"/>
            <w:tcBorders>
              <w:top w:val="single" w:sz="8" w:space="0" w:color="auto"/>
              <w:left w:val="nil"/>
              <w:bottom w:val="single" w:sz="8" w:space="0" w:color="auto"/>
              <w:right w:val="single" w:sz="4" w:space="0" w:color="auto"/>
            </w:tcBorders>
            <w:vAlign w:val="center"/>
            <w:hideMark/>
          </w:tcPr>
          <w:p w14:paraId="69CE2ADB"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79 122 002 </w:t>
            </w:r>
          </w:p>
        </w:tc>
        <w:tc>
          <w:tcPr>
            <w:tcW w:w="256" w:type="pct"/>
            <w:tcBorders>
              <w:top w:val="single" w:sz="8" w:space="0" w:color="auto"/>
              <w:left w:val="nil"/>
              <w:bottom w:val="single" w:sz="8" w:space="0" w:color="auto"/>
              <w:right w:val="single" w:sz="4" w:space="0" w:color="auto"/>
            </w:tcBorders>
            <w:vAlign w:val="center"/>
            <w:hideMark/>
          </w:tcPr>
          <w:p w14:paraId="254EF8DD"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68 454 986 </w:t>
            </w:r>
          </w:p>
        </w:tc>
        <w:tc>
          <w:tcPr>
            <w:tcW w:w="251" w:type="pct"/>
            <w:tcBorders>
              <w:top w:val="single" w:sz="8" w:space="0" w:color="auto"/>
              <w:left w:val="nil"/>
              <w:bottom w:val="single" w:sz="8" w:space="0" w:color="auto"/>
              <w:right w:val="single" w:sz="4" w:space="0" w:color="auto"/>
            </w:tcBorders>
            <w:vAlign w:val="center"/>
            <w:hideMark/>
          </w:tcPr>
          <w:p w14:paraId="61ADFFF0"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10 667 016 </w:t>
            </w:r>
          </w:p>
        </w:tc>
        <w:tc>
          <w:tcPr>
            <w:tcW w:w="294" w:type="pct"/>
            <w:tcBorders>
              <w:top w:val="single" w:sz="8" w:space="0" w:color="auto"/>
              <w:left w:val="nil"/>
              <w:bottom w:val="single" w:sz="8" w:space="0" w:color="auto"/>
              <w:right w:val="nil"/>
            </w:tcBorders>
            <w:vAlign w:val="center"/>
            <w:hideMark/>
          </w:tcPr>
          <w:p w14:paraId="6B40893B"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29 392 313 </w:t>
            </w:r>
          </w:p>
        </w:tc>
        <w:tc>
          <w:tcPr>
            <w:tcW w:w="294" w:type="pct"/>
            <w:tcBorders>
              <w:top w:val="single" w:sz="8" w:space="0" w:color="auto"/>
              <w:left w:val="single" w:sz="4" w:space="0" w:color="auto"/>
              <w:bottom w:val="single" w:sz="8" w:space="0" w:color="auto"/>
              <w:right w:val="nil"/>
            </w:tcBorders>
            <w:vAlign w:val="center"/>
            <w:hideMark/>
          </w:tcPr>
          <w:p w14:paraId="25DD7D9E" w14:textId="77777777" w:rsidR="00E7646C" w:rsidRDefault="00E7646C">
            <w:pPr>
              <w:spacing w:line="240" w:lineRule="auto"/>
              <w:jc w:val="right"/>
              <w:rPr>
                <w:rFonts w:cs="Arial"/>
                <w:b/>
                <w:bCs/>
                <w:color w:val="000000"/>
                <w:sz w:val="16"/>
                <w:szCs w:val="16"/>
              </w:rPr>
            </w:pPr>
            <w:r>
              <w:rPr>
                <w:rFonts w:cs="Arial"/>
                <w:b/>
                <w:bCs/>
                <w:color w:val="000000"/>
                <w:sz w:val="16"/>
                <w:szCs w:val="16"/>
              </w:rPr>
              <w:t xml:space="preserve">500 411 821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3D28E081" w14:textId="77777777" w:rsidR="00E7646C" w:rsidRDefault="00E7646C">
            <w:pPr>
              <w:spacing w:line="240" w:lineRule="auto"/>
              <w:jc w:val="right"/>
              <w:rPr>
                <w:rFonts w:cs="Arial"/>
                <w:b/>
                <w:bCs/>
                <w:color w:val="000000"/>
                <w:sz w:val="16"/>
                <w:szCs w:val="16"/>
              </w:rPr>
            </w:pPr>
            <w:r>
              <w:rPr>
                <w:rFonts w:cs="Arial"/>
                <w:b/>
                <w:bCs/>
                <w:color w:val="000000"/>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643980FD" w14:textId="77777777" w:rsidR="00E7646C" w:rsidRDefault="00E7646C">
            <w:pPr>
              <w:spacing w:line="240" w:lineRule="auto"/>
              <w:jc w:val="right"/>
              <w:rPr>
                <w:rFonts w:cs="Arial"/>
                <w:b/>
                <w:bCs/>
                <w:color w:val="000000"/>
                <w:sz w:val="16"/>
                <w:szCs w:val="16"/>
              </w:rPr>
            </w:pPr>
            <w:r>
              <w:rPr>
                <w:rFonts w:cs="Arial"/>
                <w:b/>
                <w:bCs/>
                <w:color w:val="000000"/>
                <w:sz w:val="16"/>
                <w:szCs w:val="16"/>
              </w:rPr>
              <w:t>367 858 656</w:t>
            </w:r>
          </w:p>
        </w:tc>
        <w:tc>
          <w:tcPr>
            <w:tcW w:w="393" w:type="pct"/>
            <w:tcBorders>
              <w:top w:val="single" w:sz="8" w:space="0" w:color="auto"/>
              <w:left w:val="single" w:sz="4" w:space="0" w:color="auto"/>
              <w:bottom w:val="single" w:sz="8" w:space="0" w:color="auto"/>
              <w:right w:val="single" w:sz="4" w:space="0" w:color="auto"/>
            </w:tcBorders>
            <w:vAlign w:val="center"/>
            <w:hideMark/>
          </w:tcPr>
          <w:p w14:paraId="0D1658BC" w14:textId="77777777" w:rsidR="00E7646C" w:rsidRDefault="00E7646C">
            <w:pPr>
              <w:spacing w:line="240" w:lineRule="auto"/>
              <w:jc w:val="right"/>
              <w:rPr>
                <w:rFonts w:cs="Arial"/>
                <w:b/>
                <w:bCs/>
                <w:color w:val="000000"/>
                <w:sz w:val="16"/>
                <w:szCs w:val="16"/>
              </w:rPr>
            </w:pPr>
            <w:r>
              <w:rPr>
                <w:rFonts w:cs="Arial"/>
                <w:b/>
                <w:bCs/>
                <w:color w:val="000000"/>
                <w:sz w:val="16"/>
                <w:szCs w:val="16"/>
              </w:rPr>
              <w:t>24 038 850</w:t>
            </w:r>
          </w:p>
        </w:tc>
        <w:tc>
          <w:tcPr>
            <w:tcW w:w="317" w:type="pct"/>
            <w:tcBorders>
              <w:top w:val="single" w:sz="8" w:space="0" w:color="auto"/>
              <w:left w:val="nil"/>
              <w:bottom w:val="single" w:sz="8" w:space="0" w:color="auto"/>
              <w:right w:val="single" w:sz="4" w:space="0" w:color="auto"/>
            </w:tcBorders>
            <w:vAlign w:val="center"/>
            <w:hideMark/>
          </w:tcPr>
          <w:p w14:paraId="2D56CA36" w14:textId="77777777" w:rsidR="00E7646C" w:rsidRDefault="00E7646C">
            <w:pPr>
              <w:spacing w:line="240" w:lineRule="auto"/>
              <w:jc w:val="right"/>
              <w:rPr>
                <w:rFonts w:cs="Arial"/>
                <w:b/>
                <w:bCs/>
                <w:color w:val="000000"/>
                <w:sz w:val="16"/>
                <w:szCs w:val="16"/>
              </w:rPr>
            </w:pPr>
            <w:r>
              <w:rPr>
                <w:rFonts w:cs="Arial"/>
                <w:b/>
                <w:bCs/>
                <w:color w:val="000000"/>
                <w:sz w:val="16"/>
                <w:szCs w:val="16"/>
              </w:rPr>
              <w:t>6,13</w:t>
            </w:r>
          </w:p>
        </w:tc>
        <w:tc>
          <w:tcPr>
            <w:tcW w:w="175" w:type="pct"/>
            <w:tcBorders>
              <w:top w:val="single" w:sz="8" w:space="0" w:color="auto"/>
              <w:left w:val="nil"/>
              <w:bottom w:val="single" w:sz="8" w:space="0" w:color="auto"/>
              <w:right w:val="single" w:sz="8" w:space="0" w:color="auto"/>
            </w:tcBorders>
            <w:vAlign w:val="center"/>
            <w:hideMark/>
          </w:tcPr>
          <w:p w14:paraId="75985002"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4C473A94"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5CAF6DC4" w14:textId="77777777" w:rsidR="00E7646C" w:rsidRDefault="00E7646C">
            <w:pPr>
              <w:spacing w:line="240" w:lineRule="auto"/>
              <w:rPr>
                <w:rFonts w:cs="Arial"/>
                <w:sz w:val="16"/>
                <w:szCs w:val="16"/>
              </w:rPr>
            </w:pPr>
            <w:r>
              <w:rPr>
                <w:rFonts w:cs="Arial"/>
                <w:sz w:val="16"/>
                <w:szCs w:val="16"/>
              </w:rPr>
              <w:t>Działanie nr 4.1</w:t>
            </w:r>
          </w:p>
        </w:tc>
        <w:tc>
          <w:tcPr>
            <w:tcW w:w="133" w:type="pct"/>
            <w:tcBorders>
              <w:top w:val="nil"/>
              <w:left w:val="single" w:sz="4" w:space="0" w:color="auto"/>
              <w:bottom w:val="single" w:sz="4" w:space="0" w:color="auto"/>
              <w:right w:val="single" w:sz="4" w:space="0" w:color="auto"/>
            </w:tcBorders>
            <w:vAlign w:val="center"/>
            <w:hideMark/>
          </w:tcPr>
          <w:p w14:paraId="5112DBA2" w14:textId="77777777" w:rsidR="00E7646C" w:rsidRDefault="00E7646C">
            <w:pPr>
              <w:spacing w:line="240" w:lineRule="auto"/>
              <w:jc w:val="center"/>
              <w:rPr>
                <w:rFonts w:cs="Arial"/>
                <w:sz w:val="16"/>
                <w:szCs w:val="16"/>
              </w:rPr>
            </w:pPr>
            <w:r>
              <w:rPr>
                <w:rFonts w:cs="Arial"/>
                <w:sz w:val="16"/>
                <w:szCs w:val="16"/>
              </w:rPr>
              <w:t>4a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B80B11D"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3178883" w14:textId="77777777" w:rsidR="00E7646C" w:rsidRDefault="00E7646C">
            <w:pPr>
              <w:spacing w:line="240" w:lineRule="auto"/>
              <w:jc w:val="right"/>
              <w:rPr>
                <w:rFonts w:cs="Arial"/>
                <w:color w:val="000000"/>
                <w:sz w:val="16"/>
                <w:szCs w:val="16"/>
              </w:rPr>
            </w:pPr>
            <w:r>
              <w:rPr>
                <w:rFonts w:cs="Arial"/>
                <w:color w:val="000000"/>
                <w:sz w:val="16"/>
                <w:szCs w:val="16"/>
              </w:rPr>
              <w:t xml:space="preserve">46 816 169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68DD07C4"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027FE5EA" w14:textId="77777777" w:rsidR="00E7646C" w:rsidRDefault="00E7646C">
            <w:pPr>
              <w:spacing w:line="240" w:lineRule="auto"/>
              <w:jc w:val="right"/>
              <w:rPr>
                <w:rFonts w:cs="Arial"/>
                <w:color w:val="000000"/>
                <w:sz w:val="16"/>
                <w:szCs w:val="16"/>
              </w:rPr>
            </w:pPr>
            <w:r>
              <w:rPr>
                <w:rFonts w:cs="Arial"/>
                <w:color w:val="000000"/>
                <w:sz w:val="16"/>
                <w:szCs w:val="16"/>
              </w:rPr>
              <w:t xml:space="preserve">46 816 169 </w:t>
            </w:r>
          </w:p>
        </w:tc>
        <w:tc>
          <w:tcPr>
            <w:tcW w:w="256" w:type="pct"/>
            <w:tcBorders>
              <w:top w:val="nil"/>
              <w:left w:val="nil"/>
              <w:bottom w:val="single" w:sz="4" w:space="0" w:color="auto"/>
              <w:right w:val="nil"/>
            </w:tcBorders>
            <w:shd w:val="clear" w:color="auto" w:fill="808080"/>
            <w:vAlign w:val="center"/>
            <w:hideMark/>
          </w:tcPr>
          <w:p w14:paraId="7FA3F136"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4F698F18" w14:textId="77777777" w:rsidR="00E7646C" w:rsidRDefault="00E7646C">
            <w:pPr>
              <w:spacing w:line="240" w:lineRule="auto"/>
              <w:jc w:val="right"/>
              <w:rPr>
                <w:rFonts w:cs="Arial"/>
                <w:color w:val="000000"/>
                <w:sz w:val="16"/>
                <w:szCs w:val="16"/>
              </w:rPr>
            </w:pPr>
            <w:r>
              <w:rPr>
                <w:rFonts w:cs="Arial"/>
                <w:color w:val="000000"/>
                <w:sz w:val="16"/>
                <w:szCs w:val="16"/>
              </w:rPr>
              <w:t xml:space="preserve">18 595 921 </w:t>
            </w:r>
          </w:p>
        </w:tc>
        <w:tc>
          <w:tcPr>
            <w:tcW w:w="256" w:type="pct"/>
            <w:tcBorders>
              <w:top w:val="nil"/>
              <w:left w:val="nil"/>
              <w:bottom w:val="single" w:sz="4" w:space="0" w:color="auto"/>
              <w:right w:val="single" w:sz="4" w:space="0" w:color="auto"/>
            </w:tcBorders>
            <w:vAlign w:val="center"/>
            <w:hideMark/>
          </w:tcPr>
          <w:p w14:paraId="1FA35A78" w14:textId="77777777" w:rsidR="00E7646C" w:rsidRDefault="00E7646C">
            <w:pPr>
              <w:spacing w:line="240" w:lineRule="auto"/>
              <w:jc w:val="right"/>
              <w:rPr>
                <w:rFonts w:cs="Arial"/>
                <w:color w:val="000000"/>
                <w:sz w:val="16"/>
                <w:szCs w:val="16"/>
              </w:rPr>
            </w:pPr>
            <w:r>
              <w:rPr>
                <w:rFonts w:cs="Arial"/>
                <w:color w:val="000000"/>
                <w:sz w:val="16"/>
                <w:szCs w:val="16"/>
              </w:rPr>
              <w:t xml:space="preserve">9 941 612 </w:t>
            </w:r>
          </w:p>
        </w:tc>
        <w:tc>
          <w:tcPr>
            <w:tcW w:w="256" w:type="pct"/>
            <w:tcBorders>
              <w:top w:val="nil"/>
              <w:left w:val="nil"/>
              <w:bottom w:val="single" w:sz="4" w:space="0" w:color="auto"/>
              <w:right w:val="single" w:sz="4" w:space="0" w:color="auto"/>
            </w:tcBorders>
            <w:vAlign w:val="center"/>
            <w:hideMark/>
          </w:tcPr>
          <w:p w14:paraId="58D283C3" w14:textId="77777777" w:rsidR="00E7646C" w:rsidRDefault="00E7646C">
            <w:pPr>
              <w:spacing w:line="240" w:lineRule="auto"/>
              <w:jc w:val="right"/>
              <w:rPr>
                <w:rFonts w:cs="Arial"/>
                <w:color w:val="000000"/>
                <w:sz w:val="16"/>
                <w:szCs w:val="16"/>
              </w:rPr>
            </w:pPr>
            <w:r>
              <w:rPr>
                <w:rFonts w:cs="Arial"/>
                <w:color w:val="000000"/>
                <w:sz w:val="16"/>
                <w:szCs w:val="16"/>
              </w:rPr>
              <w:t xml:space="preserve">9 818 462 </w:t>
            </w:r>
          </w:p>
        </w:tc>
        <w:tc>
          <w:tcPr>
            <w:tcW w:w="251" w:type="pct"/>
            <w:tcBorders>
              <w:top w:val="nil"/>
              <w:left w:val="nil"/>
              <w:bottom w:val="single" w:sz="4" w:space="0" w:color="auto"/>
              <w:right w:val="single" w:sz="4" w:space="0" w:color="auto"/>
            </w:tcBorders>
            <w:vAlign w:val="center"/>
            <w:hideMark/>
          </w:tcPr>
          <w:p w14:paraId="1F15A556" w14:textId="77777777" w:rsidR="00E7646C" w:rsidRDefault="00E7646C">
            <w:pPr>
              <w:spacing w:line="240" w:lineRule="auto"/>
              <w:jc w:val="right"/>
              <w:rPr>
                <w:rFonts w:cs="Arial"/>
                <w:color w:val="000000"/>
                <w:sz w:val="16"/>
                <w:szCs w:val="16"/>
              </w:rPr>
            </w:pPr>
            <w:r>
              <w:rPr>
                <w:rFonts w:cs="Arial"/>
                <w:color w:val="000000"/>
                <w:sz w:val="16"/>
                <w:szCs w:val="16"/>
              </w:rPr>
              <w:t xml:space="preserve">123 150 </w:t>
            </w:r>
          </w:p>
        </w:tc>
        <w:tc>
          <w:tcPr>
            <w:tcW w:w="294" w:type="pct"/>
            <w:tcBorders>
              <w:top w:val="nil"/>
              <w:left w:val="nil"/>
              <w:bottom w:val="single" w:sz="4" w:space="0" w:color="auto"/>
              <w:right w:val="nil"/>
            </w:tcBorders>
            <w:vAlign w:val="center"/>
            <w:hideMark/>
          </w:tcPr>
          <w:p w14:paraId="1C749163" w14:textId="77777777" w:rsidR="00E7646C" w:rsidRDefault="00E7646C">
            <w:pPr>
              <w:spacing w:line="240" w:lineRule="auto"/>
              <w:jc w:val="right"/>
              <w:rPr>
                <w:rFonts w:cs="Arial"/>
                <w:color w:val="000000"/>
                <w:sz w:val="16"/>
                <w:szCs w:val="16"/>
              </w:rPr>
            </w:pPr>
            <w:r>
              <w:rPr>
                <w:rFonts w:cs="Arial"/>
                <w:color w:val="000000"/>
                <w:sz w:val="16"/>
                <w:szCs w:val="16"/>
              </w:rPr>
              <w:t xml:space="preserve">8 654 309 </w:t>
            </w:r>
          </w:p>
        </w:tc>
        <w:tc>
          <w:tcPr>
            <w:tcW w:w="294" w:type="pct"/>
            <w:tcBorders>
              <w:top w:val="nil"/>
              <w:left w:val="single" w:sz="4" w:space="0" w:color="auto"/>
              <w:bottom w:val="single" w:sz="4" w:space="0" w:color="auto"/>
              <w:right w:val="nil"/>
            </w:tcBorders>
            <w:vAlign w:val="center"/>
            <w:hideMark/>
          </w:tcPr>
          <w:p w14:paraId="3EFA3ED5" w14:textId="77777777" w:rsidR="00E7646C" w:rsidRDefault="00E7646C">
            <w:pPr>
              <w:spacing w:line="240" w:lineRule="auto"/>
              <w:jc w:val="right"/>
              <w:rPr>
                <w:rFonts w:cs="Arial"/>
                <w:color w:val="000000"/>
                <w:sz w:val="16"/>
                <w:szCs w:val="16"/>
              </w:rPr>
            </w:pPr>
            <w:r>
              <w:rPr>
                <w:rFonts w:cs="Arial"/>
                <w:color w:val="000000"/>
                <w:sz w:val="16"/>
                <w:szCs w:val="16"/>
              </w:rPr>
              <w:t xml:space="preserve">65 412 090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2149503E"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407" w:type="pct"/>
            <w:tcBorders>
              <w:top w:val="nil"/>
              <w:left w:val="nil"/>
              <w:bottom w:val="single" w:sz="4" w:space="0" w:color="auto"/>
              <w:right w:val="nil"/>
            </w:tcBorders>
            <w:vAlign w:val="center"/>
            <w:hideMark/>
          </w:tcPr>
          <w:p w14:paraId="14980C5B" w14:textId="77777777" w:rsidR="00E7646C" w:rsidRDefault="00E7646C">
            <w:pPr>
              <w:spacing w:line="240" w:lineRule="auto"/>
              <w:jc w:val="right"/>
              <w:rPr>
                <w:rFonts w:cs="Arial"/>
                <w:color w:val="000000"/>
                <w:sz w:val="16"/>
                <w:szCs w:val="16"/>
              </w:rPr>
            </w:pPr>
            <w:r>
              <w:rPr>
                <w:rFonts w:cs="Arial"/>
                <w:color w:val="000000"/>
                <w:sz w:val="16"/>
                <w:szCs w:val="16"/>
              </w:rPr>
              <w:t>44 273 650</w:t>
            </w:r>
          </w:p>
        </w:tc>
        <w:tc>
          <w:tcPr>
            <w:tcW w:w="393" w:type="pct"/>
            <w:tcBorders>
              <w:top w:val="nil"/>
              <w:left w:val="single" w:sz="4" w:space="0" w:color="auto"/>
              <w:bottom w:val="single" w:sz="4" w:space="0" w:color="auto"/>
              <w:right w:val="single" w:sz="4" w:space="0" w:color="auto"/>
            </w:tcBorders>
            <w:vAlign w:val="center"/>
            <w:hideMark/>
          </w:tcPr>
          <w:p w14:paraId="281EAA85" w14:textId="77777777" w:rsidR="00E7646C" w:rsidRDefault="00E7646C">
            <w:pPr>
              <w:spacing w:line="240" w:lineRule="auto"/>
              <w:jc w:val="right"/>
              <w:rPr>
                <w:rFonts w:cs="Arial"/>
                <w:color w:val="000000"/>
                <w:sz w:val="16"/>
                <w:szCs w:val="16"/>
              </w:rPr>
            </w:pPr>
            <w:r>
              <w:rPr>
                <w:rFonts w:cs="Arial"/>
                <w:color w:val="000000"/>
                <w:sz w:val="16"/>
                <w:szCs w:val="16"/>
              </w:rPr>
              <w:t>2 542 519</w:t>
            </w:r>
          </w:p>
        </w:tc>
        <w:tc>
          <w:tcPr>
            <w:tcW w:w="317" w:type="pct"/>
            <w:tcBorders>
              <w:top w:val="nil"/>
              <w:left w:val="nil"/>
              <w:bottom w:val="single" w:sz="4" w:space="0" w:color="auto"/>
              <w:right w:val="single" w:sz="4" w:space="0" w:color="auto"/>
            </w:tcBorders>
            <w:vAlign w:val="center"/>
            <w:hideMark/>
          </w:tcPr>
          <w:p w14:paraId="3B807148" w14:textId="77777777" w:rsidR="00E7646C" w:rsidRDefault="00E7646C">
            <w:pPr>
              <w:spacing w:line="240" w:lineRule="auto"/>
              <w:jc w:val="right"/>
              <w:rPr>
                <w:rFonts w:cs="Arial"/>
                <w:color w:val="000000"/>
                <w:sz w:val="16"/>
                <w:szCs w:val="16"/>
              </w:rPr>
            </w:pPr>
            <w:r>
              <w:rPr>
                <w:rFonts w:cs="Arial"/>
                <w:color w:val="000000"/>
                <w:sz w:val="16"/>
                <w:szCs w:val="16"/>
              </w:rPr>
              <w:t>5,43</w:t>
            </w:r>
          </w:p>
        </w:tc>
        <w:tc>
          <w:tcPr>
            <w:tcW w:w="175" w:type="pct"/>
            <w:tcBorders>
              <w:top w:val="nil"/>
              <w:left w:val="nil"/>
              <w:bottom w:val="single" w:sz="4" w:space="0" w:color="auto"/>
              <w:right w:val="single" w:sz="8" w:space="0" w:color="auto"/>
            </w:tcBorders>
            <w:vAlign w:val="center"/>
            <w:hideMark/>
          </w:tcPr>
          <w:p w14:paraId="49869D24" w14:textId="77777777" w:rsidR="00E7646C" w:rsidRDefault="00E7646C">
            <w:pPr>
              <w:spacing w:line="240" w:lineRule="auto"/>
              <w:jc w:val="right"/>
              <w:rPr>
                <w:rFonts w:cs="Arial"/>
                <w:sz w:val="16"/>
                <w:szCs w:val="16"/>
              </w:rPr>
            </w:pPr>
            <w:r>
              <w:rPr>
                <w:rFonts w:cs="Arial"/>
                <w:sz w:val="16"/>
                <w:szCs w:val="16"/>
              </w:rPr>
              <w:t> </w:t>
            </w:r>
          </w:p>
        </w:tc>
      </w:tr>
      <w:tr w:rsidR="00E7646C" w14:paraId="56DEED26"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639F2B10" w14:textId="77777777" w:rsidR="00E7646C" w:rsidRDefault="00E7646C">
            <w:pPr>
              <w:spacing w:line="240" w:lineRule="auto"/>
              <w:rPr>
                <w:rFonts w:cs="Arial"/>
                <w:sz w:val="16"/>
                <w:szCs w:val="16"/>
              </w:rPr>
            </w:pPr>
            <w:r>
              <w:rPr>
                <w:rFonts w:cs="Arial"/>
                <w:sz w:val="16"/>
                <w:szCs w:val="16"/>
              </w:rPr>
              <w:t>Działanie nr 4.2</w:t>
            </w:r>
          </w:p>
        </w:tc>
        <w:tc>
          <w:tcPr>
            <w:tcW w:w="133" w:type="pct"/>
            <w:tcBorders>
              <w:top w:val="nil"/>
              <w:left w:val="single" w:sz="4" w:space="0" w:color="auto"/>
              <w:bottom w:val="single" w:sz="4" w:space="0" w:color="auto"/>
              <w:right w:val="single" w:sz="4" w:space="0" w:color="auto"/>
            </w:tcBorders>
            <w:vAlign w:val="center"/>
            <w:hideMark/>
          </w:tcPr>
          <w:p w14:paraId="6C43E2D8" w14:textId="77777777" w:rsidR="00E7646C" w:rsidRDefault="00E7646C">
            <w:pPr>
              <w:spacing w:line="240" w:lineRule="auto"/>
              <w:jc w:val="center"/>
              <w:rPr>
                <w:rFonts w:cs="Arial"/>
                <w:sz w:val="16"/>
                <w:szCs w:val="16"/>
              </w:rPr>
            </w:pPr>
            <w:r>
              <w:rPr>
                <w:rFonts w:cs="Arial"/>
                <w:sz w:val="16"/>
                <w:szCs w:val="16"/>
              </w:rPr>
              <w:t>4c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362771A"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37FD305" w14:textId="77777777" w:rsidR="00E7646C" w:rsidRDefault="00E7646C">
            <w:pPr>
              <w:spacing w:line="240" w:lineRule="auto"/>
              <w:jc w:val="right"/>
              <w:rPr>
                <w:rFonts w:cs="Arial"/>
                <w:color w:val="000000"/>
                <w:sz w:val="16"/>
                <w:szCs w:val="16"/>
              </w:rPr>
            </w:pPr>
            <w:r>
              <w:rPr>
                <w:rFonts w:cs="Arial"/>
                <w:color w:val="000000"/>
                <w:sz w:val="16"/>
                <w:szCs w:val="16"/>
              </w:rPr>
              <w:t xml:space="preserve">99 678 823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09CF57F6"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726E36A1" w14:textId="77777777" w:rsidR="00E7646C" w:rsidRDefault="00E7646C">
            <w:pPr>
              <w:spacing w:line="240" w:lineRule="auto"/>
              <w:jc w:val="right"/>
              <w:rPr>
                <w:rFonts w:cs="Arial"/>
                <w:color w:val="000000"/>
                <w:sz w:val="16"/>
                <w:szCs w:val="16"/>
              </w:rPr>
            </w:pPr>
            <w:r>
              <w:rPr>
                <w:rFonts w:cs="Arial"/>
                <w:color w:val="000000"/>
                <w:sz w:val="16"/>
                <w:szCs w:val="16"/>
              </w:rPr>
              <w:t xml:space="preserve">99 678 823 </w:t>
            </w:r>
          </w:p>
        </w:tc>
        <w:tc>
          <w:tcPr>
            <w:tcW w:w="256" w:type="pct"/>
            <w:tcBorders>
              <w:top w:val="nil"/>
              <w:left w:val="nil"/>
              <w:bottom w:val="single" w:sz="4" w:space="0" w:color="auto"/>
              <w:right w:val="nil"/>
            </w:tcBorders>
            <w:shd w:val="clear" w:color="auto" w:fill="808080"/>
            <w:vAlign w:val="center"/>
            <w:hideMark/>
          </w:tcPr>
          <w:p w14:paraId="0932BC85"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7A7701DF" w14:textId="77777777" w:rsidR="00E7646C" w:rsidRDefault="00E7646C">
            <w:pPr>
              <w:spacing w:line="240" w:lineRule="auto"/>
              <w:jc w:val="right"/>
              <w:rPr>
                <w:rFonts w:cs="Arial"/>
                <w:color w:val="000000"/>
                <w:sz w:val="16"/>
                <w:szCs w:val="16"/>
              </w:rPr>
            </w:pPr>
            <w:r>
              <w:rPr>
                <w:rFonts w:cs="Arial"/>
                <w:color w:val="000000"/>
                <w:sz w:val="16"/>
                <w:szCs w:val="16"/>
              </w:rPr>
              <w:t xml:space="preserve">36 083 157 </w:t>
            </w:r>
          </w:p>
        </w:tc>
        <w:tc>
          <w:tcPr>
            <w:tcW w:w="256" w:type="pct"/>
            <w:tcBorders>
              <w:top w:val="nil"/>
              <w:left w:val="nil"/>
              <w:bottom w:val="single" w:sz="4" w:space="0" w:color="auto"/>
              <w:right w:val="single" w:sz="4" w:space="0" w:color="auto"/>
            </w:tcBorders>
            <w:vAlign w:val="center"/>
            <w:hideMark/>
          </w:tcPr>
          <w:p w14:paraId="428FB3C2" w14:textId="77777777" w:rsidR="00E7646C" w:rsidRDefault="00E7646C">
            <w:pPr>
              <w:spacing w:line="240" w:lineRule="auto"/>
              <w:jc w:val="right"/>
              <w:rPr>
                <w:rFonts w:cs="Arial"/>
                <w:color w:val="000000"/>
                <w:sz w:val="16"/>
                <w:szCs w:val="16"/>
              </w:rPr>
            </w:pPr>
            <w:r>
              <w:rPr>
                <w:rFonts w:cs="Arial"/>
                <w:color w:val="000000"/>
                <w:sz w:val="16"/>
                <w:szCs w:val="16"/>
              </w:rPr>
              <w:t xml:space="preserve">17 019 679 </w:t>
            </w:r>
          </w:p>
        </w:tc>
        <w:tc>
          <w:tcPr>
            <w:tcW w:w="256" w:type="pct"/>
            <w:tcBorders>
              <w:top w:val="nil"/>
              <w:left w:val="nil"/>
              <w:bottom w:val="single" w:sz="4" w:space="0" w:color="auto"/>
              <w:right w:val="single" w:sz="4" w:space="0" w:color="auto"/>
            </w:tcBorders>
            <w:vAlign w:val="center"/>
            <w:hideMark/>
          </w:tcPr>
          <w:p w14:paraId="1DEFFB1C" w14:textId="77777777" w:rsidR="00E7646C" w:rsidRDefault="00E7646C">
            <w:pPr>
              <w:spacing w:line="240" w:lineRule="auto"/>
              <w:jc w:val="right"/>
              <w:rPr>
                <w:rFonts w:cs="Arial"/>
                <w:color w:val="000000"/>
                <w:sz w:val="16"/>
                <w:szCs w:val="16"/>
              </w:rPr>
            </w:pPr>
            <w:r>
              <w:rPr>
                <w:rFonts w:cs="Arial"/>
                <w:color w:val="000000"/>
                <w:sz w:val="16"/>
                <w:szCs w:val="16"/>
              </w:rPr>
              <w:t xml:space="preserve">15 727 443 </w:t>
            </w:r>
          </w:p>
        </w:tc>
        <w:tc>
          <w:tcPr>
            <w:tcW w:w="251" w:type="pct"/>
            <w:tcBorders>
              <w:top w:val="nil"/>
              <w:left w:val="nil"/>
              <w:bottom w:val="single" w:sz="4" w:space="0" w:color="auto"/>
              <w:right w:val="single" w:sz="4" w:space="0" w:color="auto"/>
            </w:tcBorders>
            <w:vAlign w:val="center"/>
            <w:hideMark/>
          </w:tcPr>
          <w:p w14:paraId="1A812EA6" w14:textId="77777777" w:rsidR="00E7646C" w:rsidRDefault="00E7646C">
            <w:pPr>
              <w:spacing w:line="240" w:lineRule="auto"/>
              <w:jc w:val="right"/>
              <w:rPr>
                <w:rFonts w:cs="Arial"/>
                <w:color w:val="000000"/>
                <w:sz w:val="16"/>
                <w:szCs w:val="16"/>
              </w:rPr>
            </w:pPr>
            <w:r>
              <w:rPr>
                <w:rFonts w:cs="Arial"/>
                <w:color w:val="000000"/>
                <w:sz w:val="16"/>
                <w:szCs w:val="16"/>
              </w:rPr>
              <w:t xml:space="preserve">1 292 236 </w:t>
            </w:r>
          </w:p>
        </w:tc>
        <w:tc>
          <w:tcPr>
            <w:tcW w:w="294" w:type="pct"/>
            <w:tcBorders>
              <w:top w:val="nil"/>
              <w:left w:val="nil"/>
              <w:bottom w:val="single" w:sz="4" w:space="0" w:color="auto"/>
              <w:right w:val="nil"/>
            </w:tcBorders>
            <w:vAlign w:val="center"/>
            <w:hideMark/>
          </w:tcPr>
          <w:p w14:paraId="68E76919" w14:textId="77777777" w:rsidR="00E7646C" w:rsidRDefault="00E7646C">
            <w:pPr>
              <w:spacing w:line="240" w:lineRule="auto"/>
              <w:jc w:val="right"/>
              <w:rPr>
                <w:rFonts w:cs="Arial"/>
                <w:color w:val="000000"/>
                <w:sz w:val="16"/>
                <w:szCs w:val="16"/>
              </w:rPr>
            </w:pPr>
            <w:r>
              <w:rPr>
                <w:rFonts w:cs="Arial"/>
                <w:color w:val="000000"/>
                <w:sz w:val="16"/>
                <w:szCs w:val="16"/>
              </w:rPr>
              <w:t xml:space="preserve">19 063 478 </w:t>
            </w:r>
          </w:p>
        </w:tc>
        <w:tc>
          <w:tcPr>
            <w:tcW w:w="294" w:type="pct"/>
            <w:tcBorders>
              <w:top w:val="nil"/>
              <w:left w:val="single" w:sz="4" w:space="0" w:color="auto"/>
              <w:bottom w:val="single" w:sz="4" w:space="0" w:color="auto"/>
              <w:right w:val="nil"/>
            </w:tcBorders>
            <w:vAlign w:val="center"/>
            <w:hideMark/>
          </w:tcPr>
          <w:p w14:paraId="10B7D946" w14:textId="77777777" w:rsidR="00E7646C" w:rsidRDefault="00E7646C">
            <w:pPr>
              <w:spacing w:line="240" w:lineRule="auto"/>
              <w:jc w:val="right"/>
              <w:rPr>
                <w:rFonts w:cs="Arial"/>
                <w:color w:val="000000"/>
                <w:sz w:val="16"/>
                <w:szCs w:val="16"/>
              </w:rPr>
            </w:pPr>
            <w:r>
              <w:rPr>
                <w:rFonts w:cs="Arial"/>
                <w:color w:val="000000"/>
                <w:sz w:val="16"/>
                <w:szCs w:val="16"/>
              </w:rPr>
              <w:t xml:space="preserve">135 761 980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78170933"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407" w:type="pct"/>
            <w:tcBorders>
              <w:top w:val="nil"/>
              <w:left w:val="nil"/>
              <w:bottom w:val="single" w:sz="4" w:space="0" w:color="auto"/>
              <w:right w:val="nil"/>
            </w:tcBorders>
            <w:vAlign w:val="center"/>
            <w:hideMark/>
          </w:tcPr>
          <w:p w14:paraId="26C8E144" w14:textId="77777777" w:rsidR="00E7646C" w:rsidRDefault="00E7646C">
            <w:pPr>
              <w:spacing w:line="240" w:lineRule="auto"/>
              <w:jc w:val="right"/>
              <w:rPr>
                <w:rFonts w:cs="Arial"/>
                <w:color w:val="000000"/>
                <w:sz w:val="16"/>
                <w:szCs w:val="16"/>
              </w:rPr>
            </w:pPr>
            <w:r>
              <w:rPr>
                <w:rFonts w:cs="Arial"/>
                <w:color w:val="000000"/>
                <w:sz w:val="16"/>
                <w:szCs w:val="16"/>
              </w:rPr>
              <w:t>92 266 361</w:t>
            </w:r>
          </w:p>
        </w:tc>
        <w:tc>
          <w:tcPr>
            <w:tcW w:w="393" w:type="pct"/>
            <w:tcBorders>
              <w:top w:val="nil"/>
              <w:left w:val="single" w:sz="4" w:space="0" w:color="auto"/>
              <w:bottom w:val="single" w:sz="4" w:space="0" w:color="auto"/>
              <w:right w:val="single" w:sz="4" w:space="0" w:color="auto"/>
            </w:tcBorders>
            <w:vAlign w:val="center"/>
            <w:hideMark/>
          </w:tcPr>
          <w:p w14:paraId="0376AB60" w14:textId="77777777" w:rsidR="00E7646C" w:rsidRDefault="00E7646C">
            <w:pPr>
              <w:spacing w:line="240" w:lineRule="auto"/>
              <w:jc w:val="right"/>
              <w:rPr>
                <w:rFonts w:cs="Arial"/>
                <w:color w:val="000000"/>
                <w:sz w:val="16"/>
                <w:szCs w:val="16"/>
              </w:rPr>
            </w:pPr>
            <w:r>
              <w:rPr>
                <w:rFonts w:cs="Arial"/>
                <w:color w:val="000000"/>
                <w:sz w:val="16"/>
                <w:szCs w:val="16"/>
              </w:rPr>
              <w:t>7 412 462</w:t>
            </w:r>
          </w:p>
        </w:tc>
        <w:tc>
          <w:tcPr>
            <w:tcW w:w="317" w:type="pct"/>
            <w:tcBorders>
              <w:top w:val="nil"/>
              <w:left w:val="nil"/>
              <w:bottom w:val="single" w:sz="4" w:space="0" w:color="auto"/>
              <w:right w:val="single" w:sz="4" w:space="0" w:color="auto"/>
            </w:tcBorders>
            <w:vAlign w:val="center"/>
            <w:hideMark/>
          </w:tcPr>
          <w:p w14:paraId="7A9921CB" w14:textId="77777777" w:rsidR="00E7646C" w:rsidRDefault="00E7646C">
            <w:pPr>
              <w:spacing w:line="240" w:lineRule="auto"/>
              <w:jc w:val="right"/>
              <w:rPr>
                <w:rFonts w:cs="Arial"/>
                <w:color w:val="000000"/>
                <w:sz w:val="16"/>
                <w:szCs w:val="16"/>
              </w:rPr>
            </w:pPr>
            <w:r>
              <w:rPr>
                <w:rFonts w:cs="Arial"/>
                <w:color w:val="000000"/>
                <w:sz w:val="16"/>
                <w:szCs w:val="16"/>
              </w:rPr>
              <w:t>7,44</w:t>
            </w:r>
          </w:p>
        </w:tc>
        <w:tc>
          <w:tcPr>
            <w:tcW w:w="175" w:type="pct"/>
            <w:tcBorders>
              <w:top w:val="nil"/>
              <w:left w:val="nil"/>
              <w:bottom w:val="single" w:sz="4" w:space="0" w:color="auto"/>
              <w:right w:val="single" w:sz="8" w:space="0" w:color="auto"/>
            </w:tcBorders>
            <w:vAlign w:val="center"/>
            <w:hideMark/>
          </w:tcPr>
          <w:p w14:paraId="5FB2511F" w14:textId="77777777" w:rsidR="00E7646C" w:rsidRDefault="00E7646C">
            <w:pPr>
              <w:spacing w:line="240" w:lineRule="auto"/>
              <w:jc w:val="right"/>
              <w:rPr>
                <w:rFonts w:cs="Arial"/>
                <w:sz w:val="16"/>
                <w:szCs w:val="16"/>
              </w:rPr>
            </w:pPr>
            <w:r>
              <w:rPr>
                <w:rFonts w:cs="Arial"/>
                <w:sz w:val="16"/>
                <w:szCs w:val="16"/>
              </w:rPr>
              <w:t> </w:t>
            </w:r>
          </w:p>
        </w:tc>
      </w:tr>
      <w:tr w:rsidR="00E7646C" w14:paraId="6EE13F35"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413CB14F" w14:textId="77777777" w:rsidR="00E7646C" w:rsidRDefault="00E7646C">
            <w:pPr>
              <w:spacing w:line="240" w:lineRule="auto"/>
              <w:rPr>
                <w:rFonts w:cs="Arial"/>
                <w:sz w:val="16"/>
                <w:szCs w:val="16"/>
              </w:rPr>
            </w:pPr>
            <w:r>
              <w:rPr>
                <w:rFonts w:cs="Arial"/>
                <w:sz w:val="16"/>
                <w:szCs w:val="16"/>
              </w:rPr>
              <w:t>Działanie nr 4.3</w:t>
            </w:r>
          </w:p>
        </w:tc>
        <w:tc>
          <w:tcPr>
            <w:tcW w:w="133" w:type="pct"/>
            <w:tcBorders>
              <w:top w:val="nil"/>
              <w:left w:val="single" w:sz="4" w:space="0" w:color="auto"/>
              <w:bottom w:val="single" w:sz="4" w:space="0" w:color="auto"/>
              <w:right w:val="single" w:sz="4" w:space="0" w:color="auto"/>
            </w:tcBorders>
            <w:vAlign w:val="center"/>
            <w:hideMark/>
          </w:tcPr>
          <w:p w14:paraId="506AE9C2" w14:textId="77777777" w:rsidR="00E7646C" w:rsidRDefault="00E7646C">
            <w:pPr>
              <w:spacing w:line="240" w:lineRule="auto"/>
              <w:jc w:val="center"/>
              <w:rPr>
                <w:rFonts w:cs="Arial"/>
                <w:sz w:val="16"/>
                <w:szCs w:val="16"/>
              </w:rPr>
            </w:pPr>
            <w:r>
              <w:rPr>
                <w:rFonts w:cs="Arial"/>
                <w:sz w:val="16"/>
                <w:szCs w:val="16"/>
              </w:rPr>
              <w:t>4e</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968AF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A5D4D18" w14:textId="77777777" w:rsidR="00E7646C" w:rsidRDefault="00E7646C">
            <w:pPr>
              <w:spacing w:line="240" w:lineRule="auto"/>
              <w:jc w:val="right"/>
              <w:rPr>
                <w:rFonts w:cs="Arial"/>
                <w:color w:val="000000"/>
                <w:sz w:val="16"/>
                <w:szCs w:val="16"/>
              </w:rPr>
            </w:pPr>
            <w:r>
              <w:rPr>
                <w:rFonts w:cs="Arial"/>
                <w:color w:val="000000"/>
                <w:sz w:val="16"/>
                <w:szCs w:val="16"/>
              </w:rPr>
              <w:t xml:space="preserve">245 402 514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086349C5"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6411B8F2" w14:textId="77777777" w:rsidR="00E7646C" w:rsidRDefault="00E7646C">
            <w:pPr>
              <w:spacing w:line="240" w:lineRule="auto"/>
              <w:jc w:val="right"/>
              <w:rPr>
                <w:rFonts w:cs="Arial"/>
                <w:color w:val="000000"/>
                <w:sz w:val="16"/>
                <w:szCs w:val="16"/>
              </w:rPr>
            </w:pPr>
            <w:r>
              <w:rPr>
                <w:rFonts w:cs="Arial"/>
                <w:color w:val="000000"/>
                <w:sz w:val="16"/>
                <w:szCs w:val="16"/>
              </w:rPr>
              <w:t xml:space="preserve">245 402 514 </w:t>
            </w:r>
          </w:p>
        </w:tc>
        <w:tc>
          <w:tcPr>
            <w:tcW w:w="256" w:type="pct"/>
            <w:tcBorders>
              <w:top w:val="nil"/>
              <w:left w:val="nil"/>
              <w:bottom w:val="single" w:sz="4" w:space="0" w:color="auto"/>
              <w:right w:val="nil"/>
            </w:tcBorders>
            <w:shd w:val="clear" w:color="auto" w:fill="808080"/>
            <w:vAlign w:val="center"/>
            <w:hideMark/>
          </w:tcPr>
          <w:p w14:paraId="16F10677"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3791C1F2" w14:textId="77777777" w:rsidR="00E7646C" w:rsidRDefault="00E7646C">
            <w:pPr>
              <w:spacing w:line="240" w:lineRule="auto"/>
              <w:jc w:val="right"/>
              <w:rPr>
                <w:rFonts w:cs="Arial"/>
                <w:color w:val="000000"/>
                <w:sz w:val="16"/>
                <w:szCs w:val="16"/>
              </w:rPr>
            </w:pPr>
            <w:r>
              <w:rPr>
                <w:rFonts w:cs="Arial"/>
                <w:color w:val="000000"/>
                <w:sz w:val="16"/>
                <w:szCs w:val="16"/>
              </w:rPr>
              <w:t xml:space="preserve">53 835 237 </w:t>
            </w:r>
          </w:p>
        </w:tc>
        <w:tc>
          <w:tcPr>
            <w:tcW w:w="256" w:type="pct"/>
            <w:tcBorders>
              <w:top w:val="nil"/>
              <w:left w:val="nil"/>
              <w:bottom w:val="single" w:sz="4" w:space="0" w:color="auto"/>
              <w:right w:val="single" w:sz="4" w:space="0" w:color="auto"/>
            </w:tcBorders>
            <w:vAlign w:val="center"/>
            <w:hideMark/>
          </w:tcPr>
          <w:p w14:paraId="6DCA3C06" w14:textId="77777777" w:rsidR="00E7646C" w:rsidRDefault="00E7646C">
            <w:pPr>
              <w:spacing w:line="240" w:lineRule="auto"/>
              <w:jc w:val="right"/>
              <w:rPr>
                <w:rFonts w:cs="Arial"/>
                <w:color w:val="000000"/>
                <w:sz w:val="16"/>
                <w:szCs w:val="16"/>
              </w:rPr>
            </w:pPr>
            <w:r>
              <w:rPr>
                <w:rFonts w:cs="Arial"/>
                <w:color w:val="000000"/>
                <w:sz w:val="16"/>
                <w:szCs w:val="16"/>
              </w:rPr>
              <w:t xml:space="preserve">52 160 711 </w:t>
            </w:r>
          </w:p>
        </w:tc>
        <w:tc>
          <w:tcPr>
            <w:tcW w:w="256" w:type="pct"/>
            <w:tcBorders>
              <w:top w:val="nil"/>
              <w:left w:val="nil"/>
              <w:bottom w:val="single" w:sz="4" w:space="0" w:color="auto"/>
              <w:right w:val="single" w:sz="4" w:space="0" w:color="auto"/>
            </w:tcBorders>
            <w:vAlign w:val="center"/>
            <w:hideMark/>
          </w:tcPr>
          <w:p w14:paraId="026DAD97" w14:textId="77777777" w:rsidR="00E7646C" w:rsidRDefault="00E7646C">
            <w:pPr>
              <w:spacing w:line="240" w:lineRule="auto"/>
              <w:jc w:val="right"/>
              <w:rPr>
                <w:rFonts w:cs="Arial"/>
                <w:color w:val="000000"/>
                <w:sz w:val="16"/>
                <w:szCs w:val="16"/>
              </w:rPr>
            </w:pPr>
            <w:r>
              <w:rPr>
                <w:rFonts w:cs="Arial"/>
                <w:color w:val="000000"/>
                <w:sz w:val="16"/>
                <w:szCs w:val="16"/>
              </w:rPr>
              <w:t xml:space="preserve">42 909 081 </w:t>
            </w:r>
          </w:p>
        </w:tc>
        <w:tc>
          <w:tcPr>
            <w:tcW w:w="251" w:type="pct"/>
            <w:tcBorders>
              <w:top w:val="nil"/>
              <w:left w:val="nil"/>
              <w:bottom w:val="single" w:sz="4" w:space="0" w:color="auto"/>
              <w:right w:val="single" w:sz="4" w:space="0" w:color="auto"/>
            </w:tcBorders>
            <w:vAlign w:val="center"/>
            <w:hideMark/>
          </w:tcPr>
          <w:p w14:paraId="44A933A0" w14:textId="77777777" w:rsidR="00E7646C" w:rsidRDefault="00E7646C">
            <w:pPr>
              <w:spacing w:line="240" w:lineRule="auto"/>
              <w:jc w:val="right"/>
              <w:rPr>
                <w:rFonts w:cs="Arial"/>
                <w:color w:val="000000"/>
                <w:sz w:val="16"/>
                <w:szCs w:val="16"/>
              </w:rPr>
            </w:pPr>
            <w:r>
              <w:rPr>
                <w:rFonts w:cs="Arial"/>
                <w:color w:val="000000"/>
                <w:sz w:val="16"/>
                <w:szCs w:val="16"/>
              </w:rPr>
              <w:t xml:space="preserve">9 251 630 </w:t>
            </w:r>
          </w:p>
        </w:tc>
        <w:tc>
          <w:tcPr>
            <w:tcW w:w="294" w:type="pct"/>
            <w:tcBorders>
              <w:top w:val="nil"/>
              <w:left w:val="nil"/>
              <w:bottom w:val="single" w:sz="4" w:space="0" w:color="auto"/>
              <w:right w:val="nil"/>
            </w:tcBorders>
            <w:vAlign w:val="center"/>
            <w:hideMark/>
          </w:tcPr>
          <w:p w14:paraId="2A2E5CB1" w14:textId="77777777" w:rsidR="00E7646C" w:rsidRDefault="00E7646C">
            <w:pPr>
              <w:spacing w:line="240" w:lineRule="auto"/>
              <w:jc w:val="right"/>
              <w:rPr>
                <w:rFonts w:cs="Arial"/>
                <w:color w:val="000000"/>
                <w:sz w:val="16"/>
                <w:szCs w:val="16"/>
              </w:rPr>
            </w:pPr>
            <w:r>
              <w:rPr>
                <w:rFonts w:cs="Arial"/>
                <w:color w:val="000000"/>
                <w:sz w:val="16"/>
                <w:szCs w:val="16"/>
              </w:rPr>
              <w:t xml:space="preserve">1 674 526 </w:t>
            </w:r>
          </w:p>
        </w:tc>
        <w:tc>
          <w:tcPr>
            <w:tcW w:w="294" w:type="pct"/>
            <w:tcBorders>
              <w:top w:val="nil"/>
              <w:left w:val="single" w:sz="4" w:space="0" w:color="auto"/>
              <w:bottom w:val="single" w:sz="4" w:space="0" w:color="auto"/>
              <w:right w:val="nil"/>
            </w:tcBorders>
            <w:vAlign w:val="center"/>
            <w:hideMark/>
          </w:tcPr>
          <w:p w14:paraId="4FA6BB6E" w14:textId="77777777" w:rsidR="00E7646C" w:rsidRDefault="00E7646C">
            <w:pPr>
              <w:spacing w:line="240" w:lineRule="auto"/>
              <w:jc w:val="right"/>
              <w:rPr>
                <w:rFonts w:cs="Arial"/>
                <w:color w:val="000000"/>
                <w:sz w:val="16"/>
                <w:szCs w:val="16"/>
              </w:rPr>
            </w:pPr>
            <w:r>
              <w:rPr>
                <w:rFonts w:cs="Arial"/>
                <w:color w:val="000000"/>
                <w:sz w:val="16"/>
                <w:szCs w:val="16"/>
              </w:rPr>
              <w:t xml:space="preserve">299 237 751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A714F97"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407" w:type="pct"/>
            <w:tcBorders>
              <w:top w:val="nil"/>
              <w:left w:val="nil"/>
              <w:bottom w:val="single" w:sz="4" w:space="0" w:color="auto"/>
              <w:right w:val="nil"/>
            </w:tcBorders>
            <w:vAlign w:val="center"/>
            <w:hideMark/>
          </w:tcPr>
          <w:p w14:paraId="78072B85" w14:textId="77777777" w:rsidR="00E7646C" w:rsidRDefault="00E7646C">
            <w:pPr>
              <w:spacing w:line="240" w:lineRule="auto"/>
              <w:jc w:val="right"/>
              <w:rPr>
                <w:rFonts w:cs="Arial"/>
                <w:color w:val="000000"/>
                <w:sz w:val="16"/>
                <w:szCs w:val="16"/>
              </w:rPr>
            </w:pPr>
            <w:r>
              <w:rPr>
                <w:rFonts w:cs="Arial"/>
                <w:color w:val="000000"/>
                <w:sz w:val="16"/>
                <w:szCs w:val="16"/>
              </w:rPr>
              <w:t>231 318 645</w:t>
            </w:r>
          </w:p>
        </w:tc>
        <w:tc>
          <w:tcPr>
            <w:tcW w:w="393" w:type="pct"/>
            <w:tcBorders>
              <w:top w:val="nil"/>
              <w:left w:val="single" w:sz="4" w:space="0" w:color="auto"/>
              <w:bottom w:val="single" w:sz="4" w:space="0" w:color="auto"/>
              <w:right w:val="single" w:sz="4" w:space="0" w:color="auto"/>
            </w:tcBorders>
            <w:vAlign w:val="center"/>
            <w:hideMark/>
          </w:tcPr>
          <w:p w14:paraId="461D7B16" w14:textId="77777777" w:rsidR="00E7646C" w:rsidRDefault="00E7646C">
            <w:pPr>
              <w:spacing w:line="240" w:lineRule="auto"/>
              <w:jc w:val="right"/>
              <w:rPr>
                <w:rFonts w:cs="Arial"/>
                <w:color w:val="000000"/>
                <w:sz w:val="16"/>
                <w:szCs w:val="16"/>
              </w:rPr>
            </w:pPr>
            <w:r>
              <w:rPr>
                <w:rFonts w:cs="Arial"/>
                <w:color w:val="000000"/>
                <w:sz w:val="16"/>
                <w:szCs w:val="16"/>
              </w:rPr>
              <w:t>14 083 869</w:t>
            </w:r>
          </w:p>
        </w:tc>
        <w:tc>
          <w:tcPr>
            <w:tcW w:w="317" w:type="pct"/>
            <w:tcBorders>
              <w:top w:val="nil"/>
              <w:left w:val="nil"/>
              <w:bottom w:val="single" w:sz="4" w:space="0" w:color="auto"/>
              <w:right w:val="single" w:sz="4" w:space="0" w:color="auto"/>
            </w:tcBorders>
            <w:vAlign w:val="center"/>
            <w:hideMark/>
          </w:tcPr>
          <w:p w14:paraId="7407D8E0" w14:textId="77777777" w:rsidR="00E7646C" w:rsidRDefault="00E7646C">
            <w:pPr>
              <w:spacing w:line="240" w:lineRule="auto"/>
              <w:jc w:val="right"/>
              <w:rPr>
                <w:rFonts w:cs="Arial"/>
                <w:color w:val="000000"/>
                <w:sz w:val="16"/>
                <w:szCs w:val="16"/>
              </w:rPr>
            </w:pPr>
            <w:r>
              <w:rPr>
                <w:rFonts w:cs="Arial"/>
                <w:color w:val="000000"/>
                <w:sz w:val="16"/>
                <w:szCs w:val="16"/>
              </w:rPr>
              <w:t>5,74</w:t>
            </w:r>
          </w:p>
        </w:tc>
        <w:tc>
          <w:tcPr>
            <w:tcW w:w="175" w:type="pct"/>
            <w:tcBorders>
              <w:top w:val="nil"/>
              <w:left w:val="nil"/>
              <w:bottom w:val="single" w:sz="4" w:space="0" w:color="auto"/>
              <w:right w:val="single" w:sz="8" w:space="0" w:color="auto"/>
            </w:tcBorders>
            <w:vAlign w:val="center"/>
            <w:hideMark/>
          </w:tcPr>
          <w:p w14:paraId="6C17FA11" w14:textId="77777777" w:rsidR="00E7646C" w:rsidRDefault="00E7646C">
            <w:pPr>
              <w:spacing w:line="240" w:lineRule="auto"/>
              <w:jc w:val="right"/>
              <w:rPr>
                <w:rFonts w:cs="Arial"/>
                <w:sz w:val="16"/>
                <w:szCs w:val="16"/>
              </w:rPr>
            </w:pPr>
            <w:r>
              <w:rPr>
                <w:rFonts w:cs="Arial"/>
                <w:sz w:val="16"/>
                <w:szCs w:val="16"/>
              </w:rPr>
              <w:t> </w:t>
            </w:r>
          </w:p>
        </w:tc>
      </w:tr>
      <w:tr w:rsidR="00E7646C" w14:paraId="6E295F70" w14:textId="77777777" w:rsidTr="00E7646C">
        <w:trPr>
          <w:trHeight w:val="319"/>
        </w:trPr>
        <w:tc>
          <w:tcPr>
            <w:tcW w:w="573" w:type="pct"/>
            <w:tcBorders>
              <w:top w:val="nil"/>
              <w:left w:val="single" w:sz="8" w:space="0" w:color="auto"/>
              <w:bottom w:val="nil"/>
              <w:right w:val="nil"/>
            </w:tcBorders>
            <w:shd w:val="clear" w:color="auto" w:fill="auto"/>
            <w:vAlign w:val="center"/>
            <w:hideMark/>
          </w:tcPr>
          <w:p w14:paraId="5242B6C9" w14:textId="77777777" w:rsidR="00E7646C" w:rsidRDefault="00E7646C">
            <w:pPr>
              <w:spacing w:line="240" w:lineRule="auto"/>
              <w:rPr>
                <w:rFonts w:cs="Arial"/>
                <w:sz w:val="16"/>
                <w:szCs w:val="16"/>
              </w:rPr>
            </w:pPr>
            <w:r>
              <w:rPr>
                <w:rFonts w:cs="Arial"/>
                <w:sz w:val="16"/>
                <w:szCs w:val="16"/>
              </w:rPr>
              <w:t>Poddziałanie nr 4.3.1</w:t>
            </w:r>
          </w:p>
        </w:tc>
        <w:tc>
          <w:tcPr>
            <w:tcW w:w="133" w:type="pct"/>
            <w:tcBorders>
              <w:top w:val="nil"/>
              <w:left w:val="single" w:sz="4" w:space="0" w:color="auto"/>
              <w:bottom w:val="nil"/>
              <w:right w:val="single" w:sz="4" w:space="0" w:color="auto"/>
            </w:tcBorders>
            <w:vAlign w:val="center"/>
            <w:hideMark/>
          </w:tcPr>
          <w:p w14:paraId="646B1176" w14:textId="77777777" w:rsidR="00E7646C" w:rsidRDefault="00E7646C">
            <w:pPr>
              <w:spacing w:line="240" w:lineRule="auto"/>
              <w:jc w:val="center"/>
              <w:rPr>
                <w:rFonts w:cs="Arial"/>
                <w:sz w:val="16"/>
                <w:szCs w:val="16"/>
              </w:rPr>
            </w:pPr>
            <w:r>
              <w:rPr>
                <w:rFonts w:cs="Arial"/>
                <w:sz w:val="16"/>
                <w:szCs w:val="16"/>
              </w:rPr>
              <w:t>4e</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89D0E7"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420237C" w14:textId="77777777" w:rsidR="00E7646C" w:rsidRDefault="00E7646C">
            <w:pPr>
              <w:spacing w:line="240" w:lineRule="auto"/>
              <w:jc w:val="right"/>
              <w:rPr>
                <w:rFonts w:cs="Arial"/>
                <w:color w:val="000000"/>
                <w:sz w:val="16"/>
                <w:szCs w:val="16"/>
              </w:rPr>
            </w:pPr>
            <w:r>
              <w:rPr>
                <w:rFonts w:cs="Arial"/>
                <w:color w:val="000000"/>
                <w:sz w:val="16"/>
                <w:szCs w:val="16"/>
              </w:rPr>
              <w:t xml:space="preserve">128 736 977 </w:t>
            </w:r>
          </w:p>
        </w:tc>
        <w:tc>
          <w:tcPr>
            <w:tcW w:w="118" w:type="pct"/>
            <w:tcBorders>
              <w:top w:val="nil"/>
              <w:left w:val="single" w:sz="4" w:space="0" w:color="auto"/>
              <w:bottom w:val="nil"/>
              <w:right w:val="single" w:sz="4" w:space="0" w:color="auto"/>
            </w:tcBorders>
            <w:shd w:val="clear" w:color="auto" w:fill="808080"/>
            <w:vAlign w:val="center"/>
            <w:hideMark/>
          </w:tcPr>
          <w:p w14:paraId="2FFDFF60"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3E3AC99C" w14:textId="77777777" w:rsidR="00E7646C" w:rsidRDefault="00E7646C">
            <w:pPr>
              <w:spacing w:line="240" w:lineRule="auto"/>
              <w:jc w:val="right"/>
              <w:rPr>
                <w:rFonts w:cs="Arial"/>
                <w:color w:val="000000"/>
                <w:sz w:val="16"/>
                <w:szCs w:val="16"/>
              </w:rPr>
            </w:pPr>
            <w:r>
              <w:rPr>
                <w:rFonts w:cs="Arial"/>
                <w:color w:val="000000"/>
                <w:sz w:val="16"/>
                <w:szCs w:val="16"/>
              </w:rPr>
              <w:t xml:space="preserve">128 736 977 </w:t>
            </w:r>
          </w:p>
        </w:tc>
        <w:tc>
          <w:tcPr>
            <w:tcW w:w="256" w:type="pct"/>
            <w:shd w:val="clear" w:color="auto" w:fill="808080"/>
            <w:vAlign w:val="center"/>
            <w:hideMark/>
          </w:tcPr>
          <w:p w14:paraId="7055474D"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129D48D1" w14:textId="77777777" w:rsidR="00E7646C" w:rsidRDefault="00E7646C">
            <w:pPr>
              <w:spacing w:line="240" w:lineRule="auto"/>
              <w:jc w:val="right"/>
              <w:rPr>
                <w:rFonts w:cs="Arial"/>
                <w:color w:val="000000"/>
                <w:sz w:val="16"/>
                <w:szCs w:val="16"/>
              </w:rPr>
            </w:pPr>
            <w:r>
              <w:rPr>
                <w:rFonts w:cs="Arial"/>
                <w:color w:val="000000"/>
                <w:sz w:val="16"/>
                <w:szCs w:val="16"/>
              </w:rPr>
              <w:t xml:space="preserve">29 108 419 </w:t>
            </w:r>
          </w:p>
        </w:tc>
        <w:tc>
          <w:tcPr>
            <w:tcW w:w="256" w:type="pct"/>
            <w:tcBorders>
              <w:top w:val="nil"/>
              <w:left w:val="nil"/>
              <w:bottom w:val="single" w:sz="4" w:space="0" w:color="auto"/>
              <w:right w:val="single" w:sz="4" w:space="0" w:color="auto"/>
            </w:tcBorders>
            <w:vAlign w:val="center"/>
            <w:hideMark/>
          </w:tcPr>
          <w:p w14:paraId="36FF2682" w14:textId="77777777" w:rsidR="00E7646C" w:rsidRDefault="00E7646C">
            <w:pPr>
              <w:spacing w:line="240" w:lineRule="auto"/>
              <w:jc w:val="right"/>
              <w:rPr>
                <w:rFonts w:cs="Arial"/>
                <w:color w:val="000000"/>
                <w:sz w:val="16"/>
                <w:szCs w:val="16"/>
              </w:rPr>
            </w:pPr>
            <w:r>
              <w:rPr>
                <w:rFonts w:cs="Arial"/>
                <w:color w:val="000000"/>
                <w:sz w:val="16"/>
                <w:szCs w:val="16"/>
              </w:rPr>
              <w:t xml:space="preserve">27 433 893 </w:t>
            </w:r>
          </w:p>
        </w:tc>
        <w:tc>
          <w:tcPr>
            <w:tcW w:w="256" w:type="pct"/>
            <w:tcBorders>
              <w:top w:val="nil"/>
              <w:left w:val="nil"/>
              <w:bottom w:val="single" w:sz="4" w:space="0" w:color="auto"/>
              <w:right w:val="single" w:sz="4" w:space="0" w:color="auto"/>
            </w:tcBorders>
            <w:vAlign w:val="center"/>
            <w:hideMark/>
          </w:tcPr>
          <w:p w14:paraId="757525FC" w14:textId="77777777" w:rsidR="00E7646C" w:rsidRDefault="00E7646C">
            <w:pPr>
              <w:spacing w:line="240" w:lineRule="auto"/>
              <w:jc w:val="right"/>
              <w:rPr>
                <w:rFonts w:cs="Arial"/>
                <w:color w:val="000000"/>
                <w:sz w:val="16"/>
                <w:szCs w:val="16"/>
              </w:rPr>
            </w:pPr>
            <w:r>
              <w:rPr>
                <w:rFonts w:cs="Arial"/>
                <w:color w:val="000000"/>
                <w:sz w:val="16"/>
                <w:szCs w:val="16"/>
              </w:rPr>
              <w:t xml:space="preserve">19 913 461 </w:t>
            </w:r>
          </w:p>
        </w:tc>
        <w:tc>
          <w:tcPr>
            <w:tcW w:w="251" w:type="pct"/>
            <w:tcBorders>
              <w:top w:val="nil"/>
              <w:left w:val="nil"/>
              <w:bottom w:val="single" w:sz="4" w:space="0" w:color="auto"/>
              <w:right w:val="single" w:sz="4" w:space="0" w:color="auto"/>
            </w:tcBorders>
            <w:vAlign w:val="center"/>
            <w:hideMark/>
          </w:tcPr>
          <w:p w14:paraId="2A3F2FCE" w14:textId="77777777" w:rsidR="00E7646C" w:rsidRDefault="00E7646C">
            <w:pPr>
              <w:spacing w:line="240" w:lineRule="auto"/>
              <w:jc w:val="right"/>
              <w:rPr>
                <w:rFonts w:cs="Arial"/>
                <w:color w:val="000000"/>
                <w:sz w:val="16"/>
                <w:szCs w:val="16"/>
              </w:rPr>
            </w:pPr>
            <w:r>
              <w:rPr>
                <w:rFonts w:cs="Arial"/>
                <w:color w:val="000000"/>
                <w:sz w:val="16"/>
                <w:szCs w:val="16"/>
              </w:rPr>
              <w:t xml:space="preserve">7 520 432 </w:t>
            </w:r>
          </w:p>
        </w:tc>
        <w:tc>
          <w:tcPr>
            <w:tcW w:w="294" w:type="pct"/>
            <w:tcBorders>
              <w:top w:val="nil"/>
              <w:left w:val="nil"/>
              <w:bottom w:val="single" w:sz="4" w:space="0" w:color="auto"/>
              <w:right w:val="nil"/>
            </w:tcBorders>
            <w:vAlign w:val="center"/>
            <w:hideMark/>
          </w:tcPr>
          <w:p w14:paraId="5519C408" w14:textId="77777777" w:rsidR="00E7646C" w:rsidRDefault="00E7646C">
            <w:pPr>
              <w:spacing w:line="240" w:lineRule="auto"/>
              <w:jc w:val="right"/>
              <w:rPr>
                <w:rFonts w:cs="Arial"/>
                <w:color w:val="000000"/>
                <w:sz w:val="16"/>
                <w:szCs w:val="16"/>
              </w:rPr>
            </w:pPr>
            <w:r>
              <w:rPr>
                <w:rFonts w:cs="Arial"/>
                <w:color w:val="000000"/>
                <w:sz w:val="16"/>
                <w:szCs w:val="16"/>
              </w:rPr>
              <w:t xml:space="preserve">1 674 526 </w:t>
            </w:r>
          </w:p>
        </w:tc>
        <w:tc>
          <w:tcPr>
            <w:tcW w:w="294" w:type="pct"/>
            <w:tcBorders>
              <w:top w:val="nil"/>
              <w:left w:val="single" w:sz="4" w:space="0" w:color="auto"/>
              <w:bottom w:val="single" w:sz="4" w:space="0" w:color="auto"/>
              <w:right w:val="nil"/>
            </w:tcBorders>
            <w:vAlign w:val="center"/>
            <w:hideMark/>
          </w:tcPr>
          <w:p w14:paraId="58824AB6" w14:textId="77777777" w:rsidR="00E7646C" w:rsidRDefault="00E7646C">
            <w:pPr>
              <w:spacing w:line="240" w:lineRule="auto"/>
              <w:jc w:val="right"/>
              <w:rPr>
                <w:rFonts w:cs="Arial"/>
                <w:color w:val="000000"/>
                <w:sz w:val="16"/>
                <w:szCs w:val="16"/>
              </w:rPr>
            </w:pPr>
            <w:r>
              <w:rPr>
                <w:rFonts w:cs="Arial"/>
                <w:color w:val="000000"/>
                <w:sz w:val="16"/>
                <w:szCs w:val="16"/>
              </w:rPr>
              <w:t xml:space="preserve">157 845 396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978FFDC"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407" w:type="pct"/>
            <w:tcBorders>
              <w:top w:val="nil"/>
              <w:left w:val="nil"/>
              <w:bottom w:val="single" w:sz="4" w:space="0" w:color="auto"/>
              <w:right w:val="nil"/>
            </w:tcBorders>
            <w:vAlign w:val="center"/>
            <w:hideMark/>
          </w:tcPr>
          <w:p w14:paraId="51FC694C" w14:textId="77777777" w:rsidR="00E7646C" w:rsidRDefault="00E7646C">
            <w:pPr>
              <w:spacing w:line="240" w:lineRule="auto"/>
              <w:jc w:val="right"/>
              <w:rPr>
                <w:rFonts w:cs="Arial"/>
                <w:color w:val="000000"/>
                <w:sz w:val="16"/>
                <w:szCs w:val="16"/>
              </w:rPr>
            </w:pPr>
            <w:r>
              <w:rPr>
                <w:rFonts w:cs="Arial"/>
                <w:color w:val="000000"/>
                <w:sz w:val="16"/>
                <w:szCs w:val="16"/>
              </w:rPr>
              <w:t>121 489 049</w:t>
            </w:r>
          </w:p>
        </w:tc>
        <w:tc>
          <w:tcPr>
            <w:tcW w:w="393" w:type="pct"/>
            <w:tcBorders>
              <w:top w:val="nil"/>
              <w:left w:val="single" w:sz="4" w:space="0" w:color="auto"/>
              <w:bottom w:val="single" w:sz="4" w:space="0" w:color="auto"/>
              <w:right w:val="single" w:sz="4" w:space="0" w:color="auto"/>
            </w:tcBorders>
            <w:vAlign w:val="center"/>
            <w:hideMark/>
          </w:tcPr>
          <w:p w14:paraId="5B60624C" w14:textId="77777777" w:rsidR="00E7646C" w:rsidRDefault="00E7646C">
            <w:pPr>
              <w:spacing w:line="240" w:lineRule="auto"/>
              <w:jc w:val="right"/>
              <w:rPr>
                <w:rFonts w:cs="Arial"/>
                <w:color w:val="000000"/>
                <w:sz w:val="16"/>
                <w:szCs w:val="16"/>
              </w:rPr>
            </w:pPr>
            <w:r>
              <w:rPr>
                <w:rFonts w:cs="Arial"/>
                <w:color w:val="000000"/>
                <w:sz w:val="16"/>
                <w:szCs w:val="16"/>
              </w:rPr>
              <w:t>7 247 928</w:t>
            </w:r>
          </w:p>
        </w:tc>
        <w:tc>
          <w:tcPr>
            <w:tcW w:w="317" w:type="pct"/>
            <w:tcBorders>
              <w:top w:val="nil"/>
              <w:left w:val="nil"/>
              <w:bottom w:val="single" w:sz="4" w:space="0" w:color="auto"/>
              <w:right w:val="single" w:sz="4" w:space="0" w:color="auto"/>
            </w:tcBorders>
            <w:vAlign w:val="center"/>
            <w:hideMark/>
          </w:tcPr>
          <w:p w14:paraId="1BA7E7B6" w14:textId="77777777" w:rsidR="00E7646C" w:rsidRDefault="00E7646C">
            <w:pPr>
              <w:spacing w:line="240" w:lineRule="auto"/>
              <w:jc w:val="right"/>
              <w:rPr>
                <w:rFonts w:cs="Arial"/>
                <w:color w:val="000000"/>
                <w:sz w:val="16"/>
                <w:szCs w:val="16"/>
              </w:rPr>
            </w:pPr>
            <w:r>
              <w:rPr>
                <w:rFonts w:cs="Arial"/>
                <w:color w:val="000000"/>
                <w:sz w:val="16"/>
                <w:szCs w:val="16"/>
              </w:rPr>
              <w:t>5,63</w:t>
            </w:r>
          </w:p>
        </w:tc>
        <w:tc>
          <w:tcPr>
            <w:tcW w:w="175" w:type="pct"/>
            <w:tcBorders>
              <w:top w:val="nil"/>
              <w:left w:val="nil"/>
              <w:bottom w:val="nil"/>
              <w:right w:val="single" w:sz="8" w:space="0" w:color="auto"/>
            </w:tcBorders>
            <w:vAlign w:val="center"/>
            <w:hideMark/>
          </w:tcPr>
          <w:p w14:paraId="1370EC63" w14:textId="77777777" w:rsidR="00E7646C" w:rsidRDefault="00E7646C">
            <w:pPr>
              <w:spacing w:line="240" w:lineRule="auto"/>
              <w:jc w:val="right"/>
              <w:rPr>
                <w:rFonts w:cs="Arial"/>
                <w:sz w:val="16"/>
                <w:szCs w:val="16"/>
              </w:rPr>
            </w:pPr>
            <w:r>
              <w:rPr>
                <w:rFonts w:cs="Arial"/>
                <w:sz w:val="16"/>
                <w:szCs w:val="16"/>
              </w:rPr>
              <w:t> </w:t>
            </w:r>
          </w:p>
        </w:tc>
      </w:tr>
      <w:tr w:rsidR="00E7646C" w14:paraId="0E9B45C4" w14:textId="77777777" w:rsidTr="00E7646C">
        <w:trPr>
          <w:trHeight w:val="319"/>
        </w:trPr>
        <w:tc>
          <w:tcPr>
            <w:tcW w:w="573" w:type="pct"/>
            <w:tcBorders>
              <w:top w:val="single" w:sz="4" w:space="0" w:color="auto"/>
              <w:left w:val="single" w:sz="8" w:space="0" w:color="auto"/>
              <w:bottom w:val="nil"/>
              <w:right w:val="nil"/>
            </w:tcBorders>
            <w:vAlign w:val="center"/>
            <w:hideMark/>
          </w:tcPr>
          <w:p w14:paraId="443F44D9" w14:textId="77777777" w:rsidR="00E7646C" w:rsidRDefault="00E7646C">
            <w:pPr>
              <w:spacing w:line="240" w:lineRule="auto"/>
              <w:rPr>
                <w:rFonts w:cs="Arial"/>
                <w:sz w:val="16"/>
                <w:szCs w:val="16"/>
              </w:rPr>
            </w:pPr>
            <w:r>
              <w:rPr>
                <w:rFonts w:cs="Arial"/>
                <w:sz w:val="16"/>
                <w:szCs w:val="16"/>
              </w:rPr>
              <w:t>Poddziałanie nr 4.3.2</w:t>
            </w:r>
          </w:p>
        </w:tc>
        <w:tc>
          <w:tcPr>
            <w:tcW w:w="133" w:type="pct"/>
            <w:tcBorders>
              <w:top w:val="single" w:sz="4" w:space="0" w:color="auto"/>
              <w:left w:val="single" w:sz="4" w:space="0" w:color="auto"/>
              <w:bottom w:val="nil"/>
              <w:right w:val="single" w:sz="4" w:space="0" w:color="auto"/>
            </w:tcBorders>
            <w:vAlign w:val="center"/>
            <w:hideMark/>
          </w:tcPr>
          <w:p w14:paraId="4A4107BB" w14:textId="77777777" w:rsidR="00E7646C" w:rsidRDefault="00E7646C">
            <w:pPr>
              <w:spacing w:line="240" w:lineRule="auto"/>
              <w:jc w:val="center"/>
              <w:rPr>
                <w:rFonts w:cs="Arial"/>
                <w:sz w:val="16"/>
                <w:szCs w:val="16"/>
              </w:rPr>
            </w:pPr>
            <w:r>
              <w:rPr>
                <w:rFonts w:cs="Arial"/>
                <w:sz w:val="16"/>
                <w:szCs w:val="16"/>
              </w:rPr>
              <w:t>4e</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BD2750A"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3E0CDE3" w14:textId="77777777" w:rsidR="00E7646C" w:rsidRDefault="00E7646C">
            <w:pPr>
              <w:spacing w:line="240" w:lineRule="auto"/>
              <w:jc w:val="right"/>
              <w:rPr>
                <w:rFonts w:cs="Arial"/>
                <w:sz w:val="16"/>
                <w:szCs w:val="16"/>
              </w:rPr>
            </w:pPr>
            <w:r>
              <w:rPr>
                <w:rFonts w:cs="Arial"/>
                <w:sz w:val="16"/>
                <w:szCs w:val="16"/>
              </w:rPr>
              <w:t xml:space="preserve">116 665 537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32473B5B"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vAlign w:val="center"/>
            <w:hideMark/>
          </w:tcPr>
          <w:p w14:paraId="71BCED3E" w14:textId="77777777" w:rsidR="00E7646C" w:rsidRDefault="00E7646C">
            <w:pPr>
              <w:spacing w:line="240" w:lineRule="auto"/>
              <w:jc w:val="right"/>
              <w:rPr>
                <w:rFonts w:cs="Arial"/>
                <w:sz w:val="16"/>
                <w:szCs w:val="16"/>
              </w:rPr>
            </w:pPr>
            <w:r>
              <w:rPr>
                <w:rFonts w:cs="Arial"/>
                <w:sz w:val="16"/>
                <w:szCs w:val="16"/>
              </w:rPr>
              <w:t xml:space="preserve">116 665 537 </w:t>
            </w:r>
          </w:p>
        </w:tc>
        <w:tc>
          <w:tcPr>
            <w:tcW w:w="256" w:type="pct"/>
            <w:tcBorders>
              <w:top w:val="single" w:sz="4" w:space="0" w:color="auto"/>
              <w:left w:val="nil"/>
              <w:bottom w:val="nil"/>
              <w:right w:val="nil"/>
            </w:tcBorders>
            <w:shd w:val="clear" w:color="auto" w:fill="808080"/>
            <w:vAlign w:val="center"/>
            <w:hideMark/>
          </w:tcPr>
          <w:p w14:paraId="77E665E5"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nil"/>
              <w:right w:val="single" w:sz="4" w:space="0" w:color="auto"/>
            </w:tcBorders>
            <w:vAlign w:val="center"/>
            <w:hideMark/>
          </w:tcPr>
          <w:p w14:paraId="5CE0047E" w14:textId="77777777" w:rsidR="00E7646C" w:rsidRDefault="00E7646C">
            <w:pPr>
              <w:spacing w:line="240" w:lineRule="auto"/>
              <w:jc w:val="right"/>
              <w:rPr>
                <w:rFonts w:cs="Arial"/>
                <w:sz w:val="16"/>
                <w:szCs w:val="16"/>
              </w:rPr>
            </w:pPr>
            <w:r>
              <w:rPr>
                <w:rFonts w:cs="Arial"/>
                <w:sz w:val="16"/>
                <w:szCs w:val="16"/>
              </w:rPr>
              <w:t xml:space="preserve">24 726 818 </w:t>
            </w:r>
          </w:p>
        </w:tc>
        <w:tc>
          <w:tcPr>
            <w:tcW w:w="256" w:type="pct"/>
            <w:tcBorders>
              <w:top w:val="nil"/>
              <w:left w:val="nil"/>
              <w:bottom w:val="nil"/>
              <w:right w:val="single" w:sz="4" w:space="0" w:color="auto"/>
            </w:tcBorders>
            <w:vAlign w:val="center"/>
            <w:hideMark/>
          </w:tcPr>
          <w:p w14:paraId="19192AD2" w14:textId="77777777" w:rsidR="00E7646C" w:rsidRDefault="00E7646C">
            <w:pPr>
              <w:spacing w:line="240" w:lineRule="auto"/>
              <w:jc w:val="right"/>
              <w:rPr>
                <w:rFonts w:cs="Arial"/>
                <w:sz w:val="16"/>
                <w:szCs w:val="16"/>
              </w:rPr>
            </w:pPr>
            <w:r>
              <w:rPr>
                <w:rFonts w:cs="Arial"/>
                <w:sz w:val="16"/>
                <w:szCs w:val="16"/>
              </w:rPr>
              <w:t xml:space="preserve">24 726 818 </w:t>
            </w:r>
          </w:p>
        </w:tc>
        <w:tc>
          <w:tcPr>
            <w:tcW w:w="256" w:type="pct"/>
            <w:tcBorders>
              <w:top w:val="nil"/>
              <w:left w:val="nil"/>
              <w:bottom w:val="nil"/>
              <w:right w:val="single" w:sz="4" w:space="0" w:color="auto"/>
            </w:tcBorders>
            <w:vAlign w:val="center"/>
            <w:hideMark/>
          </w:tcPr>
          <w:p w14:paraId="758C73FB" w14:textId="77777777" w:rsidR="00E7646C" w:rsidRDefault="00E7646C">
            <w:pPr>
              <w:spacing w:line="240" w:lineRule="auto"/>
              <w:jc w:val="right"/>
              <w:rPr>
                <w:rFonts w:cs="Arial"/>
                <w:sz w:val="16"/>
                <w:szCs w:val="16"/>
              </w:rPr>
            </w:pPr>
            <w:r>
              <w:rPr>
                <w:rFonts w:cs="Arial"/>
                <w:sz w:val="16"/>
                <w:szCs w:val="16"/>
              </w:rPr>
              <w:t xml:space="preserve">22 995 620 </w:t>
            </w:r>
          </w:p>
        </w:tc>
        <w:tc>
          <w:tcPr>
            <w:tcW w:w="251" w:type="pct"/>
            <w:tcBorders>
              <w:top w:val="nil"/>
              <w:left w:val="nil"/>
              <w:bottom w:val="nil"/>
              <w:right w:val="single" w:sz="4" w:space="0" w:color="auto"/>
            </w:tcBorders>
            <w:vAlign w:val="center"/>
            <w:hideMark/>
          </w:tcPr>
          <w:p w14:paraId="284A5F25" w14:textId="77777777" w:rsidR="00E7646C" w:rsidRDefault="00E7646C">
            <w:pPr>
              <w:spacing w:line="240" w:lineRule="auto"/>
              <w:jc w:val="right"/>
              <w:rPr>
                <w:rFonts w:cs="Arial"/>
                <w:sz w:val="16"/>
                <w:szCs w:val="16"/>
              </w:rPr>
            </w:pPr>
            <w:r>
              <w:rPr>
                <w:rFonts w:cs="Arial"/>
                <w:sz w:val="16"/>
                <w:szCs w:val="16"/>
              </w:rPr>
              <w:t xml:space="preserve">1 731 198 </w:t>
            </w:r>
          </w:p>
        </w:tc>
        <w:tc>
          <w:tcPr>
            <w:tcW w:w="294" w:type="pct"/>
            <w:vAlign w:val="center"/>
            <w:hideMark/>
          </w:tcPr>
          <w:p w14:paraId="4830C4C4"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11F96122" w14:textId="77777777" w:rsidR="00E7646C" w:rsidRDefault="00E7646C">
            <w:pPr>
              <w:spacing w:line="240" w:lineRule="auto"/>
              <w:jc w:val="right"/>
              <w:rPr>
                <w:rFonts w:cs="Arial"/>
                <w:sz w:val="16"/>
                <w:szCs w:val="16"/>
              </w:rPr>
            </w:pPr>
            <w:r>
              <w:rPr>
                <w:rFonts w:cs="Arial"/>
                <w:sz w:val="16"/>
                <w:szCs w:val="16"/>
              </w:rPr>
              <w:t xml:space="preserve">141 392 355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2710053C"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nil"/>
              <w:right w:val="single" w:sz="4" w:space="0" w:color="auto"/>
            </w:tcBorders>
            <w:vAlign w:val="center"/>
            <w:hideMark/>
          </w:tcPr>
          <w:p w14:paraId="2CA584E6" w14:textId="77777777" w:rsidR="00E7646C" w:rsidRDefault="00E7646C">
            <w:pPr>
              <w:spacing w:line="240" w:lineRule="auto"/>
              <w:jc w:val="right"/>
              <w:rPr>
                <w:rFonts w:cs="Arial"/>
                <w:sz w:val="16"/>
                <w:szCs w:val="16"/>
              </w:rPr>
            </w:pPr>
            <w:r>
              <w:rPr>
                <w:rFonts w:cs="Arial"/>
                <w:sz w:val="16"/>
                <w:szCs w:val="16"/>
              </w:rPr>
              <w:t>109 829 596</w:t>
            </w:r>
          </w:p>
        </w:tc>
        <w:tc>
          <w:tcPr>
            <w:tcW w:w="393" w:type="pct"/>
            <w:tcBorders>
              <w:top w:val="nil"/>
              <w:left w:val="single" w:sz="4" w:space="0" w:color="auto"/>
              <w:bottom w:val="nil"/>
              <w:right w:val="single" w:sz="4" w:space="0" w:color="auto"/>
            </w:tcBorders>
            <w:vAlign w:val="center"/>
            <w:hideMark/>
          </w:tcPr>
          <w:p w14:paraId="64E82493" w14:textId="77777777" w:rsidR="00E7646C" w:rsidRDefault="00E7646C">
            <w:pPr>
              <w:spacing w:line="240" w:lineRule="auto"/>
              <w:jc w:val="right"/>
              <w:rPr>
                <w:rFonts w:cs="Arial"/>
                <w:sz w:val="16"/>
                <w:szCs w:val="16"/>
              </w:rPr>
            </w:pPr>
            <w:r>
              <w:rPr>
                <w:rFonts w:cs="Arial"/>
                <w:sz w:val="16"/>
                <w:szCs w:val="16"/>
              </w:rPr>
              <w:t>6 835 941</w:t>
            </w:r>
          </w:p>
        </w:tc>
        <w:tc>
          <w:tcPr>
            <w:tcW w:w="317" w:type="pct"/>
            <w:tcBorders>
              <w:top w:val="nil"/>
              <w:left w:val="nil"/>
              <w:bottom w:val="nil"/>
              <w:right w:val="single" w:sz="4" w:space="0" w:color="auto"/>
            </w:tcBorders>
            <w:vAlign w:val="center"/>
            <w:hideMark/>
          </w:tcPr>
          <w:p w14:paraId="38CFFE02" w14:textId="77777777" w:rsidR="00E7646C" w:rsidRDefault="00E7646C">
            <w:pPr>
              <w:spacing w:line="240" w:lineRule="auto"/>
              <w:jc w:val="right"/>
              <w:rPr>
                <w:rFonts w:cs="Arial"/>
                <w:sz w:val="16"/>
                <w:szCs w:val="16"/>
              </w:rPr>
            </w:pPr>
            <w:r>
              <w:rPr>
                <w:rFonts w:cs="Arial"/>
                <w:sz w:val="16"/>
                <w:szCs w:val="16"/>
              </w:rPr>
              <w:t>5,86</w:t>
            </w:r>
          </w:p>
        </w:tc>
        <w:tc>
          <w:tcPr>
            <w:tcW w:w="175" w:type="pct"/>
            <w:tcBorders>
              <w:top w:val="single" w:sz="4" w:space="0" w:color="auto"/>
              <w:left w:val="nil"/>
              <w:bottom w:val="nil"/>
              <w:right w:val="single" w:sz="8" w:space="0" w:color="auto"/>
            </w:tcBorders>
            <w:vAlign w:val="center"/>
            <w:hideMark/>
          </w:tcPr>
          <w:p w14:paraId="1E506E11" w14:textId="77777777" w:rsidR="00E7646C" w:rsidRDefault="00E7646C">
            <w:pPr>
              <w:spacing w:line="240" w:lineRule="auto"/>
              <w:jc w:val="right"/>
              <w:rPr>
                <w:rFonts w:cs="Arial"/>
                <w:sz w:val="16"/>
                <w:szCs w:val="16"/>
              </w:rPr>
            </w:pPr>
            <w:r>
              <w:rPr>
                <w:rFonts w:cs="Arial"/>
                <w:sz w:val="16"/>
                <w:szCs w:val="16"/>
              </w:rPr>
              <w:t> </w:t>
            </w:r>
          </w:p>
        </w:tc>
      </w:tr>
      <w:tr w:rsidR="00E7646C" w14:paraId="0AAE9FC7"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75D01D88" w14:textId="77777777" w:rsidR="00E7646C" w:rsidRDefault="00E7646C">
            <w:pPr>
              <w:spacing w:line="240" w:lineRule="auto"/>
              <w:rPr>
                <w:rFonts w:cs="Arial"/>
                <w:b/>
                <w:bCs/>
                <w:sz w:val="16"/>
                <w:szCs w:val="16"/>
              </w:rPr>
            </w:pPr>
            <w:r>
              <w:rPr>
                <w:rFonts w:cs="Arial"/>
                <w:b/>
                <w:bCs/>
                <w:sz w:val="16"/>
                <w:szCs w:val="16"/>
              </w:rPr>
              <w:lastRenderedPageBreak/>
              <w:t>Oś priorytetowa V</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4C09E67D"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2DC1B75"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41162D5F" w14:textId="77777777" w:rsidR="00E7646C" w:rsidRDefault="00E7646C">
            <w:pPr>
              <w:spacing w:line="240" w:lineRule="auto"/>
              <w:jc w:val="right"/>
              <w:rPr>
                <w:rFonts w:cs="Arial"/>
                <w:b/>
                <w:bCs/>
                <w:sz w:val="16"/>
                <w:szCs w:val="16"/>
              </w:rPr>
            </w:pPr>
            <w:r>
              <w:rPr>
                <w:rFonts w:cs="Arial"/>
                <w:b/>
                <w:bCs/>
                <w:sz w:val="16"/>
                <w:szCs w:val="16"/>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0AD77580"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06C356C4" w14:textId="77777777" w:rsidR="00E7646C" w:rsidRDefault="00E7646C">
            <w:pPr>
              <w:spacing w:line="240" w:lineRule="auto"/>
              <w:jc w:val="right"/>
              <w:rPr>
                <w:rFonts w:cs="Arial"/>
                <w:b/>
                <w:bCs/>
                <w:sz w:val="16"/>
                <w:szCs w:val="16"/>
              </w:rPr>
            </w:pPr>
            <w:r>
              <w:rPr>
                <w:rFonts w:cs="Arial"/>
                <w:b/>
                <w:bCs/>
                <w:sz w:val="16"/>
                <w:szCs w:val="16"/>
              </w:rPr>
              <w:t xml:space="preserve">68 356 155 </w:t>
            </w:r>
          </w:p>
        </w:tc>
        <w:tc>
          <w:tcPr>
            <w:tcW w:w="256" w:type="pct"/>
            <w:tcBorders>
              <w:top w:val="single" w:sz="8" w:space="0" w:color="auto"/>
              <w:left w:val="nil"/>
              <w:bottom w:val="single" w:sz="8" w:space="0" w:color="auto"/>
              <w:right w:val="nil"/>
            </w:tcBorders>
            <w:shd w:val="clear" w:color="auto" w:fill="808080"/>
            <w:vAlign w:val="center"/>
            <w:hideMark/>
          </w:tcPr>
          <w:p w14:paraId="0EE45793"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690068FC" w14:textId="77777777" w:rsidR="00E7646C" w:rsidRDefault="00E7646C">
            <w:pPr>
              <w:spacing w:line="240" w:lineRule="auto"/>
              <w:jc w:val="right"/>
              <w:rPr>
                <w:rFonts w:cs="Arial"/>
                <w:b/>
                <w:bCs/>
                <w:sz w:val="16"/>
                <w:szCs w:val="16"/>
              </w:rPr>
            </w:pPr>
            <w:r>
              <w:rPr>
                <w:rFonts w:cs="Arial"/>
                <w:b/>
                <w:bCs/>
                <w:sz w:val="16"/>
                <w:szCs w:val="16"/>
              </w:rPr>
              <w:t xml:space="preserve">25 319 834 </w:t>
            </w:r>
          </w:p>
        </w:tc>
        <w:tc>
          <w:tcPr>
            <w:tcW w:w="256" w:type="pct"/>
            <w:tcBorders>
              <w:top w:val="single" w:sz="8" w:space="0" w:color="auto"/>
              <w:left w:val="nil"/>
              <w:bottom w:val="single" w:sz="8" w:space="0" w:color="auto"/>
              <w:right w:val="single" w:sz="4" w:space="0" w:color="auto"/>
            </w:tcBorders>
            <w:vAlign w:val="center"/>
            <w:hideMark/>
          </w:tcPr>
          <w:p w14:paraId="4FC8696E" w14:textId="77777777" w:rsidR="00E7646C" w:rsidRDefault="00E7646C">
            <w:pPr>
              <w:spacing w:line="240" w:lineRule="auto"/>
              <w:jc w:val="right"/>
              <w:rPr>
                <w:rFonts w:cs="Arial"/>
                <w:b/>
                <w:bCs/>
                <w:sz w:val="16"/>
                <w:szCs w:val="16"/>
              </w:rPr>
            </w:pPr>
            <w:r>
              <w:rPr>
                <w:rFonts w:cs="Arial"/>
                <w:b/>
                <w:bCs/>
                <w:sz w:val="16"/>
                <w:szCs w:val="16"/>
              </w:rPr>
              <w:t xml:space="preserve">21 416 227 </w:t>
            </w:r>
          </w:p>
        </w:tc>
        <w:tc>
          <w:tcPr>
            <w:tcW w:w="256" w:type="pct"/>
            <w:tcBorders>
              <w:top w:val="single" w:sz="8" w:space="0" w:color="auto"/>
              <w:left w:val="nil"/>
              <w:bottom w:val="single" w:sz="8" w:space="0" w:color="auto"/>
              <w:right w:val="single" w:sz="4" w:space="0" w:color="auto"/>
            </w:tcBorders>
            <w:vAlign w:val="center"/>
            <w:hideMark/>
          </w:tcPr>
          <w:p w14:paraId="568191A7" w14:textId="77777777" w:rsidR="00E7646C" w:rsidRDefault="00E7646C">
            <w:pPr>
              <w:spacing w:line="240" w:lineRule="auto"/>
              <w:jc w:val="right"/>
              <w:rPr>
                <w:rFonts w:cs="Arial"/>
                <w:b/>
                <w:bCs/>
                <w:sz w:val="16"/>
                <w:szCs w:val="16"/>
              </w:rPr>
            </w:pPr>
            <w:r>
              <w:rPr>
                <w:rFonts w:cs="Arial"/>
                <w:b/>
                <w:bCs/>
                <w:sz w:val="16"/>
                <w:szCs w:val="16"/>
              </w:rPr>
              <w:t xml:space="preserve">16 617 314 </w:t>
            </w:r>
          </w:p>
        </w:tc>
        <w:tc>
          <w:tcPr>
            <w:tcW w:w="251" w:type="pct"/>
            <w:tcBorders>
              <w:top w:val="single" w:sz="8" w:space="0" w:color="auto"/>
              <w:left w:val="nil"/>
              <w:bottom w:val="single" w:sz="8" w:space="0" w:color="auto"/>
              <w:right w:val="single" w:sz="4" w:space="0" w:color="auto"/>
            </w:tcBorders>
            <w:vAlign w:val="center"/>
            <w:hideMark/>
          </w:tcPr>
          <w:p w14:paraId="43BD94B3" w14:textId="77777777" w:rsidR="00E7646C" w:rsidRDefault="00E7646C">
            <w:pPr>
              <w:spacing w:line="240" w:lineRule="auto"/>
              <w:jc w:val="right"/>
              <w:rPr>
                <w:rFonts w:cs="Arial"/>
                <w:b/>
                <w:bCs/>
                <w:sz w:val="16"/>
                <w:szCs w:val="16"/>
              </w:rPr>
            </w:pPr>
            <w:r>
              <w:rPr>
                <w:rFonts w:cs="Arial"/>
                <w:b/>
                <w:bCs/>
                <w:sz w:val="16"/>
                <w:szCs w:val="16"/>
              </w:rPr>
              <w:t xml:space="preserve">4 798 913 </w:t>
            </w:r>
          </w:p>
        </w:tc>
        <w:tc>
          <w:tcPr>
            <w:tcW w:w="294" w:type="pct"/>
            <w:tcBorders>
              <w:top w:val="single" w:sz="8" w:space="0" w:color="auto"/>
              <w:left w:val="nil"/>
              <w:bottom w:val="single" w:sz="8" w:space="0" w:color="auto"/>
              <w:right w:val="nil"/>
            </w:tcBorders>
            <w:vAlign w:val="center"/>
            <w:hideMark/>
          </w:tcPr>
          <w:p w14:paraId="5AFE797B" w14:textId="77777777" w:rsidR="00E7646C" w:rsidRDefault="00E7646C">
            <w:pPr>
              <w:spacing w:line="240" w:lineRule="auto"/>
              <w:jc w:val="right"/>
              <w:rPr>
                <w:rFonts w:cs="Arial"/>
                <w:b/>
                <w:bCs/>
                <w:sz w:val="16"/>
                <w:szCs w:val="16"/>
              </w:rPr>
            </w:pPr>
            <w:r>
              <w:rPr>
                <w:rFonts w:cs="Arial"/>
                <w:b/>
                <w:bCs/>
                <w:sz w:val="16"/>
                <w:szCs w:val="16"/>
              </w:rPr>
              <w:t xml:space="preserve">3 903 607 </w:t>
            </w:r>
          </w:p>
        </w:tc>
        <w:tc>
          <w:tcPr>
            <w:tcW w:w="294" w:type="pct"/>
            <w:tcBorders>
              <w:top w:val="single" w:sz="8" w:space="0" w:color="auto"/>
              <w:left w:val="single" w:sz="4" w:space="0" w:color="auto"/>
              <w:bottom w:val="single" w:sz="8" w:space="0" w:color="auto"/>
              <w:right w:val="single" w:sz="4" w:space="0" w:color="auto"/>
            </w:tcBorders>
            <w:vAlign w:val="center"/>
            <w:hideMark/>
          </w:tcPr>
          <w:p w14:paraId="6F875772" w14:textId="77777777" w:rsidR="00E7646C" w:rsidRDefault="00E7646C">
            <w:pPr>
              <w:spacing w:line="240" w:lineRule="auto"/>
              <w:jc w:val="right"/>
              <w:rPr>
                <w:rFonts w:cs="Arial"/>
                <w:b/>
                <w:bCs/>
                <w:sz w:val="16"/>
                <w:szCs w:val="16"/>
              </w:rPr>
            </w:pPr>
            <w:r>
              <w:rPr>
                <w:rFonts w:cs="Arial"/>
                <w:b/>
                <w:bCs/>
                <w:sz w:val="16"/>
                <w:szCs w:val="16"/>
              </w:rPr>
              <w:t xml:space="preserve">93 675 989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3632A29B"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4F94E741" w14:textId="77777777" w:rsidR="00E7646C" w:rsidRDefault="00E7646C">
            <w:pPr>
              <w:spacing w:line="240" w:lineRule="auto"/>
              <w:jc w:val="right"/>
              <w:rPr>
                <w:rFonts w:cs="Arial"/>
                <w:b/>
                <w:bCs/>
                <w:sz w:val="16"/>
                <w:szCs w:val="16"/>
              </w:rPr>
            </w:pPr>
            <w:r>
              <w:rPr>
                <w:rFonts w:cs="Arial"/>
                <w:b/>
                <w:bCs/>
                <w:sz w:val="16"/>
                <w:szCs w:val="16"/>
              </w:rPr>
              <w:t>64 254 787</w:t>
            </w:r>
          </w:p>
        </w:tc>
        <w:tc>
          <w:tcPr>
            <w:tcW w:w="393" w:type="pct"/>
            <w:tcBorders>
              <w:top w:val="single" w:sz="8" w:space="0" w:color="auto"/>
              <w:left w:val="single" w:sz="4" w:space="0" w:color="auto"/>
              <w:bottom w:val="single" w:sz="8" w:space="0" w:color="auto"/>
              <w:right w:val="single" w:sz="4" w:space="0" w:color="auto"/>
            </w:tcBorders>
            <w:vAlign w:val="center"/>
            <w:hideMark/>
          </w:tcPr>
          <w:p w14:paraId="1E788560" w14:textId="77777777" w:rsidR="00E7646C" w:rsidRDefault="00E7646C">
            <w:pPr>
              <w:spacing w:line="240" w:lineRule="auto"/>
              <w:jc w:val="right"/>
              <w:rPr>
                <w:rFonts w:cs="Arial"/>
                <w:b/>
                <w:bCs/>
                <w:sz w:val="16"/>
                <w:szCs w:val="16"/>
              </w:rPr>
            </w:pPr>
            <w:r>
              <w:rPr>
                <w:rFonts w:cs="Arial"/>
                <w:b/>
                <w:bCs/>
                <w:sz w:val="16"/>
                <w:szCs w:val="16"/>
              </w:rPr>
              <w:t>4 101 368</w:t>
            </w:r>
          </w:p>
        </w:tc>
        <w:tc>
          <w:tcPr>
            <w:tcW w:w="317" w:type="pct"/>
            <w:tcBorders>
              <w:top w:val="single" w:sz="8" w:space="0" w:color="auto"/>
              <w:left w:val="nil"/>
              <w:bottom w:val="single" w:sz="8" w:space="0" w:color="auto"/>
              <w:right w:val="single" w:sz="4" w:space="0" w:color="auto"/>
            </w:tcBorders>
            <w:vAlign w:val="center"/>
            <w:hideMark/>
          </w:tcPr>
          <w:p w14:paraId="10A188C6" w14:textId="77777777" w:rsidR="00E7646C" w:rsidRDefault="00E7646C">
            <w:pPr>
              <w:spacing w:line="240" w:lineRule="auto"/>
              <w:jc w:val="right"/>
              <w:rPr>
                <w:rFonts w:cs="Arial"/>
                <w:b/>
                <w:bCs/>
                <w:sz w:val="16"/>
                <w:szCs w:val="16"/>
              </w:rPr>
            </w:pPr>
            <w:r>
              <w:rPr>
                <w:rFonts w:cs="Arial"/>
                <w:b/>
                <w:bCs/>
                <w:sz w:val="16"/>
                <w:szCs w:val="16"/>
              </w:rPr>
              <w:t>6,00</w:t>
            </w:r>
          </w:p>
        </w:tc>
        <w:tc>
          <w:tcPr>
            <w:tcW w:w="175" w:type="pct"/>
            <w:tcBorders>
              <w:top w:val="single" w:sz="8" w:space="0" w:color="auto"/>
              <w:left w:val="nil"/>
              <w:bottom w:val="single" w:sz="8" w:space="0" w:color="auto"/>
              <w:right w:val="single" w:sz="8" w:space="0" w:color="auto"/>
            </w:tcBorders>
            <w:vAlign w:val="center"/>
            <w:hideMark/>
          </w:tcPr>
          <w:p w14:paraId="2008BFB1"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3521F953" w14:textId="77777777" w:rsidTr="00E7646C">
        <w:trPr>
          <w:trHeight w:val="319"/>
        </w:trPr>
        <w:tc>
          <w:tcPr>
            <w:tcW w:w="573" w:type="pct"/>
            <w:tcBorders>
              <w:top w:val="nil"/>
              <w:left w:val="single" w:sz="8" w:space="0" w:color="auto"/>
              <w:bottom w:val="single" w:sz="4" w:space="0" w:color="auto"/>
              <w:right w:val="nil"/>
            </w:tcBorders>
            <w:vAlign w:val="center"/>
            <w:hideMark/>
          </w:tcPr>
          <w:p w14:paraId="68344ACA" w14:textId="77777777" w:rsidR="00E7646C" w:rsidRDefault="00E7646C">
            <w:pPr>
              <w:spacing w:line="240" w:lineRule="auto"/>
              <w:rPr>
                <w:rFonts w:cs="Arial"/>
                <w:sz w:val="16"/>
                <w:szCs w:val="16"/>
              </w:rPr>
            </w:pPr>
            <w:r>
              <w:rPr>
                <w:rFonts w:cs="Arial"/>
                <w:sz w:val="16"/>
                <w:szCs w:val="16"/>
              </w:rPr>
              <w:t>Działanie nr 5.1</w:t>
            </w:r>
          </w:p>
        </w:tc>
        <w:tc>
          <w:tcPr>
            <w:tcW w:w="133" w:type="pct"/>
            <w:tcBorders>
              <w:top w:val="nil"/>
              <w:left w:val="single" w:sz="4" w:space="0" w:color="auto"/>
              <w:bottom w:val="single" w:sz="4" w:space="0" w:color="auto"/>
              <w:right w:val="single" w:sz="4" w:space="0" w:color="auto"/>
            </w:tcBorders>
            <w:vAlign w:val="center"/>
            <w:hideMark/>
          </w:tcPr>
          <w:p w14:paraId="39261BBF" w14:textId="77777777" w:rsidR="00E7646C" w:rsidRDefault="00E7646C">
            <w:pPr>
              <w:spacing w:line="240" w:lineRule="auto"/>
              <w:jc w:val="center"/>
              <w:rPr>
                <w:rFonts w:cs="Arial"/>
                <w:sz w:val="16"/>
                <w:szCs w:val="16"/>
              </w:rPr>
            </w:pPr>
            <w:r>
              <w:rPr>
                <w:rFonts w:cs="Arial"/>
                <w:sz w:val="16"/>
                <w:szCs w:val="16"/>
              </w:rPr>
              <w:t>5b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6034B9A"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477804EC" w14:textId="77777777" w:rsidR="00E7646C" w:rsidRDefault="00E7646C">
            <w:pPr>
              <w:spacing w:line="240" w:lineRule="auto"/>
              <w:jc w:val="right"/>
              <w:rPr>
                <w:rFonts w:cs="Arial"/>
                <w:sz w:val="16"/>
                <w:szCs w:val="16"/>
              </w:rPr>
            </w:pPr>
            <w:r>
              <w:rPr>
                <w:rFonts w:cs="Arial"/>
                <w:sz w:val="16"/>
                <w:szCs w:val="16"/>
              </w:rPr>
              <w:t xml:space="preserve">15 239 159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6261B17E"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58E30DDB" w14:textId="77777777" w:rsidR="00E7646C" w:rsidRDefault="00E7646C">
            <w:pPr>
              <w:spacing w:line="240" w:lineRule="auto"/>
              <w:jc w:val="right"/>
              <w:rPr>
                <w:rFonts w:cs="Arial"/>
                <w:sz w:val="16"/>
                <w:szCs w:val="16"/>
              </w:rPr>
            </w:pPr>
            <w:r>
              <w:rPr>
                <w:rFonts w:cs="Arial"/>
                <w:sz w:val="16"/>
                <w:szCs w:val="16"/>
              </w:rPr>
              <w:t xml:space="preserve">15 239 159 </w:t>
            </w:r>
          </w:p>
        </w:tc>
        <w:tc>
          <w:tcPr>
            <w:tcW w:w="256" w:type="pct"/>
            <w:tcBorders>
              <w:top w:val="nil"/>
              <w:left w:val="nil"/>
              <w:bottom w:val="single" w:sz="4" w:space="0" w:color="auto"/>
              <w:right w:val="nil"/>
            </w:tcBorders>
            <w:shd w:val="clear" w:color="auto" w:fill="808080"/>
            <w:vAlign w:val="center"/>
            <w:hideMark/>
          </w:tcPr>
          <w:p w14:paraId="199777A8"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62D62D7D" w14:textId="77777777" w:rsidR="00E7646C" w:rsidRDefault="00E7646C">
            <w:pPr>
              <w:spacing w:line="240" w:lineRule="auto"/>
              <w:jc w:val="right"/>
              <w:rPr>
                <w:rFonts w:cs="Arial"/>
                <w:sz w:val="16"/>
                <w:szCs w:val="16"/>
              </w:rPr>
            </w:pPr>
            <w:r>
              <w:rPr>
                <w:rFonts w:cs="Arial"/>
                <w:sz w:val="16"/>
                <w:szCs w:val="16"/>
              </w:rPr>
              <w:t xml:space="preserve">7 287 887 </w:t>
            </w:r>
          </w:p>
        </w:tc>
        <w:tc>
          <w:tcPr>
            <w:tcW w:w="256" w:type="pct"/>
            <w:tcBorders>
              <w:top w:val="nil"/>
              <w:left w:val="nil"/>
              <w:bottom w:val="single" w:sz="4" w:space="0" w:color="auto"/>
              <w:right w:val="single" w:sz="4" w:space="0" w:color="auto"/>
            </w:tcBorders>
            <w:vAlign w:val="center"/>
            <w:hideMark/>
          </w:tcPr>
          <w:p w14:paraId="4D9BFCDC" w14:textId="77777777" w:rsidR="00E7646C" w:rsidRDefault="00E7646C">
            <w:pPr>
              <w:spacing w:line="240" w:lineRule="auto"/>
              <w:jc w:val="right"/>
              <w:rPr>
                <w:rFonts w:cs="Arial"/>
                <w:sz w:val="16"/>
                <w:szCs w:val="16"/>
              </w:rPr>
            </w:pPr>
            <w:r>
              <w:rPr>
                <w:rFonts w:cs="Arial"/>
                <w:sz w:val="16"/>
                <w:szCs w:val="16"/>
              </w:rPr>
              <w:t xml:space="preserve">7 059 836 </w:t>
            </w:r>
          </w:p>
        </w:tc>
        <w:tc>
          <w:tcPr>
            <w:tcW w:w="256" w:type="pct"/>
            <w:tcBorders>
              <w:top w:val="nil"/>
              <w:left w:val="nil"/>
              <w:bottom w:val="single" w:sz="4" w:space="0" w:color="auto"/>
              <w:right w:val="single" w:sz="4" w:space="0" w:color="auto"/>
            </w:tcBorders>
            <w:vAlign w:val="center"/>
            <w:hideMark/>
          </w:tcPr>
          <w:p w14:paraId="744065B3" w14:textId="77777777" w:rsidR="00E7646C" w:rsidRDefault="00E7646C">
            <w:pPr>
              <w:spacing w:line="240" w:lineRule="auto"/>
              <w:jc w:val="right"/>
              <w:rPr>
                <w:rFonts w:cs="Arial"/>
                <w:sz w:val="16"/>
                <w:szCs w:val="16"/>
              </w:rPr>
            </w:pPr>
            <w:r>
              <w:rPr>
                <w:rFonts w:cs="Arial"/>
                <w:sz w:val="16"/>
                <w:szCs w:val="16"/>
              </w:rPr>
              <w:t xml:space="preserve">4 469 745 </w:t>
            </w:r>
          </w:p>
        </w:tc>
        <w:tc>
          <w:tcPr>
            <w:tcW w:w="251" w:type="pct"/>
            <w:tcBorders>
              <w:top w:val="single" w:sz="4" w:space="0" w:color="auto"/>
              <w:left w:val="nil"/>
              <w:bottom w:val="single" w:sz="4" w:space="0" w:color="auto"/>
              <w:right w:val="single" w:sz="4" w:space="0" w:color="auto"/>
            </w:tcBorders>
            <w:vAlign w:val="center"/>
            <w:hideMark/>
          </w:tcPr>
          <w:p w14:paraId="658A85CD" w14:textId="77777777" w:rsidR="00E7646C" w:rsidRDefault="00E7646C">
            <w:pPr>
              <w:spacing w:line="240" w:lineRule="auto"/>
              <w:jc w:val="right"/>
              <w:rPr>
                <w:rFonts w:cs="Arial"/>
                <w:sz w:val="16"/>
                <w:szCs w:val="16"/>
              </w:rPr>
            </w:pPr>
            <w:r>
              <w:rPr>
                <w:rFonts w:cs="Arial"/>
                <w:sz w:val="16"/>
                <w:szCs w:val="16"/>
              </w:rPr>
              <w:t xml:space="preserve">2 590 091 </w:t>
            </w:r>
          </w:p>
        </w:tc>
        <w:tc>
          <w:tcPr>
            <w:tcW w:w="294" w:type="pct"/>
            <w:tcBorders>
              <w:top w:val="single" w:sz="4" w:space="0" w:color="auto"/>
              <w:left w:val="nil"/>
              <w:bottom w:val="single" w:sz="4" w:space="0" w:color="auto"/>
              <w:right w:val="nil"/>
            </w:tcBorders>
            <w:vAlign w:val="center"/>
            <w:hideMark/>
          </w:tcPr>
          <w:p w14:paraId="0E3BFA65" w14:textId="77777777" w:rsidR="00E7646C" w:rsidRDefault="00E7646C">
            <w:pPr>
              <w:spacing w:line="240" w:lineRule="auto"/>
              <w:jc w:val="right"/>
              <w:rPr>
                <w:rFonts w:cs="Arial"/>
                <w:sz w:val="16"/>
                <w:szCs w:val="16"/>
              </w:rPr>
            </w:pPr>
            <w:r>
              <w:rPr>
                <w:rFonts w:cs="Arial"/>
                <w:sz w:val="16"/>
                <w:szCs w:val="16"/>
              </w:rPr>
              <w:t xml:space="preserve">228 051 </w:t>
            </w:r>
          </w:p>
        </w:tc>
        <w:tc>
          <w:tcPr>
            <w:tcW w:w="294" w:type="pct"/>
            <w:tcBorders>
              <w:top w:val="single" w:sz="4" w:space="0" w:color="auto"/>
              <w:left w:val="single" w:sz="4" w:space="0" w:color="auto"/>
              <w:bottom w:val="single" w:sz="4" w:space="0" w:color="auto"/>
              <w:right w:val="single" w:sz="4" w:space="0" w:color="auto"/>
            </w:tcBorders>
            <w:vAlign w:val="center"/>
            <w:hideMark/>
          </w:tcPr>
          <w:p w14:paraId="2E019DE7" w14:textId="77777777" w:rsidR="00E7646C" w:rsidRDefault="00E7646C">
            <w:pPr>
              <w:spacing w:line="240" w:lineRule="auto"/>
              <w:jc w:val="right"/>
              <w:rPr>
                <w:rFonts w:cs="Arial"/>
                <w:sz w:val="16"/>
                <w:szCs w:val="16"/>
              </w:rPr>
            </w:pPr>
            <w:r>
              <w:rPr>
                <w:rFonts w:cs="Arial"/>
                <w:sz w:val="16"/>
                <w:szCs w:val="16"/>
              </w:rPr>
              <w:t xml:space="preserve">22 527 046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F137D04"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79AFAA9D" w14:textId="77777777" w:rsidR="00E7646C" w:rsidRDefault="00E7646C">
            <w:pPr>
              <w:spacing w:line="240" w:lineRule="auto"/>
              <w:jc w:val="right"/>
              <w:rPr>
                <w:rFonts w:cs="Arial"/>
                <w:sz w:val="16"/>
                <w:szCs w:val="16"/>
              </w:rPr>
            </w:pPr>
            <w:r>
              <w:rPr>
                <w:rFonts w:cs="Arial"/>
                <w:sz w:val="16"/>
                <w:szCs w:val="16"/>
              </w:rPr>
              <w:t>11 137 791</w:t>
            </w:r>
          </w:p>
        </w:tc>
        <w:tc>
          <w:tcPr>
            <w:tcW w:w="393" w:type="pct"/>
            <w:tcBorders>
              <w:top w:val="nil"/>
              <w:left w:val="single" w:sz="4" w:space="0" w:color="auto"/>
              <w:bottom w:val="single" w:sz="4" w:space="0" w:color="auto"/>
              <w:right w:val="single" w:sz="4" w:space="0" w:color="auto"/>
            </w:tcBorders>
            <w:vAlign w:val="center"/>
            <w:hideMark/>
          </w:tcPr>
          <w:p w14:paraId="633130A9" w14:textId="77777777" w:rsidR="00E7646C" w:rsidRDefault="00E7646C">
            <w:pPr>
              <w:spacing w:line="240" w:lineRule="auto"/>
              <w:jc w:val="right"/>
              <w:rPr>
                <w:rFonts w:cs="Arial"/>
                <w:sz w:val="16"/>
                <w:szCs w:val="16"/>
              </w:rPr>
            </w:pPr>
            <w:r>
              <w:rPr>
                <w:rFonts w:cs="Arial"/>
                <w:sz w:val="16"/>
                <w:szCs w:val="16"/>
              </w:rPr>
              <w:t>4 101 368</w:t>
            </w:r>
          </w:p>
        </w:tc>
        <w:tc>
          <w:tcPr>
            <w:tcW w:w="317" w:type="pct"/>
            <w:tcBorders>
              <w:top w:val="single" w:sz="4" w:space="0" w:color="auto"/>
              <w:left w:val="nil"/>
              <w:bottom w:val="single" w:sz="4" w:space="0" w:color="auto"/>
              <w:right w:val="single" w:sz="4" w:space="0" w:color="auto"/>
            </w:tcBorders>
            <w:vAlign w:val="center"/>
            <w:hideMark/>
          </w:tcPr>
          <w:p w14:paraId="7124A553" w14:textId="77777777" w:rsidR="00E7646C" w:rsidRDefault="00E7646C">
            <w:pPr>
              <w:spacing w:line="240" w:lineRule="auto"/>
              <w:jc w:val="right"/>
              <w:rPr>
                <w:rFonts w:cs="Arial"/>
                <w:sz w:val="16"/>
                <w:szCs w:val="16"/>
              </w:rPr>
            </w:pPr>
            <w:r>
              <w:rPr>
                <w:rFonts w:cs="Arial"/>
                <w:sz w:val="16"/>
                <w:szCs w:val="16"/>
              </w:rPr>
              <w:t>26,91</w:t>
            </w:r>
          </w:p>
        </w:tc>
        <w:tc>
          <w:tcPr>
            <w:tcW w:w="175" w:type="pct"/>
            <w:tcBorders>
              <w:top w:val="nil"/>
              <w:left w:val="nil"/>
              <w:bottom w:val="single" w:sz="4" w:space="0" w:color="auto"/>
              <w:right w:val="single" w:sz="8" w:space="0" w:color="auto"/>
            </w:tcBorders>
            <w:vAlign w:val="center"/>
            <w:hideMark/>
          </w:tcPr>
          <w:p w14:paraId="25E74A81" w14:textId="77777777" w:rsidR="00E7646C" w:rsidRDefault="00E7646C">
            <w:pPr>
              <w:spacing w:line="240" w:lineRule="auto"/>
              <w:jc w:val="right"/>
              <w:rPr>
                <w:rFonts w:cs="Arial"/>
                <w:sz w:val="16"/>
                <w:szCs w:val="16"/>
              </w:rPr>
            </w:pPr>
            <w:r>
              <w:rPr>
                <w:rFonts w:cs="Arial"/>
                <w:sz w:val="16"/>
                <w:szCs w:val="16"/>
              </w:rPr>
              <w:t> </w:t>
            </w:r>
          </w:p>
        </w:tc>
      </w:tr>
      <w:tr w:rsidR="00E7646C" w14:paraId="30B12703" w14:textId="77777777" w:rsidTr="00E7646C">
        <w:trPr>
          <w:trHeight w:val="319"/>
        </w:trPr>
        <w:tc>
          <w:tcPr>
            <w:tcW w:w="573" w:type="pct"/>
            <w:tcBorders>
              <w:top w:val="nil"/>
              <w:left w:val="single" w:sz="8" w:space="0" w:color="auto"/>
              <w:bottom w:val="single" w:sz="4" w:space="0" w:color="auto"/>
              <w:right w:val="nil"/>
            </w:tcBorders>
            <w:vAlign w:val="center"/>
            <w:hideMark/>
          </w:tcPr>
          <w:p w14:paraId="7366C369" w14:textId="77777777" w:rsidR="00E7646C" w:rsidRDefault="00E7646C">
            <w:pPr>
              <w:spacing w:line="240" w:lineRule="auto"/>
              <w:rPr>
                <w:rFonts w:cs="Arial"/>
                <w:sz w:val="16"/>
                <w:szCs w:val="16"/>
              </w:rPr>
            </w:pPr>
            <w:r>
              <w:rPr>
                <w:rFonts w:cs="Arial"/>
                <w:sz w:val="16"/>
                <w:szCs w:val="16"/>
              </w:rPr>
              <w:t>Działanie nr 5.2</w:t>
            </w:r>
          </w:p>
        </w:tc>
        <w:tc>
          <w:tcPr>
            <w:tcW w:w="133" w:type="pct"/>
            <w:tcBorders>
              <w:top w:val="nil"/>
              <w:left w:val="single" w:sz="4" w:space="0" w:color="auto"/>
              <w:bottom w:val="single" w:sz="4" w:space="0" w:color="auto"/>
              <w:right w:val="single" w:sz="4" w:space="0" w:color="auto"/>
            </w:tcBorders>
            <w:vAlign w:val="center"/>
            <w:hideMark/>
          </w:tcPr>
          <w:p w14:paraId="48638051" w14:textId="77777777" w:rsidR="00E7646C" w:rsidRDefault="00E7646C">
            <w:pPr>
              <w:spacing w:line="240" w:lineRule="auto"/>
              <w:jc w:val="center"/>
              <w:rPr>
                <w:rFonts w:cs="Arial"/>
                <w:sz w:val="16"/>
                <w:szCs w:val="16"/>
              </w:rPr>
            </w:pPr>
            <w:r>
              <w:rPr>
                <w:rFonts w:cs="Arial"/>
                <w:sz w:val="16"/>
                <w:szCs w:val="16"/>
              </w:rPr>
              <w:t>6a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3E6FEE"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258C264" w14:textId="77777777" w:rsidR="00E7646C" w:rsidRDefault="00E7646C">
            <w:pPr>
              <w:spacing w:line="240" w:lineRule="auto"/>
              <w:jc w:val="right"/>
              <w:rPr>
                <w:rFonts w:cs="Arial"/>
                <w:sz w:val="16"/>
                <w:szCs w:val="16"/>
              </w:rPr>
            </w:pPr>
            <w:r>
              <w:rPr>
                <w:rFonts w:cs="Arial"/>
                <w:sz w:val="16"/>
                <w:szCs w:val="16"/>
              </w:rPr>
              <w:t xml:space="preserve">4 460 938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52267ABA"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293F09EA" w14:textId="77777777" w:rsidR="00E7646C" w:rsidRDefault="00E7646C">
            <w:pPr>
              <w:spacing w:line="240" w:lineRule="auto"/>
              <w:jc w:val="right"/>
              <w:rPr>
                <w:rFonts w:cs="Arial"/>
                <w:sz w:val="16"/>
                <w:szCs w:val="16"/>
              </w:rPr>
            </w:pPr>
            <w:r>
              <w:rPr>
                <w:rFonts w:cs="Arial"/>
                <w:sz w:val="16"/>
                <w:szCs w:val="16"/>
              </w:rPr>
              <w:t xml:space="preserve">4 460 938 </w:t>
            </w:r>
          </w:p>
        </w:tc>
        <w:tc>
          <w:tcPr>
            <w:tcW w:w="256" w:type="pct"/>
            <w:tcBorders>
              <w:top w:val="nil"/>
              <w:left w:val="nil"/>
              <w:bottom w:val="single" w:sz="4" w:space="0" w:color="auto"/>
              <w:right w:val="nil"/>
            </w:tcBorders>
            <w:shd w:val="clear" w:color="auto" w:fill="808080"/>
            <w:vAlign w:val="center"/>
            <w:hideMark/>
          </w:tcPr>
          <w:p w14:paraId="726C0F66"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3697C181" w14:textId="77777777" w:rsidR="00E7646C" w:rsidRDefault="00E7646C">
            <w:pPr>
              <w:spacing w:line="240" w:lineRule="auto"/>
              <w:jc w:val="right"/>
              <w:rPr>
                <w:rFonts w:cs="Arial"/>
                <w:sz w:val="16"/>
                <w:szCs w:val="16"/>
              </w:rPr>
            </w:pPr>
            <w:r>
              <w:rPr>
                <w:rFonts w:cs="Arial"/>
                <w:sz w:val="16"/>
                <w:szCs w:val="16"/>
              </w:rPr>
              <w:t xml:space="preserve">1 475 996 </w:t>
            </w:r>
          </w:p>
        </w:tc>
        <w:tc>
          <w:tcPr>
            <w:tcW w:w="256" w:type="pct"/>
            <w:tcBorders>
              <w:top w:val="nil"/>
              <w:left w:val="nil"/>
              <w:bottom w:val="single" w:sz="4" w:space="0" w:color="auto"/>
              <w:right w:val="single" w:sz="4" w:space="0" w:color="auto"/>
            </w:tcBorders>
            <w:vAlign w:val="center"/>
            <w:hideMark/>
          </w:tcPr>
          <w:p w14:paraId="76E738AB" w14:textId="77777777" w:rsidR="00E7646C" w:rsidRDefault="00E7646C">
            <w:pPr>
              <w:spacing w:line="240" w:lineRule="auto"/>
              <w:jc w:val="right"/>
              <w:rPr>
                <w:rFonts w:cs="Arial"/>
                <w:sz w:val="16"/>
                <w:szCs w:val="16"/>
              </w:rPr>
            </w:pPr>
            <w:r>
              <w:rPr>
                <w:rFonts w:cs="Arial"/>
                <w:sz w:val="16"/>
                <w:szCs w:val="16"/>
              </w:rPr>
              <w:t xml:space="preserve">1 061 975 </w:t>
            </w:r>
          </w:p>
        </w:tc>
        <w:tc>
          <w:tcPr>
            <w:tcW w:w="256" w:type="pct"/>
            <w:tcBorders>
              <w:top w:val="nil"/>
              <w:left w:val="nil"/>
              <w:bottom w:val="single" w:sz="4" w:space="0" w:color="auto"/>
              <w:right w:val="single" w:sz="4" w:space="0" w:color="auto"/>
            </w:tcBorders>
            <w:vAlign w:val="center"/>
            <w:hideMark/>
          </w:tcPr>
          <w:p w14:paraId="1F75EAEA" w14:textId="77777777" w:rsidR="00E7646C" w:rsidRDefault="00E7646C">
            <w:pPr>
              <w:spacing w:line="240" w:lineRule="auto"/>
              <w:jc w:val="right"/>
              <w:rPr>
                <w:rFonts w:cs="Arial"/>
                <w:sz w:val="16"/>
                <w:szCs w:val="16"/>
              </w:rPr>
            </w:pPr>
            <w:r>
              <w:rPr>
                <w:rFonts w:cs="Arial"/>
                <w:sz w:val="16"/>
                <w:szCs w:val="16"/>
              </w:rPr>
              <w:t xml:space="preserve">864 137 </w:t>
            </w:r>
          </w:p>
        </w:tc>
        <w:tc>
          <w:tcPr>
            <w:tcW w:w="251" w:type="pct"/>
            <w:tcBorders>
              <w:top w:val="nil"/>
              <w:left w:val="nil"/>
              <w:bottom w:val="single" w:sz="4" w:space="0" w:color="auto"/>
              <w:right w:val="single" w:sz="4" w:space="0" w:color="auto"/>
            </w:tcBorders>
            <w:vAlign w:val="center"/>
            <w:hideMark/>
          </w:tcPr>
          <w:p w14:paraId="09C1D0FA" w14:textId="77777777" w:rsidR="00E7646C" w:rsidRDefault="00E7646C">
            <w:pPr>
              <w:spacing w:line="240" w:lineRule="auto"/>
              <w:jc w:val="right"/>
              <w:rPr>
                <w:rFonts w:cs="Arial"/>
                <w:sz w:val="16"/>
                <w:szCs w:val="16"/>
              </w:rPr>
            </w:pPr>
            <w:r>
              <w:rPr>
                <w:rFonts w:cs="Arial"/>
                <w:sz w:val="16"/>
                <w:szCs w:val="16"/>
              </w:rPr>
              <w:t xml:space="preserve">197 838 </w:t>
            </w:r>
          </w:p>
        </w:tc>
        <w:tc>
          <w:tcPr>
            <w:tcW w:w="294" w:type="pct"/>
            <w:tcBorders>
              <w:top w:val="nil"/>
              <w:left w:val="nil"/>
              <w:bottom w:val="single" w:sz="4" w:space="0" w:color="auto"/>
              <w:right w:val="nil"/>
            </w:tcBorders>
            <w:vAlign w:val="center"/>
            <w:hideMark/>
          </w:tcPr>
          <w:p w14:paraId="6B7AC29C" w14:textId="77777777" w:rsidR="00E7646C" w:rsidRDefault="00E7646C">
            <w:pPr>
              <w:spacing w:line="240" w:lineRule="auto"/>
              <w:jc w:val="right"/>
              <w:rPr>
                <w:rFonts w:cs="Arial"/>
                <w:sz w:val="16"/>
                <w:szCs w:val="16"/>
              </w:rPr>
            </w:pPr>
            <w:r>
              <w:rPr>
                <w:rFonts w:cs="Arial"/>
                <w:sz w:val="16"/>
                <w:szCs w:val="16"/>
              </w:rPr>
              <w:t xml:space="preserve">414 021 </w:t>
            </w:r>
          </w:p>
        </w:tc>
        <w:tc>
          <w:tcPr>
            <w:tcW w:w="294" w:type="pct"/>
            <w:tcBorders>
              <w:top w:val="nil"/>
              <w:left w:val="single" w:sz="4" w:space="0" w:color="auto"/>
              <w:bottom w:val="single" w:sz="4" w:space="0" w:color="auto"/>
              <w:right w:val="single" w:sz="4" w:space="0" w:color="auto"/>
            </w:tcBorders>
            <w:vAlign w:val="center"/>
            <w:hideMark/>
          </w:tcPr>
          <w:p w14:paraId="5F88D8ED" w14:textId="77777777" w:rsidR="00E7646C" w:rsidRDefault="00E7646C">
            <w:pPr>
              <w:spacing w:line="240" w:lineRule="auto"/>
              <w:jc w:val="right"/>
              <w:rPr>
                <w:rFonts w:cs="Arial"/>
                <w:sz w:val="16"/>
                <w:szCs w:val="16"/>
              </w:rPr>
            </w:pPr>
            <w:r>
              <w:rPr>
                <w:rFonts w:cs="Arial"/>
                <w:sz w:val="16"/>
                <w:szCs w:val="16"/>
              </w:rPr>
              <w:t xml:space="preserve">5 936 934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FF6D87D"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5BDBE576" w14:textId="77777777" w:rsidR="00E7646C" w:rsidRDefault="00E7646C">
            <w:pPr>
              <w:spacing w:line="240" w:lineRule="auto"/>
              <w:jc w:val="right"/>
              <w:rPr>
                <w:rFonts w:cs="Arial"/>
                <w:sz w:val="16"/>
                <w:szCs w:val="16"/>
              </w:rPr>
            </w:pPr>
            <w:r>
              <w:rPr>
                <w:rFonts w:cs="Arial"/>
                <w:sz w:val="16"/>
                <w:szCs w:val="16"/>
              </w:rPr>
              <w:t>4 460 938</w:t>
            </w:r>
          </w:p>
        </w:tc>
        <w:tc>
          <w:tcPr>
            <w:tcW w:w="393" w:type="pct"/>
            <w:tcBorders>
              <w:top w:val="nil"/>
              <w:left w:val="single" w:sz="4" w:space="0" w:color="auto"/>
              <w:bottom w:val="single" w:sz="4" w:space="0" w:color="auto"/>
              <w:right w:val="single" w:sz="4" w:space="0" w:color="auto"/>
            </w:tcBorders>
            <w:vAlign w:val="center"/>
            <w:hideMark/>
          </w:tcPr>
          <w:p w14:paraId="1DFEC699"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5215902E"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2049222F" w14:textId="77777777" w:rsidR="00E7646C" w:rsidRDefault="00E7646C">
            <w:pPr>
              <w:spacing w:line="240" w:lineRule="auto"/>
              <w:jc w:val="right"/>
              <w:rPr>
                <w:rFonts w:cs="Arial"/>
                <w:sz w:val="16"/>
                <w:szCs w:val="16"/>
              </w:rPr>
            </w:pPr>
            <w:r>
              <w:rPr>
                <w:rFonts w:cs="Arial"/>
                <w:sz w:val="16"/>
                <w:szCs w:val="16"/>
              </w:rPr>
              <w:t> </w:t>
            </w:r>
          </w:p>
        </w:tc>
      </w:tr>
      <w:tr w:rsidR="00E7646C" w14:paraId="3FE19916" w14:textId="77777777" w:rsidTr="00E7646C">
        <w:trPr>
          <w:trHeight w:val="319"/>
        </w:trPr>
        <w:tc>
          <w:tcPr>
            <w:tcW w:w="573" w:type="pct"/>
            <w:tcBorders>
              <w:top w:val="nil"/>
              <w:left w:val="single" w:sz="8" w:space="0" w:color="auto"/>
              <w:bottom w:val="single" w:sz="4" w:space="0" w:color="auto"/>
              <w:right w:val="nil"/>
            </w:tcBorders>
            <w:vAlign w:val="center"/>
            <w:hideMark/>
          </w:tcPr>
          <w:p w14:paraId="173271F0" w14:textId="77777777" w:rsidR="00E7646C" w:rsidRDefault="00E7646C">
            <w:pPr>
              <w:spacing w:line="240" w:lineRule="auto"/>
              <w:rPr>
                <w:rFonts w:cs="Arial"/>
                <w:sz w:val="16"/>
                <w:szCs w:val="16"/>
              </w:rPr>
            </w:pPr>
            <w:r>
              <w:rPr>
                <w:rFonts w:cs="Arial"/>
                <w:sz w:val="16"/>
                <w:szCs w:val="16"/>
              </w:rPr>
              <w:t>Działanie nr 5.3</w:t>
            </w:r>
          </w:p>
        </w:tc>
        <w:tc>
          <w:tcPr>
            <w:tcW w:w="133" w:type="pct"/>
            <w:tcBorders>
              <w:top w:val="nil"/>
              <w:left w:val="single" w:sz="4" w:space="0" w:color="auto"/>
              <w:bottom w:val="single" w:sz="4" w:space="0" w:color="auto"/>
              <w:right w:val="single" w:sz="4" w:space="0" w:color="auto"/>
            </w:tcBorders>
            <w:vAlign w:val="center"/>
            <w:hideMark/>
          </w:tcPr>
          <w:p w14:paraId="0549C17C" w14:textId="77777777" w:rsidR="00E7646C" w:rsidRDefault="00E7646C">
            <w:pPr>
              <w:spacing w:line="240" w:lineRule="auto"/>
              <w:jc w:val="center"/>
              <w:rPr>
                <w:rFonts w:cs="Arial"/>
                <w:sz w:val="16"/>
                <w:szCs w:val="16"/>
              </w:rPr>
            </w:pPr>
            <w:r>
              <w:rPr>
                <w:rFonts w:cs="Arial"/>
                <w:sz w:val="16"/>
                <w:szCs w:val="16"/>
              </w:rPr>
              <w:t>6c</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990557C"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312C7307" w14:textId="77777777" w:rsidR="00E7646C" w:rsidRDefault="00E7646C">
            <w:pPr>
              <w:spacing w:line="240" w:lineRule="auto"/>
              <w:jc w:val="right"/>
              <w:rPr>
                <w:rFonts w:cs="Arial"/>
                <w:sz w:val="16"/>
                <w:szCs w:val="16"/>
              </w:rPr>
            </w:pPr>
            <w:r>
              <w:rPr>
                <w:rFonts w:cs="Arial"/>
                <w:sz w:val="16"/>
                <w:szCs w:val="16"/>
              </w:rPr>
              <w:t xml:space="preserve">45 612 442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1145AC7C"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38F6DBD3" w14:textId="77777777" w:rsidR="00E7646C" w:rsidRDefault="00E7646C">
            <w:pPr>
              <w:spacing w:line="240" w:lineRule="auto"/>
              <w:jc w:val="right"/>
              <w:rPr>
                <w:rFonts w:cs="Arial"/>
                <w:sz w:val="16"/>
                <w:szCs w:val="16"/>
              </w:rPr>
            </w:pPr>
            <w:r>
              <w:rPr>
                <w:rFonts w:cs="Arial"/>
                <w:sz w:val="16"/>
                <w:szCs w:val="16"/>
              </w:rPr>
              <w:t xml:space="preserve">45 612 442 </w:t>
            </w:r>
          </w:p>
        </w:tc>
        <w:tc>
          <w:tcPr>
            <w:tcW w:w="256" w:type="pct"/>
            <w:tcBorders>
              <w:top w:val="nil"/>
              <w:left w:val="nil"/>
              <w:bottom w:val="single" w:sz="4" w:space="0" w:color="auto"/>
              <w:right w:val="nil"/>
            </w:tcBorders>
            <w:shd w:val="clear" w:color="auto" w:fill="808080"/>
            <w:vAlign w:val="center"/>
            <w:hideMark/>
          </w:tcPr>
          <w:p w14:paraId="715C1221"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74306C14" w14:textId="77777777" w:rsidR="00E7646C" w:rsidRDefault="00E7646C">
            <w:pPr>
              <w:spacing w:line="240" w:lineRule="auto"/>
              <w:jc w:val="right"/>
              <w:rPr>
                <w:rFonts w:cs="Arial"/>
                <w:sz w:val="16"/>
                <w:szCs w:val="16"/>
              </w:rPr>
            </w:pPr>
            <w:r>
              <w:rPr>
                <w:rFonts w:cs="Arial"/>
                <w:sz w:val="16"/>
                <w:szCs w:val="16"/>
              </w:rPr>
              <w:t xml:space="preserve">15 795 047 </w:t>
            </w:r>
          </w:p>
        </w:tc>
        <w:tc>
          <w:tcPr>
            <w:tcW w:w="256" w:type="pct"/>
            <w:tcBorders>
              <w:top w:val="nil"/>
              <w:left w:val="nil"/>
              <w:bottom w:val="single" w:sz="4" w:space="0" w:color="auto"/>
              <w:right w:val="single" w:sz="4" w:space="0" w:color="auto"/>
            </w:tcBorders>
            <w:vAlign w:val="center"/>
            <w:hideMark/>
          </w:tcPr>
          <w:p w14:paraId="00AF3148" w14:textId="77777777" w:rsidR="00E7646C" w:rsidRDefault="00E7646C">
            <w:pPr>
              <w:spacing w:line="240" w:lineRule="auto"/>
              <w:jc w:val="right"/>
              <w:rPr>
                <w:rFonts w:cs="Arial"/>
                <w:sz w:val="16"/>
                <w:szCs w:val="16"/>
              </w:rPr>
            </w:pPr>
            <w:r>
              <w:rPr>
                <w:rFonts w:cs="Arial"/>
                <w:sz w:val="16"/>
                <w:szCs w:val="16"/>
              </w:rPr>
              <w:t xml:space="preserve">12 533 512 </w:t>
            </w:r>
          </w:p>
        </w:tc>
        <w:tc>
          <w:tcPr>
            <w:tcW w:w="256" w:type="pct"/>
            <w:tcBorders>
              <w:top w:val="nil"/>
              <w:left w:val="nil"/>
              <w:bottom w:val="single" w:sz="4" w:space="0" w:color="auto"/>
              <w:right w:val="single" w:sz="4" w:space="0" w:color="auto"/>
            </w:tcBorders>
            <w:vAlign w:val="center"/>
            <w:hideMark/>
          </w:tcPr>
          <w:p w14:paraId="5C024DED" w14:textId="77777777" w:rsidR="00E7646C" w:rsidRDefault="00E7646C">
            <w:pPr>
              <w:spacing w:line="240" w:lineRule="auto"/>
              <w:jc w:val="right"/>
              <w:rPr>
                <w:rFonts w:cs="Arial"/>
                <w:sz w:val="16"/>
                <w:szCs w:val="16"/>
              </w:rPr>
            </w:pPr>
            <w:r>
              <w:rPr>
                <w:rFonts w:cs="Arial"/>
                <w:sz w:val="16"/>
                <w:szCs w:val="16"/>
              </w:rPr>
              <w:t xml:space="preserve">10 538 047 </w:t>
            </w:r>
          </w:p>
        </w:tc>
        <w:tc>
          <w:tcPr>
            <w:tcW w:w="251" w:type="pct"/>
            <w:tcBorders>
              <w:top w:val="nil"/>
              <w:left w:val="nil"/>
              <w:bottom w:val="single" w:sz="4" w:space="0" w:color="auto"/>
              <w:right w:val="single" w:sz="4" w:space="0" w:color="auto"/>
            </w:tcBorders>
            <w:vAlign w:val="center"/>
            <w:hideMark/>
          </w:tcPr>
          <w:p w14:paraId="5F7474D5" w14:textId="77777777" w:rsidR="00E7646C" w:rsidRDefault="00E7646C">
            <w:pPr>
              <w:spacing w:line="240" w:lineRule="auto"/>
              <w:jc w:val="right"/>
              <w:rPr>
                <w:rFonts w:cs="Arial"/>
                <w:sz w:val="16"/>
                <w:szCs w:val="16"/>
              </w:rPr>
            </w:pPr>
            <w:r>
              <w:rPr>
                <w:rFonts w:cs="Arial"/>
                <w:sz w:val="16"/>
                <w:szCs w:val="16"/>
              </w:rPr>
              <w:t xml:space="preserve">1 995 465 </w:t>
            </w:r>
          </w:p>
        </w:tc>
        <w:tc>
          <w:tcPr>
            <w:tcW w:w="294" w:type="pct"/>
            <w:tcBorders>
              <w:top w:val="nil"/>
              <w:left w:val="nil"/>
              <w:bottom w:val="single" w:sz="4" w:space="0" w:color="auto"/>
              <w:right w:val="nil"/>
            </w:tcBorders>
            <w:vAlign w:val="center"/>
            <w:hideMark/>
          </w:tcPr>
          <w:p w14:paraId="11B2FEBA" w14:textId="77777777" w:rsidR="00E7646C" w:rsidRDefault="00E7646C">
            <w:pPr>
              <w:spacing w:line="240" w:lineRule="auto"/>
              <w:jc w:val="right"/>
              <w:rPr>
                <w:rFonts w:cs="Arial"/>
                <w:sz w:val="16"/>
                <w:szCs w:val="16"/>
              </w:rPr>
            </w:pPr>
            <w:r>
              <w:rPr>
                <w:rFonts w:cs="Arial"/>
                <w:sz w:val="16"/>
                <w:szCs w:val="16"/>
              </w:rPr>
              <w:t xml:space="preserve">3 261 535 </w:t>
            </w:r>
          </w:p>
        </w:tc>
        <w:tc>
          <w:tcPr>
            <w:tcW w:w="294" w:type="pct"/>
            <w:tcBorders>
              <w:top w:val="nil"/>
              <w:left w:val="single" w:sz="4" w:space="0" w:color="auto"/>
              <w:bottom w:val="single" w:sz="4" w:space="0" w:color="auto"/>
              <w:right w:val="single" w:sz="4" w:space="0" w:color="auto"/>
            </w:tcBorders>
            <w:vAlign w:val="center"/>
            <w:hideMark/>
          </w:tcPr>
          <w:p w14:paraId="1AE2D5E7" w14:textId="77777777" w:rsidR="00E7646C" w:rsidRDefault="00E7646C">
            <w:pPr>
              <w:spacing w:line="240" w:lineRule="auto"/>
              <w:jc w:val="right"/>
              <w:rPr>
                <w:rFonts w:cs="Arial"/>
                <w:sz w:val="16"/>
                <w:szCs w:val="16"/>
              </w:rPr>
            </w:pPr>
            <w:r>
              <w:rPr>
                <w:rFonts w:cs="Arial"/>
                <w:sz w:val="16"/>
                <w:szCs w:val="16"/>
              </w:rPr>
              <w:t xml:space="preserve">61 407 489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B34B877"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009573E4" w14:textId="77777777" w:rsidR="00E7646C" w:rsidRDefault="00E7646C">
            <w:pPr>
              <w:spacing w:line="240" w:lineRule="auto"/>
              <w:jc w:val="right"/>
              <w:rPr>
                <w:rFonts w:cs="Arial"/>
                <w:sz w:val="16"/>
                <w:szCs w:val="16"/>
              </w:rPr>
            </w:pPr>
            <w:r>
              <w:rPr>
                <w:rFonts w:cs="Arial"/>
                <w:sz w:val="16"/>
                <w:szCs w:val="16"/>
              </w:rPr>
              <w:t>45 612 442</w:t>
            </w:r>
          </w:p>
        </w:tc>
        <w:tc>
          <w:tcPr>
            <w:tcW w:w="393" w:type="pct"/>
            <w:tcBorders>
              <w:top w:val="nil"/>
              <w:left w:val="single" w:sz="4" w:space="0" w:color="auto"/>
              <w:bottom w:val="single" w:sz="4" w:space="0" w:color="auto"/>
              <w:right w:val="single" w:sz="4" w:space="0" w:color="auto"/>
            </w:tcBorders>
            <w:vAlign w:val="center"/>
            <w:hideMark/>
          </w:tcPr>
          <w:p w14:paraId="008BB053"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09F80000"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0A24C68C" w14:textId="77777777" w:rsidR="00E7646C" w:rsidRDefault="00E7646C">
            <w:pPr>
              <w:spacing w:line="240" w:lineRule="auto"/>
              <w:jc w:val="right"/>
              <w:rPr>
                <w:rFonts w:cs="Arial"/>
                <w:sz w:val="16"/>
                <w:szCs w:val="16"/>
              </w:rPr>
            </w:pPr>
            <w:r>
              <w:rPr>
                <w:rFonts w:cs="Arial"/>
                <w:sz w:val="16"/>
                <w:szCs w:val="16"/>
              </w:rPr>
              <w:t> </w:t>
            </w:r>
          </w:p>
        </w:tc>
      </w:tr>
      <w:tr w:rsidR="00E7646C" w14:paraId="1095DB5F" w14:textId="77777777" w:rsidTr="00E7646C">
        <w:trPr>
          <w:trHeight w:val="319"/>
        </w:trPr>
        <w:tc>
          <w:tcPr>
            <w:tcW w:w="573" w:type="pct"/>
            <w:tcBorders>
              <w:top w:val="nil"/>
              <w:left w:val="single" w:sz="8" w:space="0" w:color="auto"/>
              <w:bottom w:val="single" w:sz="4" w:space="0" w:color="auto"/>
              <w:right w:val="nil"/>
            </w:tcBorders>
            <w:vAlign w:val="center"/>
            <w:hideMark/>
          </w:tcPr>
          <w:p w14:paraId="4CBAB286" w14:textId="77777777" w:rsidR="00E7646C" w:rsidRDefault="00E7646C">
            <w:pPr>
              <w:spacing w:line="240" w:lineRule="auto"/>
              <w:rPr>
                <w:rFonts w:cs="Arial"/>
                <w:sz w:val="16"/>
                <w:szCs w:val="16"/>
              </w:rPr>
            </w:pPr>
            <w:r>
              <w:rPr>
                <w:rFonts w:cs="Arial"/>
                <w:sz w:val="16"/>
                <w:szCs w:val="16"/>
              </w:rPr>
              <w:t>Działanie nr 5.4</w:t>
            </w:r>
          </w:p>
        </w:tc>
        <w:tc>
          <w:tcPr>
            <w:tcW w:w="133" w:type="pct"/>
            <w:tcBorders>
              <w:top w:val="nil"/>
              <w:left w:val="single" w:sz="4" w:space="0" w:color="auto"/>
              <w:bottom w:val="single" w:sz="4" w:space="0" w:color="auto"/>
              <w:right w:val="single" w:sz="4" w:space="0" w:color="auto"/>
            </w:tcBorders>
            <w:vAlign w:val="center"/>
            <w:hideMark/>
          </w:tcPr>
          <w:p w14:paraId="315F996B" w14:textId="77777777" w:rsidR="00E7646C" w:rsidRDefault="00E7646C">
            <w:pPr>
              <w:spacing w:line="240" w:lineRule="auto"/>
              <w:jc w:val="center"/>
              <w:rPr>
                <w:rFonts w:cs="Arial"/>
                <w:sz w:val="16"/>
                <w:szCs w:val="16"/>
              </w:rPr>
            </w:pPr>
            <w:r>
              <w:rPr>
                <w:rFonts w:cs="Arial"/>
                <w:sz w:val="16"/>
                <w:szCs w:val="16"/>
              </w:rPr>
              <w:t>6d</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B8D7670"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3D0574FD" w14:textId="77777777" w:rsidR="00E7646C" w:rsidRDefault="00E7646C">
            <w:pPr>
              <w:spacing w:line="240" w:lineRule="auto"/>
              <w:jc w:val="right"/>
              <w:rPr>
                <w:rFonts w:cs="Arial"/>
                <w:sz w:val="16"/>
                <w:szCs w:val="16"/>
              </w:rPr>
            </w:pPr>
            <w:r>
              <w:rPr>
                <w:rFonts w:cs="Arial"/>
                <w:sz w:val="16"/>
                <w:szCs w:val="16"/>
              </w:rPr>
              <w:t xml:space="preserve">3 043 616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1565E0A2"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00676EB6" w14:textId="77777777" w:rsidR="00E7646C" w:rsidRDefault="00E7646C">
            <w:pPr>
              <w:spacing w:line="240" w:lineRule="auto"/>
              <w:jc w:val="right"/>
              <w:rPr>
                <w:rFonts w:cs="Arial"/>
                <w:sz w:val="16"/>
                <w:szCs w:val="16"/>
              </w:rPr>
            </w:pPr>
            <w:r>
              <w:rPr>
                <w:rFonts w:cs="Arial"/>
                <w:sz w:val="16"/>
                <w:szCs w:val="16"/>
              </w:rPr>
              <w:t xml:space="preserve">3 043 616 </w:t>
            </w:r>
          </w:p>
        </w:tc>
        <w:tc>
          <w:tcPr>
            <w:tcW w:w="256" w:type="pct"/>
            <w:tcBorders>
              <w:top w:val="nil"/>
              <w:left w:val="nil"/>
              <w:bottom w:val="single" w:sz="4" w:space="0" w:color="auto"/>
              <w:right w:val="nil"/>
            </w:tcBorders>
            <w:shd w:val="clear" w:color="auto" w:fill="808080"/>
            <w:vAlign w:val="center"/>
            <w:hideMark/>
          </w:tcPr>
          <w:p w14:paraId="1B0EF703"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2826FF17" w14:textId="77777777" w:rsidR="00E7646C" w:rsidRDefault="00E7646C">
            <w:pPr>
              <w:spacing w:line="240" w:lineRule="auto"/>
              <w:jc w:val="right"/>
              <w:rPr>
                <w:rFonts w:cs="Arial"/>
                <w:sz w:val="16"/>
                <w:szCs w:val="16"/>
              </w:rPr>
            </w:pPr>
            <w:r>
              <w:rPr>
                <w:rFonts w:cs="Arial"/>
                <w:sz w:val="16"/>
                <w:szCs w:val="16"/>
              </w:rPr>
              <w:t xml:space="preserve">760 904 </w:t>
            </w:r>
          </w:p>
        </w:tc>
        <w:tc>
          <w:tcPr>
            <w:tcW w:w="256" w:type="pct"/>
            <w:tcBorders>
              <w:top w:val="nil"/>
              <w:left w:val="nil"/>
              <w:bottom w:val="single" w:sz="4" w:space="0" w:color="auto"/>
              <w:right w:val="single" w:sz="4" w:space="0" w:color="auto"/>
            </w:tcBorders>
            <w:vAlign w:val="center"/>
            <w:hideMark/>
          </w:tcPr>
          <w:p w14:paraId="7B14E4C7" w14:textId="77777777" w:rsidR="00E7646C" w:rsidRDefault="00E7646C">
            <w:pPr>
              <w:spacing w:line="240" w:lineRule="auto"/>
              <w:jc w:val="right"/>
              <w:rPr>
                <w:rFonts w:cs="Arial"/>
                <w:sz w:val="16"/>
                <w:szCs w:val="16"/>
              </w:rPr>
            </w:pPr>
            <w:r>
              <w:rPr>
                <w:rFonts w:cs="Arial"/>
                <w:sz w:val="16"/>
                <w:szCs w:val="16"/>
              </w:rPr>
              <w:t xml:space="preserve">760 904 </w:t>
            </w:r>
          </w:p>
        </w:tc>
        <w:tc>
          <w:tcPr>
            <w:tcW w:w="256" w:type="pct"/>
            <w:tcBorders>
              <w:top w:val="nil"/>
              <w:left w:val="nil"/>
              <w:bottom w:val="single" w:sz="4" w:space="0" w:color="auto"/>
              <w:right w:val="single" w:sz="4" w:space="0" w:color="auto"/>
            </w:tcBorders>
            <w:vAlign w:val="center"/>
            <w:hideMark/>
          </w:tcPr>
          <w:p w14:paraId="6B9994CF" w14:textId="77777777" w:rsidR="00E7646C" w:rsidRDefault="00E7646C">
            <w:pPr>
              <w:spacing w:line="240" w:lineRule="auto"/>
              <w:jc w:val="right"/>
              <w:rPr>
                <w:rFonts w:cs="Arial"/>
                <w:sz w:val="16"/>
                <w:szCs w:val="16"/>
              </w:rPr>
            </w:pPr>
            <w:r>
              <w:rPr>
                <w:rFonts w:cs="Arial"/>
                <w:sz w:val="16"/>
                <w:szCs w:val="16"/>
              </w:rPr>
              <w:t xml:space="preserve">745 385 </w:t>
            </w:r>
          </w:p>
        </w:tc>
        <w:tc>
          <w:tcPr>
            <w:tcW w:w="251" w:type="pct"/>
            <w:tcBorders>
              <w:top w:val="nil"/>
              <w:left w:val="nil"/>
              <w:bottom w:val="single" w:sz="4" w:space="0" w:color="auto"/>
              <w:right w:val="single" w:sz="4" w:space="0" w:color="auto"/>
            </w:tcBorders>
            <w:vAlign w:val="center"/>
            <w:hideMark/>
          </w:tcPr>
          <w:p w14:paraId="7DEEC667" w14:textId="77777777" w:rsidR="00E7646C" w:rsidRDefault="00E7646C">
            <w:pPr>
              <w:spacing w:line="240" w:lineRule="auto"/>
              <w:jc w:val="right"/>
              <w:rPr>
                <w:rFonts w:cs="Arial"/>
                <w:sz w:val="16"/>
                <w:szCs w:val="16"/>
              </w:rPr>
            </w:pPr>
            <w:r>
              <w:rPr>
                <w:rFonts w:cs="Arial"/>
                <w:sz w:val="16"/>
                <w:szCs w:val="16"/>
              </w:rPr>
              <w:t xml:space="preserve">15 519 </w:t>
            </w:r>
          </w:p>
        </w:tc>
        <w:tc>
          <w:tcPr>
            <w:tcW w:w="294" w:type="pct"/>
            <w:tcBorders>
              <w:top w:val="nil"/>
              <w:left w:val="nil"/>
              <w:bottom w:val="single" w:sz="4" w:space="0" w:color="auto"/>
              <w:right w:val="nil"/>
            </w:tcBorders>
            <w:vAlign w:val="center"/>
            <w:hideMark/>
          </w:tcPr>
          <w:p w14:paraId="4C3E4B56"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0CDD0E11" w14:textId="77777777" w:rsidR="00E7646C" w:rsidRDefault="00E7646C">
            <w:pPr>
              <w:spacing w:line="240" w:lineRule="auto"/>
              <w:jc w:val="right"/>
              <w:rPr>
                <w:rFonts w:cs="Arial"/>
                <w:sz w:val="16"/>
                <w:szCs w:val="16"/>
              </w:rPr>
            </w:pPr>
            <w:r>
              <w:rPr>
                <w:rFonts w:cs="Arial"/>
                <w:sz w:val="16"/>
                <w:szCs w:val="16"/>
              </w:rPr>
              <w:t xml:space="preserve">3 804 520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7716444"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7420401E" w14:textId="77777777" w:rsidR="00E7646C" w:rsidRDefault="00E7646C">
            <w:pPr>
              <w:spacing w:line="240" w:lineRule="auto"/>
              <w:jc w:val="right"/>
              <w:rPr>
                <w:rFonts w:cs="Arial"/>
                <w:sz w:val="16"/>
                <w:szCs w:val="16"/>
              </w:rPr>
            </w:pPr>
            <w:r>
              <w:rPr>
                <w:rFonts w:cs="Arial"/>
                <w:sz w:val="16"/>
                <w:szCs w:val="16"/>
              </w:rPr>
              <w:t>3 043 616</w:t>
            </w:r>
          </w:p>
        </w:tc>
        <w:tc>
          <w:tcPr>
            <w:tcW w:w="393" w:type="pct"/>
            <w:tcBorders>
              <w:top w:val="nil"/>
              <w:left w:val="single" w:sz="4" w:space="0" w:color="auto"/>
              <w:bottom w:val="single" w:sz="4" w:space="0" w:color="auto"/>
              <w:right w:val="single" w:sz="4" w:space="0" w:color="auto"/>
            </w:tcBorders>
            <w:vAlign w:val="center"/>
            <w:hideMark/>
          </w:tcPr>
          <w:p w14:paraId="1448C0AD"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46147767"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1A3579FF" w14:textId="77777777" w:rsidR="00E7646C" w:rsidRDefault="00E7646C">
            <w:pPr>
              <w:spacing w:line="240" w:lineRule="auto"/>
              <w:jc w:val="right"/>
              <w:rPr>
                <w:rFonts w:cs="Arial"/>
                <w:sz w:val="16"/>
                <w:szCs w:val="16"/>
              </w:rPr>
            </w:pPr>
            <w:r>
              <w:rPr>
                <w:rFonts w:cs="Arial"/>
                <w:sz w:val="16"/>
                <w:szCs w:val="16"/>
              </w:rPr>
              <w:t> </w:t>
            </w:r>
          </w:p>
        </w:tc>
      </w:tr>
      <w:tr w:rsidR="00E7646C" w14:paraId="3B9AC7DC"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600D73AC" w14:textId="77777777" w:rsidR="00E7646C" w:rsidRDefault="00E7646C">
            <w:pPr>
              <w:spacing w:line="240" w:lineRule="auto"/>
              <w:rPr>
                <w:rFonts w:cs="Arial"/>
                <w:b/>
                <w:bCs/>
                <w:sz w:val="16"/>
                <w:szCs w:val="16"/>
              </w:rPr>
            </w:pPr>
            <w:r>
              <w:rPr>
                <w:rFonts w:cs="Arial"/>
                <w:b/>
                <w:bCs/>
                <w:sz w:val="16"/>
                <w:szCs w:val="16"/>
              </w:rPr>
              <w:t>Oś priorytetowa VI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7F1B751B"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B689507"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562A1013" w14:textId="77777777" w:rsidR="00E7646C" w:rsidRDefault="00E7646C">
            <w:pPr>
              <w:spacing w:line="240" w:lineRule="auto"/>
              <w:jc w:val="right"/>
              <w:rPr>
                <w:rFonts w:cs="Arial"/>
                <w:b/>
                <w:bCs/>
                <w:sz w:val="16"/>
                <w:szCs w:val="16"/>
              </w:rPr>
            </w:pPr>
            <w:r>
              <w:rPr>
                <w:rFonts w:cs="Arial"/>
                <w:b/>
                <w:bCs/>
                <w:sz w:val="16"/>
                <w:szCs w:val="16"/>
              </w:rPr>
              <w:t xml:space="preserve">213 896 947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26B77D46"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684DAE22" w14:textId="77777777" w:rsidR="00E7646C" w:rsidRDefault="00E7646C">
            <w:pPr>
              <w:spacing w:line="240" w:lineRule="auto"/>
              <w:jc w:val="right"/>
              <w:rPr>
                <w:rFonts w:cs="Arial"/>
                <w:b/>
                <w:bCs/>
                <w:sz w:val="16"/>
                <w:szCs w:val="16"/>
              </w:rPr>
            </w:pPr>
            <w:r>
              <w:rPr>
                <w:rFonts w:cs="Arial"/>
                <w:b/>
                <w:bCs/>
                <w:sz w:val="16"/>
                <w:szCs w:val="16"/>
              </w:rPr>
              <w:t xml:space="preserve">213 896 947 </w:t>
            </w:r>
          </w:p>
        </w:tc>
        <w:tc>
          <w:tcPr>
            <w:tcW w:w="256" w:type="pct"/>
            <w:tcBorders>
              <w:top w:val="single" w:sz="8" w:space="0" w:color="auto"/>
              <w:left w:val="nil"/>
              <w:bottom w:val="single" w:sz="8" w:space="0" w:color="auto"/>
              <w:right w:val="nil"/>
            </w:tcBorders>
            <w:shd w:val="clear" w:color="auto" w:fill="808080"/>
            <w:vAlign w:val="center"/>
            <w:hideMark/>
          </w:tcPr>
          <w:p w14:paraId="071E480A"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2FBE5A83" w14:textId="77777777" w:rsidR="00E7646C" w:rsidRDefault="00E7646C">
            <w:pPr>
              <w:spacing w:line="240" w:lineRule="auto"/>
              <w:jc w:val="right"/>
              <w:rPr>
                <w:rFonts w:cs="Arial"/>
                <w:b/>
                <w:bCs/>
                <w:sz w:val="16"/>
                <w:szCs w:val="16"/>
              </w:rPr>
            </w:pPr>
            <w:r>
              <w:rPr>
                <w:rFonts w:cs="Arial"/>
                <w:b/>
                <w:bCs/>
                <w:sz w:val="16"/>
                <w:szCs w:val="16"/>
              </w:rPr>
              <w:t xml:space="preserve">68 164 664 </w:t>
            </w:r>
          </w:p>
        </w:tc>
        <w:tc>
          <w:tcPr>
            <w:tcW w:w="256" w:type="pct"/>
            <w:tcBorders>
              <w:top w:val="single" w:sz="8" w:space="0" w:color="auto"/>
              <w:left w:val="nil"/>
              <w:bottom w:val="single" w:sz="8" w:space="0" w:color="auto"/>
              <w:right w:val="single" w:sz="4" w:space="0" w:color="auto"/>
            </w:tcBorders>
            <w:vAlign w:val="center"/>
            <w:hideMark/>
          </w:tcPr>
          <w:p w14:paraId="34A313E1" w14:textId="77777777" w:rsidR="00E7646C" w:rsidRDefault="00E7646C">
            <w:pPr>
              <w:spacing w:line="240" w:lineRule="auto"/>
              <w:jc w:val="right"/>
              <w:rPr>
                <w:rFonts w:cs="Arial"/>
                <w:b/>
                <w:bCs/>
                <w:sz w:val="16"/>
                <w:szCs w:val="16"/>
              </w:rPr>
            </w:pPr>
            <w:r>
              <w:rPr>
                <w:rFonts w:cs="Arial"/>
                <w:b/>
                <w:bCs/>
                <w:sz w:val="16"/>
                <w:szCs w:val="16"/>
              </w:rPr>
              <w:t xml:space="preserve">36 060 478 </w:t>
            </w:r>
          </w:p>
        </w:tc>
        <w:tc>
          <w:tcPr>
            <w:tcW w:w="256" w:type="pct"/>
            <w:tcBorders>
              <w:top w:val="single" w:sz="8" w:space="0" w:color="auto"/>
              <w:left w:val="nil"/>
              <w:bottom w:val="single" w:sz="8" w:space="0" w:color="auto"/>
              <w:right w:val="single" w:sz="4" w:space="0" w:color="auto"/>
            </w:tcBorders>
            <w:vAlign w:val="center"/>
            <w:hideMark/>
          </w:tcPr>
          <w:p w14:paraId="6F3E72BB" w14:textId="77777777" w:rsidR="00E7646C" w:rsidRDefault="00E7646C">
            <w:pPr>
              <w:spacing w:line="240" w:lineRule="auto"/>
              <w:jc w:val="right"/>
              <w:rPr>
                <w:rFonts w:cs="Arial"/>
                <w:b/>
                <w:bCs/>
                <w:sz w:val="16"/>
                <w:szCs w:val="16"/>
              </w:rPr>
            </w:pPr>
            <w:r>
              <w:rPr>
                <w:rFonts w:cs="Arial"/>
                <w:b/>
                <w:bCs/>
                <w:sz w:val="16"/>
                <w:szCs w:val="16"/>
              </w:rPr>
              <w:t xml:space="preserve">17 587 066 </w:t>
            </w:r>
          </w:p>
        </w:tc>
        <w:tc>
          <w:tcPr>
            <w:tcW w:w="251" w:type="pct"/>
            <w:tcBorders>
              <w:top w:val="single" w:sz="8" w:space="0" w:color="auto"/>
              <w:left w:val="nil"/>
              <w:bottom w:val="single" w:sz="8" w:space="0" w:color="auto"/>
              <w:right w:val="single" w:sz="4" w:space="0" w:color="auto"/>
            </w:tcBorders>
            <w:vAlign w:val="center"/>
            <w:hideMark/>
          </w:tcPr>
          <w:p w14:paraId="49C46186" w14:textId="77777777" w:rsidR="00E7646C" w:rsidRDefault="00E7646C">
            <w:pPr>
              <w:spacing w:line="240" w:lineRule="auto"/>
              <w:jc w:val="right"/>
              <w:rPr>
                <w:rFonts w:cs="Arial"/>
                <w:b/>
                <w:bCs/>
                <w:sz w:val="16"/>
                <w:szCs w:val="16"/>
              </w:rPr>
            </w:pPr>
            <w:r>
              <w:rPr>
                <w:rFonts w:cs="Arial"/>
                <w:b/>
                <w:bCs/>
                <w:sz w:val="16"/>
                <w:szCs w:val="16"/>
              </w:rPr>
              <w:t xml:space="preserve">18 473 412 </w:t>
            </w:r>
          </w:p>
        </w:tc>
        <w:tc>
          <w:tcPr>
            <w:tcW w:w="294" w:type="pct"/>
            <w:tcBorders>
              <w:top w:val="single" w:sz="8" w:space="0" w:color="auto"/>
              <w:left w:val="nil"/>
              <w:bottom w:val="single" w:sz="8" w:space="0" w:color="auto"/>
              <w:right w:val="nil"/>
            </w:tcBorders>
            <w:vAlign w:val="center"/>
            <w:hideMark/>
          </w:tcPr>
          <w:p w14:paraId="0DDE399C" w14:textId="77777777" w:rsidR="00E7646C" w:rsidRDefault="00E7646C">
            <w:pPr>
              <w:spacing w:line="240" w:lineRule="auto"/>
              <w:jc w:val="right"/>
              <w:rPr>
                <w:rFonts w:cs="Arial"/>
                <w:b/>
                <w:bCs/>
                <w:sz w:val="16"/>
                <w:szCs w:val="16"/>
              </w:rPr>
            </w:pPr>
            <w:r>
              <w:rPr>
                <w:rFonts w:cs="Arial"/>
                <w:b/>
                <w:bCs/>
                <w:sz w:val="16"/>
                <w:szCs w:val="16"/>
              </w:rPr>
              <w:t xml:space="preserve">32 104 186 </w:t>
            </w:r>
          </w:p>
        </w:tc>
        <w:tc>
          <w:tcPr>
            <w:tcW w:w="294" w:type="pct"/>
            <w:tcBorders>
              <w:top w:val="single" w:sz="8" w:space="0" w:color="auto"/>
              <w:left w:val="single" w:sz="4" w:space="0" w:color="auto"/>
              <w:bottom w:val="single" w:sz="8" w:space="0" w:color="auto"/>
              <w:right w:val="single" w:sz="4" w:space="0" w:color="auto"/>
            </w:tcBorders>
            <w:vAlign w:val="center"/>
            <w:hideMark/>
          </w:tcPr>
          <w:p w14:paraId="2154C6AD" w14:textId="77777777" w:rsidR="00E7646C" w:rsidRDefault="00E7646C">
            <w:pPr>
              <w:spacing w:line="240" w:lineRule="auto"/>
              <w:jc w:val="right"/>
              <w:rPr>
                <w:rFonts w:cs="Arial"/>
                <w:b/>
                <w:bCs/>
                <w:sz w:val="16"/>
                <w:szCs w:val="16"/>
              </w:rPr>
            </w:pPr>
            <w:r>
              <w:rPr>
                <w:rFonts w:cs="Arial"/>
                <w:b/>
                <w:bCs/>
                <w:sz w:val="16"/>
                <w:szCs w:val="16"/>
              </w:rPr>
              <w:t xml:space="preserve">282 061 611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4C56ACBE"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342DE352" w14:textId="77777777" w:rsidR="00E7646C" w:rsidRDefault="00E7646C">
            <w:pPr>
              <w:spacing w:line="240" w:lineRule="auto"/>
              <w:jc w:val="right"/>
              <w:rPr>
                <w:rFonts w:cs="Arial"/>
                <w:b/>
                <w:bCs/>
                <w:sz w:val="16"/>
                <w:szCs w:val="16"/>
              </w:rPr>
            </w:pPr>
            <w:r>
              <w:rPr>
                <w:rFonts w:cs="Arial"/>
                <w:b/>
                <w:bCs/>
                <w:sz w:val="16"/>
                <w:szCs w:val="16"/>
              </w:rPr>
              <w:t>205 712 230</w:t>
            </w:r>
          </w:p>
        </w:tc>
        <w:tc>
          <w:tcPr>
            <w:tcW w:w="393" w:type="pct"/>
            <w:tcBorders>
              <w:top w:val="single" w:sz="8" w:space="0" w:color="auto"/>
              <w:left w:val="single" w:sz="4" w:space="0" w:color="auto"/>
              <w:bottom w:val="single" w:sz="8" w:space="0" w:color="auto"/>
              <w:right w:val="single" w:sz="4" w:space="0" w:color="auto"/>
            </w:tcBorders>
            <w:vAlign w:val="center"/>
            <w:hideMark/>
          </w:tcPr>
          <w:p w14:paraId="5F7682A6" w14:textId="77777777" w:rsidR="00E7646C" w:rsidRDefault="00E7646C">
            <w:pPr>
              <w:spacing w:line="240" w:lineRule="auto"/>
              <w:jc w:val="right"/>
              <w:rPr>
                <w:rFonts w:cs="Arial"/>
                <w:b/>
                <w:bCs/>
                <w:sz w:val="16"/>
                <w:szCs w:val="16"/>
              </w:rPr>
            </w:pPr>
            <w:r>
              <w:rPr>
                <w:rFonts w:cs="Arial"/>
                <w:b/>
                <w:bCs/>
                <w:sz w:val="16"/>
                <w:szCs w:val="16"/>
              </w:rPr>
              <w:t>8 184 717</w:t>
            </w:r>
          </w:p>
        </w:tc>
        <w:tc>
          <w:tcPr>
            <w:tcW w:w="317" w:type="pct"/>
            <w:tcBorders>
              <w:top w:val="single" w:sz="8" w:space="0" w:color="auto"/>
              <w:left w:val="nil"/>
              <w:bottom w:val="single" w:sz="8" w:space="0" w:color="auto"/>
              <w:right w:val="single" w:sz="4" w:space="0" w:color="auto"/>
            </w:tcBorders>
            <w:vAlign w:val="center"/>
            <w:hideMark/>
          </w:tcPr>
          <w:p w14:paraId="607F0D8B" w14:textId="77777777" w:rsidR="00E7646C" w:rsidRDefault="00E7646C">
            <w:pPr>
              <w:spacing w:line="240" w:lineRule="auto"/>
              <w:jc w:val="right"/>
              <w:rPr>
                <w:rFonts w:cs="Arial"/>
                <w:b/>
                <w:bCs/>
                <w:sz w:val="16"/>
                <w:szCs w:val="16"/>
              </w:rPr>
            </w:pPr>
            <w:r>
              <w:rPr>
                <w:rFonts w:cs="Arial"/>
                <w:b/>
                <w:bCs/>
                <w:sz w:val="16"/>
                <w:szCs w:val="16"/>
              </w:rPr>
              <w:t>3,83</w:t>
            </w:r>
          </w:p>
        </w:tc>
        <w:tc>
          <w:tcPr>
            <w:tcW w:w="175" w:type="pct"/>
            <w:tcBorders>
              <w:top w:val="single" w:sz="8" w:space="0" w:color="auto"/>
              <w:left w:val="nil"/>
              <w:bottom w:val="single" w:sz="8" w:space="0" w:color="auto"/>
              <w:right w:val="single" w:sz="8" w:space="0" w:color="auto"/>
            </w:tcBorders>
            <w:vAlign w:val="center"/>
            <w:hideMark/>
          </w:tcPr>
          <w:p w14:paraId="05377547"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0760D9C6" w14:textId="77777777" w:rsidTr="00E7646C">
        <w:trPr>
          <w:trHeight w:val="319"/>
        </w:trPr>
        <w:tc>
          <w:tcPr>
            <w:tcW w:w="573" w:type="pct"/>
            <w:tcBorders>
              <w:top w:val="nil"/>
              <w:left w:val="single" w:sz="8" w:space="0" w:color="auto"/>
              <w:bottom w:val="single" w:sz="4" w:space="0" w:color="auto"/>
              <w:right w:val="nil"/>
            </w:tcBorders>
            <w:vAlign w:val="center"/>
            <w:hideMark/>
          </w:tcPr>
          <w:p w14:paraId="3BF21D10" w14:textId="77777777" w:rsidR="00E7646C" w:rsidRDefault="00E7646C">
            <w:pPr>
              <w:spacing w:line="240" w:lineRule="auto"/>
              <w:rPr>
                <w:rFonts w:cs="Arial"/>
                <w:sz w:val="16"/>
                <w:szCs w:val="16"/>
              </w:rPr>
            </w:pPr>
            <w:r>
              <w:rPr>
                <w:rFonts w:cs="Arial"/>
                <w:sz w:val="16"/>
                <w:szCs w:val="16"/>
              </w:rPr>
              <w:t>Działanie nr 6.1</w:t>
            </w:r>
          </w:p>
        </w:tc>
        <w:tc>
          <w:tcPr>
            <w:tcW w:w="133" w:type="pct"/>
            <w:tcBorders>
              <w:top w:val="nil"/>
              <w:left w:val="single" w:sz="4" w:space="0" w:color="auto"/>
              <w:bottom w:val="single" w:sz="4" w:space="0" w:color="auto"/>
              <w:right w:val="single" w:sz="4" w:space="0" w:color="auto"/>
            </w:tcBorders>
            <w:vAlign w:val="center"/>
            <w:hideMark/>
          </w:tcPr>
          <w:p w14:paraId="5251B5FE" w14:textId="77777777" w:rsidR="00E7646C" w:rsidRDefault="00E7646C">
            <w:pPr>
              <w:spacing w:line="240" w:lineRule="auto"/>
              <w:jc w:val="center"/>
              <w:rPr>
                <w:rFonts w:cs="Arial"/>
                <w:sz w:val="16"/>
                <w:szCs w:val="16"/>
              </w:rPr>
            </w:pPr>
            <w:r>
              <w:rPr>
                <w:rFonts w:cs="Arial"/>
                <w:sz w:val="16"/>
                <w:szCs w:val="16"/>
              </w:rPr>
              <w:t>9a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3BFC08B"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0E4A6439" w14:textId="77777777" w:rsidR="00E7646C" w:rsidRDefault="00E7646C">
            <w:pPr>
              <w:spacing w:line="240" w:lineRule="auto"/>
              <w:jc w:val="right"/>
              <w:rPr>
                <w:rFonts w:cs="Arial"/>
                <w:sz w:val="16"/>
                <w:szCs w:val="16"/>
              </w:rPr>
            </w:pPr>
            <w:r>
              <w:rPr>
                <w:rFonts w:cs="Arial"/>
                <w:sz w:val="16"/>
                <w:szCs w:val="16"/>
              </w:rPr>
              <w:t xml:space="preserve">147 873 236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56F39C5F"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5AC2D528" w14:textId="77777777" w:rsidR="00E7646C" w:rsidRDefault="00E7646C">
            <w:pPr>
              <w:spacing w:line="240" w:lineRule="auto"/>
              <w:jc w:val="right"/>
              <w:rPr>
                <w:rFonts w:cs="Arial"/>
                <w:sz w:val="16"/>
                <w:szCs w:val="16"/>
              </w:rPr>
            </w:pPr>
            <w:r>
              <w:rPr>
                <w:rFonts w:cs="Arial"/>
                <w:sz w:val="16"/>
                <w:szCs w:val="16"/>
              </w:rPr>
              <w:t xml:space="preserve">147 873 236 </w:t>
            </w:r>
          </w:p>
        </w:tc>
        <w:tc>
          <w:tcPr>
            <w:tcW w:w="256" w:type="pct"/>
            <w:tcBorders>
              <w:top w:val="nil"/>
              <w:left w:val="nil"/>
              <w:bottom w:val="single" w:sz="4" w:space="0" w:color="auto"/>
              <w:right w:val="nil"/>
            </w:tcBorders>
            <w:shd w:val="clear" w:color="auto" w:fill="808080"/>
            <w:vAlign w:val="center"/>
            <w:hideMark/>
          </w:tcPr>
          <w:p w14:paraId="7F7847E7"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446B6A18" w14:textId="77777777" w:rsidR="00E7646C" w:rsidRDefault="00E7646C">
            <w:pPr>
              <w:spacing w:line="240" w:lineRule="auto"/>
              <w:jc w:val="right"/>
              <w:rPr>
                <w:rFonts w:cs="Arial"/>
                <w:sz w:val="16"/>
                <w:szCs w:val="16"/>
              </w:rPr>
            </w:pPr>
            <w:r>
              <w:rPr>
                <w:rFonts w:cs="Arial"/>
                <w:sz w:val="16"/>
                <w:szCs w:val="16"/>
              </w:rPr>
              <w:t xml:space="preserve">30 188 780 </w:t>
            </w:r>
          </w:p>
        </w:tc>
        <w:tc>
          <w:tcPr>
            <w:tcW w:w="256" w:type="pct"/>
            <w:tcBorders>
              <w:top w:val="nil"/>
              <w:left w:val="nil"/>
              <w:bottom w:val="single" w:sz="4" w:space="0" w:color="auto"/>
              <w:right w:val="single" w:sz="4" w:space="0" w:color="auto"/>
            </w:tcBorders>
            <w:vAlign w:val="center"/>
            <w:hideMark/>
          </w:tcPr>
          <w:p w14:paraId="67D1FA40" w14:textId="77777777" w:rsidR="00E7646C" w:rsidRDefault="00E7646C">
            <w:pPr>
              <w:spacing w:line="240" w:lineRule="auto"/>
              <w:jc w:val="right"/>
              <w:rPr>
                <w:rFonts w:cs="Arial"/>
                <w:sz w:val="16"/>
                <w:szCs w:val="16"/>
              </w:rPr>
            </w:pPr>
            <w:r>
              <w:rPr>
                <w:rFonts w:cs="Arial"/>
                <w:sz w:val="16"/>
                <w:szCs w:val="16"/>
              </w:rPr>
              <w:t xml:space="preserve">23 821 462 </w:t>
            </w:r>
          </w:p>
        </w:tc>
        <w:tc>
          <w:tcPr>
            <w:tcW w:w="256" w:type="pct"/>
            <w:tcBorders>
              <w:top w:val="nil"/>
              <w:left w:val="nil"/>
              <w:bottom w:val="single" w:sz="4" w:space="0" w:color="auto"/>
              <w:right w:val="single" w:sz="4" w:space="0" w:color="auto"/>
            </w:tcBorders>
            <w:vAlign w:val="center"/>
            <w:hideMark/>
          </w:tcPr>
          <w:p w14:paraId="7D7A59CA" w14:textId="77777777" w:rsidR="00E7646C" w:rsidRDefault="00E7646C">
            <w:pPr>
              <w:spacing w:line="240" w:lineRule="auto"/>
              <w:jc w:val="right"/>
              <w:rPr>
                <w:rFonts w:cs="Arial"/>
                <w:sz w:val="16"/>
                <w:szCs w:val="16"/>
              </w:rPr>
            </w:pPr>
            <w:r>
              <w:rPr>
                <w:rFonts w:cs="Arial"/>
                <w:sz w:val="16"/>
                <w:szCs w:val="16"/>
              </w:rPr>
              <w:t xml:space="preserve">12 322 410 </w:t>
            </w:r>
          </w:p>
        </w:tc>
        <w:tc>
          <w:tcPr>
            <w:tcW w:w="251" w:type="pct"/>
            <w:tcBorders>
              <w:top w:val="nil"/>
              <w:left w:val="nil"/>
              <w:bottom w:val="single" w:sz="4" w:space="0" w:color="auto"/>
              <w:right w:val="single" w:sz="4" w:space="0" w:color="auto"/>
            </w:tcBorders>
            <w:vAlign w:val="center"/>
            <w:hideMark/>
          </w:tcPr>
          <w:p w14:paraId="59D393D7" w14:textId="77777777" w:rsidR="00E7646C" w:rsidRDefault="00E7646C">
            <w:pPr>
              <w:spacing w:line="240" w:lineRule="auto"/>
              <w:jc w:val="right"/>
              <w:rPr>
                <w:rFonts w:cs="Arial"/>
                <w:sz w:val="16"/>
                <w:szCs w:val="16"/>
              </w:rPr>
            </w:pPr>
            <w:r>
              <w:rPr>
                <w:rFonts w:cs="Arial"/>
                <w:sz w:val="16"/>
                <w:szCs w:val="16"/>
              </w:rPr>
              <w:t xml:space="preserve">11 499 052 </w:t>
            </w:r>
          </w:p>
        </w:tc>
        <w:tc>
          <w:tcPr>
            <w:tcW w:w="294" w:type="pct"/>
            <w:tcBorders>
              <w:top w:val="nil"/>
              <w:left w:val="nil"/>
              <w:bottom w:val="single" w:sz="4" w:space="0" w:color="auto"/>
              <w:right w:val="nil"/>
            </w:tcBorders>
            <w:vAlign w:val="center"/>
            <w:hideMark/>
          </w:tcPr>
          <w:p w14:paraId="24DB89E1" w14:textId="77777777" w:rsidR="00E7646C" w:rsidRDefault="00E7646C">
            <w:pPr>
              <w:spacing w:line="240" w:lineRule="auto"/>
              <w:jc w:val="right"/>
              <w:rPr>
                <w:rFonts w:cs="Arial"/>
                <w:sz w:val="16"/>
                <w:szCs w:val="16"/>
              </w:rPr>
            </w:pPr>
            <w:r>
              <w:rPr>
                <w:rFonts w:cs="Arial"/>
                <w:sz w:val="16"/>
                <w:szCs w:val="16"/>
              </w:rPr>
              <w:t xml:space="preserve">6 367 318 </w:t>
            </w:r>
          </w:p>
        </w:tc>
        <w:tc>
          <w:tcPr>
            <w:tcW w:w="294" w:type="pct"/>
            <w:tcBorders>
              <w:top w:val="nil"/>
              <w:left w:val="single" w:sz="4" w:space="0" w:color="auto"/>
              <w:bottom w:val="single" w:sz="4" w:space="0" w:color="auto"/>
              <w:right w:val="nil"/>
            </w:tcBorders>
            <w:vAlign w:val="center"/>
            <w:hideMark/>
          </w:tcPr>
          <w:p w14:paraId="1545505C" w14:textId="77777777" w:rsidR="00E7646C" w:rsidRDefault="00E7646C">
            <w:pPr>
              <w:spacing w:line="240" w:lineRule="auto"/>
              <w:jc w:val="right"/>
              <w:rPr>
                <w:rFonts w:cs="Arial"/>
                <w:sz w:val="16"/>
                <w:szCs w:val="16"/>
              </w:rPr>
            </w:pPr>
            <w:r>
              <w:rPr>
                <w:rFonts w:cs="Arial"/>
                <w:sz w:val="16"/>
                <w:szCs w:val="16"/>
              </w:rPr>
              <w:t xml:space="preserve">178 062 016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F28A82D"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nil"/>
            </w:tcBorders>
            <w:vAlign w:val="center"/>
            <w:hideMark/>
          </w:tcPr>
          <w:p w14:paraId="75C87626" w14:textId="77777777" w:rsidR="00E7646C" w:rsidRDefault="00E7646C">
            <w:pPr>
              <w:spacing w:line="240" w:lineRule="auto"/>
              <w:jc w:val="right"/>
              <w:rPr>
                <w:rFonts w:cs="Arial"/>
                <w:sz w:val="16"/>
                <w:szCs w:val="16"/>
              </w:rPr>
            </w:pPr>
            <w:r>
              <w:rPr>
                <w:rFonts w:cs="Arial"/>
                <w:sz w:val="16"/>
                <w:szCs w:val="16"/>
              </w:rPr>
              <w:t>141 548 983</w:t>
            </w:r>
          </w:p>
        </w:tc>
        <w:tc>
          <w:tcPr>
            <w:tcW w:w="393" w:type="pct"/>
            <w:tcBorders>
              <w:top w:val="nil"/>
              <w:left w:val="single" w:sz="4" w:space="0" w:color="auto"/>
              <w:bottom w:val="single" w:sz="4" w:space="0" w:color="auto"/>
              <w:right w:val="single" w:sz="4" w:space="0" w:color="auto"/>
            </w:tcBorders>
            <w:vAlign w:val="center"/>
            <w:hideMark/>
          </w:tcPr>
          <w:p w14:paraId="26698BAA" w14:textId="77777777" w:rsidR="00E7646C" w:rsidRDefault="00E7646C">
            <w:pPr>
              <w:spacing w:line="240" w:lineRule="auto"/>
              <w:jc w:val="right"/>
              <w:rPr>
                <w:rFonts w:cs="Arial"/>
                <w:sz w:val="16"/>
                <w:szCs w:val="16"/>
              </w:rPr>
            </w:pPr>
            <w:r>
              <w:rPr>
                <w:rFonts w:cs="Arial"/>
                <w:sz w:val="16"/>
                <w:szCs w:val="16"/>
              </w:rPr>
              <w:t>6 324 253</w:t>
            </w:r>
          </w:p>
        </w:tc>
        <w:tc>
          <w:tcPr>
            <w:tcW w:w="317" w:type="pct"/>
            <w:tcBorders>
              <w:top w:val="nil"/>
              <w:left w:val="nil"/>
              <w:bottom w:val="single" w:sz="4" w:space="0" w:color="auto"/>
              <w:right w:val="single" w:sz="4" w:space="0" w:color="auto"/>
            </w:tcBorders>
            <w:vAlign w:val="center"/>
            <w:hideMark/>
          </w:tcPr>
          <w:p w14:paraId="3A1FB5FA" w14:textId="77777777" w:rsidR="00E7646C" w:rsidRDefault="00E7646C">
            <w:pPr>
              <w:spacing w:line="240" w:lineRule="auto"/>
              <w:jc w:val="right"/>
              <w:rPr>
                <w:rFonts w:cs="Arial"/>
                <w:sz w:val="16"/>
                <w:szCs w:val="16"/>
              </w:rPr>
            </w:pPr>
            <w:r>
              <w:rPr>
                <w:rFonts w:cs="Arial"/>
                <w:sz w:val="16"/>
                <w:szCs w:val="16"/>
              </w:rPr>
              <w:t>4,28</w:t>
            </w:r>
          </w:p>
        </w:tc>
        <w:tc>
          <w:tcPr>
            <w:tcW w:w="175" w:type="pct"/>
            <w:tcBorders>
              <w:top w:val="nil"/>
              <w:left w:val="nil"/>
              <w:bottom w:val="single" w:sz="4" w:space="0" w:color="auto"/>
              <w:right w:val="single" w:sz="8" w:space="0" w:color="auto"/>
            </w:tcBorders>
            <w:vAlign w:val="center"/>
            <w:hideMark/>
          </w:tcPr>
          <w:p w14:paraId="6D94FAA7" w14:textId="77777777" w:rsidR="00E7646C" w:rsidRDefault="00E7646C">
            <w:pPr>
              <w:spacing w:line="240" w:lineRule="auto"/>
              <w:jc w:val="right"/>
              <w:rPr>
                <w:rFonts w:cs="Arial"/>
                <w:sz w:val="16"/>
                <w:szCs w:val="16"/>
              </w:rPr>
            </w:pPr>
            <w:r>
              <w:rPr>
                <w:rFonts w:cs="Arial"/>
                <w:sz w:val="16"/>
                <w:szCs w:val="16"/>
              </w:rPr>
              <w:t> </w:t>
            </w:r>
          </w:p>
        </w:tc>
      </w:tr>
      <w:tr w:rsidR="00E7646C" w14:paraId="4BBA99FB" w14:textId="77777777" w:rsidTr="00E7646C">
        <w:trPr>
          <w:trHeight w:val="319"/>
        </w:trPr>
        <w:tc>
          <w:tcPr>
            <w:tcW w:w="573" w:type="pct"/>
            <w:tcBorders>
              <w:top w:val="nil"/>
              <w:left w:val="single" w:sz="8" w:space="0" w:color="auto"/>
              <w:bottom w:val="single" w:sz="4" w:space="0" w:color="auto"/>
              <w:right w:val="nil"/>
            </w:tcBorders>
            <w:vAlign w:val="center"/>
            <w:hideMark/>
          </w:tcPr>
          <w:p w14:paraId="298F3335" w14:textId="77777777" w:rsidR="00E7646C" w:rsidRDefault="00E7646C">
            <w:pPr>
              <w:spacing w:line="240" w:lineRule="auto"/>
              <w:rPr>
                <w:rFonts w:cs="Arial"/>
                <w:sz w:val="16"/>
                <w:szCs w:val="16"/>
              </w:rPr>
            </w:pPr>
            <w:r>
              <w:rPr>
                <w:rFonts w:cs="Arial"/>
                <w:sz w:val="16"/>
                <w:szCs w:val="16"/>
              </w:rPr>
              <w:t>Działanie nr 6.2</w:t>
            </w:r>
          </w:p>
        </w:tc>
        <w:tc>
          <w:tcPr>
            <w:tcW w:w="133" w:type="pct"/>
            <w:tcBorders>
              <w:top w:val="nil"/>
              <w:left w:val="single" w:sz="4" w:space="0" w:color="auto"/>
              <w:bottom w:val="single" w:sz="4" w:space="0" w:color="auto"/>
              <w:right w:val="single" w:sz="4" w:space="0" w:color="auto"/>
            </w:tcBorders>
            <w:vAlign w:val="center"/>
            <w:hideMark/>
          </w:tcPr>
          <w:p w14:paraId="75AC4D85" w14:textId="77777777" w:rsidR="00E7646C" w:rsidRDefault="00E7646C">
            <w:pPr>
              <w:spacing w:line="240" w:lineRule="auto"/>
              <w:jc w:val="center"/>
              <w:rPr>
                <w:rFonts w:cs="Arial"/>
                <w:sz w:val="16"/>
                <w:szCs w:val="16"/>
              </w:rPr>
            </w:pPr>
            <w:r>
              <w:rPr>
                <w:rFonts w:cs="Arial"/>
                <w:sz w:val="16"/>
                <w:szCs w:val="16"/>
              </w:rPr>
              <w:t>9b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E26DC47"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63DD7E76" w14:textId="77777777" w:rsidR="00E7646C" w:rsidRDefault="00E7646C">
            <w:pPr>
              <w:spacing w:line="240" w:lineRule="auto"/>
              <w:jc w:val="right"/>
              <w:rPr>
                <w:rFonts w:cs="Arial"/>
                <w:sz w:val="16"/>
                <w:szCs w:val="16"/>
              </w:rPr>
            </w:pPr>
            <w:r>
              <w:rPr>
                <w:rFonts w:cs="Arial"/>
                <w:sz w:val="16"/>
                <w:szCs w:val="16"/>
              </w:rPr>
              <w:t xml:space="preserve">64 618 711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434959A5"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7000F48B" w14:textId="77777777" w:rsidR="00E7646C" w:rsidRDefault="00E7646C">
            <w:pPr>
              <w:spacing w:line="240" w:lineRule="auto"/>
              <w:jc w:val="right"/>
              <w:rPr>
                <w:rFonts w:cs="Arial"/>
                <w:sz w:val="16"/>
                <w:szCs w:val="16"/>
              </w:rPr>
            </w:pPr>
            <w:r>
              <w:rPr>
                <w:rFonts w:cs="Arial"/>
                <w:sz w:val="16"/>
                <w:szCs w:val="16"/>
              </w:rPr>
              <w:t xml:space="preserve">64 618 711 </w:t>
            </w:r>
          </w:p>
        </w:tc>
        <w:tc>
          <w:tcPr>
            <w:tcW w:w="256" w:type="pct"/>
            <w:tcBorders>
              <w:top w:val="nil"/>
              <w:left w:val="nil"/>
              <w:bottom w:val="single" w:sz="4" w:space="0" w:color="auto"/>
              <w:right w:val="nil"/>
            </w:tcBorders>
            <w:shd w:val="clear" w:color="auto" w:fill="808080"/>
            <w:vAlign w:val="center"/>
            <w:hideMark/>
          </w:tcPr>
          <w:p w14:paraId="6FB25E05"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28CDEAD1" w14:textId="77777777" w:rsidR="00E7646C" w:rsidRDefault="00E7646C">
            <w:pPr>
              <w:spacing w:line="240" w:lineRule="auto"/>
              <w:jc w:val="right"/>
              <w:rPr>
                <w:rFonts w:cs="Arial"/>
                <w:sz w:val="16"/>
                <w:szCs w:val="16"/>
              </w:rPr>
            </w:pPr>
            <w:r>
              <w:rPr>
                <w:rFonts w:cs="Arial"/>
                <w:sz w:val="16"/>
                <w:szCs w:val="16"/>
              </w:rPr>
              <w:t xml:space="preserve">37 624 634 </w:t>
            </w:r>
          </w:p>
        </w:tc>
        <w:tc>
          <w:tcPr>
            <w:tcW w:w="256" w:type="pct"/>
            <w:tcBorders>
              <w:top w:val="nil"/>
              <w:left w:val="nil"/>
              <w:bottom w:val="single" w:sz="4" w:space="0" w:color="auto"/>
              <w:right w:val="single" w:sz="4" w:space="0" w:color="auto"/>
            </w:tcBorders>
            <w:vAlign w:val="center"/>
            <w:hideMark/>
          </w:tcPr>
          <w:p w14:paraId="7EB61748" w14:textId="77777777" w:rsidR="00E7646C" w:rsidRDefault="00E7646C">
            <w:pPr>
              <w:spacing w:line="240" w:lineRule="auto"/>
              <w:jc w:val="right"/>
              <w:rPr>
                <w:rFonts w:cs="Arial"/>
                <w:sz w:val="16"/>
                <w:szCs w:val="16"/>
              </w:rPr>
            </w:pPr>
            <w:r>
              <w:rPr>
                <w:rFonts w:cs="Arial"/>
                <w:sz w:val="16"/>
                <w:szCs w:val="16"/>
              </w:rPr>
              <w:t xml:space="preserve">11 887 766 </w:t>
            </w:r>
          </w:p>
        </w:tc>
        <w:tc>
          <w:tcPr>
            <w:tcW w:w="256" w:type="pct"/>
            <w:tcBorders>
              <w:top w:val="nil"/>
              <w:left w:val="nil"/>
              <w:bottom w:val="single" w:sz="4" w:space="0" w:color="auto"/>
              <w:right w:val="single" w:sz="4" w:space="0" w:color="auto"/>
            </w:tcBorders>
            <w:vAlign w:val="center"/>
            <w:hideMark/>
          </w:tcPr>
          <w:p w14:paraId="2AA830AD" w14:textId="77777777" w:rsidR="00E7646C" w:rsidRDefault="00E7646C">
            <w:pPr>
              <w:spacing w:line="240" w:lineRule="auto"/>
              <w:jc w:val="right"/>
              <w:rPr>
                <w:rFonts w:cs="Arial"/>
                <w:sz w:val="16"/>
                <w:szCs w:val="16"/>
              </w:rPr>
            </w:pPr>
            <w:r>
              <w:rPr>
                <w:rFonts w:cs="Arial"/>
                <w:sz w:val="16"/>
                <w:szCs w:val="16"/>
              </w:rPr>
              <w:t xml:space="preserve">4 913 406 </w:t>
            </w:r>
          </w:p>
        </w:tc>
        <w:tc>
          <w:tcPr>
            <w:tcW w:w="251" w:type="pct"/>
            <w:tcBorders>
              <w:top w:val="nil"/>
              <w:left w:val="nil"/>
              <w:bottom w:val="single" w:sz="4" w:space="0" w:color="auto"/>
              <w:right w:val="single" w:sz="4" w:space="0" w:color="auto"/>
            </w:tcBorders>
            <w:vAlign w:val="center"/>
            <w:hideMark/>
          </w:tcPr>
          <w:p w14:paraId="116018B8" w14:textId="77777777" w:rsidR="00E7646C" w:rsidRDefault="00E7646C">
            <w:pPr>
              <w:spacing w:line="240" w:lineRule="auto"/>
              <w:jc w:val="right"/>
              <w:rPr>
                <w:rFonts w:cs="Arial"/>
                <w:sz w:val="16"/>
                <w:szCs w:val="16"/>
              </w:rPr>
            </w:pPr>
            <w:r>
              <w:rPr>
                <w:rFonts w:cs="Arial"/>
                <w:sz w:val="16"/>
                <w:szCs w:val="16"/>
              </w:rPr>
              <w:t xml:space="preserve">6 974 360 </w:t>
            </w:r>
          </w:p>
        </w:tc>
        <w:tc>
          <w:tcPr>
            <w:tcW w:w="294" w:type="pct"/>
            <w:tcBorders>
              <w:top w:val="nil"/>
              <w:left w:val="nil"/>
              <w:bottom w:val="single" w:sz="4" w:space="0" w:color="auto"/>
              <w:right w:val="nil"/>
            </w:tcBorders>
            <w:vAlign w:val="center"/>
            <w:hideMark/>
          </w:tcPr>
          <w:p w14:paraId="2EA10357" w14:textId="77777777" w:rsidR="00E7646C" w:rsidRDefault="00E7646C">
            <w:pPr>
              <w:spacing w:line="240" w:lineRule="auto"/>
              <w:jc w:val="right"/>
              <w:rPr>
                <w:rFonts w:cs="Arial"/>
                <w:sz w:val="16"/>
                <w:szCs w:val="16"/>
              </w:rPr>
            </w:pPr>
            <w:r>
              <w:rPr>
                <w:rFonts w:cs="Arial"/>
                <w:sz w:val="16"/>
                <w:szCs w:val="16"/>
              </w:rPr>
              <w:t xml:space="preserve">25 736 868 </w:t>
            </w:r>
          </w:p>
        </w:tc>
        <w:tc>
          <w:tcPr>
            <w:tcW w:w="294" w:type="pct"/>
            <w:tcBorders>
              <w:top w:val="nil"/>
              <w:left w:val="single" w:sz="4" w:space="0" w:color="auto"/>
              <w:bottom w:val="single" w:sz="4" w:space="0" w:color="auto"/>
              <w:right w:val="nil"/>
            </w:tcBorders>
            <w:vAlign w:val="center"/>
            <w:hideMark/>
          </w:tcPr>
          <w:p w14:paraId="7209F8CB" w14:textId="77777777" w:rsidR="00E7646C" w:rsidRDefault="00E7646C">
            <w:pPr>
              <w:spacing w:line="240" w:lineRule="auto"/>
              <w:jc w:val="right"/>
              <w:rPr>
                <w:rFonts w:cs="Arial"/>
                <w:sz w:val="16"/>
                <w:szCs w:val="16"/>
              </w:rPr>
            </w:pPr>
            <w:r>
              <w:rPr>
                <w:rFonts w:cs="Arial"/>
                <w:sz w:val="16"/>
                <w:szCs w:val="16"/>
              </w:rPr>
              <w:t xml:space="preserve">102 243 345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39A7BEF"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nil"/>
            </w:tcBorders>
            <w:vAlign w:val="center"/>
            <w:hideMark/>
          </w:tcPr>
          <w:p w14:paraId="589140C9" w14:textId="77777777" w:rsidR="00E7646C" w:rsidRDefault="00E7646C">
            <w:pPr>
              <w:spacing w:line="240" w:lineRule="auto"/>
              <w:jc w:val="right"/>
              <w:rPr>
                <w:rFonts w:cs="Arial"/>
                <w:sz w:val="16"/>
                <w:szCs w:val="16"/>
              </w:rPr>
            </w:pPr>
            <w:r>
              <w:rPr>
                <w:rFonts w:cs="Arial"/>
                <w:sz w:val="16"/>
                <w:szCs w:val="16"/>
              </w:rPr>
              <w:t>62 758 247</w:t>
            </w:r>
          </w:p>
        </w:tc>
        <w:tc>
          <w:tcPr>
            <w:tcW w:w="393" w:type="pct"/>
            <w:tcBorders>
              <w:top w:val="nil"/>
              <w:left w:val="single" w:sz="4" w:space="0" w:color="auto"/>
              <w:bottom w:val="single" w:sz="4" w:space="0" w:color="auto"/>
              <w:right w:val="single" w:sz="4" w:space="0" w:color="auto"/>
            </w:tcBorders>
            <w:vAlign w:val="center"/>
            <w:hideMark/>
          </w:tcPr>
          <w:p w14:paraId="576F4B5D" w14:textId="77777777" w:rsidR="00E7646C" w:rsidRDefault="00E7646C">
            <w:pPr>
              <w:spacing w:line="240" w:lineRule="auto"/>
              <w:jc w:val="right"/>
              <w:rPr>
                <w:rFonts w:cs="Arial"/>
                <w:sz w:val="16"/>
                <w:szCs w:val="16"/>
              </w:rPr>
            </w:pPr>
            <w:r>
              <w:rPr>
                <w:rFonts w:cs="Arial"/>
                <w:sz w:val="16"/>
                <w:szCs w:val="16"/>
              </w:rPr>
              <w:t>1 860 464</w:t>
            </w:r>
          </w:p>
        </w:tc>
        <w:tc>
          <w:tcPr>
            <w:tcW w:w="317" w:type="pct"/>
            <w:tcBorders>
              <w:top w:val="nil"/>
              <w:left w:val="nil"/>
              <w:bottom w:val="single" w:sz="4" w:space="0" w:color="auto"/>
              <w:right w:val="single" w:sz="4" w:space="0" w:color="auto"/>
            </w:tcBorders>
            <w:vAlign w:val="center"/>
            <w:hideMark/>
          </w:tcPr>
          <w:p w14:paraId="63AB21A6" w14:textId="77777777" w:rsidR="00E7646C" w:rsidRDefault="00E7646C">
            <w:pPr>
              <w:spacing w:line="240" w:lineRule="auto"/>
              <w:jc w:val="right"/>
              <w:rPr>
                <w:rFonts w:cs="Arial"/>
                <w:sz w:val="16"/>
                <w:szCs w:val="16"/>
              </w:rPr>
            </w:pPr>
            <w:r>
              <w:rPr>
                <w:rFonts w:cs="Arial"/>
                <w:sz w:val="16"/>
                <w:szCs w:val="16"/>
              </w:rPr>
              <w:t>2,88</w:t>
            </w:r>
          </w:p>
        </w:tc>
        <w:tc>
          <w:tcPr>
            <w:tcW w:w="175" w:type="pct"/>
            <w:tcBorders>
              <w:top w:val="nil"/>
              <w:left w:val="nil"/>
              <w:bottom w:val="single" w:sz="4" w:space="0" w:color="auto"/>
              <w:right w:val="single" w:sz="8" w:space="0" w:color="auto"/>
            </w:tcBorders>
            <w:vAlign w:val="center"/>
            <w:hideMark/>
          </w:tcPr>
          <w:p w14:paraId="3736C89A" w14:textId="77777777" w:rsidR="00E7646C" w:rsidRDefault="00E7646C">
            <w:pPr>
              <w:spacing w:line="240" w:lineRule="auto"/>
              <w:jc w:val="right"/>
              <w:rPr>
                <w:rFonts w:cs="Arial"/>
                <w:sz w:val="16"/>
                <w:szCs w:val="16"/>
              </w:rPr>
            </w:pPr>
            <w:r>
              <w:rPr>
                <w:rFonts w:cs="Arial"/>
                <w:sz w:val="16"/>
                <w:szCs w:val="16"/>
              </w:rPr>
              <w:t> </w:t>
            </w:r>
          </w:p>
        </w:tc>
      </w:tr>
      <w:tr w:rsidR="00E7646C" w14:paraId="152082D4" w14:textId="77777777" w:rsidTr="00E7646C">
        <w:trPr>
          <w:trHeight w:val="319"/>
        </w:trPr>
        <w:tc>
          <w:tcPr>
            <w:tcW w:w="573" w:type="pct"/>
            <w:tcBorders>
              <w:top w:val="nil"/>
              <w:left w:val="single" w:sz="8" w:space="0" w:color="auto"/>
              <w:bottom w:val="single" w:sz="4" w:space="0" w:color="auto"/>
              <w:right w:val="nil"/>
            </w:tcBorders>
            <w:vAlign w:val="center"/>
            <w:hideMark/>
          </w:tcPr>
          <w:p w14:paraId="50B20A73" w14:textId="77777777" w:rsidR="00E7646C" w:rsidRDefault="00E7646C">
            <w:pPr>
              <w:spacing w:line="240" w:lineRule="auto"/>
              <w:rPr>
                <w:rFonts w:cs="Arial"/>
                <w:sz w:val="16"/>
                <w:szCs w:val="16"/>
              </w:rPr>
            </w:pPr>
            <w:r>
              <w:rPr>
                <w:rFonts w:cs="Arial"/>
                <w:sz w:val="16"/>
                <w:szCs w:val="16"/>
              </w:rPr>
              <w:t>Działanie nr 6.3</w:t>
            </w:r>
          </w:p>
        </w:tc>
        <w:tc>
          <w:tcPr>
            <w:tcW w:w="133" w:type="pct"/>
            <w:tcBorders>
              <w:top w:val="nil"/>
              <w:left w:val="single" w:sz="4" w:space="0" w:color="auto"/>
              <w:bottom w:val="nil"/>
              <w:right w:val="single" w:sz="4" w:space="0" w:color="auto"/>
            </w:tcBorders>
            <w:vAlign w:val="center"/>
            <w:hideMark/>
          </w:tcPr>
          <w:p w14:paraId="5947B691" w14:textId="77777777" w:rsidR="00E7646C" w:rsidRDefault="00E7646C">
            <w:pPr>
              <w:spacing w:line="240" w:lineRule="auto"/>
              <w:jc w:val="center"/>
              <w:rPr>
                <w:rFonts w:cs="Arial"/>
                <w:sz w:val="16"/>
                <w:szCs w:val="16"/>
              </w:rPr>
            </w:pPr>
            <w:r>
              <w:rPr>
                <w:rFonts w:cs="Arial"/>
                <w:sz w:val="16"/>
                <w:szCs w:val="16"/>
              </w:rPr>
              <w:t>9a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33BBE2" w14:textId="77777777" w:rsidR="00E7646C" w:rsidRDefault="00E7646C">
            <w:pPr>
              <w:spacing w:line="240" w:lineRule="auto"/>
              <w:rPr>
                <w:rFonts w:cs="Arial"/>
                <w:b/>
                <w:bCs/>
                <w:sz w:val="16"/>
                <w:szCs w:val="16"/>
              </w:rPr>
            </w:pPr>
          </w:p>
        </w:tc>
        <w:tc>
          <w:tcPr>
            <w:tcW w:w="350" w:type="pct"/>
            <w:tcBorders>
              <w:top w:val="nil"/>
              <w:left w:val="nil"/>
              <w:bottom w:val="single" w:sz="8" w:space="0" w:color="auto"/>
              <w:right w:val="nil"/>
            </w:tcBorders>
            <w:vAlign w:val="center"/>
            <w:hideMark/>
          </w:tcPr>
          <w:p w14:paraId="6EBB9375" w14:textId="77777777" w:rsidR="00E7646C" w:rsidRDefault="00E7646C">
            <w:pPr>
              <w:spacing w:line="240" w:lineRule="auto"/>
              <w:jc w:val="right"/>
              <w:rPr>
                <w:rFonts w:cs="Arial"/>
                <w:sz w:val="16"/>
                <w:szCs w:val="16"/>
              </w:rPr>
            </w:pPr>
            <w:r>
              <w:rPr>
                <w:rFonts w:cs="Arial"/>
                <w:sz w:val="16"/>
                <w:szCs w:val="16"/>
              </w:rPr>
              <w:t xml:space="preserve">1 405 000 </w:t>
            </w:r>
          </w:p>
        </w:tc>
        <w:tc>
          <w:tcPr>
            <w:tcW w:w="118" w:type="pct"/>
            <w:tcBorders>
              <w:top w:val="nil"/>
              <w:left w:val="single" w:sz="4" w:space="0" w:color="auto"/>
              <w:bottom w:val="single" w:sz="8" w:space="0" w:color="auto"/>
              <w:right w:val="single" w:sz="4" w:space="0" w:color="auto"/>
            </w:tcBorders>
            <w:shd w:val="clear" w:color="auto" w:fill="808080"/>
            <w:vAlign w:val="center"/>
            <w:hideMark/>
          </w:tcPr>
          <w:p w14:paraId="2D14DED9"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8" w:space="0" w:color="auto"/>
              <w:right w:val="single" w:sz="4" w:space="0" w:color="auto"/>
            </w:tcBorders>
            <w:vAlign w:val="center"/>
            <w:hideMark/>
          </w:tcPr>
          <w:p w14:paraId="14B601AD" w14:textId="77777777" w:rsidR="00E7646C" w:rsidRDefault="00E7646C">
            <w:pPr>
              <w:spacing w:line="240" w:lineRule="auto"/>
              <w:jc w:val="right"/>
              <w:rPr>
                <w:rFonts w:cs="Arial"/>
                <w:sz w:val="16"/>
                <w:szCs w:val="16"/>
              </w:rPr>
            </w:pPr>
            <w:r>
              <w:rPr>
                <w:rFonts w:cs="Arial"/>
                <w:sz w:val="16"/>
                <w:szCs w:val="16"/>
              </w:rPr>
              <w:t xml:space="preserve">1 405 000 </w:t>
            </w:r>
          </w:p>
        </w:tc>
        <w:tc>
          <w:tcPr>
            <w:tcW w:w="256" w:type="pct"/>
            <w:tcBorders>
              <w:top w:val="nil"/>
              <w:left w:val="nil"/>
              <w:bottom w:val="single" w:sz="8" w:space="0" w:color="auto"/>
              <w:right w:val="nil"/>
            </w:tcBorders>
            <w:shd w:val="clear" w:color="auto" w:fill="808080"/>
            <w:vAlign w:val="center"/>
            <w:hideMark/>
          </w:tcPr>
          <w:p w14:paraId="256B1155"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8" w:space="0" w:color="auto"/>
              <w:right w:val="single" w:sz="4" w:space="0" w:color="auto"/>
            </w:tcBorders>
            <w:vAlign w:val="center"/>
            <w:hideMark/>
          </w:tcPr>
          <w:p w14:paraId="1784A84C" w14:textId="77777777" w:rsidR="00E7646C" w:rsidRDefault="00E7646C">
            <w:pPr>
              <w:spacing w:line="240" w:lineRule="auto"/>
              <w:jc w:val="right"/>
              <w:rPr>
                <w:rFonts w:cs="Arial"/>
                <w:sz w:val="16"/>
                <w:szCs w:val="16"/>
              </w:rPr>
            </w:pPr>
            <w:r>
              <w:rPr>
                <w:rFonts w:cs="Arial"/>
                <w:sz w:val="16"/>
                <w:szCs w:val="16"/>
              </w:rPr>
              <w:t xml:space="preserve">351 250 </w:t>
            </w:r>
          </w:p>
        </w:tc>
        <w:tc>
          <w:tcPr>
            <w:tcW w:w="256" w:type="pct"/>
            <w:tcBorders>
              <w:top w:val="nil"/>
              <w:left w:val="nil"/>
              <w:bottom w:val="single" w:sz="8" w:space="0" w:color="auto"/>
              <w:right w:val="single" w:sz="4" w:space="0" w:color="auto"/>
            </w:tcBorders>
            <w:vAlign w:val="center"/>
            <w:hideMark/>
          </w:tcPr>
          <w:p w14:paraId="57392AD9" w14:textId="77777777" w:rsidR="00E7646C" w:rsidRDefault="00E7646C">
            <w:pPr>
              <w:spacing w:line="240" w:lineRule="auto"/>
              <w:jc w:val="right"/>
              <w:rPr>
                <w:rFonts w:cs="Arial"/>
                <w:sz w:val="16"/>
                <w:szCs w:val="16"/>
              </w:rPr>
            </w:pPr>
            <w:r>
              <w:rPr>
                <w:rFonts w:cs="Arial"/>
                <w:sz w:val="16"/>
                <w:szCs w:val="16"/>
              </w:rPr>
              <w:t xml:space="preserve">351 250 </w:t>
            </w:r>
          </w:p>
        </w:tc>
        <w:tc>
          <w:tcPr>
            <w:tcW w:w="256" w:type="pct"/>
            <w:tcBorders>
              <w:top w:val="nil"/>
              <w:left w:val="nil"/>
              <w:bottom w:val="single" w:sz="8" w:space="0" w:color="auto"/>
              <w:right w:val="single" w:sz="4" w:space="0" w:color="auto"/>
            </w:tcBorders>
            <w:vAlign w:val="center"/>
            <w:hideMark/>
          </w:tcPr>
          <w:p w14:paraId="472DAC5C" w14:textId="77777777" w:rsidR="00E7646C" w:rsidRDefault="00E7646C">
            <w:pPr>
              <w:spacing w:line="240" w:lineRule="auto"/>
              <w:jc w:val="right"/>
              <w:rPr>
                <w:rFonts w:cs="Arial"/>
                <w:sz w:val="16"/>
                <w:szCs w:val="16"/>
              </w:rPr>
            </w:pPr>
            <w:r>
              <w:rPr>
                <w:rFonts w:cs="Arial"/>
                <w:sz w:val="16"/>
                <w:szCs w:val="16"/>
              </w:rPr>
              <w:t xml:space="preserve">351 250 </w:t>
            </w:r>
          </w:p>
        </w:tc>
        <w:tc>
          <w:tcPr>
            <w:tcW w:w="251" w:type="pct"/>
            <w:tcBorders>
              <w:top w:val="nil"/>
              <w:left w:val="nil"/>
              <w:bottom w:val="single" w:sz="8" w:space="0" w:color="auto"/>
              <w:right w:val="single" w:sz="4" w:space="0" w:color="auto"/>
            </w:tcBorders>
            <w:vAlign w:val="center"/>
            <w:hideMark/>
          </w:tcPr>
          <w:p w14:paraId="3E3A23FB"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8" w:space="0" w:color="auto"/>
              <w:right w:val="nil"/>
            </w:tcBorders>
            <w:vAlign w:val="center"/>
            <w:hideMark/>
          </w:tcPr>
          <w:p w14:paraId="578336DD"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8" w:space="0" w:color="auto"/>
              <w:right w:val="nil"/>
            </w:tcBorders>
            <w:vAlign w:val="center"/>
            <w:hideMark/>
          </w:tcPr>
          <w:p w14:paraId="5FDC9E97" w14:textId="77777777" w:rsidR="00E7646C" w:rsidRDefault="00E7646C">
            <w:pPr>
              <w:spacing w:line="240" w:lineRule="auto"/>
              <w:jc w:val="right"/>
              <w:rPr>
                <w:rFonts w:cs="Arial"/>
                <w:sz w:val="16"/>
                <w:szCs w:val="16"/>
              </w:rPr>
            </w:pPr>
            <w:r>
              <w:rPr>
                <w:rFonts w:cs="Arial"/>
                <w:sz w:val="16"/>
                <w:szCs w:val="16"/>
              </w:rPr>
              <w:t xml:space="preserve">1 756 250 </w:t>
            </w:r>
          </w:p>
        </w:tc>
        <w:tc>
          <w:tcPr>
            <w:tcW w:w="194" w:type="pct"/>
            <w:tcBorders>
              <w:top w:val="nil"/>
              <w:left w:val="single" w:sz="4" w:space="0" w:color="auto"/>
              <w:bottom w:val="single" w:sz="8" w:space="0" w:color="auto"/>
              <w:right w:val="single" w:sz="4" w:space="0" w:color="auto"/>
            </w:tcBorders>
            <w:shd w:val="clear" w:color="auto" w:fill="808080"/>
            <w:vAlign w:val="center"/>
            <w:hideMark/>
          </w:tcPr>
          <w:p w14:paraId="2DBCECAF"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8" w:space="0" w:color="auto"/>
              <w:right w:val="nil"/>
            </w:tcBorders>
            <w:vAlign w:val="center"/>
            <w:hideMark/>
          </w:tcPr>
          <w:p w14:paraId="43D0C9A5" w14:textId="77777777" w:rsidR="00E7646C" w:rsidRDefault="00E7646C">
            <w:pPr>
              <w:spacing w:line="240" w:lineRule="auto"/>
              <w:jc w:val="right"/>
              <w:rPr>
                <w:rFonts w:cs="Arial"/>
                <w:sz w:val="16"/>
                <w:szCs w:val="16"/>
              </w:rPr>
            </w:pPr>
            <w:r>
              <w:rPr>
                <w:rFonts w:cs="Arial"/>
                <w:sz w:val="16"/>
                <w:szCs w:val="16"/>
              </w:rPr>
              <w:t>1 405 000</w:t>
            </w:r>
          </w:p>
        </w:tc>
        <w:tc>
          <w:tcPr>
            <w:tcW w:w="393" w:type="pct"/>
            <w:tcBorders>
              <w:top w:val="nil"/>
              <w:left w:val="single" w:sz="4" w:space="0" w:color="auto"/>
              <w:bottom w:val="single" w:sz="8" w:space="0" w:color="auto"/>
              <w:right w:val="single" w:sz="4" w:space="0" w:color="auto"/>
            </w:tcBorders>
            <w:vAlign w:val="center"/>
            <w:hideMark/>
          </w:tcPr>
          <w:p w14:paraId="3BD49123"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8" w:space="0" w:color="auto"/>
              <w:right w:val="single" w:sz="4" w:space="0" w:color="auto"/>
            </w:tcBorders>
            <w:vAlign w:val="center"/>
            <w:hideMark/>
          </w:tcPr>
          <w:p w14:paraId="64D0CF84"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8" w:space="0" w:color="auto"/>
              <w:right w:val="single" w:sz="8" w:space="0" w:color="auto"/>
            </w:tcBorders>
            <w:vAlign w:val="center"/>
            <w:hideMark/>
          </w:tcPr>
          <w:p w14:paraId="39B5F90F" w14:textId="77777777" w:rsidR="00E7646C" w:rsidRDefault="00E7646C">
            <w:pPr>
              <w:spacing w:line="240" w:lineRule="auto"/>
              <w:jc w:val="right"/>
              <w:rPr>
                <w:rFonts w:cs="Arial"/>
                <w:sz w:val="16"/>
                <w:szCs w:val="16"/>
              </w:rPr>
            </w:pPr>
            <w:r>
              <w:rPr>
                <w:rFonts w:cs="Arial"/>
                <w:sz w:val="16"/>
                <w:szCs w:val="16"/>
              </w:rPr>
              <w:t> </w:t>
            </w:r>
          </w:p>
        </w:tc>
      </w:tr>
      <w:tr w:rsidR="00E7646C" w14:paraId="64C56251"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1B47B258" w14:textId="77777777" w:rsidR="00E7646C" w:rsidRDefault="00E7646C">
            <w:pPr>
              <w:spacing w:line="240" w:lineRule="auto"/>
              <w:rPr>
                <w:rFonts w:cs="Arial"/>
                <w:b/>
                <w:bCs/>
                <w:sz w:val="16"/>
                <w:szCs w:val="16"/>
              </w:rPr>
            </w:pPr>
            <w:r>
              <w:rPr>
                <w:rFonts w:cs="Arial"/>
                <w:b/>
                <w:bCs/>
                <w:sz w:val="16"/>
                <w:szCs w:val="16"/>
              </w:rPr>
              <w:t>Oś priorytetowa VII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28919DB5"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5BE405" w14:textId="77777777" w:rsidR="00E7646C" w:rsidRDefault="00E7646C">
            <w:pPr>
              <w:spacing w:line="240" w:lineRule="auto"/>
              <w:rPr>
                <w:rFonts w:cs="Arial"/>
                <w:b/>
                <w:bCs/>
                <w:sz w:val="16"/>
                <w:szCs w:val="16"/>
              </w:rPr>
            </w:pPr>
          </w:p>
        </w:tc>
        <w:tc>
          <w:tcPr>
            <w:tcW w:w="350" w:type="pct"/>
            <w:tcBorders>
              <w:top w:val="nil"/>
              <w:left w:val="nil"/>
              <w:bottom w:val="single" w:sz="8" w:space="0" w:color="auto"/>
              <w:right w:val="nil"/>
            </w:tcBorders>
            <w:vAlign w:val="center"/>
            <w:hideMark/>
          </w:tcPr>
          <w:p w14:paraId="614787A7" w14:textId="77777777" w:rsidR="00E7646C" w:rsidRDefault="00E7646C">
            <w:pPr>
              <w:spacing w:line="240" w:lineRule="auto"/>
              <w:jc w:val="right"/>
              <w:rPr>
                <w:rFonts w:cs="Arial"/>
                <w:b/>
                <w:bCs/>
                <w:sz w:val="16"/>
                <w:szCs w:val="16"/>
              </w:rPr>
            </w:pPr>
            <w:r>
              <w:rPr>
                <w:rFonts w:cs="Arial"/>
                <w:b/>
                <w:bCs/>
                <w:sz w:val="16"/>
                <w:szCs w:val="16"/>
              </w:rPr>
              <w:t xml:space="preserve">283 280 711 </w:t>
            </w:r>
          </w:p>
        </w:tc>
        <w:tc>
          <w:tcPr>
            <w:tcW w:w="118" w:type="pct"/>
            <w:tcBorders>
              <w:top w:val="nil"/>
              <w:left w:val="single" w:sz="4" w:space="0" w:color="auto"/>
              <w:bottom w:val="single" w:sz="8" w:space="0" w:color="auto"/>
              <w:right w:val="single" w:sz="4" w:space="0" w:color="auto"/>
            </w:tcBorders>
            <w:shd w:val="clear" w:color="auto" w:fill="808080"/>
            <w:vAlign w:val="center"/>
            <w:hideMark/>
          </w:tcPr>
          <w:p w14:paraId="102C0AFB"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single" w:sz="4" w:space="0" w:color="auto"/>
            </w:tcBorders>
            <w:vAlign w:val="center"/>
            <w:hideMark/>
          </w:tcPr>
          <w:p w14:paraId="04ADF596" w14:textId="77777777" w:rsidR="00E7646C" w:rsidRDefault="00E7646C">
            <w:pPr>
              <w:spacing w:line="240" w:lineRule="auto"/>
              <w:jc w:val="right"/>
              <w:rPr>
                <w:rFonts w:cs="Arial"/>
                <w:b/>
                <w:bCs/>
                <w:sz w:val="16"/>
                <w:szCs w:val="16"/>
              </w:rPr>
            </w:pPr>
            <w:r>
              <w:rPr>
                <w:rFonts w:cs="Arial"/>
                <w:b/>
                <w:bCs/>
                <w:sz w:val="16"/>
                <w:szCs w:val="16"/>
              </w:rPr>
              <w:t xml:space="preserve">283 280 711 </w:t>
            </w:r>
          </w:p>
        </w:tc>
        <w:tc>
          <w:tcPr>
            <w:tcW w:w="256" w:type="pct"/>
            <w:tcBorders>
              <w:top w:val="nil"/>
              <w:left w:val="nil"/>
              <w:bottom w:val="single" w:sz="8" w:space="0" w:color="auto"/>
              <w:right w:val="nil"/>
            </w:tcBorders>
            <w:shd w:val="clear" w:color="auto" w:fill="808080"/>
            <w:vAlign w:val="center"/>
            <w:hideMark/>
          </w:tcPr>
          <w:p w14:paraId="20B32A06"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nil"/>
              <w:left w:val="single" w:sz="4" w:space="0" w:color="auto"/>
              <w:bottom w:val="single" w:sz="8" w:space="0" w:color="auto"/>
              <w:right w:val="single" w:sz="4" w:space="0" w:color="auto"/>
            </w:tcBorders>
            <w:vAlign w:val="center"/>
            <w:hideMark/>
          </w:tcPr>
          <w:p w14:paraId="145FFA4E" w14:textId="77777777" w:rsidR="00E7646C" w:rsidRDefault="00E7646C">
            <w:pPr>
              <w:spacing w:line="240" w:lineRule="auto"/>
              <w:jc w:val="right"/>
              <w:rPr>
                <w:rFonts w:cs="Arial"/>
                <w:sz w:val="16"/>
                <w:szCs w:val="16"/>
              </w:rPr>
            </w:pPr>
            <w:r>
              <w:rPr>
                <w:rFonts w:cs="Arial"/>
                <w:sz w:val="16"/>
                <w:szCs w:val="16"/>
              </w:rPr>
              <w:t xml:space="preserve">84 406 812 </w:t>
            </w:r>
          </w:p>
        </w:tc>
        <w:tc>
          <w:tcPr>
            <w:tcW w:w="256" w:type="pct"/>
            <w:tcBorders>
              <w:top w:val="nil"/>
              <w:left w:val="nil"/>
              <w:bottom w:val="single" w:sz="8" w:space="0" w:color="auto"/>
              <w:right w:val="single" w:sz="4" w:space="0" w:color="auto"/>
            </w:tcBorders>
            <w:vAlign w:val="center"/>
            <w:hideMark/>
          </w:tcPr>
          <w:p w14:paraId="411238CF" w14:textId="77777777" w:rsidR="00E7646C" w:rsidRDefault="00E7646C">
            <w:pPr>
              <w:spacing w:line="240" w:lineRule="auto"/>
              <w:jc w:val="right"/>
              <w:rPr>
                <w:rFonts w:cs="Arial"/>
                <w:b/>
                <w:bCs/>
                <w:sz w:val="16"/>
                <w:szCs w:val="16"/>
              </w:rPr>
            </w:pPr>
            <w:r>
              <w:rPr>
                <w:rFonts w:cs="Arial"/>
                <w:b/>
                <w:bCs/>
                <w:sz w:val="16"/>
                <w:szCs w:val="16"/>
              </w:rPr>
              <w:t xml:space="preserve">74 263 984 </w:t>
            </w:r>
          </w:p>
        </w:tc>
        <w:tc>
          <w:tcPr>
            <w:tcW w:w="256" w:type="pct"/>
            <w:tcBorders>
              <w:top w:val="nil"/>
              <w:left w:val="nil"/>
              <w:bottom w:val="single" w:sz="8" w:space="0" w:color="auto"/>
              <w:right w:val="single" w:sz="4" w:space="0" w:color="auto"/>
            </w:tcBorders>
            <w:vAlign w:val="center"/>
            <w:hideMark/>
          </w:tcPr>
          <w:p w14:paraId="731A390F" w14:textId="77777777" w:rsidR="00E7646C" w:rsidRDefault="00E7646C">
            <w:pPr>
              <w:spacing w:line="240" w:lineRule="auto"/>
              <w:jc w:val="right"/>
              <w:rPr>
                <w:rFonts w:cs="Arial"/>
                <w:sz w:val="16"/>
                <w:szCs w:val="16"/>
              </w:rPr>
            </w:pPr>
            <w:r>
              <w:rPr>
                <w:rFonts w:cs="Arial"/>
                <w:sz w:val="16"/>
                <w:szCs w:val="16"/>
              </w:rPr>
              <w:t xml:space="preserve">45 955 023 </w:t>
            </w:r>
          </w:p>
        </w:tc>
        <w:tc>
          <w:tcPr>
            <w:tcW w:w="251" w:type="pct"/>
            <w:tcBorders>
              <w:top w:val="nil"/>
              <w:left w:val="nil"/>
              <w:bottom w:val="single" w:sz="8" w:space="0" w:color="auto"/>
              <w:right w:val="single" w:sz="4" w:space="0" w:color="auto"/>
            </w:tcBorders>
            <w:vAlign w:val="center"/>
            <w:hideMark/>
          </w:tcPr>
          <w:p w14:paraId="500BE8D0" w14:textId="77777777" w:rsidR="00E7646C" w:rsidRDefault="00E7646C">
            <w:pPr>
              <w:spacing w:line="240" w:lineRule="auto"/>
              <w:jc w:val="right"/>
              <w:rPr>
                <w:rFonts w:cs="Arial"/>
                <w:sz w:val="16"/>
                <w:szCs w:val="16"/>
              </w:rPr>
            </w:pPr>
            <w:r>
              <w:rPr>
                <w:rFonts w:cs="Arial"/>
                <w:sz w:val="16"/>
                <w:szCs w:val="16"/>
              </w:rPr>
              <w:t xml:space="preserve">28 308 961 </w:t>
            </w:r>
          </w:p>
        </w:tc>
        <w:tc>
          <w:tcPr>
            <w:tcW w:w="294" w:type="pct"/>
            <w:tcBorders>
              <w:top w:val="nil"/>
              <w:left w:val="nil"/>
              <w:bottom w:val="single" w:sz="8" w:space="0" w:color="auto"/>
              <w:right w:val="nil"/>
            </w:tcBorders>
            <w:vAlign w:val="center"/>
            <w:hideMark/>
          </w:tcPr>
          <w:p w14:paraId="73EF50D8" w14:textId="77777777" w:rsidR="00E7646C" w:rsidRDefault="00E7646C">
            <w:pPr>
              <w:spacing w:line="240" w:lineRule="auto"/>
              <w:jc w:val="right"/>
              <w:rPr>
                <w:rFonts w:cs="Arial"/>
                <w:b/>
                <w:bCs/>
                <w:sz w:val="16"/>
                <w:szCs w:val="16"/>
              </w:rPr>
            </w:pPr>
            <w:r>
              <w:rPr>
                <w:rFonts w:cs="Arial"/>
                <w:b/>
                <w:bCs/>
                <w:sz w:val="16"/>
                <w:szCs w:val="16"/>
              </w:rPr>
              <w:t xml:space="preserve">10 142 828 </w:t>
            </w:r>
          </w:p>
        </w:tc>
        <w:tc>
          <w:tcPr>
            <w:tcW w:w="294" w:type="pct"/>
            <w:tcBorders>
              <w:top w:val="nil"/>
              <w:left w:val="single" w:sz="4" w:space="0" w:color="auto"/>
              <w:bottom w:val="single" w:sz="8" w:space="0" w:color="auto"/>
              <w:right w:val="nil"/>
            </w:tcBorders>
            <w:vAlign w:val="center"/>
            <w:hideMark/>
          </w:tcPr>
          <w:p w14:paraId="3EFD7424" w14:textId="77777777" w:rsidR="00E7646C" w:rsidRDefault="00E7646C">
            <w:pPr>
              <w:spacing w:line="240" w:lineRule="auto"/>
              <w:jc w:val="right"/>
              <w:rPr>
                <w:rFonts w:cs="Arial"/>
                <w:sz w:val="16"/>
                <w:szCs w:val="16"/>
              </w:rPr>
            </w:pPr>
            <w:r>
              <w:rPr>
                <w:rFonts w:cs="Arial"/>
                <w:sz w:val="16"/>
                <w:szCs w:val="16"/>
              </w:rPr>
              <w:t xml:space="preserve">367 687 523 </w:t>
            </w:r>
          </w:p>
        </w:tc>
        <w:tc>
          <w:tcPr>
            <w:tcW w:w="194" w:type="pct"/>
            <w:tcBorders>
              <w:top w:val="nil"/>
              <w:left w:val="single" w:sz="4" w:space="0" w:color="auto"/>
              <w:bottom w:val="single" w:sz="8" w:space="0" w:color="auto"/>
              <w:right w:val="single" w:sz="4" w:space="0" w:color="auto"/>
            </w:tcBorders>
            <w:shd w:val="clear" w:color="auto" w:fill="808080"/>
            <w:vAlign w:val="center"/>
            <w:hideMark/>
          </w:tcPr>
          <w:p w14:paraId="1C5D64B8"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nil"/>
              <w:left w:val="nil"/>
              <w:bottom w:val="single" w:sz="8" w:space="0" w:color="auto"/>
              <w:right w:val="single" w:sz="4" w:space="0" w:color="auto"/>
            </w:tcBorders>
            <w:vAlign w:val="center"/>
            <w:hideMark/>
          </w:tcPr>
          <w:p w14:paraId="45ED9FF0" w14:textId="77777777" w:rsidR="00E7646C" w:rsidRDefault="00E7646C">
            <w:pPr>
              <w:spacing w:line="240" w:lineRule="auto"/>
              <w:jc w:val="right"/>
              <w:rPr>
                <w:rFonts w:cs="Arial"/>
                <w:b/>
                <w:bCs/>
                <w:sz w:val="16"/>
                <w:szCs w:val="16"/>
              </w:rPr>
            </w:pPr>
            <w:r>
              <w:rPr>
                <w:rFonts w:cs="Arial"/>
                <w:b/>
                <w:bCs/>
                <w:sz w:val="16"/>
                <w:szCs w:val="16"/>
              </w:rPr>
              <w:t>264 614 068</w:t>
            </w:r>
          </w:p>
        </w:tc>
        <w:tc>
          <w:tcPr>
            <w:tcW w:w="393" w:type="pct"/>
            <w:tcBorders>
              <w:top w:val="nil"/>
              <w:left w:val="single" w:sz="4" w:space="0" w:color="auto"/>
              <w:bottom w:val="single" w:sz="8" w:space="0" w:color="auto"/>
              <w:right w:val="single" w:sz="4" w:space="0" w:color="auto"/>
            </w:tcBorders>
            <w:vAlign w:val="center"/>
            <w:hideMark/>
          </w:tcPr>
          <w:p w14:paraId="481DA3C3" w14:textId="77777777" w:rsidR="00E7646C" w:rsidRDefault="00E7646C">
            <w:pPr>
              <w:spacing w:line="240" w:lineRule="auto"/>
              <w:jc w:val="right"/>
              <w:rPr>
                <w:rFonts w:cs="Arial"/>
                <w:b/>
                <w:bCs/>
                <w:sz w:val="16"/>
                <w:szCs w:val="16"/>
              </w:rPr>
            </w:pPr>
            <w:r>
              <w:rPr>
                <w:rFonts w:cs="Arial"/>
                <w:b/>
                <w:bCs/>
                <w:sz w:val="16"/>
                <w:szCs w:val="16"/>
              </w:rPr>
              <w:t>18 666 643</w:t>
            </w:r>
          </w:p>
        </w:tc>
        <w:tc>
          <w:tcPr>
            <w:tcW w:w="317" w:type="pct"/>
            <w:tcBorders>
              <w:top w:val="nil"/>
              <w:left w:val="nil"/>
              <w:bottom w:val="single" w:sz="8" w:space="0" w:color="auto"/>
              <w:right w:val="single" w:sz="4" w:space="0" w:color="auto"/>
            </w:tcBorders>
            <w:vAlign w:val="center"/>
            <w:hideMark/>
          </w:tcPr>
          <w:p w14:paraId="3420470F" w14:textId="77777777" w:rsidR="00E7646C" w:rsidRDefault="00E7646C">
            <w:pPr>
              <w:spacing w:line="240" w:lineRule="auto"/>
              <w:jc w:val="right"/>
              <w:rPr>
                <w:rFonts w:cs="Arial"/>
                <w:b/>
                <w:bCs/>
                <w:sz w:val="16"/>
                <w:szCs w:val="16"/>
              </w:rPr>
            </w:pPr>
            <w:r>
              <w:rPr>
                <w:rFonts w:cs="Arial"/>
                <w:b/>
                <w:bCs/>
                <w:sz w:val="16"/>
                <w:szCs w:val="16"/>
              </w:rPr>
              <w:t>6,59</w:t>
            </w:r>
          </w:p>
        </w:tc>
        <w:tc>
          <w:tcPr>
            <w:tcW w:w="175" w:type="pct"/>
            <w:tcBorders>
              <w:top w:val="nil"/>
              <w:left w:val="nil"/>
              <w:bottom w:val="single" w:sz="8" w:space="0" w:color="auto"/>
              <w:right w:val="single" w:sz="8" w:space="0" w:color="auto"/>
            </w:tcBorders>
            <w:vAlign w:val="center"/>
            <w:hideMark/>
          </w:tcPr>
          <w:p w14:paraId="5552CE69"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255607F8" w14:textId="77777777" w:rsidTr="00E7646C">
        <w:trPr>
          <w:trHeight w:val="319"/>
        </w:trPr>
        <w:tc>
          <w:tcPr>
            <w:tcW w:w="573" w:type="pct"/>
            <w:tcBorders>
              <w:top w:val="nil"/>
              <w:left w:val="single" w:sz="8" w:space="0" w:color="auto"/>
              <w:bottom w:val="single" w:sz="4" w:space="0" w:color="auto"/>
              <w:right w:val="nil"/>
            </w:tcBorders>
            <w:vAlign w:val="center"/>
            <w:hideMark/>
          </w:tcPr>
          <w:p w14:paraId="0359A4E8" w14:textId="77777777" w:rsidR="00E7646C" w:rsidRDefault="00E7646C">
            <w:pPr>
              <w:spacing w:line="240" w:lineRule="auto"/>
              <w:rPr>
                <w:rFonts w:cs="Arial"/>
                <w:sz w:val="16"/>
                <w:szCs w:val="16"/>
              </w:rPr>
            </w:pPr>
            <w:r>
              <w:rPr>
                <w:rFonts w:cs="Arial"/>
                <w:sz w:val="16"/>
                <w:szCs w:val="16"/>
              </w:rPr>
              <w:t>Działanie nr 7.1</w:t>
            </w:r>
          </w:p>
        </w:tc>
        <w:tc>
          <w:tcPr>
            <w:tcW w:w="133" w:type="pct"/>
            <w:tcBorders>
              <w:top w:val="nil"/>
              <w:left w:val="single" w:sz="4" w:space="0" w:color="auto"/>
              <w:bottom w:val="single" w:sz="4" w:space="0" w:color="auto"/>
              <w:right w:val="single" w:sz="4" w:space="0" w:color="auto"/>
            </w:tcBorders>
            <w:vAlign w:val="center"/>
            <w:hideMark/>
          </w:tcPr>
          <w:p w14:paraId="211805D7" w14:textId="77777777" w:rsidR="00E7646C" w:rsidRDefault="00E7646C">
            <w:pPr>
              <w:spacing w:line="240" w:lineRule="auto"/>
              <w:jc w:val="center"/>
              <w:rPr>
                <w:rFonts w:cs="Arial"/>
                <w:sz w:val="16"/>
                <w:szCs w:val="16"/>
              </w:rPr>
            </w:pPr>
            <w:r>
              <w:rPr>
                <w:rFonts w:cs="Arial"/>
                <w:sz w:val="16"/>
                <w:szCs w:val="16"/>
              </w:rPr>
              <w:t>7b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1A4CD5E"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A6754D6" w14:textId="77777777" w:rsidR="00E7646C" w:rsidRDefault="00E7646C">
            <w:pPr>
              <w:spacing w:line="240" w:lineRule="auto"/>
              <w:jc w:val="right"/>
              <w:rPr>
                <w:rFonts w:cs="Arial"/>
                <w:sz w:val="16"/>
                <w:szCs w:val="16"/>
              </w:rPr>
            </w:pPr>
            <w:r>
              <w:rPr>
                <w:rFonts w:cs="Arial"/>
                <w:sz w:val="16"/>
                <w:szCs w:val="16"/>
              </w:rPr>
              <w:t xml:space="preserve">179 326 961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092E4660"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vAlign w:val="center"/>
            <w:hideMark/>
          </w:tcPr>
          <w:p w14:paraId="4F4E7FEE" w14:textId="77777777" w:rsidR="00E7646C" w:rsidRDefault="00E7646C">
            <w:pPr>
              <w:spacing w:line="240" w:lineRule="auto"/>
              <w:jc w:val="right"/>
              <w:rPr>
                <w:rFonts w:cs="Arial"/>
                <w:sz w:val="16"/>
                <w:szCs w:val="16"/>
              </w:rPr>
            </w:pPr>
            <w:r>
              <w:rPr>
                <w:rFonts w:cs="Arial"/>
                <w:sz w:val="16"/>
                <w:szCs w:val="16"/>
              </w:rPr>
              <w:t xml:space="preserve">179 326 961 </w:t>
            </w:r>
          </w:p>
        </w:tc>
        <w:tc>
          <w:tcPr>
            <w:tcW w:w="256" w:type="pct"/>
            <w:tcBorders>
              <w:top w:val="nil"/>
              <w:left w:val="nil"/>
              <w:bottom w:val="single" w:sz="4" w:space="0" w:color="auto"/>
              <w:right w:val="nil"/>
            </w:tcBorders>
            <w:shd w:val="clear" w:color="auto" w:fill="808080"/>
            <w:vAlign w:val="center"/>
            <w:hideMark/>
          </w:tcPr>
          <w:p w14:paraId="118EAA00"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291C81FE" w14:textId="77777777" w:rsidR="00E7646C" w:rsidRDefault="00E7646C">
            <w:pPr>
              <w:spacing w:line="240" w:lineRule="auto"/>
              <w:jc w:val="right"/>
              <w:rPr>
                <w:rFonts w:cs="Arial"/>
                <w:sz w:val="16"/>
                <w:szCs w:val="16"/>
              </w:rPr>
            </w:pPr>
            <w:r>
              <w:rPr>
                <w:rFonts w:cs="Arial"/>
                <w:sz w:val="16"/>
                <w:szCs w:val="16"/>
              </w:rPr>
              <w:t xml:space="preserve">57 935 382 </w:t>
            </w:r>
          </w:p>
        </w:tc>
        <w:tc>
          <w:tcPr>
            <w:tcW w:w="256" w:type="pct"/>
            <w:tcBorders>
              <w:top w:val="nil"/>
              <w:left w:val="nil"/>
              <w:bottom w:val="single" w:sz="4" w:space="0" w:color="auto"/>
              <w:right w:val="single" w:sz="4" w:space="0" w:color="auto"/>
            </w:tcBorders>
            <w:vAlign w:val="center"/>
            <w:hideMark/>
          </w:tcPr>
          <w:p w14:paraId="45B3A565" w14:textId="77777777" w:rsidR="00E7646C" w:rsidRDefault="00E7646C">
            <w:pPr>
              <w:spacing w:line="240" w:lineRule="auto"/>
              <w:jc w:val="right"/>
              <w:rPr>
                <w:rFonts w:cs="Arial"/>
                <w:sz w:val="16"/>
                <w:szCs w:val="16"/>
              </w:rPr>
            </w:pPr>
            <w:r>
              <w:rPr>
                <w:rFonts w:cs="Arial"/>
                <w:sz w:val="16"/>
                <w:szCs w:val="16"/>
              </w:rPr>
              <w:t xml:space="preserve">57 935 382 </w:t>
            </w:r>
          </w:p>
        </w:tc>
        <w:tc>
          <w:tcPr>
            <w:tcW w:w="256" w:type="pct"/>
            <w:tcBorders>
              <w:top w:val="nil"/>
              <w:left w:val="nil"/>
              <w:bottom w:val="single" w:sz="4" w:space="0" w:color="auto"/>
              <w:right w:val="single" w:sz="4" w:space="0" w:color="auto"/>
            </w:tcBorders>
            <w:vAlign w:val="center"/>
            <w:hideMark/>
          </w:tcPr>
          <w:p w14:paraId="17DCEF68" w14:textId="77777777" w:rsidR="00E7646C" w:rsidRDefault="00E7646C">
            <w:pPr>
              <w:spacing w:line="240" w:lineRule="auto"/>
              <w:jc w:val="right"/>
              <w:rPr>
                <w:rFonts w:cs="Arial"/>
                <w:sz w:val="16"/>
                <w:szCs w:val="16"/>
              </w:rPr>
            </w:pPr>
            <w:r>
              <w:rPr>
                <w:rFonts w:cs="Arial"/>
                <w:sz w:val="16"/>
                <w:szCs w:val="16"/>
              </w:rPr>
              <w:t xml:space="preserve">45 955 023 </w:t>
            </w:r>
          </w:p>
        </w:tc>
        <w:tc>
          <w:tcPr>
            <w:tcW w:w="251" w:type="pct"/>
            <w:tcBorders>
              <w:top w:val="nil"/>
              <w:left w:val="nil"/>
              <w:bottom w:val="single" w:sz="4" w:space="0" w:color="auto"/>
              <w:right w:val="single" w:sz="4" w:space="0" w:color="auto"/>
            </w:tcBorders>
            <w:vAlign w:val="center"/>
            <w:hideMark/>
          </w:tcPr>
          <w:p w14:paraId="11D928D9" w14:textId="77777777" w:rsidR="00E7646C" w:rsidRDefault="00E7646C">
            <w:pPr>
              <w:spacing w:line="240" w:lineRule="auto"/>
              <w:jc w:val="right"/>
              <w:rPr>
                <w:rFonts w:cs="Arial"/>
                <w:sz w:val="16"/>
                <w:szCs w:val="16"/>
              </w:rPr>
            </w:pPr>
            <w:r>
              <w:rPr>
                <w:rFonts w:cs="Arial"/>
                <w:sz w:val="16"/>
                <w:szCs w:val="16"/>
              </w:rPr>
              <w:t xml:space="preserve">11 980 359 </w:t>
            </w:r>
          </w:p>
        </w:tc>
        <w:tc>
          <w:tcPr>
            <w:tcW w:w="294" w:type="pct"/>
            <w:tcBorders>
              <w:top w:val="nil"/>
              <w:left w:val="nil"/>
              <w:bottom w:val="single" w:sz="4" w:space="0" w:color="auto"/>
              <w:right w:val="nil"/>
            </w:tcBorders>
            <w:vAlign w:val="center"/>
            <w:hideMark/>
          </w:tcPr>
          <w:p w14:paraId="5300CBEC"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609BF453" w14:textId="77777777" w:rsidR="00E7646C" w:rsidRDefault="00E7646C">
            <w:pPr>
              <w:spacing w:line="240" w:lineRule="auto"/>
              <w:jc w:val="right"/>
              <w:rPr>
                <w:rFonts w:cs="Arial"/>
                <w:sz w:val="16"/>
                <w:szCs w:val="16"/>
              </w:rPr>
            </w:pPr>
            <w:r>
              <w:rPr>
                <w:rFonts w:cs="Arial"/>
                <w:sz w:val="16"/>
                <w:szCs w:val="16"/>
              </w:rPr>
              <w:t xml:space="preserve">237 262 343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59F8FAF4"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3FC04492" w14:textId="77777777" w:rsidR="00E7646C" w:rsidRDefault="00E7646C">
            <w:pPr>
              <w:spacing w:line="240" w:lineRule="auto"/>
              <w:jc w:val="right"/>
              <w:rPr>
                <w:rFonts w:cs="Arial"/>
                <w:sz w:val="16"/>
                <w:szCs w:val="16"/>
              </w:rPr>
            </w:pPr>
            <w:r>
              <w:rPr>
                <w:rFonts w:cs="Arial"/>
                <w:sz w:val="16"/>
                <w:szCs w:val="16"/>
              </w:rPr>
              <w:t>168 760 318</w:t>
            </w:r>
          </w:p>
        </w:tc>
        <w:tc>
          <w:tcPr>
            <w:tcW w:w="393" w:type="pct"/>
            <w:tcBorders>
              <w:top w:val="nil"/>
              <w:left w:val="single" w:sz="4" w:space="0" w:color="auto"/>
              <w:bottom w:val="single" w:sz="4" w:space="0" w:color="auto"/>
              <w:right w:val="single" w:sz="4" w:space="0" w:color="auto"/>
            </w:tcBorders>
            <w:vAlign w:val="center"/>
            <w:hideMark/>
          </w:tcPr>
          <w:p w14:paraId="4E137E63" w14:textId="77777777" w:rsidR="00E7646C" w:rsidRDefault="00E7646C">
            <w:pPr>
              <w:spacing w:line="240" w:lineRule="auto"/>
              <w:jc w:val="right"/>
              <w:rPr>
                <w:rFonts w:cs="Arial"/>
                <w:sz w:val="16"/>
                <w:szCs w:val="16"/>
              </w:rPr>
            </w:pPr>
            <w:r>
              <w:rPr>
                <w:rFonts w:cs="Arial"/>
                <w:sz w:val="16"/>
                <w:szCs w:val="16"/>
              </w:rPr>
              <w:t>10 566 643</w:t>
            </w:r>
          </w:p>
        </w:tc>
        <w:tc>
          <w:tcPr>
            <w:tcW w:w="317" w:type="pct"/>
            <w:tcBorders>
              <w:top w:val="nil"/>
              <w:left w:val="nil"/>
              <w:bottom w:val="single" w:sz="4" w:space="0" w:color="auto"/>
              <w:right w:val="single" w:sz="4" w:space="0" w:color="auto"/>
            </w:tcBorders>
            <w:vAlign w:val="center"/>
            <w:hideMark/>
          </w:tcPr>
          <w:p w14:paraId="5CE484A3" w14:textId="77777777" w:rsidR="00E7646C" w:rsidRDefault="00E7646C">
            <w:pPr>
              <w:spacing w:line="240" w:lineRule="auto"/>
              <w:jc w:val="right"/>
              <w:rPr>
                <w:rFonts w:cs="Arial"/>
                <w:sz w:val="16"/>
                <w:szCs w:val="16"/>
              </w:rPr>
            </w:pPr>
            <w:r>
              <w:rPr>
                <w:rFonts w:cs="Arial"/>
                <w:sz w:val="16"/>
                <w:szCs w:val="16"/>
              </w:rPr>
              <w:t>5,89</w:t>
            </w:r>
          </w:p>
        </w:tc>
        <w:tc>
          <w:tcPr>
            <w:tcW w:w="175" w:type="pct"/>
            <w:tcBorders>
              <w:top w:val="nil"/>
              <w:left w:val="nil"/>
              <w:bottom w:val="single" w:sz="4" w:space="0" w:color="auto"/>
              <w:right w:val="single" w:sz="8" w:space="0" w:color="auto"/>
            </w:tcBorders>
            <w:vAlign w:val="center"/>
            <w:hideMark/>
          </w:tcPr>
          <w:p w14:paraId="45C157E7" w14:textId="77777777" w:rsidR="00E7646C" w:rsidRDefault="00E7646C">
            <w:pPr>
              <w:spacing w:line="240" w:lineRule="auto"/>
              <w:jc w:val="right"/>
              <w:rPr>
                <w:rFonts w:cs="Arial"/>
                <w:sz w:val="16"/>
                <w:szCs w:val="16"/>
              </w:rPr>
            </w:pPr>
            <w:r>
              <w:rPr>
                <w:rFonts w:cs="Arial"/>
                <w:sz w:val="16"/>
                <w:szCs w:val="16"/>
              </w:rPr>
              <w:t> </w:t>
            </w:r>
          </w:p>
        </w:tc>
      </w:tr>
      <w:tr w:rsidR="00E7646C" w14:paraId="60095074" w14:textId="77777777" w:rsidTr="00E7646C">
        <w:trPr>
          <w:trHeight w:val="319"/>
        </w:trPr>
        <w:tc>
          <w:tcPr>
            <w:tcW w:w="573" w:type="pct"/>
            <w:tcBorders>
              <w:top w:val="nil"/>
              <w:left w:val="single" w:sz="8" w:space="0" w:color="auto"/>
              <w:bottom w:val="nil"/>
              <w:right w:val="nil"/>
            </w:tcBorders>
            <w:vAlign w:val="center"/>
            <w:hideMark/>
          </w:tcPr>
          <w:p w14:paraId="707C80C5" w14:textId="77777777" w:rsidR="00E7646C" w:rsidRDefault="00E7646C">
            <w:pPr>
              <w:spacing w:line="240" w:lineRule="auto"/>
              <w:rPr>
                <w:rFonts w:cs="Arial"/>
                <w:sz w:val="16"/>
                <w:szCs w:val="16"/>
              </w:rPr>
            </w:pPr>
            <w:r>
              <w:rPr>
                <w:rFonts w:cs="Arial"/>
                <w:sz w:val="16"/>
                <w:szCs w:val="16"/>
              </w:rPr>
              <w:lastRenderedPageBreak/>
              <w:t>Działanie nr 7.2</w:t>
            </w:r>
          </w:p>
        </w:tc>
        <w:tc>
          <w:tcPr>
            <w:tcW w:w="133" w:type="pct"/>
            <w:tcBorders>
              <w:top w:val="nil"/>
              <w:left w:val="single" w:sz="4" w:space="0" w:color="auto"/>
              <w:bottom w:val="nil"/>
              <w:right w:val="single" w:sz="4" w:space="0" w:color="auto"/>
            </w:tcBorders>
            <w:vAlign w:val="center"/>
            <w:hideMark/>
          </w:tcPr>
          <w:p w14:paraId="7364F0F0" w14:textId="77777777" w:rsidR="00E7646C" w:rsidRDefault="00E7646C">
            <w:pPr>
              <w:spacing w:line="240" w:lineRule="auto"/>
              <w:jc w:val="center"/>
              <w:rPr>
                <w:rFonts w:cs="Arial"/>
                <w:sz w:val="16"/>
                <w:szCs w:val="16"/>
              </w:rPr>
            </w:pPr>
            <w:r>
              <w:rPr>
                <w:rFonts w:cs="Arial"/>
                <w:sz w:val="16"/>
                <w:szCs w:val="16"/>
              </w:rPr>
              <w:t>7d</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27C0C45" w14:textId="77777777" w:rsidR="00E7646C" w:rsidRDefault="00E7646C">
            <w:pPr>
              <w:spacing w:line="240" w:lineRule="auto"/>
              <w:rPr>
                <w:rFonts w:cs="Arial"/>
                <w:b/>
                <w:bCs/>
                <w:sz w:val="16"/>
                <w:szCs w:val="16"/>
              </w:rPr>
            </w:pPr>
          </w:p>
        </w:tc>
        <w:tc>
          <w:tcPr>
            <w:tcW w:w="350" w:type="pct"/>
            <w:vAlign w:val="center"/>
            <w:hideMark/>
          </w:tcPr>
          <w:p w14:paraId="6BEF67E3" w14:textId="77777777" w:rsidR="00E7646C" w:rsidRDefault="00E7646C">
            <w:pPr>
              <w:spacing w:line="240" w:lineRule="auto"/>
              <w:jc w:val="right"/>
              <w:rPr>
                <w:rFonts w:cs="Arial"/>
                <w:sz w:val="16"/>
                <w:szCs w:val="16"/>
              </w:rPr>
            </w:pPr>
            <w:r>
              <w:rPr>
                <w:rFonts w:cs="Arial"/>
                <w:sz w:val="16"/>
                <w:szCs w:val="16"/>
              </w:rPr>
              <w:t xml:space="preserve">103 953 750 </w:t>
            </w:r>
          </w:p>
        </w:tc>
        <w:tc>
          <w:tcPr>
            <w:tcW w:w="118" w:type="pct"/>
            <w:tcBorders>
              <w:top w:val="nil"/>
              <w:left w:val="single" w:sz="4" w:space="0" w:color="auto"/>
              <w:bottom w:val="nil"/>
              <w:right w:val="single" w:sz="4" w:space="0" w:color="auto"/>
            </w:tcBorders>
            <w:shd w:val="clear" w:color="auto" w:fill="808080"/>
            <w:vAlign w:val="center"/>
            <w:hideMark/>
          </w:tcPr>
          <w:p w14:paraId="5A7171D7"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vAlign w:val="center"/>
            <w:hideMark/>
          </w:tcPr>
          <w:p w14:paraId="4D29381F" w14:textId="77777777" w:rsidR="00E7646C" w:rsidRDefault="00E7646C">
            <w:pPr>
              <w:spacing w:line="240" w:lineRule="auto"/>
              <w:jc w:val="right"/>
              <w:rPr>
                <w:rFonts w:cs="Arial"/>
                <w:sz w:val="16"/>
                <w:szCs w:val="16"/>
              </w:rPr>
            </w:pPr>
            <w:r>
              <w:rPr>
                <w:rFonts w:cs="Arial"/>
                <w:sz w:val="16"/>
                <w:szCs w:val="16"/>
              </w:rPr>
              <w:t xml:space="preserve">103 953 750 </w:t>
            </w:r>
          </w:p>
        </w:tc>
        <w:tc>
          <w:tcPr>
            <w:tcW w:w="256" w:type="pct"/>
            <w:shd w:val="clear" w:color="auto" w:fill="808080"/>
            <w:vAlign w:val="center"/>
            <w:hideMark/>
          </w:tcPr>
          <w:p w14:paraId="415AD022"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nil"/>
              <w:right w:val="single" w:sz="4" w:space="0" w:color="auto"/>
            </w:tcBorders>
            <w:vAlign w:val="center"/>
            <w:hideMark/>
          </w:tcPr>
          <w:p w14:paraId="53EF7E25" w14:textId="77777777" w:rsidR="00E7646C" w:rsidRDefault="00E7646C">
            <w:pPr>
              <w:spacing w:line="240" w:lineRule="auto"/>
              <w:jc w:val="right"/>
              <w:rPr>
                <w:rFonts w:cs="Arial"/>
                <w:sz w:val="16"/>
                <w:szCs w:val="16"/>
              </w:rPr>
            </w:pPr>
            <w:r>
              <w:rPr>
                <w:rFonts w:cs="Arial"/>
                <w:sz w:val="16"/>
                <w:szCs w:val="16"/>
              </w:rPr>
              <w:t xml:space="preserve">26 471 430 </w:t>
            </w:r>
          </w:p>
        </w:tc>
        <w:tc>
          <w:tcPr>
            <w:tcW w:w="256" w:type="pct"/>
            <w:tcBorders>
              <w:top w:val="nil"/>
              <w:left w:val="nil"/>
              <w:bottom w:val="nil"/>
              <w:right w:val="single" w:sz="4" w:space="0" w:color="auto"/>
            </w:tcBorders>
            <w:vAlign w:val="center"/>
            <w:hideMark/>
          </w:tcPr>
          <w:p w14:paraId="25C72A75" w14:textId="77777777" w:rsidR="00E7646C" w:rsidRDefault="00E7646C">
            <w:pPr>
              <w:spacing w:line="240" w:lineRule="auto"/>
              <w:jc w:val="right"/>
              <w:rPr>
                <w:rFonts w:cs="Arial"/>
                <w:sz w:val="16"/>
                <w:szCs w:val="16"/>
              </w:rPr>
            </w:pPr>
            <w:r>
              <w:rPr>
                <w:rFonts w:cs="Arial"/>
                <w:sz w:val="16"/>
                <w:szCs w:val="16"/>
              </w:rPr>
              <w:t xml:space="preserve">16 328 602 </w:t>
            </w:r>
          </w:p>
        </w:tc>
        <w:tc>
          <w:tcPr>
            <w:tcW w:w="256" w:type="pct"/>
            <w:tcBorders>
              <w:top w:val="nil"/>
              <w:left w:val="nil"/>
              <w:bottom w:val="nil"/>
              <w:right w:val="single" w:sz="4" w:space="0" w:color="auto"/>
            </w:tcBorders>
            <w:vAlign w:val="center"/>
            <w:hideMark/>
          </w:tcPr>
          <w:p w14:paraId="64B49C40"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nil"/>
              <w:right w:val="single" w:sz="4" w:space="0" w:color="auto"/>
            </w:tcBorders>
            <w:vAlign w:val="center"/>
            <w:hideMark/>
          </w:tcPr>
          <w:p w14:paraId="7FDB239B" w14:textId="77777777" w:rsidR="00E7646C" w:rsidRDefault="00E7646C">
            <w:pPr>
              <w:spacing w:line="240" w:lineRule="auto"/>
              <w:jc w:val="right"/>
              <w:rPr>
                <w:rFonts w:cs="Arial"/>
                <w:sz w:val="16"/>
                <w:szCs w:val="16"/>
              </w:rPr>
            </w:pPr>
            <w:r>
              <w:rPr>
                <w:rFonts w:cs="Arial"/>
                <w:sz w:val="16"/>
                <w:szCs w:val="16"/>
              </w:rPr>
              <w:t xml:space="preserve">16 328 602 </w:t>
            </w:r>
          </w:p>
        </w:tc>
        <w:tc>
          <w:tcPr>
            <w:tcW w:w="294" w:type="pct"/>
            <w:tcBorders>
              <w:top w:val="nil"/>
              <w:left w:val="nil"/>
              <w:bottom w:val="nil"/>
              <w:right w:val="single" w:sz="4" w:space="0" w:color="auto"/>
            </w:tcBorders>
            <w:vAlign w:val="center"/>
            <w:hideMark/>
          </w:tcPr>
          <w:p w14:paraId="14F1E1C7" w14:textId="77777777" w:rsidR="00E7646C" w:rsidRDefault="00E7646C">
            <w:pPr>
              <w:spacing w:line="240" w:lineRule="auto"/>
              <w:jc w:val="right"/>
              <w:rPr>
                <w:rFonts w:cs="Arial"/>
                <w:sz w:val="16"/>
                <w:szCs w:val="16"/>
              </w:rPr>
            </w:pPr>
            <w:r>
              <w:rPr>
                <w:rFonts w:cs="Arial"/>
                <w:sz w:val="16"/>
                <w:szCs w:val="16"/>
              </w:rPr>
              <w:t xml:space="preserve">10 142 828 </w:t>
            </w:r>
          </w:p>
        </w:tc>
        <w:tc>
          <w:tcPr>
            <w:tcW w:w="294" w:type="pct"/>
            <w:tcBorders>
              <w:top w:val="nil"/>
              <w:left w:val="single" w:sz="4" w:space="0" w:color="auto"/>
              <w:bottom w:val="nil"/>
              <w:right w:val="single" w:sz="4" w:space="0" w:color="auto"/>
            </w:tcBorders>
            <w:vAlign w:val="center"/>
            <w:hideMark/>
          </w:tcPr>
          <w:p w14:paraId="1E6F5B7F" w14:textId="77777777" w:rsidR="00E7646C" w:rsidRDefault="00E7646C">
            <w:pPr>
              <w:spacing w:line="240" w:lineRule="auto"/>
              <w:jc w:val="right"/>
              <w:rPr>
                <w:rFonts w:cs="Arial"/>
                <w:sz w:val="16"/>
                <w:szCs w:val="16"/>
              </w:rPr>
            </w:pPr>
            <w:r>
              <w:rPr>
                <w:rFonts w:cs="Arial"/>
                <w:sz w:val="16"/>
                <w:szCs w:val="16"/>
              </w:rPr>
              <w:t xml:space="preserve">130 425 180 </w:t>
            </w:r>
          </w:p>
        </w:tc>
        <w:tc>
          <w:tcPr>
            <w:tcW w:w="194" w:type="pct"/>
            <w:tcBorders>
              <w:top w:val="nil"/>
              <w:left w:val="single" w:sz="4" w:space="0" w:color="auto"/>
              <w:bottom w:val="nil"/>
              <w:right w:val="single" w:sz="4" w:space="0" w:color="auto"/>
            </w:tcBorders>
            <w:shd w:val="clear" w:color="auto" w:fill="808080"/>
            <w:vAlign w:val="center"/>
            <w:hideMark/>
          </w:tcPr>
          <w:p w14:paraId="3115E690"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nil"/>
              <w:right w:val="single" w:sz="4" w:space="0" w:color="auto"/>
            </w:tcBorders>
            <w:vAlign w:val="center"/>
            <w:hideMark/>
          </w:tcPr>
          <w:p w14:paraId="303AEA78" w14:textId="77777777" w:rsidR="00E7646C" w:rsidRDefault="00E7646C">
            <w:pPr>
              <w:spacing w:line="240" w:lineRule="auto"/>
              <w:jc w:val="right"/>
              <w:rPr>
                <w:rFonts w:cs="Arial"/>
                <w:sz w:val="16"/>
                <w:szCs w:val="16"/>
              </w:rPr>
            </w:pPr>
            <w:r>
              <w:rPr>
                <w:rFonts w:cs="Arial"/>
                <w:sz w:val="16"/>
                <w:szCs w:val="16"/>
              </w:rPr>
              <w:t>95 853 750</w:t>
            </w:r>
          </w:p>
        </w:tc>
        <w:tc>
          <w:tcPr>
            <w:tcW w:w="393" w:type="pct"/>
            <w:tcBorders>
              <w:top w:val="nil"/>
              <w:left w:val="single" w:sz="4" w:space="0" w:color="auto"/>
              <w:bottom w:val="nil"/>
              <w:right w:val="single" w:sz="4" w:space="0" w:color="auto"/>
            </w:tcBorders>
            <w:vAlign w:val="center"/>
            <w:hideMark/>
          </w:tcPr>
          <w:p w14:paraId="5F41D45C" w14:textId="77777777" w:rsidR="00E7646C" w:rsidRDefault="00E7646C">
            <w:pPr>
              <w:spacing w:line="240" w:lineRule="auto"/>
              <w:jc w:val="right"/>
              <w:rPr>
                <w:rFonts w:cs="Arial"/>
                <w:sz w:val="16"/>
                <w:szCs w:val="16"/>
              </w:rPr>
            </w:pPr>
            <w:r>
              <w:rPr>
                <w:rFonts w:cs="Arial"/>
                <w:sz w:val="16"/>
                <w:szCs w:val="16"/>
              </w:rPr>
              <w:t>8 100 000</w:t>
            </w:r>
          </w:p>
        </w:tc>
        <w:tc>
          <w:tcPr>
            <w:tcW w:w="317" w:type="pct"/>
            <w:tcBorders>
              <w:top w:val="nil"/>
              <w:left w:val="nil"/>
              <w:bottom w:val="nil"/>
              <w:right w:val="single" w:sz="4" w:space="0" w:color="auto"/>
            </w:tcBorders>
            <w:vAlign w:val="center"/>
            <w:hideMark/>
          </w:tcPr>
          <w:p w14:paraId="7B7CB44C" w14:textId="77777777" w:rsidR="00E7646C" w:rsidRDefault="00E7646C">
            <w:pPr>
              <w:spacing w:line="240" w:lineRule="auto"/>
              <w:jc w:val="right"/>
              <w:rPr>
                <w:rFonts w:cs="Arial"/>
                <w:sz w:val="16"/>
                <w:szCs w:val="16"/>
              </w:rPr>
            </w:pPr>
            <w:r>
              <w:rPr>
                <w:rFonts w:cs="Arial"/>
                <w:sz w:val="16"/>
                <w:szCs w:val="16"/>
              </w:rPr>
              <w:t>7,79</w:t>
            </w:r>
          </w:p>
        </w:tc>
        <w:tc>
          <w:tcPr>
            <w:tcW w:w="175" w:type="pct"/>
            <w:tcBorders>
              <w:top w:val="nil"/>
              <w:left w:val="nil"/>
              <w:bottom w:val="nil"/>
              <w:right w:val="single" w:sz="8" w:space="0" w:color="auto"/>
            </w:tcBorders>
            <w:vAlign w:val="center"/>
            <w:hideMark/>
          </w:tcPr>
          <w:p w14:paraId="7A1DB081" w14:textId="77777777" w:rsidR="00E7646C" w:rsidRDefault="00E7646C">
            <w:pPr>
              <w:spacing w:line="240" w:lineRule="auto"/>
              <w:jc w:val="right"/>
              <w:rPr>
                <w:rFonts w:cs="Arial"/>
                <w:sz w:val="16"/>
                <w:szCs w:val="16"/>
              </w:rPr>
            </w:pPr>
            <w:r>
              <w:rPr>
                <w:rFonts w:cs="Arial"/>
                <w:sz w:val="16"/>
                <w:szCs w:val="16"/>
              </w:rPr>
              <w:t> </w:t>
            </w:r>
          </w:p>
        </w:tc>
      </w:tr>
      <w:tr w:rsidR="00E7646C" w14:paraId="53147293"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60605B43" w14:textId="77777777" w:rsidR="00E7646C" w:rsidRDefault="00E7646C">
            <w:pPr>
              <w:spacing w:line="240" w:lineRule="auto"/>
              <w:rPr>
                <w:rFonts w:cs="Arial"/>
                <w:b/>
                <w:bCs/>
                <w:sz w:val="16"/>
                <w:szCs w:val="16"/>
              </w:rPr>
            </w:pPr>
            <w:r>
              <w:rPr>
                <w:rFonts w:cs="Arial"/>
                <w:b/>
                <w:bCs/>
                <w:sz w:val="16"/>
                <w:szCs w:val="16"/>
              </w:rPr>
              <w:t>Oś priorytetowa VIII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6B9A1378"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0E9E5A6"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781BB8F0" w14:textId="77777777" w:rsidR="00E7646C" w:rsidRDefault="00E7646C">
            <w:pPr>
              <w:spacing w:line="240" w:lineRule="auto"/>
              <w:jc w:val="right"/>
              <w:rPr>
                <w:rFonts w:cs="Arial"/>
                <w:b/>
                <w:bCs/>
                <w:sz w:val="16"/>
                <w:szCs w:val="16"/>
              </w:rPr>
            </w:pPr>
            <w:r>
              <w:rPr>
                <w:rFonts w:cs="Arial"/>
                <w:b/>
                <w:bCs/>
                <w:sz w:val="16"/>
                <w:szCs w:val="16"/>
              </w:rPr>
              <w:t xml:space="preserve">140 702 055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A92D2C3"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808080"/>
            <w:vAlign w:val="center"/>
            <w:hideMark/>
          </w:tcPr>
          <w:p w14:paraId="4DAC5B2E"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single" w:sz="8" w:space="0" w:color="auto"/>
              <w:left w:val="nil"/>
              <w:bottom w:val="single" w:sz="8" w:space="0" w:color="auto"/>
              <w:right w:val="nil"/>
            </w:tcBorders>
            <w:vAlign w:val="center"/>
            <w:hideMark/>
          </w:tcPr>
          <w:p w14:paraId="6832D378" w14:textId="77777777" w:rsidR="00E7646C" w:rsidRDefault="00E7646C">
            <w:pPr>
              <w:spacing w:line="240" w:lineRule="auto"/>
              <w:jc w:val="right"/>
              <w:rPr>
                <w:rFonts w:cs="Arial"/>
                <w:b/>
                <w:bCs/>
                <w:sz w:val="16"/>
                <w:szCs w:val="16"/>
              </w:rPr>
            </w:pPr>
            <w:r>
              <w:rPr>
                <w:rFonts w:cs="Arial"/>
                <w:b/>
                <w:bCs/>
                <w:sz w:val="16"/>
                <w:szCs w:val="16"/>
              </w:rPr>
              <w:t xml:space="preserve">140 702 055 </w:t>
            </w:r>
          </w:p>
        </w:tc>
        <w:tc>
          <w:tcPr>
            <w:tcW w:w="317" w:type="pct"/>
            <w:tcBorders>
              <w:top w:val="single" w:sz="8" w:space="0" w:color="auto"/>
              <w:left w:val="single" w:sz="4" w:space="0" w:color="auto"/>
              <w:bottom w:val="single" w:sz="8" w:space="0" w:color="auto"/>
              <w:right w:val="nil"/>
            </w:tcBorders>
            <w:vAlign w:val="center"/>
            <w:hideMark/>
          </w:tcPr>
          <w:p w14:paraId="00E781AF" w14:textId="77777777" w:rsidR="00E7646C" w:rsidRDefault="00E7646C">
            <w:pPr>
              <w:spacing w:line="240" w:lineRule="auto"/>
              <w:jc w:val="right"/>
              <w:rPr>
                <w:rFonts w:cs="Arial"/>
                <w:b/>
                <w:bCs/>
                <w:sz w:val="16"/>
                <w:szCs w:val="16"/>
              </w:rPr>
            </w:pPr>
            <w:r>
              <w:rPr>
                <w:rFonts w:cs="Arial"/>
                <w:b/>
                <w:bCs/>
                <w:sz w:val="16"/>
                <w:szCs w:val="16"/>
              </w:rPr>
              <w:t xml:space="preserve">36 994 885 </w:t>
            </w:r>
          </w:p>
        </w:tc>
        <w:tc>
          <w:tcPr>
            <w:tcW w:w="256" w:type="pct"/>
            <w:tcBorders>
              <w:top w:val="single" w:sz="8" w:space="0" w:color="auto"/>
              <w:left w:val="single" w:sz="4" w:space="0" w:color="auto"/>
              <w:bottom w:val="single" w:sz="8" w:space="0" w:color="auto"/>
              <w:right w:val="nil"/>
            </w:tcBorders>
            <w:vAlign w:val="center"/>
            <w:hideMark/>
          </w:tcPr>
          <w:p w14:paraId="4C66B6F1" w14:textId="77777777" w:rsidR="00E7646C" w:rsidRDefault="00E7646C">
            <w:pPr>
              <w:spacing w:line="240" w:lineRule="auto"/>
              <w:jc w:val="right"/>
              <w:rPr>
                <w:rFonts w:cs="Arial"/>
                <w:b/>
                <w:bCs/>
                <w:sz w:val="16"/>
                <w:szCs w:val="16"/>
              </w:rPr>
            </w:pPr>
            <w:r>
              <w:rPr>
                <w:rFonts w:cs="Arial"/>
                <w:b/>
                <w:bCs/>
                <w:sz w:val="16"/>
                <w:szCs w:val="16"/>
              </w:rPr>
              <w:t xml:space="preserve">30 954 452 </w:t>
            </w:r>
          </w:p>
        </w:tc>
        <w:tc>
          <w:tcPr>
            <w:tcW w:w="256" w:type="pct"/>
            <w:tcBorders>
              <w:top w:val="single" w:sz="8" w:space="0" w:color="auto"/>
              <w:left w:val="single" w:sz="4" w:space="0" w:color="auto"/>
              <w:bottom w:val="single" w:sz="8" w:space="0" w:color="auto"/>
              <w:right w:val="nil"/>
            </w:tcBorders>
            <w:vAlign w:val="center"/>
            <w:hideMark/>
          </w:tcPr>
          <w:p w14:paraId="1B852760" w14:textId="77777777" w:rsidR="00E7646C" w:rsidRDefault="00E7646C">
            <w:pPr>
              <w:spacing w:line="240" w:lineRule="auto"/>
              <w:jc w:val="right"/>
              <w:rPr>
                <w:rFonts w:cs="Arial"/>
                <w:b/>
                <w:bCs/>
                <w:sz w:val="16"/>
                <w:szCs w:val="16"/>
              </w:rPr>
            </w:pPr>
            <w:r>
              <w:rPr>
                <w:rFonts w:cs="Arial"/>
                <w:b/>
                <w:bCs/>
                <w:sz w:val="16"/>
                <w:szCs w:val="16"/>
              </w:rPr>
              <w:t xml:space="preserve">2 245 474 </w:t>
            </w:r>
          </w:p>
        </w:tc>
        <w:tc>
          <w:tcPr>
            <w:tcW w:w="251" w:type="pct"/>
            <w:tcBorders>
              <w:top w:val="single" w:sz="8" w:space="0" w:color="auto"/>
              <w:left w:val="single" w:sz="4" w:space="0" w:color="auto"/>
              <w:bottom w:val="single" w:sz="8" w:space="0" w:color="auto"/>
              <w:right w:val="nil"/>
            </w:tcBorders>
            <w:vAlign w:val="center"/>
            <w:hideMark/>
          </w:tcPr>
          <w:p w14:paraId="5E445B6D" w14:textId="77777777" w:rsidR="00E7646C" w:rsidRDefault="00E7646C">
            <w:pPr>
              <w:spacing w:line="240" w:lineRule="auto"/>
              <w:jc w:val="right"/>
              <w:rPr>
                <w:rFonts w:cs="Arial"/>
                <w:b/>
                <w:bCs/>
                <w:sz w:val="16"/>
                <w:szCs w:val="16"/>
              </w:rPr>
            </w:pPr>
            <w:r>
              <w:rPr>
                <w:rFonts w:cs="Arial"/>
                <w:b/>
                <w:bCs/>
                <w:sz w:val="16"/>
                <w:szCs w:val="16"/>
              </w:rPr>
              <w:t xml:space="preserve">28 708 978 </w:t>
            </w:r>
          </w:p>
        </w:tc>
        <w:tc>
          <w:tcPr>
            <w:tcW w:w="294" w:type="pct"/>
            <w:tcBorders>
              <w:top w:val="single" w:sz="8" w:space="0" w:color="auto"/>
              <w:left w:val="single" w:sz="4" w:space="0" w:color="auto"/>
              <w:bottom w:val="single" w:sz="8" w:space="0" w:color="auto"/>
              <w:right w:val="nil"/>
            </w:tcBorders>
            <w:vAlign w:val="center"/>
            <w:hideMark/>
          </w:tcPr>
          <w:p w14:paraId="7F743E5C" w14:textId="77777777" w:rsidR="00E7646C" w:rsidRDefault="00E7646C">
            <w:pPr>
              <w:spacing w:line="240" w:lineRule="auto"/>
              <w:jc w:val="right"/>
              <w:rPr>
                <w:rFonts w:cs="Arial"/>
                <w:b/>
                <w:bCs/>
                <w:sz w:val="16"/>
                <w:szCs w:val="16"/>
              </w:rPr>
            </w:pPr>
            <w:r>
              <w:rPr>
                <w:rFonts w:cs="Arial"/>
                <w:b/>
                <w:bCs/>
                <w:sz w:val="16"/>
                <w:szCs w:val="16"/>
              </w:rPr>
              <w:t xml:space="preserve">6 040 433 </w:t>
            </w:r>
          </w:p>
        </w:tc>
        <w:tc>
          <w:tcPr>
            <w:tcW w:w="294" w:type="pct"/>
            <w:tcBorders>
              <w:top w:val="single" w:sz="8" w:space="0" w:color="auto"/>
              <w:left w:val="single" w:sz="4" w:space="0" w:color="auto"/>
              <w:bottom w:val="single" w:sz="8" w:space="0" w:color="auto"/>
              <w:right w:val="nil"/>
            </w:tcBorders>
            <w:vAlign w:val="center"/>
            <w:hideMark/>
          </w:tcPr>
          <w:p w14:paraId="2989407E" w14:textId="77777777" w:rsidR="00E7646C" w:rsidRDefault="00E7646C">
            <w:pPr>
              <w:spacing w:line="240" w:lineRule="auto"/>
              <w:jc w:val="right"/>
              <w:rPr>
                <w:rFonts w:cs="Arial"/>
                <w:b/>
                <w:bCs/>
                <w:sz w:val="16"/>
                <w:szCs w:val="16"/>
              </w:rPr>
            </w:pPr>
            <w:r>
              <w:rPr>
                <w:rFonts w:cs="Arial"/>
                <w:b/>
                <w:bCs/>
                <w:sz w:val="16"/>
                <w:szCs w:val="16"/>
              </w:rPr>
              <w:t xml:space="preserve">177 696 940 </w:t>
            </w:r>
          </w:p>
        </w:tc>
        <w:tc>
          <w:tcPr>
            <w:tcW w:w="194" w:type="pct"/>
            <w:tcBorders>
              <w:top w:val="single" w:sz="8" w:space="0" w:color="auto"/>
              <w:left w:val="single" w:sz="4" w:space="0" w:color="auto"/>
              <w:bottom w:val="single" w:sz="8" w:space="0" w:color="auto"/>
              <w:right w:val="single" w:sz="4" w:space="0" w:color="auto"/>
            </w:tcBorders>
            <w:vAlign w:val="center"/>
            <w:hideMark/>
          </w:tcPr>
          <w:p w14:paraId="117BD900"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single" w:sz="8" w:space="0" w:color="auto"/>
              <w:left w:val="nil"/>
              <w:bottom w:val="single" w:sz="8" w:space="0" w:color="auto"/>
              <w:right w:val="nil"/>
            </w:tcBorders>
            <w:vAlign w:val="center"/>
            <w:hideMark/>
          </w:tcPr>
          <w:p w14:paraId="57408374" w14:textId="77777777" w:rsidR="00E7646C" w:rsidRDefault="00E7646C">
            <w:pPr>
              <w:spacing w:line="240" w:lineRule="auto"/>
              <w:jc w:val="right"/>
              <w:rPr>
                <w:rFonts w:cs="Arial"/>
                <w:b/>
                <w:bCs/>
                <w:sz w:val="16"/>
                <w:szCs w:val="16"/>
              </w:rPr>
            </w:pPr>
            <w:r>
              <w:rPr>
                <w:rFonts w:cs="Arial"/>
                <w:b/>
                <w:bCs/>
                <w:sz w:val="16"/>
                <w:szCs w:val="16"/>
              </w:rPr>
              <w:t xml:space="preserve">130 954 860 </w:t>
            </w:r>
          </w:p>
        </w:tc>
        <w:tc>
          <w:tcPr>
            <w:tcW w:w="393" w:type="pct"/>
            <w:tcBorders>
              <w:top w:val="single" w:sz="8" w:space="0" w:color="auto"/>
              <w:left w:val="single" w:sz="4" w:space="0" w:color="auto"/>
              <w:bottom w:val="single" w:sz="8" w:space="0" w:color="auto"/>
              <w:right w:val="nil"/>
            </w:tcBorders>
            <w:vAlign w:val="center"/>
            <w:hideMark/>
          </w:tcPr>
          <w:p w14:paraId="60FFEAA8" w14:textId="77777777" w:rsidR="00E7646C" w:rsidRDefault="00E7646C">
            <w:pPr>
              <w:spacing w:line="240" w:lineRule="auto"/>
              <w:jc w:val="right"/>
              <w:rPr>
                <w:rFonts w:cs="Arial"/>
                <w:b/>
                <w:bCs/>
                <w:sz w:val="16"/>
                <w:szCs w:val="16"/>
              </w:rPr>
            </w:pPr>
            <w:r>
              <w:rPr>
                <w:rFonts w:cs="Arial"/>
                <w:b/>
                <w:bCs/>
                <w:sz w:val="16"/>
                <w:szCs w:val="16"/>
              </w:rPr>
              <w:t xml:space="preserve">9 747 195 </w:t>
            </w:r>
          </w:p>
        </w:tc>
        <w:tc>
          <w:tcPr>
            <w:tcW w:w="317" w:type="pct"/>
            <w:tcBorders>
              <w:top w:val="single" w:sz="8" w:space="0" w:color="auto"/>
              <w:left w:val="single" w:sz="4" w:space="0" w:color="auto"/>
              <w:bottom w:val="single" w:sz="8" w:space="0" w:color="auto"/>
              <w:right w:val="single" w:sz="4" w:space="0" w:color="auto"/>
            </w:tcBorders>
            <w:vAlign w:val="center"/>
            <w:hideMark/>
          </w:tcPr>
          <w:p w14:paraId="54DA0FFD" w14:textId="77777777" w:rsidR="00E7646C" w:rsidRDefault="00E7646C">
            <w:pPr>
              <w:spacing w:line="240" w:lineRule="auto"/>
              <w:jc w:val="right"/>
              <w:rPr>
                <w:rFonts w:cs="Arial"/>
                <w:b/>
                <w:bCs/>
                <w:sz w:val="16"/>
                <w:szCs w:val="16"/>
              </w:rPr>
            </w:pPr>
            <w:r>
              <w:rPr>
                <w:rFonts w:cs="Arial"/>
                <w:b/>
                <w:bCs/>
                <w:sz w:val="16"/>
                <w:szCs w:val="16"/>
              </w:rPr>
              <w:t>6,93</w:t>
            </w:r>
          </w:p>
        </w:tc>
        <w:tc>
          <w:tcPr>
            <w:tcW w:w="175" w:type="pct"/>
            <w:tcBorders>
              <w:top w:val="single" w:sz="8" w:space="0" w:color="auto"/>
              <w:left w:val="nil"/>
              <w:bottom w:val="single" w:sz="8" w:space="0" w:color="auto"/>
              <w:right w:val="single" w:sz="8" w:space="0" w:color="auto"/>
            </w:tcBorders>
            <w:vAlign w:val="center"/>
            <w:hideMark/>
          </w:tcPr>
          <w:p w14:paraId="4CA43866"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0ACFF637" w14:textId="77777777" w:rsidTr="00E7646C">
        <w:trPr>
          <w:trHeight w:val="319"/>
        </w:trPr>
        <w:tc>
          <w:tcPr>
            <w:tcW w:w="573" w:type="pct"/>
            <w:tcBorders>
              <w:top w:val="nil"/>
              <w:left w:val="single" w:sz="8" w:space="0" w:color="auto"/>
              <w:bottom w:val="single" w:sz="4" w:space="0" w:color="auto"/>
              <w:right w:val="nil"/>
            </w:tcBorders>
            <w:vAlign w:val="center"/>
            <w:hideMark/>
          </w:tcPr>
          <w:p w14:paraId="527C6338" w14:textId="77777777" w:rsidR="00E7646C" w:rsidRDefault="00E7646C">
            <w:pPr>
              <w:spacing w:line="240" w:lineRule="auto"/>
              <w:rPr>
                <w:rFonts w:cs="Arial"/>
                <w:sz w:val="16"/>
                <w:szCs w:val="16"/>
              </w:rPr>
            </w:pPr>
            <w:r>
              <w:rPr>
                <w:rFonts w:cs="Arial"/>
                <w:sz w:val="16"/>
                <w:szCs w:val="16"/>
              </w:rPr>
              <w:t>Działanie nr 8.1</w:t>
            </w:r>
          </w:p>
        </w:tc>
        <w:tc>
          <w:tcPr>
            <w:tcW w:w="133" w:type="pct"/>
            <w:tcBorders>
              <w:top w:val="nil"/>
              <w:left w:val="single" w:sz="4" w:space="0" w:color="auto"/>
              <w:bottom w:val="single" w:sz="4" w:space="0" w:color="auto"/>
              <w:right w:val="single" w:sz="4" w:space="0" w:color="auto"/>
            </w:tcBorders>
            <w:vAlign w:val="center"/>
            <w:hideMark/>
          </w:tcPr>
          <w:p w14:paraId="08F731D1" w14:textId="77777777" w:rsidR="00E7646C" w:rsidRDefault="00E7646C">
            <w:pPr>
              <w:spacing w:line="240" w:lineRule="auto"/>
              <w:jc w:val="center"/>
              <w:rPr>
                <w:rFonts w:cs="Arial"/>
                <w:sz w:val="16"/>
                <w:szCs w:val="16"/>
              </w:rPr>
            </w:pPr>
            <w:r>
              <w:rPr>
                <w:rFonts w:cs="Arial"/>
                <w:sz w:val="16"/>
                <w:szCs w:val="16"/>
              </w:rPr>
              <w:t>8i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E3EC392"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8E164B3" w14:textId="77777777" w:rsidR="00E7646C" w:rsidRDefault="00E7646C">
            <w:pPr>
              <w:spacing w:line="240" w:lineRule="auto"/>
              <w:jc w:val="right"/>
              <w:rPr>
                <w:rFonts w:cs="Arial"/>
                <w:sz w:val="16"/>
                <w:szCs w:val="16"/>
              </w:rPr>
            </w:pPr>
            <w:r>
              <w:rPr>
                <w:rFonts w:cs="Arial"/>
                <w:sz w:val="16"/>
                <w:szCs w:val="16"/>
              </w:rPr>
              <w:t xml:space="preserve">104 192 977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19E0E465"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63A6C776"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103EF2BB" w14:textId="77777777" w:rsidR="00E7646C" w:rsidRDefault="00E7646C">
            <w:pPr>
              <w:spacing w:line="240" w:lineRule="auto"/>
              <w:jc w:val="right"/>
              <w:rPr>
                <w:rFonts w:cs="Arial"/>
                <w:sz w:val="16"/>
                <w:szCs w:val="16"/>
              </w:rPr>
            </w:pPr>
            <w:r>
              <w:rPr>
                <w:rFonts w:cs="Arial"/>
                <w:sz w:val="16"/>
                <w:szCs w:val="16"/>
              </w:rPr>
              <w:t xml:space="preserve">104 192 977 </w:t>
            </w:r>
          </w:p>
        </w:tc>
        <w:tc>
          <w:tcPr>
            <w:tcW w:w="317" w:type="pct"/>
            <w:tcBorders>
              <w:top w:val="nil"/>
              <w:left w:val="single" w:sz="4" w:space="0" w:color="auto"/>
              <w:bottom w:val="single" w:sz="4" w:space="0" w:color="auto"/>
              <w:right w:val="single" w:sz="4" w:space="0" w:color="auto"/>
            </w:tcBorders>
            <w:vAlign w:val="center"/>
            <w:hideMark/>
          </w:tcPr>
          <w:p w14:paraId="59F2A2E2" w14:textId="77777777" w:rsidR="00E7646C" w:rsidRDefault="00E7646C">
            <w:pPr>
              <w:spacing w:line="240" w:lineRule="auto"/>
              <w:jc w:val="right"/>
              <w:rPr>
                <w:rFonts w:cs="Arial"/>
                <w:sz w:val="16"/>
                <w:szCs w:val="16"/>
              </w:rPr>
            </w:pPr>
            <w:r>
              <w:rPr>
                <w:rFonts w:cs="Arial"/>
                <w:sz w:val="16"/>
                <w:szCs w:val="16"/>
              </w:rPr>
              <w:t xml:space="preserve">27 652 990 </w:t>
            </w:r>
          </w:p>
        </w:tc>
        <w:tc>
          <w:tcPr>
            <w:tcW w:w="256" w:type="pct"/>
            <w:tcBorders>
              <w:top w:val="nil"/>
              <w:left w:val="nil"/>
              <w:bottom w:val="single" w:sz="4" w:space="0" w:color="auto"/>
              <w:right w:val="single" w:sz="4" w:space="0" w:color="auto"/>
            </w:tcBorders>
            <w:vAlign w:val="center"/>
            <w:hideMark/>
          </w:tcPr>
          <w:p w14:paraId="4C5FA5B9" w14:textId="77777777" w:rsidR="00E7646C" w:rsidRDefault="00E7646C">
            <w:pPr>
              <w:spacing w:line="240" w:lineRule="auto"/>
              <w:jc w:val="right"/>
              <w:rPr>
                <w:rFonts w:cs="Arial"/>
                <w:sz w:val="16"/>
                <w:szCs w:val="16"/>
              </w:rPr>
            </w:pPr>
            <w:r>
              <w:rPr>
                <w:rFonts w:cs="Arial"/>
                <w:sz w:val="16"/>
                <w:szCs w:val="16"/>
              </w:rPr>
              <w:t xml:space="preserve">27 652 990 </w:t>
            </w:r>
          </w:p>
        </w:tc>
        <w:tc>
          <w:tcPr>
            <w:tcW w:w="256" w:type="pct"/>
            <w:tcBorders>
              <w:top w:val="single" w:sz="4" w:space="0" w:color="auto"/>
              <w:left w:val="nil"/>
              <w:bottom w:val="nil"/>
              <w:right w:val="single" w:sz="4" w:space="0" w:color="auto"/>
            </w:tcBorders>
            <w:vAlign w:val="center"/>
            <w:hideMark/>
          </w:tcPr>
          <w:p w14:paraId="0C657A16"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nil"/>
              <w:left w:val="nil"/>
              <w:bottom w:val="single" w:sz="4" w:space="0" w:color="auto"/>
              <w:right w:val="single" w:sz="4" w:space="0" w:color="auto"/>
            </w:tcBorders>
            <w:vAlign w:val="center"/>
            <w:hideMark/>
          </w:tcPr>
          <w:p w14:paraId="2C09433C" w14:textId="77777777" w:rsidR="00E7646C" w:rsidRDefault="00E7646C">
            <w:pPr>
              <w:spacing w:line="240" w:lineRule="auto"/>
              <w:jc w:val="right"/>
              <w:rPr>
                <w:rFonts w:cs="Arial"/>
                <w:sz w:val="16"/>
                <w:szCs w:val="16"/>
              </w:rPr>
            </w:pPr>
            <w:r>
              <w:rPr>
                <w:rFonts w:cs="Arial"/>
                <w:sz w:val="16"/>
                <w:szCs w:val="16"/>
              </w:rPr>
              <w:t xml:space="preserve">27 652 990 </w:t>
            </w:r>
          </w:p>
        </w:tc>
        <w:tc>
          <w:tcPr>
            <w:tcW w:w="294" w:type="pct"/>
            <w:tcBorders>
              <w:top w:val="nil"/>
              <w:left w:val="nil"/>
              <w:bottom w:val="single" w:sz="4" w:space="0" w:color="auto"/>
              <w:right w:val="nil"/>
            </w:tcBorders>
            <w:vAlign w:val="center"/>
            <w:hideMark/>
          </w:tcPr>
          <w:p w14:paraId="7A6512D6"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single" w:sz="4" w:space="0" w:color="auto"/>
            </w:tcBorders>
            <w:vAlign w:val="center"/>
            <w:hideMark/>
          </w:tcPr>
          <w:p w14:paraId="129084DF" w14:textId="77777777" w:rsidR="00E7646C" w:rsidRDefault="00E7646C">
            <w:pPr>
              <w:spacing w:line="240" w:lineRule="auto"/>
              <w:jc w:val="right"/>
              <w:rPr>
                <w:rFonts w:cs="Arial"/>
                <w:sz w:val="16"/>
                <w:szCs w:val="16"/>
              </w:rPr>
            </w:pPr>
            <w:r>
              <w:rPr>
                <w:rFonts w:cs="Arial"/>
                <w:sz w:val="16"/>
                <w:szCs w:val="16"/>
              </w:rPr>
              <w:t xml:space="preserve">131 845 967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D460C7E"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135A216E" w14:textId="77777777" w:rsidR="00E7646C" w:rsidRDefault="00E7646C">
            <w:pPr>
              <w:spacing w:line="240" w:lineRule="auto"/>
              <w:jc w:val="right"/>
              <w:rPr>
                <w:rFonts w:cs="Arial"/>
                <w:sz w:val="16"/>
                <w:szCs w:val="16"/>
              </w:rPr>
            </w:pPr>
            <w:r>
              <w:rPr>
                <w:rFonts w:cs="Arial"/>
                <w:sz w:val="16"/>
                <w:szCs w:val="16"/>
              </w:rPr>
              <w:t>96 959 931</w:t>
            </w:r>
          </w:p>
        </w:tc>
        <w:tc>
          <w:tcPr>
            <w:tcW w:w="393" w:type="pct"/>
            <w:tcBorders>
              <w:top w:val="nil"/>
              <w:left w:val="single" w:sz="4" w:space="0" w:color="auto"/>
              <w:bottom w:val="single" w:sz="4" w:space="0" w:color="auto"/>
              <w:right w:val="single" w:sz="4" w:space="0" w:color="auto"/>
            </w:tcBorders>
            <w:vAlign w:val="center"/>
            <w:hideMark/>
          </w:tcPr>
          <w:p w14:paraId="03C142C5" w14:textId="77777777" w:rsidR="00E7646C" w:rsidRDefault="00E7646C">
            <w:pPr>
              <w:spacing w:line="240" w:lineRule="auto"/>
              <w:jc w:val="right"/>
              <w:rPr>
                <w:rFonts w:cs="Arial"/>
                <w:sz w:val="16"/>
                <w:szCs w:val="16"/>
              </w:rPr>
            </w:pPr>
            <w:r>
              <w:rPr>
                <w:rFonts w:cs="Arial"/>
                <w:sz w:val="16"/>
                <w:szCs w:val="16"/>
              </w:rPr>
              <w:t>7 233 046</w:t>
            </w:r>
          </w:p>
        </w:tc>
        <w:tc>
          <w:tcPr>
            <w:tcW w:w="317" w:type="pct"/>
            <w:tcBorders>
              <w:top w:val="nil"/>
              <w:left w:val="nil"/>
              <w:bottom w:val="single" w:sz="4" w:space="0" w:color="auto"/>
              <w:right w:val="single" w:sz="4" w:space="0" w:color="auto"/>
            </w:tcBorders>
            <w:vAlign w:val="center"/>
            <w:hideMark/>
          </w:tcPr>
          <w:p w14:paraId="282B2FD2" w14:textId="77777777" w:rsidR="00E7646C" w:rsidRDefault="00E7646C">
            <w:pPr>
              <w:spacing w:line="240" w:lineRule="auto"/>
              <w:jc w:val="right"/>
              <w:rPr>
                <w:rFonts w:cs="Arial"/>
                <w:sz w:val="16"/>
                <w:szCs w:val="16"/>
              </w:rPr>
            </w:pPr>
            <w:r>
              <w:rPr>
                <w:rFonts w:cs="Arial"/>
                <w:sz w:val="16"/>
                <w:szCs w:val="16"/>
              </w:rPr>
              <w:t>6,94</w:t>
            </w:r>
          </w:p>
        </w:tc>
        <w:tc>
          <w:tcPr>
            <w:tcW w:w="175" w:type="pct"/>
            <w:tcBorders>
              <w:top w:val="nil"/>
              <w:left w:val="nil"/>
              <w:bottom w:val="single" w:sz="4" w:space="0" w:color="auto"/>
              <w:right w:val="single" w:sz="8" w:space="0" w:color="auto"/>
            </w:tcBorders>
            <w:vAlign w:val="center"/>
            <w:hideMark/>
          </w:tcPr>
          <w:p w14:paraId="1BD6643B" w14:textId="77777777" w:rsidR="00E7646C" w:rsidRDefault="00E7646C">
            <w:pPr>
              <w:spacing w:line="240" w:lineRule="auto"/>
              <w:jc w:val="right"/>
              <w:rPr>
                <w:rFonts w:cs="Arial"/>
                <w:sz w:val="16"/>
                <w:szCs w:val="16"/>
              </w:rPr>
            </w:pPr>
            <w:r>
              <w:rPr>
                <w:rFonts w:cs="Arial"/>
                <w:sz w:val="16"/>
                <w:szCs w:val="16"/>
              </w:rPr>
              <w:t> </w:t>
            </w:r>
          </w:p>
        </w:tc>
      </w:tr>
      <w:tr w:rsidR="00E7646C" w14:paraId="30677122" w14:textId="77777777" w:rsidTr="00E7646C">
        <w:trPr>
          <w:trHeight w:val="319"/>
        </w:trPr>
        <w:tc>
          <w:tcPr>
            <w:tcW w:w="573" w:type="pct"/>
            <w:tcBorders>
              <w:top w:val="nil"/>
              <w:left w:val="single" w:sz="8" w:space="0" w:color="auto"/>
              <w:bottom w:val="single" w:sz="4" w:space="0" w:color="auto"/>
              <w:right w:val="nil"/>
            </w:tcBorders>
            <w:vAlign w:val="center"/>
            <w:hideMark/>
          </w:tcPr>
          <w:p w14:paraId="67255A18" w14:textId="77777777" w:rsidR="00E7646C" w:rsidRDefault="00E7646C">
            <w:pPr>
              <w:spacing w:line="240" w:lineRule="auto"/>
              <w:rPr>
                <w:rFonts w:cs="Arial"/>
                <w:sz w:val="16"/>
                <w:szCs w:val="16"/>
              </w:rPr>
            </w:pPr>
            <w:r>
              <w:rPr>
                <w:rFonts w:cs="Arial"/>
                <w:sz w:val="16"/>
                <w:szCs w:val="16"/>
              </w:rPr>
              <w:t>Działanie nr 8.2</w:t>
            </w:r>
          </w:p>
        </w:tc>
        <w:tc>
          <w:tcPr>
            <w:tcW w:w="133" w:type="pct"/>
            <w:tcBorders>
              <w:top w:val="nil"/>
              <w:left w:val="single" w:sz="4" w:space="0" w:color="auto"/>
              <w:bottom w:val="single" w:sz="4" w:space="0" w:color="auto"/>
              <w:right w:val="single" w:sz="4" w:space="0" w:color="auto"/>
            </w:tcBorders>
            <w:vAlign w:val="center"/>
            <w:hideMark/>
          </w:tcPr>
          <w:p w14:paraId="1EFE3AD0" w14:textId="77777777" w:rsidR="00E7646C" w:rsidRDefault="00E7646C">
            <w:pPr>
              <w:spacing w:line="240" w:lineRule="auto"/>
              <w:jc w:val="center"/>
              <w:rPr>
                <w:rFonts w:cs="Arial"/>
                <w:sz w:val="16"/>
                <w:szCs w:val="16"/>
              </w:rPr>
            </w:pPr>
            <w:r>
              <w:rPr>
                <w:rFonts w:cs="Arial"/>
                <w:sz w:val="16"/>
                <w:szCs w:val="16"/>
              </w:rPr>
              <w:t>8i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A230D37"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4DBEADAD" w14:textId="77777777" w:rsidR="00E7646C" w:rsidRDefault="00E7646C">
            <w:pPr>
              <w:spacing w:line="240" w:lineRule="auto"/>
              <w:jc w:val="right"/>
              <w:rPr>
                <w:rFonts w:cs="Arial"/>
                <w:sz w:val="16"/>
                <w:szCs w:val="16"/>
              </w:rPr>
            </w:pPr>
            <w:r>
              <w:rPr>
                <w:rFonts w:cs="Arial"/>
                <w:sz w:val="16"/>
                <w:szCs w:val="16"/>
              </w:rPr>
              <w:t xml:space="preserve">3 254 235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2719B69E"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207F8D0A"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5852709A" w14:textId="77777777" w:rsidR="00E7646C" w:rsidRDefault="00E7646C">
            <w:pPr>
              <w:spacing w:line="240" w:lineRule="auto"/>
              <w:jc w:val="right"/>
              <w:rPr>
                <w:rFonts w:cs="Arial"/>
                <w:sz w:val="16"/>
                <w:szCs w:val="16"/>
              </w:rPr>
            </w:pPr>
            <w:r>
              <w:rPr>
                <w:rFonts w:cs="Arial"/>
                <w:sz w:val="16"/>
                <w:szCs w:val="16"/>
              </w:rPr>
              <w:t xml:space="preserve">3 254 235 </w:t>
            </w:r>
          </w:p>
        </w:tc>
        <w:tc>
          <w:tcPr>
            <w:tcW w:w="317" w:type="pct"/>
            <w:tcBorders>
              <w:top w:val="nil"/>
              <w:left w:val="single" w:sz="4" w:space="0" w:color="auto"/>
              <w:bottom w:val="single" w:sz="4" w:space="0" w:color="auto"/>
              <w:right w:val="single" w:sz="4" w:space="0" w:color="auto"/>
            </w:tcBorders>
            <w:vAlign w:val="center"/>
            <w:hideMark/>
          </w:tcPr>
          <w:p w14:paraId="6DB6B815" w14:textId="77777777" w:rsidR="00E7646C" w:rsidRDefault="00E7646C">
            <w:pPr>
              <w:spacing w:line="240" w:lineRule="auto"/>
              <w:jc w:val="right"/>
              <w:rPr>
                <w:rFonts w:cs="Arial"/>
                <w:sz w:val="16"/>
                <w:szCs w:val="16"/>
              </w:rPr>
            </w:pPr>
            <w:r>
              <w:rPr>
                <w:rFonts w:cs="Arial"/>
                <w:sz w:val="16"/>
                <w:szCs w:val="16"/>
              </w:rPr>
              <w:t xml:space="preserve">813 559 </w:t>
            </w:r>
          </w:p>
        </w:tc>
        <w:tc>
          <w:tcPr>
            <w:tcW w:w="256" w:type="pct"/>
            <w:tcBorders>
              <w:top w:val="nil"/>
              <w:left w:val="nil"/>
              <w:bottom w:val="single" w:sz="4" w:space="0" w:color="auto"/>
              <w:right w:val="single" w:sz="4" w:space="0" w:color="auto"/>
            </w:tcBorders>
            <w:vAlign w:val="center"/>
            <w:hideMark/>
          </w:tcPr>
          <w:p w14:paraId="15C0EC4D" w14:textId="77777777" w:rsidR="00E7646C" w:rsidRDefault="00E7646C">
            <w:pPr>
              <w:spacing w:line="240" w:lineRule="auto"/>
              <w:jc w:val="right"/>
              <w:rPr>
                <w:rFonts w:cs="Arial"/>
                <w:sz w:val="16"/>
                <w:szCs w:val="16"/>
              </w:rPr>
            </w:pPr>
            <w:r>
              <w:rPr>
                <w:rFonts w:cs="Arial"/>
                <w:sz w:val="16"/>
                <w:szCs w:val="16"/>
              </w:rPr>
              <w:t xml:space="preserve">612 595 </w:t>
            </w:r>
          </w:p>
        </w:tc>
        <w:tc>
          <w:tcPr>
            <w:tcW w:w="256" w:type="pct"/>
            <w:tcBorders>
              <w:top w:val="single" w:sz="4" w:space="0" w:color="auto"/>
              <w:left w:val="nil"/>
              <w:bottom w:val="single" w:sz="4" w:space="0" w:color="auto"/>
              <w:right w:val="single" w:sz="4" w:space="0" w:color="auto"/>
            </w:tcBorders>
            <w:vAlign w:val="center"/>
            <w:hideMark/>
          </w:tcPr>
          <w:p w14:paraId="25360464" w14:textId="77777777" w:rsidR="00E7646C" w:rsidRDefault="00E7646C">
            <w:pPr>
              <w:spacing w:line="240" w:lineRule="auto"/>
              <w:jc w:val="right"/>
              <w:rPr>
                <w:rFonts w:cs="Arial"/>
                <w:sz w:val="16"/>
                <w:szCs w:val="16"/>
              </w:rPr>
            </w:pPr>
            <w:r>
              <w:rPr>
                <w:rFonts w:cs="Arial"/>
                <w:sz w:val="16"/>
                <w:szCs w:val="16"/>
              </w:rPr>
              <w:t xml:space="preserve">7 652 </w:t>
            </w:r>
          </w:p>
        </w:tc>
        <w:tc>
          <w:tcPr>
            <w:tcW w:w="251" w:type="pct"/>
            <w:tcBorders>
              <w:top w:val="nil"/>
              <w:left w:val="nil"/>
              <w:bottom w:val="single" w:sz="4" w:space="0" w:color="auto"/>
              <w:right w:val="single" w:sz="4" w:space="0" w:color="auto"/>
            </w:tcBorders>
            <w:vAlign w:val="center"/>
            <w:hideMark/>
          </w:tcPr>
          <w:p w14:paraId="24532F92" w14:textId="77777777" w:rsidR="00E7646C" w:rsidRDefault="00E7646C">
            <w:pPr>
              <w:spacing w:line="240" w:lineRule="auto"/>
              <w:jc w:val="right"/>
              <w:rPr>
                <w:rFonts w:cs="Arial"/>
                <w:sz w:val="16"/>
                <w:szCs w:val="16"/>
              </w:rPr>
            </w:pPr>
            <w:r>
              <w:rPr>
                <w:rFonts w:cs="Arial"/>
                <w:sz w:val="16"/>
                <w:szCs w:val="16"/>
              </w:rPr>
              <w:t xml:space="preserve">604 943 </w:t>
            </w:r>
          </w:p>
        </w:tc>
        <w:tc>
          <w:tcPr>
            <w:tcW w:w="294" w:type="pct"/>
            <w:tcBorders>
              <w:top w:val="nil"/>
              <w:left w:val="nil"/>
              <w:bottom w:val="single" w:sz="4" w:space="0" w:color="auto"/>
              <w:right w:val="nil"/>
            </w:tcBorders>
            <w:vAlign w:val="center"/>
            <w:hideMark/>
          </w:tcPr>
          <w:p w14:paraId="2654B335" w14:textId="77777777" w:rsidR="00E7646C" w:rsidRDefault="00E7646C">
            <w:pPr>
              <w:spacing w:line="240" w:lineRule="auto"/>
              <w:jc w:val="right"/>
              <w:rPr>
                <w:rFonts w:cs="Arial"/>
                <w:sz w:val="16"/>
                <w:szCs w:val="16"/>
              </w:rPr>
            </w:pPr>
            <w:r>
              <w:rPr>
                <w:rFonts w:cs="Arial"/>
                <w:sz w:val="16"/>
                <w:szCs w:val="16"/>
              </w:rPr>
              <w:t xml:space="preserve">200 964 </w:t>
            </w:r>
          </w:p>
        </w:tc>
        <w:tc>
          <w:tcPr>
            <w:tcW w:w="294" w:type="pct"/>
            <w:tcBorders>
              <w:top w:val="nil"/>
              <w:left w:val="single" w:sz="4" w:space="0" w:color="auto"/>
              <w:bottom w:val="single" w:sz="4" w:space="0" w:color="auto"/>
              <w:right w:val="single" w:sz="4" w:space="0" w:color="auto"/>
            </w:tcBorders>
            <w:vAlign w:val="center"/>
            <w:hideMark/>
          </w:tcPr>
          <w:p w14:paraId="1A6BB074" w14:textId="77777777" w:rsidR="00E7646C" w:rsidRDefault="00E7646C">
            <w:pPr>
              <w:spacing w:line="240" w:lineRule="auto"/>
              <w:jc w:val="right"/>
              <w:rPr>
                <w:rFonts w:cs="Arial"/>
                <w:sz w:val="16"/>
                <w:szCs w:val="16"/>
              </w:rPr>
            </w:pPr>
            <w:r>
              <w:rPr>
                <w:rFonts w:cs="Arial"/>
                <w:sz w:val="16"/>
                <w:szCs w:val="16"/>
              </w:rPr>
              <w:t xml:space="preserve">4 067 794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305D0E76"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7D0080CE" w14:textId="77777777" w:rsidR="00E7646C" w:rsidRDefault="00E7646C">
            <w:pPr>
              <w:spacing w:line="240" w:lineRule="auto"/>
              <w:jc w:val="right"/>
              <w:rPr>
                <w:rFonts w:cs="Arial"/>
                <w:sz w:val="16"/>
                <w:szCs w:val="16"/>
              </w:rPr>
            </w:pPr>
            <w:r>
              <w:rPr>
                <w:rFonts w:cs="Arial"/>
                <w:sz w:val="16"/>
                <w:szCs w:val="16"/>
              </w:rPr>
              <w:t>2 821 135</w:t>
            </w:r>
          </w:p>
        </w:tc>
        <w:tc>
          <w:tcPr>
            <w:tcW w:w="393" w:type="pct"/>
            <w:tcBorders>
              <w:top w:val="nil"/>
              <w:left w:val="single" w:sz="4" w:space="0" w:color="auto"/>
              <w:bottom w:val="single" w:sz="4" w:space="0" w:color="auto"/>
              <w:right w:val="single" w:sz="4" w:space="0" w:color="auto"/>
            </w:tcBorders>
            <w:vAlign w:val="center"/>
            <w:hideMark/>
          </w:tcPr>
          <w:p w14:paraId="175A6B08" w14:textId="77777777" w:rsidR="00E7646C" w:rsidRDefault="00E7646C">
            <w:pPr>
              <w:spacing w:line="240" w:lineRule="auto"/>
              <w:jc w:val="right"/>
              <w:rPr>
                <w:rFonts w:cs="Arial"/>
                <w:sz w:val="16"/>
                <w:szCs w:val="16"/>
              </w:rPr>
            </w:pPr>
            <w:r>
              <w:rPr>
                <w:rFonts w:cs="Arial"/>
                <w:sz w:val="16"/>
                <w:szCs w:val="16"/>
              </w:rPr>
              <w:t>433 100</w:t>
            </w:r>
          </w:p>
        </w:tc>
        <w:tc>
          <w:tcPr>
            <w:tcW w:w="317" w:type="pct"/>
            <w:tcBorders>
              <w:top w:val="nil"/>
              <w:left w:val="nil"/>
              <w:bottom w:val="single" w:sz="4" w:space="0" w:color="auto"/>
              <w:right w:val="single" w:sz="4" w:space="0" w:color="auto"/>
            </w:tcBorders>
            <w:vAlign w:val="center"/>
            <w:hideMark/>
          </w:tcPr>
          <w:p w14:paraId="02C8BFB1" w14:textId="77777777" w:rsidR="00E7646C" w:rsidRDefault="00E7646C">
            <w:pPr>
              <w:spacing w:line="240" w:lineRule="auto"/>
              <w:jc w:val="right"/>
              <w:rPr>
                <w:rFonts w:cs="Arial"/>
                <w:sz w:val="16"/>
                <w:szCs w:val="16"/>
              </w:rPr>
            </w:pPr>
            <w:r>
              <w:rPr>
                <w:rFonts w:cs="Arial"/>
                <w:sz w:val="16"/>
                <w:szCs w:val="16"/>
              </w:rPr>
              <w:t>13,31</w:t>
            </w:r>
          </w:p>
        </w:tc>
        <w:tc>
          <w:tcPr>
            <w:tcW w:w="175" w:type="pct"/>
            <w:tcBorders>
              <w:top w:val="nil"/>
              <w:left w:val="nil"/>
              <w:bottom w:val="single" w:sz="4" w:space="0" w:color="auto"/>
              <w:right w:val="single" w:sz="8" w:space="0" w:color="auto"/>
            </w:tcBorders>
            <w:vAlign w:val="center"/>
            <w:hideMark/>
          </w:tcPr>
          <w:p w14:paraId="6A6E9C1A" w14:textId="77777777" w:rsidR="00E7646C" w:rsidRDefault="00E7646C">
            <w:pPr>
              <w:spacing w:line="240" w:lineRule="auto"/>
              <w:jc w:val="right"/>
              <w:rPr>
                <w:rFonts w:cs="Arial"/>
                <w:sz w:val="16"/>
                <w:szCs w:val="16"/>
              </w:rPr>
            </w:pPr>
            <w:r>
              <w:rPr>
                <w:rFonts w:cs="Arial"/>
                <w:sz w:val="16"/>
                <w:szCs w:val="16"/>
              </w:rPr>
              <w:t> </w:t>
            </w:r>
          </w:p>
        </w:tc>
      </w:tr>
      <w:tr w:rsidR="00E7646C" w14:paraId="27A1980C" w14:textId="77777777" w:rsidTr="00E7646C">
        <w:trPr>
          <w:trHeight w:val="319"/>
        </w:trPr>
        <w:tc>
          <w:tcPr>
            <w:tcW w:w="573" w:type="pct"/>
            <w:tcBorders>
              <w:top w:val="nil"/>
              <w:left w:val="single" w:sz="8" w:space="0" w:color="auto"/>
              <w:bottom w:val="single" w:sz="4" w:space="0" w:color="auto"/>
              <w:right w:val="nil"/>
            </w:tcBorders>
            <w:vAlign w:val="center"/>
            <w:hideMark/>
          </w:tcPr>
          <w:p w14:paraId="0B6BEE1C" w14:textId="77777777" w:rsidR="00E7646C" w:rsidRDefault="00E7646C">
            <w:pPr>
              <w:spacing w:line="240" w:lineRule="auto"/>
              <w:rPr>
                <w:rFonts w:cs="Arial"/>
                <w:sz w:val="16"/>
                <w:szCs w:val="16"/>
              </w:rPr>
            </w:pPr>
            <w:r>
              <w:rPr>
                <w:rFonts w:cs="Arial"/>
                <w:sz w:val="16"/>
                <w:szCs w:val="16"/>
              </w:rPr>
              <w:t>Działanie nr 8.3</w:t>
            </w:r>
          </w:p>
        </w:tc>
        <w:tc>
          <w:tcPr>
            <w:tcW w:w="133" w:type="pct"/>
            <w:tcBorders>
              <w:top w:val="nil"/>
              <w:left w:val="single" w:sz="4" w:space="0" w:color="auto"/>
              <w:bottom w:val="nil"/>
              <w:right w:val="single" w:sz="4" w:space="0" w:color="auto"/>
            </w:tcBorders>
            <w:vAlign w:val="center"/>
            <w:hideMark/>
          </w:tcPr>
          <w:p w14:paraId="469A69F5" w14:textId="77777777" w:rsidR="00E7646C" w:rsidRDefault="00E7646C">
            <w:pPr>
              <w:spacing w:line="240" w:lineRule="auto"/>
              <w:jc w:val="center"/>
              <w:rPr>
                <w:rFonts w:cs="Arial"/>
                <w:sz w:val="16"/>
                <w:szCs w:val="16"/>
              </w:rPr>
            </w:pPr>
            <w:r>
              <w:rPr>
                <w:rFonts w:cs="Arial"/>
                <w:sz w:val="16"/>
                <w:szCs w:val="16"/>
              </w:rPr>
              <w:t>8iv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DFC847" w14:textId="77777777" w:rsidR="00E7646C" w:rsidRDefault="00E7646C">
            <w:pPr>
              <w:spacing w:line="240" w:lineRule="auto"/>
              <w:rPr>
                <w:rFonts w:cs="Arial"/>
                <w:b/>
                <w:bCs/>
                <w:sz w:val="16"/>
                <w:szCs w:val="16"/>
              </w:rPr>
            </w:pPr>
          </w:p>
        </w:tc>
        <w:tc>
          <w:tcPr>
            <w:tcW w:w="350" w:type="pct"/>
            <w:vAlign w:val="center"/>
            <w:hideMark/>
          </w:tcPr>
          <w:p w14:paraId="20131154" w14:textId="77777777" w:rsidR="00E7646C" w:rsidRDefault="00E7646C">
            <w:pPr>
              <w:spacing w:line="240" w:lineRule="auto"/>
              <w:jc w:val="right"/>
              <w:rPr>
                <w:rFonts w:cs="Arial"/>
                <w:sz w:val="16"/>
                <w:szCs w:val="16"/>
              </w:rPr>
            </w:pPr>
            <w:r>
              <w:rPr>
                <w:rFonts w:cs="Arial"/>
                <w:sz w:val="16"/>
                <w:szCs w:val="16"/>
              </w:rPr>
              <w:t xml:space="preserve">33 254 843 </w:t>
            </w:r>
          </w:p>
        </w:tc>
        <w:tc>
          <w:tcPr>
            <w:tcW w:w="118" w:type="pct"/>
            <w:tcBorders>
              <w:top w:val="nil"/>
              <w:left w:val="single" w:sz="4" w:space="0" w:color="auto"/>
              <w:bottom w:val="nil"/>
              <w:right w:val="single" w:sz="4" w:space="0" w:color="auto"/>
            </w:tcBorders>
            <w:shd w:val="clear" w:color="auto" w:fill="808080"/>
            <w:vAlign w:val="center"/>
            <w:hideMark/>
          </w:tcPr>
          <w:p w14:paraId="168C8C93"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shd w:val="clear" w:color="auto" w:fill="808080"/>
            <w:vAlign w:val="center"/>
            <w:hideMark/>
          </w:tcPr>
          <w:p w14:paraId="28F99AB3" w14:textId="77777777" w:rsidR="00E7646C" w:rsidRDefault="00E7646C">
            <w:pPr>
              <w:spacing w:line="240" w:lineRule="auto"/>
              <w:jc w:val="right"/>
              <w:rPr>
                <w:rFonts w:cs="Arial"/>
                <w:sz w:val="16"/>
                <w:szCs w:val="16"/>
              </w:rPr>
            </w:pPr>
            <w:r>
              <w:rPr>
                <w:rFonts w:cs="Arial"/>
                <w:sz w:val="16"/>
                <w:szCs w:val="16"/>
              </w:rPr>
              <w:t> </w:t>
            </w:r>
          </w:p>
        </w:tc>
        <w:tc>
          <w:tcPr>
            <w:tcW w:w="256" w:type="pct"/>
            <w:vAlign w:val="center"/>
            <w:hideMark/>
          </w:tcPr>
          <w:p w14:paraId="0AB0A0D1" w14:textId="77777777" w:rsidR="00E7646C" w:rsidRDefault="00E7646C">
            <w:pPr>
              <w:spacing w:line="240" w:lineRule="auto"/>
              <w:jc w:val="right"/>
              <w:rPr>
                <w:rFonts w:cs="Arial"/>
                <w:sz w:val="16"/>
                <w:szCs w:val="16"/>
              </w:rPr>
            </w:pPr>
            <w:r>
              <w:rPr>
                <w:rFonts w:cs="Arial"/>
                <w:sz w:val="16"/>
                <w:szCs w:val="16"/>
              </w:rPr>
              <w:t xml:space="preserve">33 254 843 </w:t>
            </w:r>
          </w:p>
        </w:tc>
        <w:tc>
          <w:tcPr>
            <w:tcW w:w="317" w:type="pct"/>
            <w:tcBorders>
              <w:top w:val="nil"/>
              <w:left w:val="single" w:sz="4" w:space="0" w:color="auto"/>
              <w:bottom w:val="nil"/>
              <w:right w:val="nil"/>
            </w:tcBorders>
            <w:vAlign w:val="center"/>
            <w:hideMark/>
          </w:tcPr>
          <w:p w14:paraId="351638F5" w14:textId="77777777" w:rsidR="00E7646C" w:rsidRDefault="00E7646C">
            <w:pPr>
              <w:spacing w:line="240" w:lineRule="auto"/>
              <w:jc w:val="right"/>
              <w:rPr>
                <w:rFonts w:cs="Arial"/>
                <w:sz w:val="16"/>
                <w:szCs w:val="16"/>
              </w:rPr>
            </w:pPr>
            <w:r>
              <w:rPr>
                <w:rFonts w:cs="Arial"/>
                <w:sz w:val="16"/>
                <w:szCs w:val="16"/>
              </w:rPr>
              <w:t xml:space="preserve">8 528 336 </w:t>
            </w:r>
          </w:p>
        </w:tc>
        <w:tc>
          <w:tcPr>
            <w:tcW w:w="256" w:type="pct"/>
            <w:tcBorders>
              <w:top w:val="nil"/>
              <w:left w:val="single" w:sz="4" w:space="0" w:color="auto"/>
              <w:bottom w:val="nil"/>
              <w:right w:val="nil"/>
            </w:tcBorders>
            <w:vAlign w:val="center"/>
            <w:hideMark/>
          </w:tcPr>
          <w:p w14:paraId="3093F056" w14:textId="77777777" w:rsidR="00E7646C" w:rsidRDefault="00E7646C">
            <w:pPr>
              <w:spacing w:line="240" w:lineRule="auto"/>
              <w:jc w:val="right"/>
              <w:rPr>
                <w:rFonts w:cs="Arial"/>
                <w:sz w:val="16"/>
                <w:szCs w:val="16"/>
              </w:rPr>
            </w:pPr>
            <w:r>
              <w:rPr>
                <w:rFonts w:cs="Arial"/>
                <w:sz w:val="16"/>
                <w:szCs w:val="16"/>
              </w:rPr>
              <w:t xml:space="preserve">2 688 867 </w:t>
            </w:r>
          </w:p>
        </w:tc>
        <w:tc>
          <w:tcPr>
            <w:tcW w:w="256" w:type="pct"/>
            <w:tcBorders>
              <w:top w:val="nil"/>
              <w:left w:val="single" w:sz="4" w:space="0" w:color="auto"/>
              <w:bottom w:val="nil"/>
              <w:right w:val="nil"/>
            </w:tcBorders>
            <w:vAlign w:val="center"/>
            <w:hideMark/>
          </w:tcPr>
          <w:p w14:paraId="3677EB35" w14:textId="77777777" w:rsidR="00E7646C" w:rsidRDefault="00E7646C">
            <w:pPr>
              <w:spacing w:line="240" w:lineRule="auto"/>
              <w:jc w:val="right"/>
              <w:rPr>
                <w:rFonts w:cs="Arial"/>
                <w:sz w:val="16"/>
                <w:szCs w:val="16"/>
              </w:rPr>
            </w:pPr>
            <w:r>
              <w:rPr>
                <w:rFonts w:cs="Arial"/>
                <w:sz w:val="16"/>
                <w:szCs w:val="16"/>
              </w:rPr>
              <w:t xml:space="preserve">2 237 822 </w:t>
            </w:r>
          </w:p>
        </w:tc>
        <w:tc>
          <w:tcPr>
            <w:tcW w:w="251" w:type="pct"/>
            <w:tcBorders>
              <w:top w:val="nil"/>
              <w:left w:val="single" w:sz="4" w:space="0" w:color="auto"/>
              <w:bottom w:val="nil"/>
              <w:right w:val="nil"/>
            </w:tcBorders>
            <w:vAlign w:val="center"/>
            <w:hideMark/>
          </w:tcPr>
          <w:p w14:paraId="31873389" w14:textId="77777777" w:rsidR="00E7646C" w:rsidRDefault="00E7646C">
            <w:pPr>
              <w:spacing w:line="240" w:lineRule="auto"/>
              <w:jc w:val="right"/>
              <w:rPr>
                <w:rFonts w:cs="Arial"/>
                <w:sz w:val="16"/>
                <w:szCs w:val="16"/>
              </w:rPr>
            </w:pPr>
            <w:r>
              <w:rPr>
                <w:rFonts w:cs="Arial"/>
                <w:sz w:val="16"/>
                <w:szCs w:val="16"/>
              </w:rPr>
              <w:t xml:space="preserve">451 045 </w:t>
            </w:r>
          </w:p>
        </w:tc>
        <w:tc>
          <w:tcPr>
            <w:tcW w:w="294" w:type="pct"/>
            <w:tcBorders>
              <w:top w:val="nil"/>
              <w:left w:val="single" w:sz="4" w:space="0" w:color="auto"/>
              <w:bottom w:val="nil"/>
              <w:right w:val="nil"/>
            </w:tcBorders>
            <w:vAlign w:val="center"/>
            <w:hideMark/>
          </w:tcPr>
          <w:p w14:paraId="2AD0DC19" w14:textId="77777777" w:rsidR="00E7646C" w:rsidRDefault="00E7646C">
            <w:pPr>
              <w:spacing w:line="240" w:lineRule="auto"/>
              <w:jc w:val="right"/>
              <w:rPr>
                <w:rFonts w:cs="Arial"/>
                <w:sz w:val="16"/>
                <w:szCs w:val="16"/>
              </w:rPr>
            </w:pPr>
            <w:r>
              <w:rPr>
                <w:rFonts w:cs="Arial"/>
                <w:sz w:val="16"/>
                <w:szCs w:val="16"/>
              </w:rPr>
              <w:t xml:space="preserve">5 839 469 </w:t>
            </w:r>
          </w:p>
        </w:tc>
        <w:tc>
          <w:tcPr>
            <w:tcW w:w="294" w:type="pct"/>
            <w:tcBorders>
              <w:top w:val="nil"/>
              <w:left w:val="single" w:sz="4" w:space="0" w:color="auto"/>
              <w:bottom w:val="nil"/>
              <w:right w:val="nil"/>
            </w:tcBorders>
            <w:vAlign w:val="center"/>
            <w:hideMark/>
          </w:tcPr>
          <w:p w14:paraId="29986FF1" w14:textId="77777777" w:rsidR="00E7646C" w:rsidRDefault="00E7646C">
            <w:pPr>
              <w:spacing w:line="240" w:lineRule="auto"/>
              <w:jc w:val="right"/>
              <w:rPr>
                <w:rFonts w:cs="Arial"/>
                <w:sz w:val="16"/>
                <w:szCs w:val="16"/>
              </w:rPr>
            </w:pPr>
            <w:r>
              <w:rPr>
                <w:rFonts w:cs="Arial"/>
                <w:sz w:val="16"/>
                <w:szCs w:val="16"/>
              </w:rPr>
              <w:t xml:space="preserve">41 783 179 </w:t>
            </w:r>
          </w:p>
        </w:tc>
        <w:tc>
          <w:tcPr>
            <w:tcW w:w="194" w:type="pct"/>
            <w:tcBorders>
              <w:top w:val="nil"/>
              <w:left w:val="single" w:sz="4" w:space="0" w:color="auto"/>
              <w:bottom w:val="nil"/>
              <w:right w:val="single" w:sz="4" w:space="0" w:color="auto"/>
            </w:tcBorders>
            <w:shd w:val="clear" w:color="auto" w:fill="808080"/>
            <w:vAlign w:val="center"/>
            <w:hideMark/>
          </w:tcPr>
          <w:p w14:paraId="580B479E" w14:textId="77777777" w:rsidR="00E7646C" w:rsidRDefault="00E7646C">
            <w:pPr>
              <w:spacing w:line="240" w:lineRule="auto"/>
              <w:jc w:val="right"/>
              <w:rPr>
                <w:rFonts w:cs="Arial"/>
                <w:sz w:val="16"/>
                <w:szCs w:val="16"/>
              </w:rPr>
            </w:pPr>
            <w:r>
              <w:rPr>
                <w:rFonts w:cs="Arial"/>
                <w:sz w:val="16"/>
                <w:szCs w:val="16"/>
              </w:rPr>
              <w:t> </w:t>
            </w:r>
          </w:p>
        </w:tc>
        <w:tc>
          <w:tcPr>
            <w:tcW w:w="407" w:type="pct"/>
            <w:vAlign w:val="center"/>
            <w:hideMark/>
          </w:tcPr>
          <w:p w14:paraId="43C754C9" w14:textId="77777777" w:rsidR="00E7646C" w:rsidRDefault="00E7646C">
            <w:pPr>
              <w:spacing w:line="240" w:lineRule="auto"/>
              <w:jc w:val="right"/>
              <w:rPr>
                <w:rFonts w:cs="Arial"/>
                <w:sz w:val="16"/>
                <w:szCs w:val="16"/>
              </w:rPr>
            </w:pPr>
            <w:r>
              <w:rPr>
                <w:rFonts w:cs="Arial"/>
                <w:sz w:val="16"/>
                <w:szCs w:val="16"/>
              </w:rPr>
              <w:t xml:space="preserve">31 173 794 </w:t>
            </w:r>
          </w:p>
        </w:tc>
        <w:tc>
          <w:tcPr>
            <w:tcW w:w="393" w:type="pct"/>
            <w:tcBorders>
              <w:top w:val="nil"/>
              <w:left w:val="single" w:sz="4" w:space="0" w:color="auto"/>
              <w:bottom w:val="nil"/>
              <w:right w:val="nil"/>
            </w:tcBorders>
            <w:vAlign w:val="center"/>
            <w:hideMark/>
          </w:tcPr>
          <w:p w14:paraId="510C7B6F" w14:textId="77777777" w:rsidR="00E7646C" w:rsidRDefault="00E7646C">
            <w:pPr>
              <w:spacing w:line="240" w:lineRule="auto"/>
              <w:jc w:val="right"/>
              <w:rPr>
                <w:rFonts w:cs="Arial"/>
                <w:sz w:val="16"/>
                <w:szCs w:val="16"/>
              </w:rPr>
            </w:pPr>
            <w:r>
              <w:rPr>
                <w:rFonts w:cs="Arial"/>
                <w:sz w:val="16"/>
                <w:szCs w:val="16"/>
              </w:rPr>
              <w:t xml:space="preserve">2 081 049 </w:t>
            </w:r>
          </w:p>
        </w:tc>
        <w:tc>
          <w:tcPr>
            <w:tcW w:w="317" w:type="pct"/>
            <w:tcBorders>
              <w:top w:val="nil"/>
              <w:left w:val="single" w:sz="4" w:space="0" w:color="auto"/>
              <w:bottom w:val="nil"/>
              <w:right w:val="single" w:sz="4" w:space="0" w:color="auto"/>
            </w:tcBorders>
            <w:vAlign w:val="center"/>
            <w:hideMark/>
          </w:tcPr>
          <w:p w14:paraId="66E8380D" w14:textId="77777777" w:rsidR="00E7646C" w:rsidRDefault="00E7646C">
            <w:pPr>
              <w:spacing w:line="240" w:lineRule="auto"/>
              <w:jc w:val="right"/>
              <w:rPr>
                <w:rFonts w:cs="Arial"/>
                <w:sz w:val="16"/>
                <w:szCs w:val="16"/>
              </w:rPr>
            </w:pPr>
            <w:r>
              <w:rPr>
                <w:rFonts w:cs="Arial"/>
                <w:sz w:val="16"/>
                <w:szCs w:val="16"/>
              </w:rPr>
              <w:t>6,26</w:t>
            </w:r>
          </w:p>
        </w:tc>
        <w:tc>
          <w:tcPr>
            <w:tcW w:w="175" w:type="pct"/>
            <w:tcBorders>
              <w:top w:val="nil"/>
              <w:left w:val="nil"/>
              <w:bottom w:val="nil"/>
              <w:right w:val="single" w:sz="8" w:space="0" w:color="auto"/>
            </w:tcBorders>
            <w:vAlign w:val="center"/>
            <w:hideMark/>
          </w:tcPr>
          <w:p w14:paraId="75BB25AF" w14:textId="77777777" w:rsidR="00E7646C" w:rsidRDefault="00E7646C">
            <w:pPr>
              <w:spacing w:line="240" w:lineRule="auto"/>
              <w:jc w:val="right"/>
              <w:rPr>
                <w:rFonts w:cs="Arial"/>
                <w:sz w:val="16"/>
                <w:szCs w:val="16"/>
              </w:rPr>
            </w:pPr>
            <w:r>
              <w:rPr>
                <w:rFonts w:cs="Arial"/>
                <w:sz w:val="16"/>
                <w:szCs w:val="16"/>
              </w:rPr>
              <w:t> </w:t>
            </w:r>
          </w:p>
        </w:tc>
      </w:tr>
      <w:tr w:rsidR="00E7646C" w14:paraId="6695607F" w14:textId="77777777" w:rsidTr="00E7646C">
        <w:trPr>
          <w:trHeight w:val="319"/>
        </w:trPr>
        <w:tc>
          <w:tcPr>
            <w:tcW w:w="573" w:type="pct"/>
            <w:tcBorders>
              <w:top w:val="nil"/>
              <w:left w:val="single" w:sz="8" w:space="0" w:color="auto"/>
              <w:bottom w:val="single" w:sz="4" w:space="0" w:color="auto"/>
              <w:right w:val="nil"/>
            </w:tcBorders>
            <w:vAlign w:val="center"/>
            <w:hideMark/>
          </w:tcPr>
          <w:p w14:paraId="7D52C65E" w14:textId="77777777" w:rsidR="00E7646C" w:rsidRDefault="00E7646C">
            <w:pPr>
              <w:spacing w:line="240" w:lineRule="auto"/>
              <w:rPr>
                <w:rFonts w:cs="Arial"/>
                <w:sz w:val="16"/>
                <w:szCs w:val="16"/>
              </w:rPr>
            </w:pPr>
            <w:r>
              <w:rPr>
                <w:rFonts w:cs="Arial"/>
                <w:sz w:val="16"/>
                <w:szCs w:val="16"/>
              </w:rPr>
              <w:t>Poddziałanie nr 8.3.1</w:t>
            </w:r>
          </w:p>
        </w:tc>
        <w:tc>
          <w:tcPr>
            <w:tcW w:w="133" w:type="pct"/>
            <w:tcBorders>
              <w:top w:val="single" w:sz="4" w:space="0" w:color="auto"/>
              <w:left w:val="single" w:sz="4" w:space="0" w:color="auto"/>
              <w:bottom w:val="nil"/>
              <w:right w:val="single" w:sz="4" w:space="0" w:color="auto"/>
            </w:tcBorders>
            <w:vAlign w:val="center"/>
            <w:hideMark/>
          </w:tcPr>
          <w:p w14:paraId="6B910553" w14:textId="77777777" w:rsidR="00E7646C" w:rsidRDefault="00E7646C">
            <w:pPr>
              <w:spacing w:line="240" w:lineRule="auto"/>
              <w:jc w:val="center"/>
              <w:rPr>
                <w:rFonts w:cs="Arial"/>
                <w:sz w:val="16"/>
                <w:szCs w:val="16"/>
              </w:rPr>
            </w:pPr>
            <w:r>
              <w:rPr>
                <w:rFonts w:cs="Arial"/>
                <w:sz w:val="16"/>
                <w:szCs w:val="16"/>
              </w:rPr>
              <w:t>8iv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58620B0" w14:textId="77777777" w:rsidR="00E7646C" w:rsidRDefault="00E7646C">
            <w:pPr>
              <w:spacing w:line="240" w:lineRule="auto"/>
              <w:rPr>
                <w:rFonts w:cs="Arial"/>
                <w:b/>
                <w:bCs/>
                <w:sz w:val="16"/>
                <w:szCs w:val="16"/>
              </w:rPr>
            </w:pPr>
          </w:p>
        </w:tc>
        <w:tc>
          <w:tcPr>
            <w:tcW w:w="350" w:type="pct"/>
            <w:tcBorders>
              <w:top w:val="single" w:sz="4" w:space="0" w:color="auto"/>
              <w:left w:val="nil"/>
              <w:bottom w:val="nil"/>
              <w:right w:val="nil"/>
            </w:tcBorders>
            <w:vAlign w:val="center"/>
            <w:hideMark/>
          </w:tcPr>
          <w:p w14:paraId="75A0CA30" w14:textId="77777777" w:rsidR="00E7646C" w:rsidRDefault="00E7646C">
            <w:pPr>
              <w:spacing w:line="240" w:lineRule="auto"/>
              <w:jc w:val="right"/>
              <w:rPr>
                <w:rFonts w:cs="Arial"/>
                <w:sz w:val="16"/>
                <w:szCs w:val="16"/>
              </w:rPr>
            </w:pPr>
            <w:r>
              <w:rPr>
                <w:rFonts w:cs="Arial"/>
                <w:sz w:val="16"/>
                <w:szCs w:val="16"/>
              </w:rPr>
              <w:t xml:space="preserve">16 364 234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347993DE"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shd w:val="clear" w:color="auto" w:fill="808080"/>
            <w:vAlign w:val="center"/>
            <w:hideMark/>
          </w:tcPr>
          <w:p w14:paraId="372A6C03"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single" w:sz="4" w:space="0" w:color="auto"/>
              <w:left w:val="nil"/>
              <w:bottom w:val="nil"/>
              <w:right w:val="nil"/>
            </w:tcBorders>
            <w:vAlign w:val="center"/>
            <w:hideMark/>
          </w:tcPr>
          <w:p w14:paraId="717E8A0D" w14:textId="77777777" w:rsidR="00E7646C" w:rsidRDefault="00E7646C">
            <w:pPr>
              <w:spacing w:line="240" w:lineRule="auto"/>
              <w:jc w:val="right"/>
              <w:rPr>
                <w:rFonts w:cs="Arial"/>
                <w:sz w:val="16"/>
                <w:szCs w:val="16"/>
              </w:rPr>
            </w:pPr>
            <w:r>
              <w:rPr>
                <w:rFonts w:cs="Arial"/>
                <w:sz w:val="16"/>
                <w:szCs w:val="16"/>
              </w:rPr>
              <w:t xml:space="preserve">16 364 234 </w:t>
            </w:r>
          </w:p>
        </w:tc>
        <w:tc>
          <w:tcPr>
            <w:tcW w:w="317" w:type="pct"/>
            <w:tcBorders>
              <w:top w:val="single" w:sz="4" w:space="0" w:color="auto"/>
              <w:left w:val="single" w:sz="4" w:space="0" w:color="auto"/>
              <w:bottom w:val="nil"/>
              <w:right w:val="single" w:sz="4" w:space="0" w:color="auto"/>
            </w:tcBorders>
            <w:vAlign w:val="center"/>
            <w:hideMark/>
          </w:tcPr>
          <w:p w14:paraId="1E830232" w14:textId="77777777" w:rsidR="00E7646C" w:rsidRDefault="00E7646C">
            <w:pPr>
              <w:spacing w:line="240" w:lineRule="auto"/>
              <w:jc w:val="right"/>
              <w:rPr>
                <w:rFonts w:cs="Arial"/>
                <w:sz w:val="16"/>
                <w:szCs w:val="16"/>
              </w:rPr>
            </w:pPr>
            <w:r>
              <w:rPr>
                <w:rFonts w:cs="Arial"/>
                <w:sz w:val="16"/>
                <w:szCs w:val="16"/>
              </w:rPr>
              <w:t xml:space="preserve">4 196 919 </w:t>
            </w:r>
          </w:p>
        </w:tc>
        <w:tc>
          <w:tcPr>
            <w:tcW w:w="256" w:type="pct"/>
            <w:tcBorders>
              <w:top w:val="single" w:sz="4" w:space="0" w:color="auto"/>
              <w:left w:val="nil"/>
              <w:bottom w:val="nil"/>
              <w:right w:val="single" w:sz="4" w:space="0" w:color="auto"/>
            </w:tcBorders>
            <w:vAlign w:val="center"/>
            <w:hideMark/>
          </w:tcPr>
          <w:p w14:paraId="22F7FA2E" w14:textId="77777777" w:rsidR="00E7646C" w:rsidRDefault="00E7646C">
            <w:pPr>
              <w:spacing w:line="240" w:lineRule="auto"/>
              <w:jc w:val="right"/>
              <w:rPr>
                <w:rFonts w:cs="Arial"/>
                <w:sz w:val="16"/>
                <w:szCs w:val="16"/>
              </w:rPr>
            </w:pPr>
            <w:r>
              <w:rPr>
                <w:rFonts w:cs="Arial"/>
                <w:sz w:val="16"/>
                <w:szCs w:val="16"/>
              </w:rPr>
              <w:t xml:space="preserve">1 285 471 </w:t>
            </w:r>
          </w:p>
        </w:tc>
        <w:tc>
          <w:tcPr>
            <w:tcW w:w="256" w:type="pct"/>
            <w:tcBorders>
              <w:top w:val="single" w:sz="4" w:space="0" w:color="auto"/>
              <w:left w:val="nil"/>
              <w:bottom w:val="nil"/>
              <w:right w:val="single" w:sz="4" w:space="0" w:color="auto"/>
            </w:tcBorders>
            <w:vAlign w:val="center"/>
            <w:hideMark/>
          </w:tcPr>
          <w:p w14:paraId="1E456B2A" w14:textId="77777777" w:rsidR="00E7646C" w:rsidRDefault="00E7646C">
            <w:pPr>
              <w:spacing w:line="240" w:lineRule="auto"/>
              <w:jc w:val="right"/>
              <w:rPr>
                <w:rFonts w:cs="Arial"/>
                <w:sz w:val="16"/>
                <w:szCs w:val="16"/>
              </w:rPr>
            </w:pPr>
            <w:r>
              <w:rPr>
                <w:rFonts w:cs="Arial"/>
                <w:sz w:val="16"/>
                <w:szCs w:val="16"/>
              </w:rPr>
              <w:t xml:space="preserve">911 230 </w:t>
            </w:r>
          </w:p>
        </w:tc>
        <w:tc>
          <w:tcPr>
            <w:tcW w:w="251" w:type="pct"/>
            <w:tcBorders>
              <w:top w:val="single" w:sz="4" w:space="0" w:color="auto"/>
              <w:left w:val="nil"/>
              <w:bottom w:val="nil"/>
              <w:right w:val="single" w:sz="4" w:space="0" w:color="auto"/>
            </w:tcBorders>
            <w:vAlign w:val="center"/>
            <w:hideMark/>
          </w:tcPr>
          <w:p w14:paraId="682CE36D" w14:textId="77777777" w:rsidR="00E7646C" w:rsidRDefault="00E7646C">
            <w:pPr>
              <w:spacing w:line="240" w:lineRule="auto"/>
              <w:jc w:val="right"/>
              <w:rPr>
                <w:rFonts w:cs="Arial"/>
                <w:sz w:val="16"/>
                <w:szCs w:val="16"/>
              </w:rPr>
            </w:pPr>
            <w:r>
              <w:rPr>
                <w:rFonts w:cs="Arial"/>
                <w:sz w:val="16"/>
                <w:szCs w:val="16"/>
              </w:rPr>
              <w:t xml:space="preserve">374 241 </w:t>
            </w:r>
          </w:p>
        </w:tc>
        <w:tc>
          <w:tcPr>
            <w:tcW w:w="294" w:type="pct"/>
            <w:tcBorders>
              <w:top w:val="single" w:sz="4" w:space="0" w:color="auto"/>
              <w:left w:val="nil"/>
              <w:bottom w:val="nil"/>
              <w:right w:val="nil"/>
            </w:tcBorders>
            <w:vAlign w:val="center"/>
            <w:hideMark/>
          </w:tcPr>
          <w:p w14:paraId="1D1DBD24" w14:textId="77777777" w:rsidR="00E7646C" w:rsidRDefault="00E7646C">
            <w:pPr>
              <w:spacing w:line="240" w:lineRule="auto"/>
              <w:jc w:val="right"/>
              <w:rPr>
                <w:rFonts w:cs="Arial"/>
                <w:sz w:val="16"/>
                <w:szCs w:val="16"/>
              </w:rPr>
            </w:pPr>
            <w:r>
              <w:rPr>
                <w:rFonts w:cs="Arial"/>
                <w:sz w:val="16"/>
                <w:szCs w:val="16"/>
              </w:rPr>
              <w:t xml:space="preserve">2 911 448 </w:t>
            </w:r>
          </w:p>
        </w:tc>
        <w:tc>
          <w:tcPr>
            <w:tcW w:w="294" w:type="pct"/>
            <w:tcBorders>
              <w:top w:val="single" w:sz="4" w:space="0" w:color="auto"/>
              <w:left w:val="single" w:sz="4" w:space="0" w:color="auto"/>
              <w:bottom w:val="nil"/>
              <w:right w:val="single" w:sz="4" w:space="0" w:color="auto"/>
            </w:tcBorders>
            <w:vAlign w:val="center"/>
            <w:hideMark/>
          </w:tcPr>
          <w:p w14:paraId="18EDE12D" w14:textId="77777777" w:rsidR="00E7646C" w:rsidRDefault="00E7646C">
            <w:pPr>
              <w:spacing w:line="240" w:lineRule="auto"/>
              <w:jc w:val="right"/>
              <w:rPr>
                <w:rFonts w:cs="Arial"/>
                <w:sz w:val="16"/>
                <w:szCs w:val="16"/>
              </w:rPr>
            </w:pPr>
            <w:r>
              <w:rPr>
                <w:rFonts w:cs="Arial"/>
                <w:sz w:val="16"/>
                <w:szCs w:val="16"/>
              </w:rPr>
              <w:t xml:space="preserve">20 561 153 </w:t>
            </w:r>
          </w:p>
        </w:tc>
        <w:tc>
          <w:tcPr>
            <w:tcW w:w="194" w:type="pct"/>
            <w:tcBorders>
              <w:top w:val="single" w:sz="4" w:space="0" w:color="auto"/>
              <w:left w:val="single" w:sz="4" w:space="0" w:color="auto"/>
              <w:bottom w:val="nil"/>
              <w:right w:val="single" w:sz="4" w:space="0" w:color="auto"/>
            </w:tcBorders>
            <w:shd w:val="clear" w:color="auto" w:fill="808080"/>
            <w:vAlign w:val="center"/>
            <w:hideMark/>
          </w:tcPr>
          <w:p w14:paraId="78E43FAE"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nil"/>
              <w:right w:val="single" w:sz="4" w:space="0" w:color="auto"/>
            </w:tcBorders>
            <w:vAlign w:val="center"/>
            <w:hideMark/>
          </w:tcPr>
          <w:p w14:paraId="676BE939" w14:textId="77777777" w:rsidR="00E7646C" w:rsidRDefault="00E7646C">
            <w:pPr>
              <w:spacing w:line="240" w:lineRule="auto"/>
              <w:jc w:val="right"/>
              <w:rPr>
                <w:rFonts w:cs="Arial"/>
                <w:sz w:val="16"/>
                <w:szCs w:val="16"/>
              </w:rPr>
            </w:pPr>
            <w:r>
              <w:rPr>
                <w:rFonts w:cs="Arial"/>
                <w:sz w:val="16"/>
                <w:szCs w:val="16"/>
              </w:rPr>
              <w:t>15 259 872</w:t>
            </w:r>
          </w:p>
        </w:tc>
        <w:tc>
          <w:tcPr>
            <w:tcW w:w="393" w:type="pct"/>
            <w:tcBorders>
              <w:top w:val="single" w:sz="4" w:space="0" w:color="auto"/>
              <w:left w:val="single" w:sz="4" w:space="0" w:color="auto"/>
              <w:bottom w:val="nil"/>
              <w:right w:val="single" w:sz="4" w:space="0" w:color="auto"/>
            </w:tcBorders>
            <w:vAlign w:val="center"/>
            <w:hideMark/>
          </w:tcPr>
          <w:p w14:paraId="31DF2904" w14:textId="77777777" w:rsidR="00E7646C" w:rsidRDefault="00E7646C">
            <w:pPr>
              <w:spacing w:line="240" w:lineRule="auto"/>
              <w:jc w:val="right"/>
              <w:rPr>
                <w:rFonts w:cs="Arial"/>
                <w:sz w:val="16"/>
                <w:szCs w:val="16"/>
              </w:rPr>
            </w:pPr>
            <w:r>
              <w:rPr>
                <w:rFonts w:cs="Arial"/>
                <w:sz w:val="16"/>
                <w:szCs w:val="16"/>
              </w:rPr>
              <w:t>1 104 362</w:t>
            </w:r>
          </w:p>
        </w:tc>
        <w:tc>
          <w:tcPr>
            <w:tcW w:w="317" w:type="pct"/>
            <w:tcBorders>
              <w:top w:val="single" w:sz="4" w:space="0" w:color="auto"/>
              <w:left w:val="nil"/>
              <w:bottom w:val="nil"/>
              <w:right w:val="single" w:sz="4" w:space="0" w:color="auto"/>
            </w:tcBorders>
            <w:vAlign w:val="center"/>
            <w:hideMark/>
          </w:tcPr>
          <w:p w14:paraId="59355B37" w14:textId="77777777" w:rsidR="00E7646C" w:rsidRDefault="00E7646C">
            <w:pPr>
              <w:spacing w:line="240" w:lineRule="auto"/>
              <w:jc w:val="right"/>
              <w:rPr>
                <w:rFonts w:cs="Arial"/>
                <w:sz w:val="16"/>
                <w:szCs w:val="16"/>
              </w:rPr>
            </w:pPr>
            <w:r>
              <w:rPr>
                <w:rFonts w:cs="Arial"/>
                <w:sz w:val="16"/>
                <w:szCs w:val="16"/>
              </w:rPr>
              <w:t>6,75</w:t>
            </w:r>
          </w:p>
        </w:tc>
        <w:tc>
          <w:tcPr>
            <w:tcW w:w="175" w:type="pct"/>
            <w:tcBorders>
              <w:top w:val="single" w:sz="4" w:space="0" w:color="auto"/>
              <w:left w:val="nil"/>
              <w:bottom w:val="nil"/>
              <w:right w:val="single" w:sz="8" w:space="0" w:color="auto"/>
            </w:tcBorders>
            <w:vAlign w:val="center"/>
            <w:hideMark/>
          </w:tcPr>
          <w:p w14:paraId="6EF921DF" w14:textId="77777777" w:rsidR="00E7646C" w:rsidRDefault="00E7646C">
            <w:pPr>
              <w:spacing w:line="240" w:lineRule="auto"/>
              <w:jc w:val="right"/>
              <w:rPr>
                <w:rFonts w:cs="Arial"/>
                <w:sz w:val="16"/>
                <w:szCs w:val="16"/>
              </w:rPr>
            </w:pPr>
            <w:r>
              <w:rPr>
                <w:rFonts w:cs="Arial"/>
                <w:sz w:val="16"/>
                <w:szCs w:val="16"/>
              </w:rPr>
              <w:t> </w:t>
            </w:r>
          </w:p>
        </w:tc>
      </w:tr>
      <w:tr w:rsidR="00E7646C" w14:paraId="47F5FC05" w14:textId="77777777" w:rsidTr="00E7646C">
        <w:trPr>
          <w:trHeight w:val="319"/>
        </w:trPr>
        <w:tc>
          <w:tcPr>
            <w:tcW w:w="573" w:type="pct"/>
            <w:tcBorders>
              <w:top w:val="nil"/>
              <w:left w:val="single" w:sz="8" w:space="0" w:color="auto"/>
              <w:bottom w:val="nil"/>
              <w:right w:val="nil"/>
            </w:tcBorders>
            <w:vAlign w:val="center"/>
            <w:hideMark/>
          </w:tcPr>
          <w:p w14:paraId="0BA3C4FA" w14:textId="77777777" w:rsidR="00E7646C" w:rsidRDefault="00E7646C">
            <w:pPr>
              <w:spacing w:line="240" w:lineRule="auto"/>
              <w:rPr>
                <w:rFonts w:cs="Arial"/>
                <w:sz w:val="16"/>
                <w:szCs w:val="16"/>
              </w:rPr>
            </w:pPr>
            <w:r>
              <w:rPr>
                <w:rFonts w:cs="Arial"/>
                <w:sz w:val="16"/>
                <w:szCs w:val="16"/>
              </w:rPr>
              <w:t>Poddziałanie nr 8.3.2</w:t>
            </w:r>
          </w:p>
        </w:tc>
        <w:tc>
          <w:tcPr>
            <w:tcW w:w="133" w:type="pct"/>
            <w:tcBorders>
              <w:top w:val="single" w:sz="4" w:space="0" w:color="auto"/>
              <w:left w:val="single" w:sz="4" w:space="0" w:color="auto"/>
              <w:bottom w:val="nil"/>
              <w:right w:val="single" w:sz="4" w:space="0" w:color="auto"/>
            </w:tcBorders>
            <w:vAlign w:val="center"/>
            <w:hideMark/>
          </w:tcPr>
          <w:p w14:paraId="24C86052" w14:textId="77777777" w:rsidR="00E7646C" w:rsidRDefault="00E7646C">
            <w:pPr>
              <w:spacing w:line="240" w:lineRule="auto"/>
              <w:jc w:val="center"/>
              <w:rPr>
                <w:rFonts w:cs="Arial"/>
                <w:sz w:val="16"/>
                <w:szCs w:val="16"/>
              </w:rPr>
            </w:pPr>
            <w:r>
              <w:rPr>
                <w:rFonts w:cs="Arial"/>
                <w:sz w:val="16"/>
                <w:szCs w:val="16"/>
              </w:rPr>
              <w:t>8iv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623F7CA" w14:textId="77777777" w:rsidR="00E7646C" w:rsidRDefault="00E7646C">
            <w:pPr>
              <w:spacing w:line="240" w:lineRule="auto"/>
              <w:rPr>
                <w:rFonts w:cs="Arial"/>
                <w:b/>
                <w:bCs/>
                <w:sz w:val="16"/>
                <w:szCs w:val="16"/>
              </w:rPr>
            </w:pPr>
          </w:p>
        </w:tc>
        <w:tc>
          <w:tcPr>
            <w:tcW w:w="350" w:type="pct"/>
            <w:tcBorders>
              <w:top w:val="single" w:sz="4" w:space="0" w:color="auto"/>
              <w:left w:val="nil"/>
              <w:bottom w:val="nil"/>
              <w:right w:val="nil"/>
            </w:tcBorders>
            <w:vAlign w:val="center"/>
            <w:hideMark/>
          </w:tcPr>
          <w:p w14:paraId="1CE5DD99" w14:textId="77777777" w:rsidR="00E7646C" w:rsidRDefault="00E7646C">
            <w:pPr>
              <w:spacing w:line="240" w:lineRule="auto"/>
              <w:jc w:val="right"/>
              <w:rPr>
                <w:rFonts w:cs="Arial"/>
                <w:sz w:val="16"/>
                <w:szCs w:val="16"/>
              </w:rPr>
            </w:pPr>
            <w:r>
              <w:rPr>
                <w:rFonts w:cs="Arial"/>
                <w:sz w:val="16"/>
                <w:szCs w:val="16"/>
              </w:rPr>
              <w:t xml:space="preserve">16 890 609 </w:t>
            </w:r>
          </w:p>
        </w:tc>
        <w:tc>
          <w:tcPr>
            <w:tcW w:w="118" w:type="pct"/>
            <w:tcBorders>
              <w:top w:val="single" w:sz="4" w:space="0" w:color="auto"/>
              <w:left w:val="single" w:sz="4" w:space="0" w:color="auto"/>
              <w:bottom w:val="nil"/>
              <w:right w:val="single" w:sz="4" w:space="0" w:color="auto"/>
            </w:tcBorders>
            <w:shd w:val="clear" w:color="auto" w:fill="808080"/>
            <w:vAlign w:val="center"/>
            <w:hideMark/>
          </w:tcPr>
          <w:p w14:paraId="3972E88F"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shd w:val="clear" w:color="auto" w:fill="808080"/>
            <w:vAlign w:val="center"/>
            <w:hideMark/>
          </w:tcPr>
          <w:p w14:paraId="085095B6" w14:textId="77777777" w:rsidR="00E7646C" w:rsidRDefault="00E7646C">
            <w:pPr>
              <w:spacing w:line="240" w:lineRule="auto"/>
              <w:jc w:val="right"/>
              <w:rPr>
                <w:rFonts w:cs="Arial"/>
                <w:sz w:val="16"/>
                <w:szCs w:val="16"/>
              </w:rPr>
            </w:pPr>
            <w:r>
              <w:rPr>
                <w:rFonts w:cs="Arial"/>
                <w:sz w:val="16"/>
                <w:szCs w:val="16"/>
              </w:rPr>
              <w:t> </w:t>
            </w:r>
          </w:p>
        </w:tc>
        <w:tc>
          <w:tcPr>
            <w:tcW w:w="256" w:type="pct"/>
            <w:noWrap/>
            <w:vAlign w:val="center"/>
            <w:hideMark/>
          </w:tcPr>
          <w:p w14:paraId="168C1FD7" w14:textId="77777777" w:rsidR="00E7646C" w:rsidRDefault="00E7646C">
            <w:pPr>
              <w:spacing w:line="240" w:lineRule="auto"/>
              <w:jc w:val="right"/>
              <w:rPr>
                <w:rFonts w:cs="Arial"/>
                <w:sz w:val="16"/>
                <w:szCs w:val="16"/>
              </w:rPr>
            </w:pPr>
            <w:r>
              <w:rPr>
                <w:rFonts w:cs="Arial"/>
                <w:sz w:val="16"/>
                <w:szCs w:val="16"/>
              </w:rPr>
              <w:t xml:space="preserve">16 890 609 </w:t>
            </w:r>
          </w:p>
        </w:tc>
        <w:tc>
          <w:tcPr>
            <w:tcW w:w="317" w:type="pct"/>
            <w:tcBorders>
              <w:top w:val="single" w:sz="4" w:space="0" w:color="auto"/>
              <w:left w:val="single" w:sz="4" w:space="0" w:color="auto"/>
              <w:bottom w:val="nil"/>
              <w:right w:val="single" w:sz="4" w:space="0" w:color="auto"/>
            </w:tcBorders>
            <w:vAlign w:val="center"/>
            <w:hideMark/>
          </w:tcPr>
          <w:p w14:paraId="18AE41D7" w14:textId="77777777" w:rsidR="00E7646C" w:rsidRDefault="00E7646C">
            <w:pPr>
              <w:spacing w:line="240" w:lineRule="auto"/>
              <w:jc w:val="right"/>
              <w:rPr>
                <w:rFonts w:cs="Arial"/>
                <w:sz w:val="16"/>
                <w:szCs w:val="16"/>
              </w:rPr>
            </w:pPr>
            <w:r>
              <w:rPr>
                <w:rFonts w:cs="Arial"/>
                <w:sz w:val="16"/>
                <w:szCs w:val="16"/>
              </w:rPr>
              <w:t xml:space="preserve">4 331 417 </w:t>
            </w:r>
          </w:p>
        </w:tc>
        <w:tc>
          <w:tcPr>
            <w:tcW w:w="256" w:type="pct"/>
            <w:tcBorders>
              <w:top w:val="single" w:sz="4" w:space="0" w:color="auto"/>
              <w:left w:val="nil"/>
              <w:bottom w:val="nil"/>
              <w:right w:val="single" w:sz="4" w:space="0" w:color="auto"/>
            </w:tcBorders>
            <w:vAlign w:val="center"/>
            <w:hideMark/>
          </w:tcPr>
          <w:p w14:paraId="70209A90" w14:textId="77777777" w:rsidR="00E7646C" w:rsidRDefault="00E7646C">
            <w:pPr>
              <w:spacing w:line="240" w:lineRule="auto"/>
              <w:jc w:val="right"/>
              <w:rPr>
                <w:rFonts w:cs="Arial"/>
                <w:sz w:val="16"/>
                <w:szCs w:val="16"/>
              </w:rPr>
            </w:pPr>
            <w:r>
              <w:rPr>
                <w:rFonts w:cs="Arial"/>
                <w:sz w:val="16"/>
                <w:szCs w:val="16"/>
              </w:rPr>
              <w:t xml:space="preserve">1 403 396 </w:t>
            </w:r>
          </w:p>
        </w:tc>
        <w:tc>
          <w:tcPr>
            <w:tcW w:w="256" w:type="pct"/>
            <w:tcBorders>
              <w:top w:val="single" w:sz="4" w:space="0" w:color="auto"/>
              <w:left w:val="nil"/>
              <w:bottom w:val="nil"/>
              <w:right w:val="single" w:sz="4" w:space="0" w:color="auto"/>
            </w:tcBorders>
            <w:vAlign w:val="center"/>
            <w:hideMark/>
          </w:tcPr>
          <w:p w14:paraId="2DD66EC4" w14:textId="77777777" w:rsidR="00E7646C" w:rsidRDefault="00E7646C">
            <w:pPr>
              <w:spacing w:line="240" w:lineRule="auto"/>
              <w:jc w:val="right"/>
              <w:rPr>
                <w:rFonts w:cs="Arial"/>
                <w:sz w:val="16"/>
                <w:szCs w:val="16"/>
              </w:rPr>
            </w:pPr>
            <w:r>
              <w:rPr>
                <w:rFonts w:cs="Arial"/>
                <w:sz w:val="16"/>
                <w:szCs w:val="16"/>
              </w:rPr>
              <w:t xml:space="preserve">1 326 592 </w:t>
            </w:r>
          </w:p>
        </w:tc>
        <w:tc>
          <w:tcPr>
            <w:tcW w:w="251" w:type="pct"/>
            <w:tcBorders>
              <w:top w:val="single" w:sz="4" w:space="0" w:color="auto"/>
              <w:left w:val="nil"/>
              <w:bottom w:val="nil"/>
              <w:right w:val="single" w:sz="4" w:space="0" w:color="auto"/>
            </w:tcBorders>
            <w:vAlign w:val="center"/>
            <w:hideMark/>
          </w:tcPr>
          <w:p w14:paraId="166410C6" w14:textId="77777777" w:rsidR="00E7646C" w:rsidRDefault="00E7646C">
            <w:pPr>
              <w:spacing w:line="240" w:lineRule="auto"/>
              <w:jc w:val="right"/>
              <w:rPr>
                <w:rFonts w:cs="Arial"/>
                <w:sz w:val="16"/>
                <w:szCs w:val="16"/>
              </w:rPr>
            </w:pPr>
            <w:r>
              <w:rPr>
                <w:rFonts w:cs="Arial"/>
                <w:sz w:val="16"/>
                <w:szCs w:val="16"/>
              </w:rPr>
              <w:t xml:space="preserve">76 804 </w:t>
            </w:r>
          </w:p>
        </w:tc>
        <w:tc>
          <w:tcPr>
            <w:tcW w:w="294" w:type="pct"/>
            <w:tcBorders>
              <w:top w:val="single" w:sz="4" w:space="0" w:color="auto"/>
              <w:left w:val="nil"/>
              <w:bottom w:val="nil"/>
              <w:right w:val="nil"/>
            </w:tcBorders>
            <w:vAlign w:val="center"/>
            <w:hideMark/>
          </w:tcPr>
          <w:p w14:paraId="17E43EEB" w14:textId="77777777" w:rsidR="00E7646C" w:rsidRDefault="00E7646C">
            <w:pPr>
              <w:spacing w:line="240" w:lineRule="auto"/>
              <w:jc w:val="right"/>
              <w:rPr>
                <w:rFonts w:cs="Arial"/>
                <w:sz w:val="16"/>
                <w:szCs w:val="16"/>
              </w:rPr>
            </w:pPr>
            <w:r>
              <w:rPr>
                <w:rFonts w:cs="Arial"/>
                <w:sz w:val="16"/>
                <w:szCs w:val="16"/>
              </w:rPr>
              <w:t xml:space="preserve">2 928 021 </w:t>
            </w:r>
          </w:p>
        </w:tc>
        <w:tc>
          <w:tcPr>
            <w:tcW w:w="294" w:type="pct"/>
            <w:tcBorders>
              <w:top w:val="single" w:sz="4" w:space="0" w:color="auto"/>
              <w:left w:val="single" w:sz="4" w:space="0" w:color="auto"/>
              <w:bottom w:val="nil"/>
              <w:right w:val="single" w:sz="4" w:space="0" w:color="auto"/>
            </w:tcBorders>
            <w:vAlign w:val="center"/>
            <w:hideMark/>
          </w:tcPr>
          <w:p w14:paraId="2A4E7FAF" w14:textId="77777777" w:rsidR="00E7646C" w:rsidRDefault="00E7646C">
            <w:pPr>
              <w:spacing w:line="240" w:lineRule="auto"/>
              <w:jc w:val="right"/>
              <w:rPr>
                <w:rFonts w:cs="Arial"/>
                <w:sz w:val="16"/>
                <w:szCs w:val="16"/>
              </w:rPr>
            </w:pPr>
            <w:r>
              <w:rPr>
                <w:rFonts w:cs="Arial"/>
                <w:sz w:val="16"/>
                <w:szCs w:val="16"/>
              </w:rPr>
              <w:t xml:space="preserve">21 222 026 </w:t>
            </w:r>
          </w:p>
        </w:tc>
        <w:tc>
          <w:tcPr>
            <w:tcW w:w="194" w:type="pct"/>
            <w:tcBorders>
              <w:top w:val="single" w:sz="4" w:space="0" w:color="auto"/>
              <w:left w:val="single" w:sz="4" w:space="0" w:color="auto"/>
              <w:bottom w:val="nil"/>
              <w:right w:val="single" w:sz="4" w:space="0" w:color="auto"/>
            </w:tcBorders>
            <w:shd w:val="clear" w:color="auto" w:fill="808080"/>
            <w:vAlign w:val="center"/>
            <w:hideMark/>
          </w:tcPr>
          <w:p w14:paraId="20852CE6"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nil"/>
              <w:right w:val="single" w:sz="4" w:space="0" w:color="auto"/>
            </w:tcBorders>
            <w:vAlign w:val="center"/>
            <w:hideMark/>
          </w:tcPr>
          <w:p w14:paraId="3018429B" w14:textId="77777777" w:rsidR="00E7646C" w:rsidRDefault="00E7646C">
            <w:pPr>
              <w:spacing w:line="240" w:lineRule="auto"/>
              <w:jc w:val="right"/>
              <w:rPr>
                <w:rFonts w:cs="Arial"/>
                <w:sz w:val="16"/>
                <w:szCs w:val="16"/>
              </w:rPr>
            </w:pPr>
            <w:r>
              <w:rPr>
                <w:rFonts w:cs="Arial"/>
                <w:sz w:val="16"/>
                <w:szCs w:val="16"/>
              </w:rPr>
              <w:t>15 913 922</w:t>
            </w:r>
          </w:p>
        </w:tc>
        <w:tc>
          <w:tcPr>
            <w:tcW w:w="393" w:type="pct"/>
            <w:tcBorders>
              <w:top w:val="single" w:sz="4" w:space="0" w:color="auto"/>
              <w:left w:val="single" w:sz="4" w:space="0" w:color="auto"/>
              <w:bottom w:val="nil"/>
              <w:right w:val="single" w:sz="4" w:space="0" w:color="auto"/>
            </w:tcBorders>
            <w:vAlign w:val="center"/>
            <w:hideMark/>
          </w:tcPr>
          <w:p w14:paraId="2DBFFFFD" w14:textId="77777777" w:rsidR="00E7646C" w:rsidRDefault="00E7646C">
            <w:pPr>
              <w:spacing w:line="240" w:lineRule="auto"/>
              <w:jc w:val="right"/>
              <w:rPr>
                <w:rFonts w:cs="Arial"/>
                <w:sz w:val="16"/>
                <w:szCs w:val="16"/>
              </w:rPr>
            </w:pPr>
            <w:r>
              <w:rPr>
                <w:rFonts w:cs="Arial"/>
                <w:sz w:val="16"/>
                <w:szCs w:val="16"/>
              </w:rPr>
              <w:t>976 687</w:t>
            </w:r>
          </w:p>
        </w:tc>
        <w:tc>
          <w:tcPr>
            <w:tcW w:w="317" w:type="pct"/>
            <w:tcBorders>
              <w:top w:val="single" w:sz="4" w:space="0" w:color="auto"/>
              <w:left w:val="nil"/>
              <w:bottom w:val="nil"/>
              <w:right w:val="single" w:sz="4" w:space="0" w:color="auto"/>
            </w:tcBorders>
            <w:vAlign w:val="center"/>
            <w:hideMark/>
          </w:tcPr>
          <w:p w14:paraId="39CC51EB" w14:textId="77777777" w:rsidR="00E7646C" w:rsidRDefault="00E7646C">
            <w:pPr>
              <w:spacing w:line="240" w:lineRule="auto"/>
              <w:jc w:val="right"/>
              <w:rPr>
                <w:rFonts w:cs="Arial"/>
                <w:sz w:val="16"/>
                <w:szCs w:val="16"/>
              </w:rPr>
            </w:pPr>
            <w:r>
              <w:rPr>
                <w:rFonts w:cs="Arial"/>
                <w:sz w:val="16"/>
                <w:szCs w:val="16"/>
              </w:rPr>
              <w:t>5,78</w:t>
            </w:r>
          </w:p>
        </w:tc>
        <w:tc>
          <w:tcPr>
            <w:tcW w:w="175" w:type="pct"/>
            <w:tcBorders>
              <w:top w:val="single" w:sz="4" w:space="0" w:color="auto"/>
              <w:left w:val="nil"/>
              <w:bottom w:val="nil"/>
              <w:right w:val="single" w:sz="8" w:space="0" w:color="auto"/>
            </w:tcBorders>
            <w:vAlign w:val="center"/>
            <w:hideMark/>
          </w:tcPr>
          <w:p w14:paraId="6E6F895F" w14:textId="77777777" w:rsidR="00E7646C" w:rsidRDefault="00E7646C">
            <w:pPr>
              <w:spacing w:line="240" w:lineRule="auto"/>
              <w:jc w:val="right"/>
              <w:rPr>
                <w:rFonts w:cs="Arial"/>
                <w:sz w:val="16"/>
                <w:szCs w:val="16"/>
              </w:rPr>
            </w:pPr>
            <w:r>
              <w:rPr>
                <w:rFonts w:cs="Arial"/>
                <w:sz w:val="16"/>
                <w:szCs w:val="16"/>
              </w:rPr>
              <w:t> </w:t>
            </w:r>
          </w:p>
        </w:tc>
      </w:tr>
      <w:tr w:rsidR="00E7646C" w14:paraId="357E1AF2" w14:textId="77777777" w:rsidTr="0057122C">
        <w:trPr>
          <w:trHeight w:val="319"/>
        </w:trPr>
        <w:tc>
          <w:tcPr>
            <w:tcW w:w="573" w:type="pct"/>
            <w:tcBorders>
              <w:top w:val="single" w:sz="8" w:space="0" w:color="auto"/>
              <w:left w:val="single" w:sz="8" w:space="0" w:color="auto"/>
              <w:bottom w:val="single" w:sz="8" w:space="0" w:color="auto"/>
              <w:right w:val="nil"/>
            </w:tcBorders>
            <w:shd w:val="clear" w:color="auto" w:fill="FFFFFF" w:themeFill="background1"/>
            <w:vAlign w:val="center"/>
            <w:hideMark/>
          </w:tcPr>
          <w:p w14:paraId="42D2250E" w14:textId="77777777" w:rsidR="00E7646C" w:rsidRPr="0057122C" w:rsidRDefault="00E7646C">
            <w:pPr>
              <w:spacing w:line="240" w:lineRule="auto"/>
              <w:rPr>
                <w:rFonts w:cs="Arial"/>
                <w:b/>
                <w:bCs/>
                <w:sz w:val="16"/>
                <w:szCs w:val="16"/>
              </w:rPr>
            </w:pPr>
            <w:r w:rsidRPr="0057122C">
              <w:rPr>
                <w:rFonts w:cs="Arial"/>
                <w:b/>
                <w:bCs/>
                <w:sz w:val="16"/>
                <w:szCs w:val="16"/>
              </w:rPr>
              <w:t>Oś priorytetowa IX</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12E470BE"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0C5D6A7"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20C8B643" w14:textId="77777777" w:rsidR="00E7646C" w:rsidRDefault="00E7646C">
            <w:pPr>
              <w:spacing w:line="240" w:lineRule="auto"/>
              <w:jc w:val="right"/>
              <w:rPr>
                <w:rFonts w:cs="Arial"/>
                <w:b/>
                <w:bCs/>
                <w:sz w:val="16"/>
                <w:szCs w:val="16"/>
              </w:rPr>
            </w:pPr>
            <w:r>
              <w:rPr>
                <w:rFonts w:cs="Arial"/>
                <w:b/>
                <w:bCs/>
                <w:sz w:val="16"/>
                <w:szCs w:val="16"/>
              </w:rPr>
              <w:t xml:space="preserve">170 908 433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4F04E9E7"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808080"/>
            <w:vAlign w:val="center"/>
            <w:hideMark/>
          </w:tcPr>
          <w:p w14:paraId="0A8E1A4A"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single" w:sz="8" w:space="0" w:color="auto"/>
              <w:left w:val="nil"/>
              <w:bottom w:val="single" w:sz="8" w:space="0" w:color="auto"/>
              <w:right w:val="nil"/>
            </w:tcBorders>
            <w:vAlign w:val="center"/>
            <w:hideMark/>
          </w:tcPr>
          <w:p w14:paraId="0893346B" w14:textId="77777777" w:rsidR="00E7646C" w:rsidRDefault="00E7646C">
            <w:pPr>
              <w:spacing w:line="240" w:lineRule="auto"/>
              <w:jc w:val="right"/>
              <w:rPr>
                <w:rFonts w:cs="Arial"/>
                <w:b/>
                <w:bCs/>
                <w:sz w:val="16"/>
                <w:szCs w:val="16"/>
              </w:rPr>
            </w:pPr>
            <w:r>
              <w:rPr>
                <w:rFonts w:cs="Arial"/>
                <w:b/>
                <w:bCs/>
                <w:sz w:val="16"/>
                <w:szCs w:val="16"/>
              </w:rPr>
              <w:t xml:space="preserve">170 908 433 </w:t>
            </w:r>
          </w:p>
        </w:tc>
        <w:tc>
          <w:tcPr>
            <w:tcW w:w="317" w:type="pct"/>
            <w:tcBorders>
              <w:top w:val="single" w:sz="8" w:space="0" w:color="auto"/>
              <w:left w:val="single" w:sz="4" w:space="0" w:color="auto"/>
              <w:bottom w:val="single" w:sz="8" w:space="0" w:color="auto"/>
              <w:right w:val="nil"/>
            </w:tcBorders>
            <w:vAlign w:val="center"/>
            <w:hideMark/>
          </w:tcPr>
          <w:p w14:paraId="124EB4CE" w14:textId="77777777" w:rsidR="00E7646C" w:rsidRDefault="00E7646C">
            <w:pPr>
              <w:spacing w:line="240" w:lineRule="auto"/>
              <w:jc w:val="right"/>
              <w:rPr>
                <w:rFonts w:cs="Arial"/>
                <w:b/>
                <w:bCs/>
                <w:sz w:val="16"/>
                <w:szCs w:val="16"/>
              </w:rPr>
            </w:pPr>
            <w:r>
              <w:rPr>
                <w:rFonts w:cs="Arial"/>
                <w:b/>
                <w:bCs/>
                <w:sz w:val="16"/>
                <w:szCs w:val="16"/>
              </w:rPr>
              <w:t xml:space="preserve">59 989 790 </w:t>
            </w:r>
          </w:p>
        </w:tc>
        <w:tc>
          <w:tcPr>
            <w:tcW w:w="256" w:type="pct"/>
            <w:tcBorders>
              <w:top w:val="single" w:sz="8" w:space="0" w:color="auto"/>
              <w:left w:val="single" w:sz="4" w:space="0" w:color="auto"/>
              <w:bottom w:val="single" w:sz="8" w:space="0" w:color="auto"/>
              <w:right w:val="nil"/>
            </w:tcBorders>
            <w:vAlign w:val="center"/>
            <w:hideMark/>
          </w:tcPr>
          <w:p w14:paraId="707B04B2" w14:textId="77777777" w:rsidR="00E7646C" w:rsidRDefault="00E7646C">
            <w:pPr>
              <w:spacing w:line="240" w:lineRule="auto"/>
              <w:jc w:val="right"/>
              <w:rPr>
                <w:rFonts w:cs="Arial"/>
                <w:b/>
                <w:bCs/>
                <w:sz w:val="16"/>
                <w:szCs w:val="16"/>
              </w:rPr>
            </w:pPr>
            <w:r>
              <w:rPr>
                <w:rFonts w:cs="Arial"/>
                <w:b/>
                <w:bCs/>
                <w:sz w:val="16"/>
                <w:szCs w:val="16"/>
              </w:rPr>
              <w:t xml:space="preserve">40 762 591 </w:t>
            </w:r>
          </w:p>
        </w:tc>
        <w:tc>
          <w:tcPr>
            <w:tcW w:w="256" w:type="pct"/>
            <w:tcBorders>
              <w:top w:val="single" w:sz="8" w:space="0" w:color="auto"/>
              <w:left w:val="single" w:sz="4" w:space="0" w:color="auto"/>
              <w:bottom w:val="single" w:sz="8" w:space="0" w:color="auto"/>
              <w:right w:val="nil"/>
            </w:tcBorders>
            <w:vAlign w:val="center"/>
            <w:hideMark/>
          </w:tcPr>
          <w:p w14:paraId="3A7013E8" w14:textId="77777777" w:rsidR="00E7646C" w:rsidRDefault="00E7646C">
            <w:pPr>
              <w:spacing w:line="240" w:lineRule="auto"/>
              <w:jc w:val="right"/>
              <w:rPr>
                <w:rFonts w:cs="Arial"/>
                <w:b/>
                <w:bCs/>
                <w:sz w:val="16"/>
                <w:szCs w:val="16"/>
              </w:rPr>
            </w:pPr>
            <w:r>
              <w:rPr>
                <w:rFonts w:cs="Arial"/>
                <w:b/>
                <w:bCs/>
                <w:sz w:val="16"/>
                <w:szCs w:val="16"/>
              </w:rPr>
              <w:t xml:space="preserve">6 008 371 </w:t>
            </w:r>
          </w:p>
        </w:tc>
        <w:tc>
          <w:tcPr>
            <w:tcW w:w="251" w:type="pct"/>
            <w:tcBorders>
              <w:top w:val="single" w:sz="8" w:space="0" w:color="auto"/>
              <w:left w:val="single" w:sz="4" w:space="0" w:color="auto"/>
              <w:bottom w:val="single" w:sz="8" w:space="0" w:color="auto"/>
              <w:right w:val="nil"/>
            </w:tcBorders>
            <w:vAlign w:val="center"/>
            <w:hideMark/>
          </w:tcPr>
          <w:p w14:paraId="78B86CD7" w14:textId="77777777" w:rsidR="00E7646C" w:rsidRDefault="00E7646C">
            <w:pPr>
              <w:spacing w:line="240" w:lineRule="auto"/>
              <w:jc w:val="right"/>
              <w:rPr>
                <w:rFonts w:cs="Arial"/>
                <w:b/>
                <w:bCs/>
                <w:sz w:val="16"/>
                <w:szCs w:val="16"/>
              </w:rPr>
            </w:pPr>
            <w:r>
              <w:rPr>
                <w:rFonts w:cs="Arial"/>
                <w:b/>
                <w:bCs/>
                <w:sz w:val="16"/>
                <w:szCs w:val="16"/>
              </w:rPr>
              <w:t xml:space="preserve">34 754 220 </w:t>
            </w:r>
          </w:p>
        </w:tc>
        <w:tc>
          <w:tcPr>
            <w:tcW w:w="294" w:type="pct"/>
            <w:tcBorders>
              <w:top w:val="single" w:sz="8" w:space="0" w:color="auto"/>
              <w:left w:val="single" w:sz="4" w:space="0" w:color="auto"/>
              <w:bottom w:val="single" w:sz="8" w:space="0" w:color="auto"/>
              <w:right w:val="nil"/>
            </w:tcBorders>
            <w:vAlign w:val="center"/>
            <w:hideMark/>
          </w:tcPr>
          <w:p w14:paraId="563471D6" w14:textId="77777777" w:rsidR="00E7646C" w:rsidRDefault="00E7646C">
            <w:pPr>
              <w:spacing w:line="240" w:lineRule="auto"/>
              <w:jc w:val="right"/>
              <w:rPr>
                <w:rFonts w:cs="Arial"/>
                <w:b/>
                <w:bCs/>
                <w:sz w:val="16"/>
                <w:szCs w:val="16"/>
              </w:rPr>
            </w:pPr>
            <w:r>
              <w:rPr>
                <w:rFonts w:cs="Arial"/>
                <w:b/>
                <w:bCs/>
                <w:sz w:val="16"/>
                <w:szCs w:val="16"/>
              </w:rPr>
              <w:t xml:space="preserve">19 227 199 </w:t>
            </w:r>
          </w:p>
        </w:tc>
        <w:tc>
          <w:tcPr>
            <w:tcW w:w="294" w:type="pct"/>
            <w:tcBorders>
              <w:top w:val="single" w:sz="8" w:space="0" w:color="auto"/>
              <w:left w:val="single" w:sz="4" w:space="0" w:color="auto"/>
              <w:bottom w:val="single" w:sz="8" w:space="0" w:color="auto"/>
              <w:right w:val="nil"/>
            </w:tcBorders>
            <w:vAlign w:val="center"/>
            <w:hideMark/>
          </w:tcPr>
          <w:p w14:paraId="34FFF0CA" w14:textId="77777777" w:rsidR="00E7646C" w:rsidRDefault="00E7646C">
            <w:pPr>
              <w:spacing w:line="240" w:lineRule="auto"/>
              <w:jc w:val="right"/>
              <w:rPr>
                <w:rFonts w:cs="Arial"/>
                <w:b/>
                <w:bCs/>
                <w:sz w:val="16"/>
                <w:szCs w:val="16"/>
              </w:rPr>
            </w:pPr>
            <w:r>
              <w:rPr>
                <w:rFonts w:cs="Arial"/>
                <w:b/>
                <w:bCs/>
                <w:sz w:val="16"/>
                <w:szCs w:val="16"/>
              </w:rPr>
              <w:t xml:space="preserve">230 898 223 </w:t>
            </w:r>
          </w:p>
        </w:tc>
        <w:tc>
          <w:tcPr>
            <w:tcW w:w="194" w:type="pct"/>
            <w:tcBorders>
              <w:top w:val="single" w:sz="8" w:space="0" w:color="auto"/>
              <w:left w:val="single" w:sz="4" w:space="0" w:color="auto"/>
              <w:bottom w:val="single" w:sz="8" w:space="0" w:color="auto"/>
              <w:right w:val="single" w:sz="4" w:space="0" w:color="auto"/>
            </w:tcBorders>
            <w:vAlign w:val="center"/>
            <w:hideMark/>
          </w:tcPr>
          <w:p w14:paraId="59C54B40"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single" w:sz="8" w:space="0" w:color="auto"/>
              <w:left w:val="nil"/>
              <w:bottom w:val="single" w:sz="8" w:space="0" w:color="auto"/>
              <w:right w:val="nil"/>
            </w:tcBorders>
            <w:vAlign w:val="center"/>
            <w:hideMark/>
          </w:tcPr>
          <w:p w14:paraId="00E4B63D" w14:textId="77777777" w:rsidR="00E7646C" w:rsidRDefault="00E7646C">
            <w:pPr>
              <w:spacing w:line="240" w:lineRule="auto"/>
              <w:jc w:val="right"/>
              <w:rPr>
                <w:rFonts w:cs="Arial"/>
                <w:b/>
                <w:bCs/>
                <w:sz w:val="16"/>
                <w:szCs w:val="16"/>
              </w:rPr>
            </w:pPr>
            <w:r>
              <w:rPr>
                <w:rFonts w:cs="Arial"/>
                <w:b/>
                <w:bCs/>
                <w:sz w:val="16"/>
                <w:szCs w:val="16"/>
              </w:rPr>
              <w:t xml:space="preserve">158 930 128 </w:t>
            </w:r>
          </w:p>
        </w:tc>
        <w:tc>
          <w:tcPr>
            <w:tcW w:w="393" w:type="pct"/>
            <w:tcBorders>
              <w:top w:val="single" w:sz="8" w:space="0" w:color="auto"/>
              <w:left w:val="single" w:sz="4" w:space="0" w:color="auto"/>
              <w:bottom w:val="single" w:sz="8" w:space="0" w:color="auto"/>
              <w:right w:val="nil"/>
            </w:tcBorders>
            <w:vAlign w:val="center"/>
            <w:hideMark/>
          </w:tcPr>
          <w:p w14:paraId="612FE96C" w14:textId="77777777" w:rsidR="00E7646C" w:rsidRDefault="00E7646C">
            <w:pPr>
              <w:spacing w:line="240" w:lineRule="auto"/>
              <w:jc w:val="right"/>
              <w:rPr>
                <w:rFonts w:cs="Arial"/>
                <w:b/>
                <w:bCs/>
                <w:sz w:val="16"/>
                <w:szCs w:val="16"/>
              </w:rPr>
            </w:pPr>
            <w:r>
              <w:rPr>
                <w:rFonts w:cs="Arial"/>
                <w:b/>
                <w:bCs/>
                <w:sz w:val="16"/>
                <w:szCs w:val="16"/>
              </w:rPr>
              <w:t xml:space="preserve">11 978 305 </w:t>
            </w:r>
          </w:p>
        </w:tc>
        <w:tc>
          <w:tcPr>
            <w:tcW w:w="317" w:type="pct"/>
            <w:tcBorders>
              <w:top w:val="single" w:sz="8" w:space="0" w:color="auto"/>
              <w:left w:val="single" w:sz="4" w:space="0" w:color="auto"/>
              <w:bottom w:val="single" w:sz="8" w:space="0" w:color="auto"/>
              <w:right w:val="single" w:sz="4" w:space="0" w:color="auto"/>
            </w:tcBorders>
            <w:vAlign w:val="center"/>
            <w:hideMark/>
          </w:tcPr>
          <w:p w14:paraId="061AB4F9" w14:textId="77777777" w:rsidR="00E7646C" w:rsidRDefault="00E7646C">
            <w:pPr>
              <w:spacing w:line="240" w:lineRule="auto"/>
              <w:jc w:val="right"/>
              <w:rPr>
                <w:rFonts w:cs="Arial"/>
                <w:b/>
                <w:bCs/>
                <w:sz w:val="16"/>
                <w:szCs w:val="16"/>
              </w:rPr>
            </w:pPr>
            <w:r>
              <w:rPr>
                <w:rFonts w:cs="Arial"/>
                <w:b/>
                <w:bCs/>
                <w:sz w:val="16"/>
                <w:szCs w:val="16"/>
              </w:rPr>
              <w:t>7,01</w:t>
            </w:r>
          </w:p>
        </w:tc>
        <w:tc>
          <w:tcPr>
            <w:tcW w:w="175" w:type="pct"/>
            <w:tcBorders>
              <w:top w:val="single" w:sz="8" w:space="0" w:color="auto"/>
              <w:left w:val="nil"/>
              <w:bottom w:val="single" w:sz="8" w:space="0" w:color="auto"/>
              <w:right w:val="single" w:sz="8" w:space="0" w:color="auto"/>
            </w:tcBorders>
            <w:vAlign w:val="center"/>
            <w:hideMark/>
          </w:tcPr>
          <w:p w14:paraId="499D6024"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6E569753"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41DC95E6" w14:textId="77777777" w:rsidR="00E7646C" w:rsidRPr="0057122C" w:rsidRDefault="00E7646C">
            <w:pPr>
              <w:spacing w:line="240" w:lineRule="auto"/>
              <w:rPr>
                <w:rFonts w:cs="Arial"/>
                <w:sz w:val="16"/>
                <w:szCs w:val="16"/>
              </w:rPr>
            </w:pPr>
            <w:r w:rsidRPr="0057122C">
              <w:rPr>
                <w:rFonts w:cs="Arial"/>
                <w:sz w:val="16"/>
                <w:szCs w:val="16"/>
              </w:rPr>
              <w:t>Działanie nr 9.1</w:t>
            </w:r>
          </w:p>
        </w:tc>
        <w:tc>
          <w:tcPr>
            <w:tcW w:w="133" w:type="pct"/>
            <w:tcBorders>
              <w:top w:val="nil"/>
              <w:left w:val="single" w:sz="4" w:space="0" w:color="auto"/>
              <w:bottom w:val="single" w:sz="4" w:space="0" w:color="auto"/>
              <w:right w:val="single" w:sz="4" w:space="0" w:color="auto"/>
            </w:tcBorders>
            <w:vAlign w:val="center"/>
            <w:hideMark/>
          </w:tcPr>
          <w:p w14:paraId="466F662E" w14:textId="77777777" w:rsidR="00E7646C" w:rsidRDefault="00E7646C">
            <w:pPr>
              <w:spacing w:line="240" w:lineRule="auto"/>
              <w:jc w:val="center"/>
              <w:rPr>
                <w:rFonts w:cs="Arial"/>
                <w:sz w:val="16"/>
                <w:szCs w:val="16"/>
              </w:rPr>
            </w:pPr>
            <w:r>
              <w:rPr>
                <w:rFonts w:cs="Arial"/>
                <w:sz w:val="16"/>
                <w:szCs w:val="16"/>
              </w:rPr>
              <w:t>9i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AFD372"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064F8300" w14:textId="77777777" w:rsidR="00E7646C" w:rsidRDefault="00E7646C">
            <w:pPr>
              <w:spacing w:line="240" w:lineRule="auto"/>
              <w:jc w:val="right"/>
              <w:rPr>
                <w:rFonts w:cs="Arial"/>
                <w:sz w:val="16"/>
                <w:szCs w:val="16"/>
              </w:rPr>
            </w:pPr>
            <w:r>
              <w:rPr>
                <w:rFonts w:cs="Arial"/>
                <w:sz w:val="16"/>
                <w:szCs w:val="16"/>
              </w:rPr>
              <w:t xml:space="preserve">78 247 743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33614E86"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370E3502"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37146EC2" w14:textId="77777777" w:rsidR="00E7646C" w:rsidRDefault="00E7646C">
            <w:pPr>
              <w:spacing w:line="240" w:lineRule="auto"/>
              <w:jc w:val="right"/>
              <w:rPr>
                <w:rFonts w:cs="Arial"/>
                <w:sz w:val="16"/>
                <w:szCs w:val="16"/>
              </w:rPr>
            </w:pPr>
            <w:r>
              <w:rPr>
                <w:rFonts w:cs="Arial"/>
                <w:sz w:val="16"/>
                <w:szCs w:val="16"/>
              </w:rPr>
              <w:t xml:space="preserve">78 247 743 </w:t>
            </w:r>
          </w:p>
        </w:tc>
        <w:tc>
          <w:tcPr>
            <w:tcW w:w="317" w:type="pct"/>
            <w:tcBorders>
              <w:top w:val="nil"/>
              <w:left w:val="single" w:sz="4" w:space="0" w:color="auto"/>
              <w:bottom w:val="single" w:sz="4" w:space="0" w:color="auto"/>
              <w:right w:val="single" w:sz="4" w:space="0" w:color="auto"/>
            </w:tcBorders>
            <w:vAlign w:val="center"/>
            <w:hideMark/>
          </w:tcPr>
          <w:p w14:paraId="25E9EAEF" w14:textId="77777777" w:rsidR="00E7646C" w:rsidRDefault="00E7646C">
            <w:pPr>
              <w:spacing w:line="240" w:lineRule="auto"/>
              <w:jc w:val="right"/>
              <w:rPr>
                <w:rFonts w:cs="Arial"/>
                <w:sz w:val="16"/>
                <w:szCs w:val="16"/>
              </w:rPr>
            </w:pPr>
            <w:r>
              <w:rPr>
                <w:rFonts w:cs="Arial"/>
                <w:sz w:val="16"/>
                <w:szCs w:val="16"/>
              </w:rPr>
              <w:t xml:space="preserve">28 279 561 </w:t>
            </w:r>
          </w:p>
        </w:tc>
        <w:tc>
          <w:tcPr>
            <w:tcW w:w="256" w:type="pct"/>
            <w:tcBorders>
              <w:top w:val="nil"/>
              <w:left w:val="nil"/>
              <w:bottom w:val="single" w:sz="4" w:space="0" w:color="auto"/>
              <w:right w:val="single" w:sz="4" w:space="0" w:color="auto"/>
            </w:tcBorders>
            <w:vAlign w:val="center"/>
            <w:hideMark/>
          </w:tcPr>
          <w:p w14:paraId="19E6A03A" w14:textId="77777777" w:rsidR="00E7646C" w:rsidRDefault="00E7646C">
            <w:pPr>
              <w:spacing w:line="240" w:lineRule="auto"/>
              <w:jc w:val="right"/>
              <w:rPr>
                <w:rFonts w:cs="Arial"/>
                <w:sz w:val="16"/>
                <w:szCs w:val="16"/>
              </w:rPr>
            </w:pPr>
            <w:r>
              <w:rPr>
                <w:rFonts w:cs="Arial"/>
                <w:sz w:val="16"/>
                <w:szCs w:val="16"/>
              </w:rPr>
              <w:t xml:space="preserve">20 216 146 </w:t>
            </w:r>
          </w:p>
        </w:tc>
        <w:tc>
          <w:tcPr>
            <w:tcW w:w="256" w:type="pct"/>
            <w:tcBorders>
              <w:top w:val="nil"/>
              <w:left w:val="nil"/>
              <w:bottom w:val="single" w:sz="4" w:space="0" w:color="auto"/>
              <w:right w:val="single" w:sz="4" w:space="0" w:color="auto"/>
            </w:tcBorders>
            <w:vAlign w:val="center"/>
            <w:hideMark/>
          </w:tcPr>
          <w:p w14:paraId="3F9D9CE6" w14:textId="77777777" w:rsidR="00E7646C" w:rsidRDefault="00E7646C">
            <w:pPr>
              <w:spacing w:line="240" w:lineRule="auto"/>
              <w:jc w:val="right"/>
              <w:rPr>
                <w:rFonts w:cs="Arial"/>
                <w:sz w:val="16"/>
                <w:szCs w:val="16"/>
              </w:rPr>
            </w:pPr>
            <w:r>
              <w:rPr>
                <w:rFonts w:cs="Arial"/>
                <w:sz w:val="16"/>
                <w:szCs w:val="16"/>
              </w:rPr>
              <w:t xml:space="preserve">3 762 648 </w:t>
            </w:r>
          </w:p>
        </w:tc>
        <w:tc>
          <w:tcPr>
            <w:tcW w:w="251" w:type="pct"/>
            <w:tcBorders>
              <w:top w:val="nil"/>
              <w:left w:val="nil"/>
              <w:bottom w:val="single" w:sz="4" w:space="0" w:color="auto"/>
              <w:right w:val="single" w:sz="4" w:space="0" w:color="auto"/>
            </w:tcBorders>
            <w:vAlign w:val="center"/>
            <w:hideMark/>
          </w:tcPr>
          <w:p w14:paraId="1C98F681" w14:textId="77777777" w:rsidR="00E7646C" w:rsidRDefault="00E7646C">
            <w:pPr>
              <w:spacing w:line="240" w:lineRule="auto"/>
              <w:jc w:val="right"/>
              <w:rPr>
                <w:rFonts w:cs="Arial"/>
                <w:sz w:val="16"/>
                <w:szCs w:val="16"/>
              </w:rPr>
            </w:pPr>
            <w:r>
              <w:rPr>
                <w:rFonts w:cs="Arial"/>
                <w:sz w:val="16"/>
                <w:szCs w:val="16"/>
              </w:rPr>
              <w:t xml:space="preserve">16 453 498 </w:t>
            </w:r>
          </w:p>
        </w:tc>
        <w:tc>
          <w:tcPr>
            <w:tcW w:w="294" w:type="pct"/>
            <w:tcBorders>
              <w:top w:val="nil"/>
              <w:left w:val="nil"/>
              <w:bottom w:val="single" w:sz="4" w:space="0" w:color="auto"/>
              <w:right w:val="nil"/>
            </w:tcBorders>
            <w:vAlign w:val="center"/>
            <w:hideMark/>
          </w:tcPr>
          <w:p w14:paraId="33356943" w14:textId="77777777" w:rsidR="00E7646C" w:rsidRDefault="00E7646C">
            <w:pPr>
              <w:spacing w:line="240" w:lineRule="auto"/>
              <w:jc w:val="right"/>
              <w:rPr>
                <w:rFonts w:cs="Arial"/>
                <w:sz w:val="16"/>
                <w:szCs w:val="16"/>
              </w:rPr>
            </w:pPr>
            <w:r>
              <w:rPr>
                <w:rFonts w:cs="Arial"/>
                <w:sz w:val="16"/>
                <w:szCs w:val="16"/>
              </w:rPr>
              <w:t xml:space="preserve">8 063 415 </w:t>
            </w:r>
          </w:p>
        </w:tc>
        <w:tc>
          <w:tcPr>
            <w:tcW w:w="294" w:type="pct"/>
            <w:tcBorders>
              <w:top w:val="nil"/>
              <w:left w:val="single" w:sz="4" w:space="0" w:color="auto"/>
              <w:bottom w:val="single" w:sz="4" w:space="0" w:color="auto"/>
              <w:right w:val="single" w:sz="4" w:space="0" w:color="auto"/>
            </w:tcBorders>
            <w:vAlign w:val="center"/>
            <w:hideMark/>
          </w:tcPr>
          <w:p w14:paraId="2314043C" w14:textId="77777777" w:rsidR="00E7646C" w:rsidRDefault="00E7646C">
            <w:pPr>
              <w:spacing w:line="240" w:lineRule="auto"/>
              <w:jc w:val="right"/>
              <w:rPr>
                <w:rFonts w:cs="Arial"/>
                <w:sz w:val="16"/>
                <w:szCs w:val="16"/>
              </w:rPr>
            </w:pPr>
            <w:r>
              <w:rPr>
                <w:rFonts w:cs="Arial"/>
                <w:sz w:val="16"/>
                <w:szCs w:val="16"/>
              </w:rPr>
              <w:t xml:space="preserve">106 527 304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51F343EB"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7C816B34" w14:textId="77777777" w:rsidR="00E7646C" w:rsidRDefault="00E7646C">
            <w:pPr>
              <w:spacing w:line="240" w:lineRule="auto"/>
              <w:jc w:val="right"/>
              <w:rPr>
                <w:rFonts w:cs="Arial"/>
                <w:sz w:val="16"/>
                <w:szCs w:val="16"/>
              </w:rPr>
            </w:pPr>
            <w:r>
              <w:rPr>
                <w:rFonts w:cs="Arial"/>
                <w:sz w:val="16"/>
                <w:szCs w:val="16"/>
              </w:rPr>
              <w:t>72 412 463</w:t>
            </w:r>
          </w:p>
        </w:tc>
        <w:tc>
          <w:tcPr>
            <w:tcW w:w="393" w:type="pct"/>
            <w:tcBorders>
              <w:top w:val="nil"/>
              <w:left w:val="single" w:sz="4" w:space="0" w:color="auto"/>
              <w:bottom w:val="single" w:sz="4" w:space="0" w:color="auto"/>
              <w:right w:val="single" w:sz="4" w:space="0" w:color="auto"/>
            </w:tcBorders>
            <w:vAlign w:val="center"/>
            <w:hideMark/>
          </w:tcPr>
          <w:p w14:paraId="0BFAAC1F" w14:textId="77777777" w:rsidR="00E7646C" w:rsidRDefault="00E7646C">
            <w:pPr>
              <w:spacing w:line="240" w:lineRule="auto"/>
              <w:jc w:val="right"/>
              <w:rPr>
                <w:rFonts w:cs="Arial"/>
                <w:sz w:val="16"/>
                <w:szCs w:val="16"/>
              </w:rPr>
            </w:pPr>
            <w:r>
              <w:rPr>
                <w:rFonts w:cs="Arial"/>
                <w:sz w:val="16"/>
                <w:szCs w:val="16"/>
              </w:rPr>
              <w:t>5 835 280</w:t>
            </w:r>
          </w:p>
        </w:tc>
        <w:tc>
          <w:tcPr>
            <w:tcW w:w="317" w:type="pct"/>
            <w:tcBorders>
              <w:top w:val="nil"/>
              <w:left w:val="nil"/>
              <w:bottom w:val="single" w:sz="4" w:space="0" w:color="auto"/>
              <w:right w:val="single" w:sz="4" w:space="0" w:color="auto"/>
            </w:tcBorders>
            <w:vAlign w:val="center"/>
            <w:hideMark/>
          </w:tcPr>
          <w:p w14:paraId="2AA9C90D" w14:textId="77777777" w:rsidR="00E7646C" w:rsidRDefault="00E7646C">
            <w:pPr>
              <w:spacing w:line="240" w:lineRule="auto"/>
              <w:jc w:val="right"/>
              <w:rPr>
                <w:rFonts w:cs="Arial"/>
                <w:sz w:val="16"/>
                <w:szCs w:val="16"/>
              </w:rPr>
            </w:pPr>
            <w:r>
              <w:rPr>
                <w:rFonts w:cs="Arial"/>
                <w:sz w:val="16"/>
                <w:szCs w:val="16"/>
              </w:rPr>
              <w:t>7,46</w:t>
            </w:r>
          </w:p>
        </w:tc>
        <w:tc>
          <w:tcPr>
            <w:tcW w:w="175" w:type="pct"/>
            <w:tcBorders>
              <w:top w:val="nil"/>
              <w:left w:val="nil"/>
              <w:bottom w:val="single" w:sz="4" w:space="0" w:color="auto"/>
              <w:right w:val="single" w:sz="8" w:space="0" w:color="auto"/>
            </w:tcBorders>
            <w:vAlign w:val="center"/>
            <w:hideMark/>
          </w:tcPr>
          <w:p w14:paraId="4E92BC82" w14:textId="77777777" w:rsidR="00E7646C" w:rsidRDefault="00E7646C">
            <w:pPr>
              <w:spacing w:line="240" w:lineRule="auto"/>
              <w:jc w:val="right"/>
              <w:rPr>
                <w:rFonts w:cs="Arial"/>
                <w:sz w:val="16"/>
                <w:szCs w:val="16"/>
              </w:rPr>
            </w:pPr>
            <w:r>
              <w:rPr>
                <w:rFonts w:cs="Arial"/>
                <w:sz w:val="16"/>
                <w:szCs w:val="16"/>
              </w:rPr>
              <w:t> </w:t>
            </w:r>
          </w:p>
        </w:tc>
      </w:tr>
      <w:tr w:rsidR="00E7646C" w14:paraId="036C09FB"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0AF82BAA" w14:textId="77777777" w:rsidR="00E7646C" w:rsidRPr="0057122C" w:rsidRDefault="00E7646C">
            <w:pPr>
              <w:spacing w:line="240" w:lineRule="auto"/>
              <w:rPr>
                <w:rFonts w:cs="Arial"/>
                <w:sz w:val="16"/>
                <w:szCs w:val="16"/>
              </w:rPr>
            </w:pPr>
            <w:r w:rsidRPr="0057122C">
              <w:rPr>
                <w:rFonts w:cs="Arial"/>
                <w:sz w:val="16"/>
                <w:szCs w:val="16"/>
              </w:rPr>
              <w:t>Działanie nr 9.2</w:t>
            </w:r>
          </w:p>
        </w:tc>
        <w:tc>
          <w:tcPr>
            <w:tcW w:w="133" w:type="pct"/>
            <w:tcBorders>
              <w:top w:val="nil"/>
              <w:left w:val="single" w:sz="4" w:space="0" w:color="auto"/>
              <w:bottom w:val="single" w:sz="4" w:space="0" w:color="auto"/>
              <w:right w:val="single" w:sz="4" w:space="0" w:color="auto"/>
            </w:tcBorders>
            <w:vAlign w:val="center"/>
            <w:hideMark/>
          </w:tcPr>
          <w:p w14:paraId="6DAFCA6F" w14:textId="77777777" w:rsidR="00E7646C" w:rsidRDefault="00E7646C">
            <w:pPr>
              <w:spacing w:line="240" w:lineRule="auto"/>
              <w:jc w:val="center"/>
              <w:rPr>
                <w:rFonts w:cs="Arial"/>
                <w:sz w:val="16"/>
                <w:szCs w:val="16"/>
              </w:rPr>
            </w:pPr>
            <w:r>
              <w:rPr>
                <w:rFonts w:cs="Arial"/>
                <w:sz w:val="16"/>
                <w:szCs w:val="16"/>
              </w:rPr>
              <w:t>9iv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BF5EE9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4CE46C1" w14:textId="77777777" w:rsidR="00E7646C" w:rsidRDefault="00E7646C">
            <w:pPr>
              <w:spacing w:line="240" w:lineRule="auto"/>
              <w:jc w:val="right"/>
              <w:rPr>
                <w:rFonts w:cs="Arial"/>
                <w:sz w:val="16"/>
                <w:szCs w:val="16"/>
              </w:rPr>
            </w:pPr>
            <w:r>
              <w:rPr>
                <w:rFonts w:cs="Arial"/>
                <w:sz w:val="16"/>
                <w:szCs w:val="16"/>
              </w:rPr>
              <w:t xml:space="preserve">82 963 382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287D53A6"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6AFED2C1"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4CE832F2" w14:textId="77777777" w:rsidR="00E7646C" w:rsidRPr="0057122C" w:rsidRDefault="00E7646C">
            <w:pPr>
              <w:spacing w:line="240" w:lineRule="auto"/>
              <w:jc w:val="right"/>
              <w:rPr>
                <w:rFonts w:cs="Arial"/>
                <w:sz w:val="16"/>
                <w:szCs w:val="16"/>
              </w:rPr>
            </w:pPr>
            <w:r w:rsidRPr="0057122C">
              <w:rPr>
                <w:rFonts w:cs="Arial"/>
                <w:sz w:val="16"/>
                <w:szCs w:val="16"/>
              </w:rPr>
              <w:t xml:space="preserve">82 963 382 </w:t>
            </w:r>
          </w:p>
        </w:tc>
        <w:tc>
          <w:tcPr>
            <w:tcW w:w="317" w:type="pct"/>
            <w:tcBorders>
              <w:top w:val="nil"/>
              <w:left w:val="single" w:sz="4" w:space="0" w:color="auto"/>
              <w:bottom w:val="single" w:sz="4" w:space="0" w:color="auto"/>
              <w:right w:val="nil"/>
            </w:tcBorders>
            <w:shd w:val="clear" w:color="auto" w:fill="auto"/>
            <w:vAlign w:val="center"/>
            <w:hideMark/>
          </w:tcPr>
          <w:p w14:paraId="02F73912" w14:textId="77777777" w:rsidR="00E7646C" w:rsidRDefault="00E7646C">
            <w:pPr>
              <w:spacing w:line="240" w:lineRule="auto"/>
              <w:jc w:val="right"/>
              <w:rPr>
                <w:rFonts w:cs="Arial"/>
                <w:sz w:val="16"/>
                <w:szCs w:val="16"/>
              </w:rPr>
            </w:pPr>
            <w:r>
              <w:rPr>
                <w:rFonts w:cs="Arial"/>
                <w:sz w:val="16"/>
                <w:szCs w:val="16"/>
              </w:rPr>
              <w:t xml:space="preserve">29 123 334 </w:t>
            </w:r>
          </w:p>
        </w:tc>
        <w:tc>
          <w:tcPr>
            <w:tcW w:w="256" w:type="pct"/>
            <w:tcBorders>
              <w:top w:val="nil"/>
              <w:left w:val="single" w:sz="4" w:space="0" w:color="auto"/>
              <w:bottom w:val="single" w:sz="4" w:space="0" w:color="auto"/>
              <w:right w:val="nil"/>
            </w:tcBorders>
            <w:vAlign w:val="center"/>
            <w:hideMark/>
          </w:tcPr>
          <w:p w14:paraId="61552222" w14:textId="77777777" w:rsidR="00E7646C" w:rsidRDefault="00E7646C">
            <w:pPr>
              <w:spacing w:line="240" w:lineRule="auto"/>
              <w:jc w:val="right"/>
              <w:rPr>
                <w:rFonts w:cs="Arial"/>
                <w:sz w:val="16"/>
                <w:szCs w:val="16"/>
              </w:rPr>
            </w:pPr>
            <w:r>
              <w:rPr>
                <w:rFonts w:cs="Arial"/>
                <w:sz w:val="16"/>
                <w:szCs w:val="16"/>
              </w:rPr>
              <w:t xml:space="preserve">18 546 812 </w:t>
            </w:r>
          </w:p>
        </w:tc>
        <w:tc>
          <w:tcPr>
            <w:tcW w:w="256" w:type="pct"/>
            <w:tcBorders>
              <w:top w:val="nil"/>
              <w:left w:val="single" w:sz="4" w:space="0" w:color="auto"/>
              <w:bottom w:val="single" w:sz="4" w:space="0" w:color="auto"/>
              <w:right w:val="nil"/>
            </w:tcBorders>
            <w:vAlign w:val="center"/>
            <w:hideMark/>
          </w:tcPr>
          <w:p w14:paraId="1A0B4DD8" w14:textId="77777777" w:rsidR="00E7646C" w:rsidRDefault="00E7646C">
            <w:pPr>
              <w:spacing w:line="240" w:lineRule="auto"/>
              <w:jc w:val="right"/>
              <w:rPr>
                <w:rFonts w:cs="Arial"/>
                <w:sz w:val="16"/>
                <w:szCs w:val="16"/>
              </w:rPr>
            </w:pPr>
            <w:r>
              <w:rPr>
                <w:rFonts w:cs="Arial"/>
                <w:sz w:val="16"/>
                <w:szCs w:val="16"/>
              </w:rPr>
              <w:t xml:space="preserve">2 001 192 </w:t>
            </w:r>
          </w:p>
        </w:tc>
        <w:tc>
          <w:tcPr>
            <w:tcW w:w="251" w:type="pct"/>
            <w:tcBorders>
              <w:top w:val="nil"/>
              <w:left w:val="single" w:sz="4" w:space="0" w:color="auto"/>
              <w:bottom w:val="single" w:sz="4" w:space="0" w:color="auto"/>
              <w:right w:val="nil"/>
            </w:tcBorders>
            <w:vAlign w:val="center"/>
            <w:hideMark/>
          </w:tcPr>
          <w:p w14:paraId="3EB619A1" w14:textId="77777777" w:rsidR="00E7646C" w:rsidRDefault="00E7646C">
            <w:pPr>
              <w:spacing w:line="240" w:lineRule="auto"/>
              <w:jc w:val="right"/>
              <w:rPr>
                <w:rFonts w:cs="Arial"/>
                <w:sz w:val="16"/>
                <w:szCs w:val="16"/>
              </w:rPr>
            </w:pPr>
            <w:r>
              <w:rPr>
                <w:rFonts w:cs="Arial"/>
                <w:sz w:val="16"/>
                <w:szCs w:val="16"/>
              </w:rPr>
              <w:t xml:space="preserve">16 545 620 </w:t>
            </w:r>
          </w:p>
        </w:tc>
        <w:tc>
          <w:tcPr>
            <w:tcW w:w="294" w:type="pct"/>
            <w:tcBorders>
              <w:top w:val="nil"/>
              <w:left w:val="single" w:sz="4" w:space="0" w:color="auto"/>
              <w:bottom w:val="single" w:sz="4" w:space="0" w:color="auto"/>
              <w:right w:val="nil"/>
            </w:tcBorders>
            <w:vAlign w:val="center"/>
            <w:hideMark/>
          </w:tcPr>
          <w:p w14:paraId="6B021E3C" w14:textId="77777777" w:rsidR="00E7646C" w:rsidRDefault="00E7646C">
            <w:pPr>
              <w:spacing w:line="240" w:lineRule="auto"/>
              <w:jc w:val="right"/>
              <w:rPr>
                <w:rFonts w:cs="Arial"/>
                <w:sz w:val="16"/>
                <w:szCs w:val="16"/>
              </w:rPr>
            </w:pPr>
            <w:r>
              <w:rPr>
                <w:rFonts w:cs="Arial"/>
                <w:sz w:val="16"/>
                <w:szCs w:val="16"/>
              </w:rPr>
              <w:t xml:space="preserve">10 576 522 </w:t>
            </w:r>
          </w:p>
        </w:tc>
        <w:tc>
          <w:tcPr>
            <w:tcW w:w="294" w:type="pct"/>
            <w:tcBorders>
              <w:top w:val="nil"/>
              <w:left w:val="single" w:sz="4" w:space="0" w:color="auto"/>
              <w:bottom w:val="single" w:sz="4" w:space="0" w:color="auto"/>
              <w:right w:val="nil"/>
            </w:tcBorders>
            <w:vAlign w:val="center"/>
            <w:hideMark/>
          </w:tcPr>
          <w:p w14:paraId="4B4EE174" w14:textId="77777777" w:rsidR="00E7646C" w:rsidRDefault="00E7646C">
            <w:pPr>
              <w:spacing w:line="240" w:lineRule="auto"/>
              <w:jc w:val="right"/>
              <w:rPr>
                <w:rFonts w:cs="Arial"/>
                <w:sz w:val="16"/>
                <w:szCs w:val="16"/>
              </w:rPr>
            </w:pPr>
            <w:r>
              <w:rPr>
                <w:rFonts w:cs="Arial"/>
                <w:sz w:val="16"/>
                <w:szCs w:val="16"/>
              </w:rPr>
              <w:t xml:space="preserve">112 086 716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2C2BEA25"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nil"/>
            </w:tcBorders>
            <w:vAlign w:val="center"/>
            <w:hideMark/>
          </w:tcPr>
          <w:p w14:paraId="2BC26077" w14:textId="77777777" w:rsidR="00E7646C" w:rsidRDefault="00E7646C">
            <w:pPr>
              <w:spacing w:line="240" w:lineRule="auto"/>
              <w:jc w:val="right"/>
              <w:rPr>
                <w:rFonts w:cs="Arial"/>
                <w:sz w:val="16"/>
                <w:szCs w:val="16"/>
              </w:rPr>
            </w:pPr>
            <w:r>
              <w:rPr>
                <w:rFonts w:cs="Arial"/>
                <w:sz w:val="16"/>
                <w:szCs w:val="16"/>
              </w:rPr>
              <w:t xml:space="preserve">77 450 599 </w:t>
            </w:r>
          </w:p>
        </w:tc>
        <w:tc>
          <w:tcPr>
            <w:tcW w:w="393" w:type="pct"/>
            <w:tcBorders>
              <w:top w:val="nil"/>
              <w:left w:val="single" w:sz="4" w:space="0" w:color="auto"/>
              <w:bottom w:val="single" w:sz="4" w:space="0" w:color="auto"/>
              <w:right w:val="nil"/>
            </w:tcBorders>
            <w:vAlign w:val="center"/>
            <w:hideMark/>
          </w:tcPr>
          <w:p w14:paraId="5AFB7298" w14:textId="77777777" w:rsidR="00E7646C" w:rsidRDefault="00E7646C">
            <w:pPr>
              <w:spacing w:line="240" w:lineRule="auto"/>
              <w:jc w:val="right"/>
              <w:rPr>
                <w:rFonts w:cs="Arial"/>
                <w:sz w:val="16"/>
                <w:szCs w:val="16"/>
              </w:rPr>
            </w:pPr>
            <w:r>
              <w:rPr>
                <w:rFonts w:cs="Arial"/>
                <w:sz w:val="16"/>
                <w:szCs w:val="16"/>
              </w:rPr>
              <w:t xml:space="preserve">5 512 783 </w:t>
            </w:r>
          </w:p>
        </w:tc>
        <w:tc>
          <w:tcPr>
            <w:tcW w:w="317" w:type="pct"/>
            <w:tcBorders>
              <w:top w:val="nil"/>
              <w:left w:val="single" w:sz="4" w:space="0" w:color="auto"/>
              <w:bottom w:val="single" w:sz="4" w:space="0" w:color="auto"/>
              <w:right w:val="single" w:sz="4" w:space="0" w:color="auto"/>
            </w:tcBorders>
            <w:vAlign w:val="center"/>
            <w:hideMark/>
          </w:tcPr>
          <w:p w14:paraId="7B68285A" w14:textId="77777777" w:rsidR="00E7646C" w:rsidRDefault="00E7646C">
            <w:pPr>
              <w:spacing w:line="240" w:lineRule="auto"/>
              <w:jc w:val="right"/>
              <w:rPr>
                <w:rFonts w:cs="Arial"/>
                <w:sz w:val="16"/>
                <w:szCs w:val="16"/>
              </w:rPr>
            </w:pPr>
            <w:r>
              <w:rPr>
                <w:rFonts w:cs="Arial"/>
                <w:sz w:val="16"/>
                <w:szCs w:val="16"/>
              </w:rPr>
              <w:t>6,64</w:t>
            </w:r>
          </w:p>
        </w:tc>
        <w:tc>
          <w:tcPr>
            <w:tcW w:w="175" w:type="pct"/>
            <w:tcBorders>
              <w:top w:val="nil"/>
              <w:left w:val="nil"/>
              <w:bottom w:val="single" w:sz="4" w:space="0" w:color="auto"/>
              <w:right w:val="single" w:sz="8" w:space="0" w:color="auto"/>
            </w:tcBorders>
            <w:vAlign w:val="center"/>
            <w:hideMark/>
          </w:tcPr>
          <w:p w14:paraId="65E0FD8D" w14:textId="77777777" w:rsidR="00E7646C" w:rsidRDefault="00E7646C">
            <w:pPr>
              <w:spacing w:line="240" w:lineRule="auto"/>
              <w:jc w:val="right"/>
              <w:rPr>
                <w:rFonts w:cs="Arial"/>
                <w:sz w:val="16"/>
                <w:szCs w:val="16"/>
              </w:rPr>
            </w:pPr>
            <w:r>
              <w:rPr>
                <w:rFonts w:cs="Arial"/>
                <w:sz w:val="16"/>
                <w:szCs w:val="16"/>
              </w:rPr>
              <w:t> </w:t>
            </w:r>
          </w:p>
        </w:tc>
      </w:tr>
      <w:tr w:rsidR="00E7646C" w14:paraId="4415D616" w14:textId="77777777" w:rsidTr="00E7646C">
        <w:trPr>
          <w:trHeight w:val="319"/>
        </w:trPr>
        <w:tc>
          <w:tcPr>
            <w:tcW w:w="573" w:type="pct"/>
            <w:tcBorders>
              <w:top w:val="nil"/>
              <w:left w:val="single" w:sz="8" w:space="0" w:color="auto"/>
              <w:bottom w:val="single" w:sz="4" w:space="0" w:color="auto"/>
              <w:right w:val="nil"/>
            </w:tcBorders>
            <w:vAlign w:val="center"/>
            <w:hideMark/>
          </w:tcPr>
          <w:p w14:paraId="62C78A0B" w14:textId="77777777" w:rsidR="00E7646C" w:rsidRPr="0057122C" w:rsidRDefault="00E7646C">
            <w:pPr>
              <w:spacing w:line="240" w:lineRule="auto"/>
              <w:rPr>
                <w:rFonts w:cs="Arial"/>
                <w:sz w:val="16"/>
                <w:szCs w:val="16"/>
              </w:rPr>
            </w:pPr>
            <w:r w:rsidRPr="0057122C">
              <w:rPr>
                <w:rFonts w:cs="Arial"/>
                <w:sz w:val="16"/>
                <w:szCs w:val="16"/>
              </w:rPr>
              <w:t>Poddziałanie nr 9.2.1</w:t>
            </w:r>
          </w:p>
        </w:tc>
        <w:tc>
          <w:tcPr>
            <w:tcW w:w="133" w:type="pct"/>
            <w:tcBorders>
              <w:top w:val="nil"/>
              <w:left w:val="single" w:sz="4" w:space="0" w:color="auto"/>
              <w:bottom w:val="single" w:sz="4" w:space="0" w:color="auto"/>
              <w:right w:val="single" w:sz="4" w:space="0" w:color="auto"/>
            </w:tcBorders>
            <w:vAlign w:val="center"/>
            <w:hideMark/>
          </w:tcPr>
          <w:p w14:paraId="1C07BA1D" w14:textId="77777777" w:rsidR="00E7646C" w:rsidRDefault="00E7646C">
            <w:pPr>
              <w:spacing w:line="240" w:lineRule="auto"/>
              <w:jc w:val="center"/>
              <w:rPr>
                <w:rFonts w:cs="Arial"/>
                <w:sz w:val="16"/>
                <w:szCs w:val="16"/>
              </w:rPr>
            </w:pPr>
            <w:r>
              <w:rPr>
                <w:rFonts w:cs="Arial"/>
                <w:sz w:val="16"/>
                <w:szCs w:val="16"/>
              </w:rPr>
              <w:t>9iv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F7BB68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815A078" w14:textId="77777777" w:rsidR="00E7646C" w:rsidRDefault="00E7646C">
            <w:pPr>
              <w:spacing w:line="240" w:lineRule="auto"/>
              <w:jc w:val="right"/>
              <w:rPr>
                <w:rFonts w:cs="Arial"/>
                <w:sz w:val="16"/>
                <w:szCs w:val="16"/>
              </w:rPr>
            </w:pPr>
            <w:r>
              <w:rPr>
                <w:rFonts w:cs="Arial"/>
                <w:sz w:val="16"/>
                <w:szCs w:val="16"/>
              </w:rPr>
              <w:t xml:space="preserve">30 250 211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0BA168C"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2DFFFBE9"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506FE7A5" w14:textId="77777777" w:rsidR="00E7646C" w:rsidRPr="0057122C" w:rsidRDefault="00E7646C">
            <w:pPr>
              <w:spacing w:line="240" w:lineRule="auto"/>
              <w:jc w:val="right"/>
              <w:rPr>
                <w:rFonts w:cs="Arial"/>
                <w:sz w:val="16"/>
                <w:szCs w:val="16"/>
              </w:rPr>
            </w:pPr>
            <w:r w:rsidRPr="0057122C">
              <w:rPr>
                <w:rFonts w:cs="Arial"/>
                <w:sz w:val="16"/>
                <w:szCs w:val="16"/>
              </w:rPr>
              <w:t xml:space="preserve">30 250 211 </w:t>
            </w:r>
          </w:p>
        </w:tc>
        <w:tc>
          <w:tcPr>
            <w:tcW w:w="317" w:type="pct"/>
            <w:tcBorders>
              <w:top w:val="nil"/>
              <w:left w:val="single" w:sz="4" w:space="0" w:color="auto"/>
              <w:bottom w:val="single" w:sz="4" w:space="0" w:color="auto"/>
              <w:right w:val="single" w:sz="4" w:space="0" w:color="auto"/>
            </w:tcBorders>
            <w:vAlign w:val="center"/>
            <w:hideMark/>
          </w:tcPr>
          <w:p w14:paraId="70168226" w14:textId="77777777" w:rsidR="00E7646C" w:rsidRDefault="00E7646C">
            <w:pPr>
              <w:spacing w:line="240" w:lineRule="auto"/>
              <w:jc w:val="right"/>
              <w:rPr>
                <w:rFonts w:cs="Arial"/>
                <w:sz w:val="16"/>
                <w:szCs w:val="16"/>
              </w:rPr>
            </w:pPr>
            <w:r>
              <w:rPr>
                <w:rFonts w:cs="Arial"/>
                <w:sz w:val="16"/>
                <w:szCs w:val="16"/>
              </w:rPr>
              <w:t xml:space="preserve">10 345 042 </w:t>
            </w:r>
          </w:p>
        </w:tc>
        <w:tc>
          <w:tcPr>
            <w:tcW w:w="256" w:type="pct"/>
            <w:tcBorders>
              <w:top w:val="nil"/>
              <w:left w:val="nil"/>
              <w:bottom w:val="single" w:sz="4" w:space="0" w:color="auto"/>
              <w:right w:val="single" w:sz="4" w:space="0" w:color="auto"/>
            </w:tcBorders>
            <w:vAlign w:val="center"/>
            <w:hideMark/>
          </w:tcPr>
          <w:p w14:paraId="2A8BEA83" w14:textId="77777777" w:rsidR="00E7646C" w:rsidRDefault="00E7646C">
            <w:pPr>
              <w:spacing w:line="240" w:lineRule="auto"/>
              <w:jc w:val="right"/>
              <w:rPr>
                <w:rFonts w:cs="Arial"/>
                <w:sz w:val="16"/>
                <w:szCs w:val="16"/>
              </w:rPr>
            </w:pPr>
            <w:r>
              <w:rPr>
                <w:rFonts w:cs="Arial"/>
                <w:sz w:val="16"/>
                <w:szCs w:val="16"/>
              </w:rPr>
              <w:t xml:space="preserve">7 209 841 </w:t>
            </w:r>
          </w:p>
        </w:tc>
        <w:tc>
          <w:tcPr>
            <w:tcW w:w="256" w:type="pct"/>
            <w:tcBorders>
              <w:top w:val="nil"/>
              <w:left w:val="nil"/>
              <w:bottom w:val="single" w:sz="4" w:space="0" w:color="auto"/>
              <w:right w:val="single" w:sz="4" w:space="0" w:color="auto"/>
            </w:tcBorders>
            <w:vAlign w:val="center"/>
            <w:hideMark/>
          </w:tcPr>
          <w:p w14:paraId="54B05D0F" w14:textId="77777777" w:rsidR="00E7646C" w:rsidRDefault="00E7646C">
            <w:pPr>
              <w:spacing w:line="240" w:lineRule="auto"/>
              <w:jc w:val="right"/>
              <w:rPr>
                <w:rFonts w:cs="Arial"/>
                <w:sz w:val="16"/>
                <w:szCs w:val="16"/>
              </w:rPr>
            </w:pPr>
            <w:r>
              <w:rPr>
                <w:rFonts w:cs="Arial"/>
                <w:sz w:val="16"/>
                <w:szCs w:val="16"/>
              </w:rPr>
              <w:t xml:space="preserve">1 279 069 </w:t>
            </w:r>
          </w:p>
        </w:tc>
        <w:tc>
          <w:tcPr>
            <w:tcW w:w="251" w:type="pct"/>
            <w:tcBorders>
              <w:top w:val="nil"/>
              <w:left w:val="nil"/>
              <w:bottom w:val="single" w:sz="4" w:space="0" w:color="auto"/>
              <w:right w:val="single" w:sz="4" w:space="0" w:color="auto"/>
            </w:tcBorders>
            <w:vAlign w:val="center"/>
            <w:hideMark/>
          </w:tcPr>
          <w:p w14:paraId="0CEEEE81" w14:textId="77777777" w:rsidR="00E7646C" w:rsidRDefault="00E7646C">
            <w:pPr>
              <w:spacing w:line="240" w:lineRule="auto"/>
              <w:jc w:val="right"/>
              <w:rPr>
                <w:rFonts w:cs="Arial"/>
                <w:sz w:val="16"/>
                <w:szCs w:val="16"/>
              </w:rPr>
            </w:pPr>
            <w:r>
              <w:rPr>
                <w:rFonts w:cs="Arial"/>
                <w:sz w:val="16"/>
                <w:szCs w:val="16"/>
              </w:rPr>
              <w:t xml:space="preserve">5 930 772 </w:t>
            </w:r>
          </w:p>
        </w:tc>
        <w:tc>
          <w:tcPr>
            <w:tcW w:w="294" w:type="pct"/>
            <w:tcBorders>
              <w:top w:val="nil"/>
              <w:left w:val="nil"/>
              <w:bottom w:val="single" w:sz="4" w:space="0" w:color="auto"/>
              <w:right w:val="nil"/>
            </w:tcBorders>
            <w:vAlign w:val="center"/>
            <w:hideMark/>
          </w:tcPr>
          <w:p w14:paraId="45408D79" w14:textId="77777777" w:rsidR="00E7646C" w:rsidRDefault="00E7646C">
            <w:pPr>
              <w:spacing w:line="240" w:lineRule="auto"/>
              <w:jc w:val="right"/>
              <w:rPr>
                <w:rFonts w:cs="Arial"/>
                <w:sz w:val="16"/>
                <w:szCs w:val="16"/>
              </w:rPr>
            </w:pPr>
            <w:r>
              <w:rPr>
                <w:rFonts w:cs="Arial"/>
                <w:sz w:val="16"/>
                <w:szCs w:val="16"/>
              </w:rPr>
              <w:t xml:space="preserve">3 135 201 </w:t>
            </w:r>
          </w:p>
        </w:tc>
        <w:tc>
          <w:tcPr>
            <w:tcW w:w="294" w:type="pct"/>
            <w:tcBorders>
              <w:top w:val="nil"/>
              <w:left w:val="single" w:sz="4" w:space="0" w:color="auto"/>
              <w:bottom w:val="single" w:sz="4" w:space="0" w:color="auto"/>
              <w:right w:val="single" w:sz="4" w:space="0" w:color="auto"/>
            </w:tcBorders>
            <w:vAlign w:val="center"/>
            <w:hideMark/>
          </w:tcPr>
          <w:p w14:paraId="58804727" w14:textId="77777777" w:rsidR="00E7646C" w:rsidRDefault="00E7646C">
            <w:pPr>
              <w:spacing w:line="240" w:lineRule="auto"/>
              <w:jc w:val="right"/>
              <w:rPr>
                <w:rFonts w:cs="Arial"/>
                <w:sz w:val="16"/>
                <w:szCs w:val="16"/>
              </w:rPr>
            </w:pPr>
            <w:r>
              <w:rPr>
                <w:rFonts w:cs="Arial"/>
                <w:sz w:val="16"/>
                <w:szCs w:val="16"/>
              </w:rPr>
              <w:t xml:space="preserve">40 595 253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C368819"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630FF442" w14:textId="77777777" w:rsidR="00E7646C" w:rsidRDefault="00E7646C">
            <w:pPr>
              <w:spacing w:line="240" w:lineRule="auto"/>
              <w:jc w:val="right"/>
              <w:rPr>
                <w:rFonts w:cs="Arial"/>
                <w:sz w:val="16"/>
                <w:szCs w:val="16"/>
              </w:rPr>
            </w:pPr>
            <w:r>
              <w:rPr>
                <w:rFonts w:cs="Arial"/>
                <w:sz w:val="16"/>
                <w:szCs w:val="16"/>
              </w:rPr>
              <w:t>28 473 276</w:t>
            </w:r>
          </w:p>
        </w:tc>
        <w:tc>
          <w:tcPr>
            <w:tcW w:w="393" w:type="pct"/>
            <w:tcBorders>
              <w:top w:val="nil"/>
              <w:left w:val="single" w:sz="4" w:space="0" w:color="auto"/>
              <w:bottom w:val="single" w:sz="4" w:space="0" w:color="auto"/>
              <w:right w:val="single" w:sz="4" w:space="0" w:color="auto"/>
            </w:tcBorders>
            <w:vAlign w:val="center"/>
            <w:hideMark/>
          </w:tcPr>
          <w:p w14:paraId="761A6542" w14:textId="77777777" w:rsidR="00E7646C" w:rsidRDefault="00E7646C">
            <w:pPr>
              <w:spacing w:line="240" w:lineRule="auto"/>
              <w:jc w:val="right"/>
              <w:rPr>
                <w:rFonts w:cs="Arial"/>
                <w:sz w:val="16"/>
                <w:szCs w:val="16"/>
              </w:rPr>
            </w:pPr>
            <w:r>
              <w:rPr>
                <w:rFonts w:cs="Arial"/>
                <w:sz w:val="16"/>
                <w:szCs w:val="16"/>
              </w:rPr>
              <w:t>1 776 935</w:t>
            </w:r>
          </w:p>
        </w:tc>
        <w:tc>
          <w:tcPr>
            <w:tcW w:w="317" w:type="pct"/>
            <w:tcBorders>
              <w:top w:val="nil"/>
              <w:left w:val="nil"/>
              <w:bottom w:val="single" w:sz="4" w:space="0" w:color="auto"/>
              <w:right w:val="single" w:sz="4" w:space="0" w:color="auto"/>
            </w:tcBorders>
            <w:vAlign w:val="center"/>
            <w:hideMark/>
          </w:tcPr>
          <w:p w14:paraId="6DAB9AA5" w14:textId="77777777" w:rsidR="00E7646C" w:rsidRDefault="00E7646C">
            <w:pPr>
              <w:spacing w:line="240" w:lineRule="auto"/>
              <w:jc w:val="right"/>
              <w:rPr>
                <w:rFonts w:cs="Arial"/>
                <w:sz w:val="16"/>
                <w:szCs w:val="16"/>
              </w:rPr>
            </w:pPr>
            <w:r>
              <w:rPr>
                <w:rFonts w:cs="Arial"/>
                <w:sz w:val="16"/>
                <w:szCs w:val="16"/>
              </w:rPr>
              <w:t>5,87</w:t>
            </w:r>
          </w:p>
        </w:tc>
        <w:tc>
          <w:tcPr>
            <w:tcW w:w="175" w:type="pct"/>
            <w:tcBorders>
              <w:top w:val="nil"/>
              <w:left w:val="nil"/>
              <w:bottom w:val="single" w:sz="4" w:space="0" w:color="auto"/>
              <w:right w:val="single" w:sz="8" w:space="0" w:color="auto"/>
            </w:tcBorders>
            <w:vAlign w:val="center"/>
            <w:hideMark/>
          </w:tcPr>
          <w:p w14:paraId="6B58ADF1" w14:textId="77777777" w:rsidR="00E7646C" w:rsidRDefault="00E7646C">
            <w:pPr>
              <w:spacing w:line="240" w:lineRule="auto"/>
              <w:jc w:val="right"/>
              <w:rPr>
                <w:rFonts w:cs="Arial"/>
                <w:sz w:val="16"/>
                <w:szCs w:val="16"/>
              </w:rPr>
            </w:pPr>
            <w:r>
              <w:rPr>
                <w:rFonts w:cs="Arial"/>
                <w:sz w:val="16"/>
                <w:szCs w:val="16"/>
              </w:rPr>
              <w:t> </w:t>
            </w:r>
          </w:p>
        </w:tc>
      </w:tr>
      <w:tr w:rsidR="00E7646C" w14:paraId="5D6CD98F"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14C2D440" w14:textId="77777777" w:rsidR="00E7646C" w:rsidRPr="0057122C" w:rsidRDefault="00E7646C">
            <w:pPr>
              <w:spacing w:line="240" w:lineRule="auto"/>
              <w:rPr>
                <w:rFonts w:cs="Arial"/>
                <w:sz w:val="16"/>
                <w:szCs w:val="16"/>
              </w:rPr>
            </w:pPr>
            <w:r w:rsidRPr="0057122C">
              <w:rPr>
                <w:rFonts w:cs="Arial"/>
                <w:sz w:val="16"/>
                <w:szCs w:val="16"/>
              </w:rPr>
              <w:lastRenderedPageBreak/>
              <w:t>Poddziałanie nr 9.2.2</w:t>
            </w:r>
          </w:p>
        </w:tc>
        <w:tc>
          <w:tcPr>
            <w:tcW w:w="133" w:type="pct"/>
            <w:tcBorders>
              <w:top w:val="nil"/>
              <w:left w:val="single" w:sz="4" w:space="0" w:color="auto"/>
              <w:bottom w:val="single" w:sz="4" w:space="0" w:color="auto"/>
              <w:right w:val="single" w:sz="4" w:space="0" w:color="auto"/>
            </w:tcBorders>
            <w:vAlign w:val="center"/>
            <w:hideMark/>
          </w:tcPr>
          <w:p w14:paraId="11554EF4" w14:textId="77777777" w:rsidR="00E7646C" w:rsidRDefault="00E7646C">
            <w:pPr>
              <w:spacing w:line="240" w:lineRule="auto"/>
              <w:jc w:val="center"/>
              <w:rPr>
                <w:rFonts w:cs="Arial"/>
                <w:sz w:val="16"/>
                <w:szCs w:val="16"/>
              </w:rPr>
            </w:pPr>
            <w:r>
              <w:rPr>
                <w:rFonts w:cs="Arial"/>
                <w:sz w:val="16"/>
                <w:szCs w:val="16"/>
              </w:rPr>
              <w:t>9iv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0C2A6DB"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687EC96" w14:textId="77777777" w:rsidR="00E7646C" w:rsidRDefault="00E7646C">
            <w:pPr>
              <w:spacing w:line="240" w:lineRule="auto"/>
              <w:jc w:val="right"/>
              <w:rPr>
                <w:rFonts w:cs="Arial"/>
                <w:sz w:val="16"/>
                <w:szCs w:val="16"/>
              </w:rPr>
            </w:pPr>
            <w:r>
              <w:rPr>
                <w:rFonts w:cs="Arial"/>
                <w:sz w:val="16"/>
                <w:szCs w:val="16"/>
              </w:rPr>
              <w:t xml:space="preserve">52 713 171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78C05D7"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51C8F0A8"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24C53812" w14:textId="77777777" w:rsidR="00E7646C" w:rsidRPr="0057122C" w:rsidRDefault="00E7646C">
            <w:pPr>
              <w:spacing w:line="240" w:lineRule="auto"/>
              <w:jc w:val="right"/>
              <w:rPr>
                <w:rFonts w:cs="Arial"/>
                <w:sz w:val="16"/>
                <w:szCs w:val="16"/>
              </w:rPr>
            </w:pPr>
            <w:r w:rsidRPr="0057122C">
              <w:rPr>
                <w:rFonts w:cs="Arial"/>
                <w:sz w:val="16"/>
                <w:szCs w:val="16"/>
              </w:rPr>
              <w:t xml:space="preserve">52 713 171 </w:t>
            </w:r>
          </w:p>
        </w:tc>
        <w:tc>
          <w:tcPr>
            <w:tcW w:w="317" w:type="pct"/>
            <w:tcBorders>
              <w:top w:val="nil"/>
              <w:left w:val="single" w:sz="4" w:space="0" w:color="auto"/>
              <w:bottom w:val="single" w:sz="4" w:space="0" w:color="auto"/>
              <w:right w:val="single" w:sz="4" w:space="0" w:color="auto"/>
            </w:tcBorders>
            <w:vAlign w:val="center"/>
            <w:hideMark/>
          </w:tcPr>
          <w:p w14:paraId="3D04D89D" w14:textId="77777777" w:rsidR="00E7646C" w:rsidRDefault="00E7646C">
            <w:pPr>
              <w:spacing w:line="240" w:lineRule="auto"/>
              <w:jc w:val="right"/>
              <w:rPr>
                <w:rFonts w:cs="Arial"/>
                <w:sz w:val="16"/>
                <w:szCs w:val="16"/>
              </w:rPr>
            </w:pPr>
            <w:r>
              <w:rPr>
                <w:rFonts w:cs="Arial"/>
                <w:sz w:val="16"/>
                <w:szCs w:val="16"/>
              </w:rPr>
              <w:t xml:space="preserve">18 778 292 </w:t>
            </w:r>
          </w:p>
        </w:tc>
        <w:tc>
          <w:tcPr>
            <w:tcW w:w="256" w:type="pct"/>
            <w:tcBorders>
              <w:top w:val="nil"/>
              <w:left w:val="nil"/>
              <w:bottom w:val="single" w:sz="4" w:space="0" w:color="auto"/>
              <w:right w:val="single" w:sz="4" w:space="0" w:color="auto"/>
            </w:tcBorders>
            <w:vAlign w:val="center"/>
            <w:hideMark/>
          </w:tcPr>
          <w:p w14:paraId="7DF6E336" w14:textId="77777777" w:rsidR="00E7646C" w:rsidRDefault="00E7646C">
            <w:pPr>
              <w:spacing w:line="240" w:lineRule="auto"/>
              <w:jc w:val="right"/>
              <w:rPr>
                <w:rFonts w:cs="Arial"/>
                <w:sz w:val="16"/>
                <w:szCs w:val="16"/>
              </w:rPr>
            </w:pPr>
            <w:r>
              <w:rPr>
                <w:rFonts w:cs="Arial"/>
                <w:sz w:val="16"/>
                <w:szCs w:val="16"/>
              </w:rPr>
              <w:t xml:space="preserve">11 336 971 </w:t>
            </w:r>
          </w:p>
        </w:tc>
        <w:tc>
          <w:tcPr>
            <w:tcW w:w="256" w:type="pct"/>
            <w:tcBorders>
              <w:top w:val="nil"/>
              <w:left w:val="nil"/>
              <w:bottom w:val="single" w:sz="4" w:space="0" w:color="auto"/>
              <w:right w:val="single" w:sz="4" w:space="0" w:color="auto"/>
            </w:tcBorders>
            <w:vAlign w:val="center"/>
            <w:hideMark/>
          </w:tcPr>
          <w:p w14:paraId="03778934" w14:textId="77777777" w:rsidR="00E7646C" w:rsidRDefault="00E7646C">
            <w:pPr>
              <w:spacing w:line="240" w:lineRule="auto"/>
              <w:jc w:val="right"/>
              <w:rPr>
                <w:rFonts w:cs="Arial"/>
                <w:sz w:val="16"/>
                <w:szCs w:val="16"/>
              </w:rPr>
            </w:pPr>
            <w:r>
              <w:rPr>
                <w:rFonts w:cs="Arial"/>
                <w:sz w:val="16"/>
                <w:szCs w:val="16"/>
              </w:rPr>
              <w:t xml:space="preserve">722 123 </w:t>
            </w:r>
          </w:p>
        </w:tc>
        <w:tc>
          <w:tcPr>
            <w:tcW w:w="251" w:type="pct"/>
            <w:tcBorders>
              <w:top w:val="nil"/>
              <w:left w:val="nil"/>
              <w:bottom w:val="single" w:sz="4" w:space="0" w:color="auto"/>
              <w:right w:val="single" w:sz="4" w:space="0" w:color="auto"/>
            </w:tcBorders>
            <w:vAlign w:val="center"/>
            <w:hideMark/>
          </w:tcPr>
          <w:p w14:paraId="1BD749AA" w14:textId="77777777" w:rsidR="00E7646C" w:rsidRDefault="00E7646C">
            <w:pPr>
              <w:spacing w:line="240" w:lineRule="auto"/>
              <w:jc w:val="right"/>
              <w:rPr>
                <w:rFonts w:cs="Arial"/>
                <w:sz w:val="16"/>
                <w:szCs w:val="16"/>
              </w:rPr>
            </w:pPr>
            <w:r>
              <w:rPr>
                <w:rFonts w:cs="Arial"/>
                <w:sz w:val="16"/>
                <w:szCs w:val="16"/>
              </w:rPr>
              <w:t xml:space="preserve">10 614 848 </w:t>
            </w:r>
          </w:p>
        </w:tc>
        <w:tc>
          <w:tcPr>
            <w:tcW w:w="294" w:type="pct"/>
            <w:tcBorders>
              <w:top w:val="nil"/>
              <w:left w:val="nil"/>
              <w:bottom w:val="single" w:sz="4" w:space="0" w:color="auto"/>
              <w:right w:val="nil"/>
            </w:tcBorders>
            <w:vAlign w:val="center"/>
            <w:hideMark/>
          </w:tcPr>
          <w:p w14:paraId="2D31B3F5" w14:textId="77777777" w:rsidR="00E7646C" w:rsidRDefault="00E7646C">
            <w:pPr>
              <w:spacing w:line="240" w:lineRule="auto"/>
              <w:jc w:val="right"/>
              <w:rPr>
                <w:rFonts w:cs="Arial"/>
                <w:sz w:val="16"/>
                <w:szCs w:val="16"/>
              </w:rPr>
            </w:pPr>
            <w:r>
              <w:rPr>
                <w:rFonts w:cs="Arial"/>
                <w:sz w:val="16"/>
                <w:szCs w:val="16"/>
              </w:rPr>
              <w:t xml:space="preserve">7 441 321 </w:t>
            </w:r>
          </w:p>
        </w:tc>
        <w:tc>
          <w:tcPr>
            <w:tcW w:w="294" w:type="pct"/>
            <w:tcBorders>
              <w:top w:val="nil"/>
              <w:left w:val="single" w:sz="4" w:space="0" w:color="auto"/>
              <w:bottom w:val="single" w:sz="4" w:space="0" w:color="auto"/>
              <w:right w:val="single" w:sz="4" w:space="0" w:color="auto"/>
            </w:tcBorders>
            <w:vAlign w:val="center"/>
            <w:hideMark/>
          </w:tcPr>
          <w:p w14:paraId="66D1967E" w14:textId="77777777" w:rsidR="00E7646C" w:rsidRDefault="00E7646C">
            <w:pPr>
              <w:spacing w:line="240" w:lineRule="auto"/>
              <w:jc w:val="right"/>
              <w:rPr>
                <w:rFonts w:cs="Arial"/>
                <w:sz w:val="16"/>
                <w:szCs w:val="16"/>
              </w:rPr>
            </w:pPr>
            <w:r>
              <w:rPr>
                <w:rFonts w:cs="Arial"/>
                <w:sz w:val="16"/>
                <w:szCs w:val="16"/>
              </w:rPr>
              <w:t xml:space="preserve">71 491 463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1874D79"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0EB3CB70" w14:textId="77777777" w:rsidR="00E7646C" w:rsidRDefault="00E7646C">
            <w:pPr>
              <w:spacing w:line="240" w:lineRule="auto"/>
              <w:jc w:val="right"/>
              <w:rPr>
                <w:rFonts w:cs="Arial"/>
                <w:sz w:val="16"/>
                <w:szCs w:val="16"/>
              </w:rPr>
            </w:pPr>
            <w:r>
              <w:rPr>
                <w:rFonts w:cs="Arial"/>
                <w:sz w:val="16"/>
                <w:szCs w:val="16"/>
              </w:rPr>
              <w:t>48 977 323</w:t>
            </w:r>
          </w:p>
        </w:tc>
        <w:tc>
          <w:tcPr>
            <w:tcW w:w="393" w:type="pct"/>
            <w:tcBorders>
              <w:top w:val="nil"/>
              <w:left w:val="single" w:sz="4" w:space="0" w:color="auto"/>
              <w:bottom w:val="single" w:sz="4" w:space="0" w:color="auto"/>
              <w:right w:val="single" w:sz="4" w:space="0" w:color="auto"/>
            </w:tcBorders>
            <w:vAlign w:val="center"/>
            <w:hideMark/>
          </w:tcPr>
          <w:p w14:paraId="22904F2C" w14:textId="77777777" w:rsidR="00E7646C" w:rsidRDefault="00E7646C">
            <w:pPr>
              <w:spacing w:line="240" w:lineRule="auto"/>
              <w:jc w:val="right"/>
              <w:rPr>
                <w:rFonts w:cs="Arial"/>
                <w:sz w:val="16"/>
                <w:szCs w:val="16"/>
              </w:rPr>
            </w:pPr>
            <w:r>
              <w:rPr>
                <w:rFonts w:cs="Arial"/>
                <w:sz w:val="16"/>
                <w:szCs w:val="16"/>
              </w:rPr>
              <w:t>3 735 848</w:t>
            </w:r>
          </w:p>
        </w:tc>
        <w:tc>
          <w:tcPr>
            <w:tcW w:w="317" w:type="pct"/>
            <w:tcBorders>
              <w:top w:val="nil"/>
              <w:left w:val="nil"/>
              <w:bottom w:val="single" w:sz="4" w:space="0" w:color="auto"/>
              <w:right w:val="single" w:sz="4" w:space="0" w:color="auto"/>
            </w:tcBorders>
            <w:vAlign w:val="center"/>
            <w:hideMark/>
          </w:tcPr>
          <w:p w14:paraId="153A0967" w14:textId="77777777" w:rsidR="00E7646C" w:rsidRDefault="00E7646C">
            <w:pPr>
              <w:spacing w:line="240" w:lineRule="auto"/>
              <w:jc w:val="right"/>
              <w:rPr>
                <w:rFonts w:cs="Arial"/>
                <w:sz w:val="16"/>
                <w:szCs w:val="16"/>
              </w:rPr>
            </w:pPr>
            <w:r>
              <w:rPr>
                <w:rFonts w:cs="Arial"/>
                <w:sz w:val="16"/>
                <w:szCs w:val="16"/>
              </w:rPr>
              <w:t>7,09</w:t>
            </w:r>
          </w:p>
        </w:tc>
        <w:tc>
          <w:tcPr>
            <w:tcW w:w="175" w:type="pct"/>
            <w:tcBorders>
              <w:top w:val="nil"/>
              <w:left w:val="nil"/>
              <w:bottom w:val="single" w:sz="4" w:space="0" w:color="auto"/>
              <w:right w:val="single" w:sz="8" w:space="0" w:color="auto"/>
            </w:tcBorders>
            <w:vAlign w:val="center"/>
            <w:hideMark/>
          </w:tcPr>
          <w:p w14:paraId="6E8773A8" w14:textId="77777777" w:rsidR="00E7646C" w:rsidRDefault="00E7646C">
            <w:pPr>
              <w:spacing w:line="240" w:lineRule="auto"/>
              <w:jc w:val="right"/>
              <w:rPr>
                <w:rFonts w:cs="Arial"/>
                <w:sz w:val="16"/>
                <w:szCs w:val="16"/>
              </w:rPr>
            </w:pPr>
            <w:r>
              <w:rPr>
                <w:rFonts w:cs="Arial"/>
                <w:sz w:val="16"/>
                <w:szCs w:val="16"/>
              </w:rPr>
              <w:t> </w:t>
            </w:r>
          </w:p>
        </w:tc>
      </w:tr>
      <w:tr w:rsidR="00E7646C" w14:paraId="121C3762" w14:textId="77777777" w:rsidTr="00E7646C">
        <w:trPr>
          <w:trHeight w:val="319"/>
        </w:trPr>
        <w:tc>
          <w:tcPr>
            <w:tcW w:w="573" w:type="pct"/>
            <w:tcBorders>
              <w:top w:val="nil"/>
              <w:left w:val="single" w:sz="8" w:space="0" w:color="auto"/>
              <w:bottom w:val="single" w:sz="4" w:space="0" w:color="auto"/>
              <w:right w:val="nil"/>
            </w:tcBorders>
            <w:shd w:val="clear" w:color="auto" w:fill="auto"/>
            <w:vAlign w:val="center"/>
            <w:hideMark/>
          </w:tcPr>
          <w:p w14:paraId="33E32196" w14:textId="77777777" w:rsidR="00E7646C" w:rsidRPr="0057122C" w:rsidRDefault="00E7646C">
            <w:pPr>
              <w:spacing w:line="240" w:lineRule="auto"/>
              <w:rPr>
                <w:rFonts w:cs="Arial"/>
                <w:sz w:val="16"/>
                <w:szCs w:val="16"/>
              </w:rPr>
            </w:pPr>
            <w:r w:rsidRPr="0057122C">
              <w:rPr>
                <w:rFonts w:cs="Arial"/>
                <w:sz w:val="16"/>
                <w:szCs w:val="16"/>
              </w:rPr>
              <w:t>Działanie nr 9.3</w:t>
            </w:r>
          </w:p>
        </w:tc>
        <w:tc>
          <w:tcPr>
            <w:tcW w:w="133" w:type="pct"/>
            <w:tcBorders>
              <w:top w:val="nil"/>
              <w:left w:val="single" w:sz="4" w:space="0" w:color="auto"/>
              <w:bottom w:val="single" w:sz="4" w:space="0" w:color="auto"/>
              <w:right w:val="single" w:sz="4" w:space="0" w:color="auto"/>
            </w:tcBorders>
            <w:vAlign w:val="center"/>
            <w:hideMark/>
          </w:tcPr>
          <w:p w14:paraId="2B8C3AC8" w14:textId="77777777" w:rsidR="00E7646C" w:rsidRDefault="00E7646C">
            <w:pPr>
              <w:spacing w:line="240" w:lineRule="auto"/>
              <w:jc w:val="center"/>
              <w:rPr>
                <w:rFonts w:cs="Arial"/>
                <w:sz w:val="16"/>
                <w:szCs w:val="16"/>
              </w:rPr>
            </w:pPr>
            <w:r>
              <w:rPr>
                <w:rFonts w:cs="Arial"/>
                <w:sz w:val="16"/>
                <w:szCs w:val="16"/>
              </w:rPr>
              <w:t>9v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DB7C27A"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4DACA886" w14:textId="77777777" w:rsidR="00E7646C" w:rsidRDefault="00E7646C">
            <w:pPr>
              <w:spacing w:line="240" w:lineRule="auto"/>
              <w:jc w:val="right"/>
              <w:rPr>
                <w:rFonts w:cs="Arial"/>
                <w:sz w:val="16"/>
                <w:szCs w:val="16"/>
              </w:rPr>
            </w:pPr>
            <w:r>
              <w:rPr>
                <w:rFonts w:cs="Arial"/>
                <w:sz w:val="16"/>
                <w:szCs w:val="16"/>
              </w:rPr>
              <w:t xml:space="preserve">9 697 308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3C9ED3A"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249EAE07"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76870201" w14:textId="77777777" w:rsidR="00E7646C" w:rsidRPr="0057122C" w:rsidRDefault="00E7646C">
            <w:pPr>
              <w:spacing w:line="240" w:lineRule="auto"/>
              <w:jc w:val="right"/>
              <w:rPr>
                <w:rFonts w:cs="Arial"/>
                <w:sz w:val="16"/>
                <w:szCs w:val="16"/>
              </w:rPr>
            </w:pPr>
            <w:r w:rsidRPr="0057122C">
              <w:rPr>
                <w:rFonts w:cs="Arial"/>
                <w:sz w:val="16"/>
                <w:szCs w:val="16"/>
              </w:rPr>
              <w:t xml:space="preserve">9 697 308 </w:t>
            </w:r>
          </w:p>
        </w:tc>
        <w:tc>
          <w:tcPr>
            <w:tcW w:w="317" w:type="pct"/>
            <w:tcBorders>
              <w:top w:val="nil"/>
              <w:left w:val="single" w:sz="4" w:space="0" w:color="auto"/>
              <w:bottom w:val="single" w:sz="4" w:space="0" w:color="auto"/>
              <w:right w:val="single" w:sz="4" w:space="0" w:color="auto"/>
            </w:tcBorders>
            <w:vAlign w:val="center"/>
            <w:hideMark/>
          </w:tcPr>
          <w:p w14:paraId="3464DACC" w14:textId="77777777" w:rsidR="00E7646C" w:rsidRDefault="00E7646C">
            <w:pPr>
              <w:spacing w:line="240" w:lineRule="auto"/>
              <w:jc w:val="right"/>
              <w:rPr>
                <w:rFonts w:cs="Arial"/>
                <w:sz w:val="16"/>
                <w:szCs w:val="16"/>
              </w:rPr>
            </w:pPr>
            <w:r>
              <w:rPr>
                <w:rFonts w:cs="Arial"/>
                <w:sz w:val="16"/>
                <w:szCs w:val="16"/>
              </w:rPr>
              <w:t xml:space="preserve">2 586 895 </w:t>
            </w:r>
          </w:p>
        </w:tc>
        <w:tc>
          <w:tcPr>
            <w:tcW w:w="256" w:type="pct"/>
            <w:tcBorders>
              <w:top w:val="nil"/>
              <w:left w:val="nil"/>
              <w:bottom w:val="single" w:sz="4" w:space="0" w:color="auto"/>
              <w:right w:val="single" w:sz="4" w:space="0" w:color="auto"/>
            </w:tcBorders>
            <w:vAlign w:val="center"/>
            <w:hideMark/>
          </w:tcPr>
          <w:p w14:paraId="1C2A9675" w14:textId="77777777" w:rsidR="00E7646C" w:rsidRDefault="00E7646C">
            <w:pPr>
              <w:spacing w:line="240" w:lineRule="auto"/>
              <w:jc w:val="right"/>
              <w:rPr>
                <w:rFonts w:cs="Arial"/>
                <w:sz w:val="16"/>
                <w:szCs w:val="16"/>
              </w:rPr>
            </w:pPr>
            <w:r>
              <w:rPr>
                <w:rFonts w:cs="Arial"/>
                <w:sz w:val="16"/>
                <w:szCs w:val="16"/>
              </w:rPr>
              <w:t xml:space="preserve">1 999 633 </w:t>
            </w:r>
          </w:p>
        </w:tc>
        <w:tc>
          <w:tcPr>
            <w:tcW w:w="256" w:type="pct"/>
            <w:tcBorders>
              <w:top w:val="nil"/>
              <w:left w:val="nil"/>
              <w:bottom w:val="single" w:sz="4" w:space="0" w:color="auto"/>
              <w:right w:val="single" w:sz="4" w:space="0" w:color="auto"/>
            </w:tcBorders>
            <w:vAlign w:val="center"/>
            <w:hideMark/>
          </w:tcPr>
          <w:p w14:paraId="28DAD1E2" w14:textId="77777777" w:rsidR="00E7646C" w:rsidRDefault="00E7646C">
            <w:pPr>
              <w:spacing w:line="240" w:lineRule="auto"/>
              <w:jc w:val="right"/>
              <w:rPr>
                <w:rFonts w:cs="Arial"/>
                <w:sz w:val="16"/>
                <w:szCs w:val="16"/>
              </w:rPr>
            </w:pPr>
            <w:r>
              <w:rPr>
                <w:rFonts w:cs="Arial"/>
                <w:sz w:val="16"/>
                <w:szCs w:val="16"/>
              </w:rPr>
              <w:t xml:space="preserve">244 531 </w:t>
            </w:r>
          </w:p>
        </w:tc>
        <w:tc>
          <w:tcPr>
            <w:tcW w:w="251" w:type="pct"/>
            <w:tcBorders>
              <w:top w:val="nil"/>
              <w:left w:val="nil"/>
              <w:bottom w:val="single" w:sz="4" w:space="0" w:color="auto"/>
              <w:right w:val="single" w:sz="4" w:space="0" w:color="auto"/>
            </w:tcBorders>
            <w:vAlign w:val="center"/>
            <w:hideMark/>
          </w:tcPr>
          <w:p w14:paraId="6DB29A99" w14:textId="77777777" w:rsidR="00E7646C" w:rsidRDefault="00E7646C">
            <w:pPr>
              <w:spacing w:line="240" w:lineRule="auto"/>
              <w:jc w:val="right"/>
              <w:rPr>
                <w:rFonts w:cs="Arial"/>
                <w:sz w:val="16"/>
                <w:szCs w:val="16"/>
              </w:rPr>
            </w:pPr>
            <w:r>
              <w:rPr>
                <w:rFonts w:cs="Arial"/>
                <w:sz w:val="16"/>
                <w:szCs w:val="16"/>
              </w:rPr>
              <w:t xml:space="preserve">1 755 102 </w:t>
            </w:r>
          </w:p>
        </w:tc>
        <w:tc>
          <w:tcPr>
            <w:tcW w:w="294" w:type="pct"/>
            <w:tcBorders>
              <w:top w:val="nil"/>
              <w:left w:val="nil"/>
              <w:bottom w:val="single" w:sz="4" w:space="0" w:color="auto"/>
              <w:right w:val="nil"/>
            </w:tcBorders>
            <w:vAlign w:val="center"/>
            <w:hideMark/>
          </w:tcPr>
          <w:p w14:paraId="77E1D511" w14:textId="77777777" w:rsidR="00E7646C" w:rsidRDefault="00E7646C">
            <w:pPr>
              <w:spacing w:line="240" w:lineRule="auto"/>
              <w:jc w:val="right"/>
              <w:rPr>
                <w:rFonts w:cs="Arial"/>
                <w:sz w:val="16"/>
                <w:szCs w:val="16"/>
              </w:rPr>
            </w:pPr>
            <w:r>
              <w:rPr>
                <w:rFonts w:cs="Arial"/>
                <w:sz w:val="16"/>
                <w:szCs w:val="16"/>
              </w:rPr>
              <w:t xml:space="preserve">587 262 </w:t>
            </w:r>
          </w:p>
        </w:tc>
        <w:tc>
          <w:tcPr>
            <w:tcW w:w="294" w:type="pct"/>
            <w:tcBorders>
              <w:top w:val="nil"/>
              <w:left w:val="single" w:sz="4" w:space="0" w:color="auto"/>
              <w:bottom w:val="single" w:sz="4" w:space="0" w:color="auto"/>
              <w:right w:val="single" w:sz="4" w:space="0" w:color="auto"/>
            </w:tcBorders>
            <w:vAlign w:val="center"/>
            <w:hideMark/>
          </w:tcPr>
          <w:p w14:paraId="2DB7E630" w14:textId="77777777" w:rsidR="00E7646C" w:rsidRDefault="00E7646C">
            <w:pPr>
              <w:spacing w:line="240" w:lineRule="auto"/>
              <w:jc w:val="right"/>
              <w:rPr>
                <w:rFonts w:cs="Arial"/>
                <w:sz w:val="16"/>
                <w:szCs w:val="16"/>
              </w:rPr>
            </w:pPr>
            <w:r>
              <w:rPr>
                <w:rFonts w:cs="Arial"/>
                <w:sz w:val="16"/>
                <w:szCs w:val="16"/>
              </w:rPr>
              <w:t xml:space="preserve">12 284 203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3068068"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2B78B567" w14:textId="77777777" w:rsidR="00E7646C" w:rsidRDefault="00E7646C">
            <w:pPr>
              <w:spacing w:line="240" w:lineRule="auto"/>
              <w:jc w:val="right"/>
              <w:rPr>
                <w:rFonts w:cs="Arial"/>
                <w:sz w:val="16"/>
                <w:szCs w:val="16"/>
              </w:rPr>
            </w:pPr>
            <w:r>
              <w:rPr>
                <w:rFonts w:cs="Arial"/>
                <w:sz w:val="16"/>
                <w:szCs w:val="16"/>
              </w:rPr>
              <w:t>9 067 066</w:t>
            </w:r>
          </w:p>
        </w:tc>
        <w:tc>
          <w:tcPr>
            <w:tcW w:w="393" w:type="pct"/>
            <w:tcBorders>
              <w:top w:val="nil"/>
              <w:left w:val="single" w:sz="4" w:space="0" w:color="auto"/>
              <w:bottom w:val="single" w:sz="4" w:space="0" w:color="auto"/>
              <w:right w:val="single" w:sz="4" w:space="0" w:color="auto"/>
            </w:tcBorders>
            <w:vAlign w:val="center"/>
            <w:hideMark/>
          </w:tcPr>
          <w:p w14:paraId="50D3FCEC" w14:textId="77777777" w:rsidR="00E7646C" w:rsidRDefault="00E7646C">
            <w:pPr>
              <w:spacing w:line="240" w:lineRule="auto"/>
              <w:jc w:val="right"/>
              <w:rPr>
                <w:rFonts w:cs="Arial"/>
                <w:sz w:val="16"/>
                <w:szCs w:val="16"/>
              </w:rPr>
            </w:pPr>
            <w:r>
              <w:rPr>
                <w:rFonts w:cs="Arial"/>
                <w:sz w:val="16"/>
                <w:szCs w:val="16"/>
              </w:rPr>
              <w:t>630 242</w:t>
            </w:r>
          </w:p>
        </w:tc>
        <w:tc>
          <w:tcPr>
            <w:tcW w:w="317" w:type="pct"/>
            <w:tcBorders>
              <w:top w:val="nil"/>
              <w:left w:val="nil"/>
              <w:bottom w:val="single" w:sz="4" w:space="0" w:color="auto"/>
              <w:right w:val="single" w:sz="4" w:space="0" w:color="auto"/>
            </w:tcBorders>
            <w:vAlign w:val="center"/>
            <w:hideMark/>
          </w:tcPr>
          <w:p w14:paraId="6F9AC5AB" w14:textId="77777777" w:rsidR="00E7646C" w:rsidRDefault="00E7646C">
            <w:pPr>
              <w:spacing w:line="240" w:lineRule="auto"/>
              <w:jc w:val="right"/>
              <w:rPr>
                <w:rFonts w:cs="Arial"/>
                <w:sz w:val="16"/>
                <w:szCs w:val="16"/>
              </w:rPr>
            </w:pPr>
            <w:r>
              <w:rPr>
                <w:rFonts w:cs="Arial"/>
                <w:sz w:val="16"/>
                <w:szCs w:val="16"/>
              </w:rPr>
              <w:t>6,50</w:t>
            </w:r>
          </w:p>
        </w:tc>
        <w:tc>
          <w:tcPr>
            <w:tcW w:w="175" w:type="pct"/>
            <w:tcBorders>
              <w:top w:val="nil"/>
              <w:left w:val="nil"/>
              <w:bottom w:val="single" w:sz="4" w:space="0" w:color="auto"/>
              <w:right w:val="single" w:sz="8" w:space="0" w:color="auto"/>
            </w:tcBorders>
            <w:vAlign w:val="center"/>
            <w:hideMark/>
          </w:tcPr>
          <w:p w14:paraId="1F9E2C75" w14:textId="77777777" w:rsidR="00E7646C" w:rsidRDefault="00E7646C">
            <w:pPr>
              <w:spacing w:line="240" w:lineRule="auto"/>
              <w:jc w:val="right"/>
              <w:rPr>
                <w:rFonts w:cs="Arial"/>
                <w:sz w:val="16"/>
                <w:szCs w:val="16"/>
              </w:rPr>
            </w:pPr>
            <w:r>
              <w:rPr>
                <w:rFonts w:cs="Arial"/>
                <w:sz w:val="16"/>
                <w:szCs w:val="16"/>
              </w:rPr>
              <w:t> </w:t>
            </w:r>
          </w:p>
        </w:tc>
      </w:tr>
      <w:tr w:rsidR="00E7646C" w14:paraId="02C06600"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5F856AE3" w14:textId="77777777" w:rsidR="00E7646C" w:rsidRDefault="00E7646C">
            <w:pPr>
              <w:spacing w:line="240" w:lineRule="auto"/>
              <w:rPr>
                <w:rFonts w:cs="Arial"/>
                <w:b/>
                <w:bCs/>
                <w:sz w:val="16"/>
                <w:szCs w:val="16"/>
              </w:rPr>
            </w:pPr>
            <w:r>
              <w:rPr>
                <w:rFonts w:cs="Arial"/>
                <w:b/>
                <w:bCs/>
                <w:sz w:val="16"/>
                <w:szCs w:val="16"/>
              </w:rPr>
              <w:t>Oś priorytetowa X</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1C6280D3"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9F4E9E2"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13BD44AB" w14:textId="77777777" w:rsidR="00E7646C" w:rsidRDefault="00E7646C">
            <w:pPr>
              <w:spacing w:line="240" w:lineRule="auto"/>
              <w:jc w:val="right"/>
              <w:rPr>
                <w:rFonts w:cs="Arial"/>
                <w:b/>
                <w:bCs/>
                <w:sz w:val="16"/>
                <w:szCs w:val="16"/>
              </w:rPr>
            </w:pPr>
            <w:r>
              <w:rPr>
                <w:rFonts w:cs="Arial"/>
                <w:b/>
                <w:bCs/>
                <w:sz w:val="16"/>
                <w:szCs w:val="16"/>
              </w:rPr>
              <w:t xml:space="preserve">160 551 614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F00051F"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808080"/>
            <w:vAlign w:val="center"/>
            <w:hideMark/>
          </w:tcPr>
          <w:p w14:paraId="1ED16E86"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single" w:sz="8" w:space="0" w:color="auto"/>
              <w:left w:val="nil"/>
              <w:bottom w:val="single" w:sz="8" w:space="0" w:color="auto"/>
              <w:right w:val="nil"/>
            </w:tcBorders>
            <w:vAlign w:val="center"/>
            <w:hideMark/>
          </w:tcPr>
          <w:p w14:paraId="6389D29C" w14:textId="77777777" w:rsidR="00E7646C" w:rsidRDefault="00E7646C">
            <w:pPr>
              <w:spacing w:line="240" w:lineRule="auto"/>
              <w:jc w:val="right"/>
              <w:rPr>
                <w:rFonts w:cs="Arial"/>
                <w:b/>
                <w:bCs/>
                <w:sz w:val="16"/>
                <w:szCs w:val="16"/>
              </w:rPr>
            </w:pPr>
            <w:r>
              <w:rPr>
                <w:rFonts w:cs="Arial"/>
                <w:b/>
                <w:bCs/>
                <w:sz w:val="16"/>
                <w:szCs w:val="16"/>
              </w:rPr>
              <w:t xml:space="preserve">160 551 614 </w:t>
            </w:r>
          </w:p>
        </w:tc>
        <w:tc>
          <w:tcPr>
            <w:tcW w:w="317" w:type="pct"/>
            <w:tcBorders>
              <w:top w:val="single" w:sz="8" w:space="0" w:color="auto"/>
              <w:left w:val="single" w:sz="4" w:space="0" w:color="auto"/>
              <w:bottom w:val="single" w:sz="8" w:space="0" w:color="auto"/>
              <w:right w:val="nil"/>
            </w:tcBorders>
            <w:vAlign w:val="center"/>
            <w:hideMark/>
          </w:tcPr>
          <w:p w14:paraId="396192E6" w14:textId="77777777" w:rsidR="00E7646C" w:rsidRDefault="00E7646C">
            <w:pPr>
              <w:spacing w:line="240" w:lineRule="auto"/>
              <w:jc w:val="right"/>
              <w:rPr>
                <w:rFonts w:cs="Arial"/>
                <w:b/>
                <w:bCs/>
                <w:sz w:val="16"/>
                <w:szCs w:val="16"/>
              </w:rPr>
            </w:pPr>
            <w:r>
              <w:rPr>
                <w:rFonts w:cs="Arial"/>
                <w:b/>
                <w:bCs/>
                <w:sz w:val="16"/>
                <w:szCs w:val="16"/>
              </w:rPr>
              <w:t xml:space="preserve">56 867 710 </w:t>
            </w:r>
          </w:p>
        </w:tc>
        <w:tc>
          <w:tcPr>
            <w:tcW w:w="256" w:type="pct"/>
            <w:tcBorders>
              <w:top w:val="single" w:sz="8" w:space="0" w:color="auto"/>
              <w:left w:val="single" w:sz="4" w:space="0" w:color="auto"/>
              <w:bottom w:val="single" w:sz="8" w:space="0" w:color="auto"/>
              <w:right w:val="nil"/>
            </w:tcBorders>
            <w:vAlign w:val="center"/>
            <w:hideMark/>
          </w:tcPr>
          <w:p w14:paraId="6F4D4E6E" w14:textId="77777777" w:rsidR="00E7646C" w:rsidRDefault="00E7646C">
            <w:pPr>
              <w:spacing w:line="240" w:lineRule="auto"/>
              <w:jc w:val="right"/>
              <w:rPr>
                <w:rFonts w:cs="Arial"/>
                <w:b/>
                <w:bCs/>
                <w:sz w:val="16"/>
                <w:szCs w:val="16"/>
              </w:rPr>
            </w:pPr>
            <w:r>
              <w:rPr>
                <w:rFonts w:cs="Arial"/>
                <w:b/>
                <w:bCs/>
                <w:sz w:val="16"/>
                <w:szCs w:val="16"/>
              </w:rPr>
              <w:t xml:space="preserve">46 914 696 </w:t>
            </w:r>
          </w:p>
        </w:tc>
        <w:tc>
          <w:tcPr>
            <w:tcW w:w="256" w:type="pct"/>
            <w:tcBorders>
              <w:top w:val="single" w:sz="8" w:space="0" w:color="auto"/>
              <w:left w:val="single" w:sz="4" w:space="0" w:color="auto"/>
              <w:bottom w:val="single" w:sz="8" w:space="0" w:color="auto"/>
              <w:right w:val="nil"/>
            </w:tcBorders>
            <w:vAlign w:val="center"/>
            <w:hideMark/>
          </w:tcPr>
          <w:p w14:paraId="03C6B9BE" w14:textId="77777777" w:rsidR="00E7646C" w:rsidRDefault="00E7646C">
            <w:pPr>
              <w:spacing w:line="240" w:lineRule="auto"/>
              <w:jc w:val="right"/>
              <w:rPr>
                <w:rFonts w:cs="Arial"/>
                <w:b/>
                <w:bCs/>
                <w:sz w:val="16"/>
                <w:szCs w:val="16"/>
              </w:rPr>
            </w:pPr>
            <w:r>
              <w:rPr>
                <w:rFonts w:cs="Arial"/>
                <w:b/>
                <w:bCs/>
                <w:sz w:val="16"/>
                <w:szCs w:val="16"/>
              </w:rPr>
              <w:t xml:space="preserve">27 892 815 </w:t>
            </w:r>
          </w:p>
        </w:tc>
        <w:tc>
          <w:tcPr>
            <w:tcW w:w="251" w:type="pct"/>
            <w:tcBorders>
              <w:top w:val="single" w:sz="8" w:space="0" w:color="auto"/>
              <w:left w:val="single" w:sz="4" w:space="0" w:color="auto"/>
              <w:bottom w:val="single" w:sz="8" w:space="0" w:color="auto"/>
              <w:right w:val="nil"/>
            </w:tcBorders>
            <w:vAlign w:val="center"/>
            <w:hideMark/>
          </w:tcPr>
          <w:p w14:paraId="79D05129" w14:textId="77777777" w:rsidR="00E7646C" w:rsidRDefault="00E7646C">
            <w:pPr>
              <w:spacing w:line="240" w:lineRule="auto"/>
              <w:jc w:val="right"/>
              <w:rPr>
                <w:rFonts w:cs="Arial"/>
                <w:b/>
                <w:bCs/>
                <w:sz w:val="16"/>
                <w:szCs w:val="16"/>
              </w:rPr>
            </w:pPr>
            <w:r>
              <w:rPr>
                <w:rFonts w:cs="Arial"/>
                <w:b/>
                <w:bCs/>
                <w:sz w:val="16"/>
                <w:szCs w:val="16"/>
              </w:rPr>
              <w:t xml:space="preserve">19 021 881 </w:t>
            </w:r>
          </w:p>
        </w:tc>
        <w:tc>
          <w:tcPr>
            <w:tcW w:w="294" w:type="pct"/>
            <w:tcBorders>
              <w:top w:val="single" w:sz="8" w:space="0" w:color="auto"/>
              <w:left w:val="single" w:sz="4" w:space="0" w:color="auto"/>
              <w:bottom w:val="single" w:sz="8" w:space="0" w:color="auto"/>
              <w:right w:val="nil"/>
            </w:tcBorders>
            <w:vAlign w:val="center"/>
            <w:hideMark/>
          </w:tcPr>
          <w:p w14:paraId="47C6995D" w14:textId="77777777" w:rsidR="00E7646C" w:rsidRDefault="00E7646C">
            <w:pPr>
              <w:spacing w:line="240" w:lineRule="auto"/>
              <w:jc w:val="right"/>
              <w:rPr>
                <w:rFonts w:cs="Arial"/>
                <w:b/>
                <w:bCs/>
                <w:sz w:val="16"/>
                <w:szCs w:val="16"/>
              </w:rPr>
            </w:pPr>
            <w:r>
              <w:rPr>
                <w:rFonts w:cs="Arial"/>
                <w:b/>
                <w:bCs/>
                <w:sz w:val="16"/>
                <w:szCs w:val="16"/>
              </w:rPr>
              <w:t xml:space="preserve">9 953 014 </w:t>
            </w:r>
          </w:p>
        </w:tc>
        <w:tc>
          <w:tcPr>
            <w:tcW w:w="294" w:type="pct"/>
            <w:tcBorders>
              <w:top w:val="single" w:sz="8" w:space="0" w:color="auto"/>
              <w:left w:val="single" w:sz="4" w:space="0" w:color="auto"/>
              <w:bottom w:val="single" w:sz="8" w:space="0" w:color="auto"/>
              <w:right w:val="nil"/>
            </w:tcBorders>
            <w:vAlign w:val="center"/>
            <w:hideMark/>
          </w:tcPr>
          <w:p w14:paraId="28F66E36" w14:textId="77777777" w:rsidR="00E7646C" w:rsidRDefault="00E7646C">
            <w:pPr>
              <w:spacing w:line="240" w:lineRule="auto"/>
              <w:jc w:val="right"/>
              <w:rPr>
                <w:rFonts w:cs="Arial"/>
                <w:b/>
                <w:bCs/>
                <w:sz w:val="16"/>
                <w:szCs w:val="16"/>
              </w:rPr>
            </w:pPr>
            <w:r>
              <w:rPr>
                <w:rFonts w:cs="Arial"/>
                <w:b/>
                <w:bCs/>
                <w:sz w:val="16"/>
                <w:szCs w:val="16"/>
              </w:rPr>
              <w:t xml:space="preserve">217 419 324 </w:t>
            </w:r>
          </w:p>
        </w:tc>
        <w:tc>
          <w:tcPr>
            <w:tcW w:w="194" w:type="pct"/>
            <w:tcBorders>
              <w:top w:val="single" w:sz="8" w:space="0" w:color="auto"/>
              <w:left w:val="single" w:sz="4" w:space="0" w:color="auto"/>
              <w:bottom w:val="single" w:sz="8" w:space="0" w:color="auto"/>
              <w:right w:val="single" w:sz="4" w:space="0" w:color="auto"/>
            </w:tcBorders>
            <w:vAlign w:val="center"/>
            <w:hideMark/>
          </w:tcPr>
          <w:p w14:paraId="10EED6E6"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single" w:sz="8" w:space="0" w:color="auto"/>
              <w:left w:val="nil"/>
              <w:bottom w:val="single" w:sz="8" w:space="0" w:color="auto"/>
              <w:right w:val="nil"/>
            </w:tcBorders>
            <w:vAlign w:val="center"/>
            <w:hideMark/>
          </w:tcPr>
          <w:p w14:paraId="35B701C2" w14:textId="77777777" w:rsidR="00E7646C" w:rsidRDefault="00E7646C">
            <w:pPr>
              <w:spacing w:line="240" w:lineRule="auto"/>
              <w:jc w:val="right"/>
              <w:rPr>
                <w:rFonts w:cs="Arial"/>
                <w:b/>
                <w:bCs/>
                <w:sz w:val="16"/>
                <w:szCs w:val="16"/>
              </w:rPr>
            </w:pPr>
            <w:r>
              <w:rPr>
                <w:rFonts w:cs="Arial"/>
                <w:b/>
                <w:bCs/>
                <w:sz w:val="16"/>
                <w:szCs w:val="16"/>
              </w:rPr>
              <w:t xml:space="preserve">149 567 883 </w:t>
            </w:r>
          </w:p>
        </w:tc>
        <w:tc>
          <w:tcPr>
            <w:tcW w:w="393" w:type="pct"/>
            <w:tcBorders>
              <w:top w:val="single" w:sz="8" w:space="0" w:color="auto"/>
              <w:left w:val="single" w:sz="4" w:space="0" w:color="auto"/>
              <w:bottom w:val="single" w:sz="8" w:space="0" w:color="auto"/>
              <w:right w:val="nil"/>
            </w:tcBorders>
            <w:vAlign w:val="center"/>
            <w:hideMark/>
          </w:tcPr>
          <w:p w14:paraId="48CB3EE6" w14:textId="77777777" w:rsidR="00E7646C" w:rsidRDefault="00E7646C">
            <w:pPr>
              <w:spacing w:line="240" w:lineRule="auto"/>
              <w:jc w:val="right"/>
              <w:rPr>
                <w:rFonts w:cs="Arial"/>
                <w:b/>
                <w:bCs/>
                <w:sz w:val="16"/>
                <w:szCs w:val="16"/>
              </w:rPr>
            </w:pPr>
            <w:r>
              <w:rPr>
                <w:rFonts w:cs="Arial"/>
                <w:b/>
                <w:bCs/>
                <w:sz w:val="16"/>
                <w:szCs w:val="16"/>
              </w:rPr>
              <w:t xml:space="preserve">10 983 731 </w:t>
            </w:r>
          </w:p>
        </w:tc>
        <w:tc>
          <w:tcPr>
            <w:tcW w:w="317" w:type="pct"/>
            <w:tcBorders>
              <w:top w:val="single" w:sz="8" w:space="0" w:color="auto"/>
              <w:left w:val="single" w:sz="4" w:space="0" w:color="auto"/>
              <w:bottom w:val="single" w:sz="8" w:space="0" w:color="auto"/>
              <w:right w:val="single" w:sz="4" w:space="0" w:color="auto"/>
            </w:tcBorders>
            <w:vAlign w:val="center"/>
            <w:hideMark/>
          </w:tcPr>
          <w:p w14:paraId="3838EC13" w14:textId="77777777" w:rsidR="00E7646C" w:rsidRDefault="00E7646C">
            <w:pPr>
              <w:spacing w:line="240" w:lineRule="auto"/>
              <w:jc w:val="right"/>
              <w:rPr>
                <w:rFonts w:cs="Arial"/>
                <w:b/>
                <w:bCs/>
                <w:sz w:val="16"/>
                <w:szCs w:val="16"/>
              </w:rPr>
            </w:pPr>
            <w:r>
              <w:rPr>
                <w:rFonts w:cs="Arial"/>
                <w:b/>
                <w:bCs/>
                <w:sz w:val="16"/>
                <w:szCs w:val="16"/>
              </w:rPr>
              <w:t>6,84</w:t>
            </w:r>
          </w:p>
        </w:tc>
        <w:tc>
          <w:tcPr>
            <w:tcW w:w="175" w:type="pct"/>
            <w:tcBorders>
              <w:top w:val="single" w:sz="8" w:space="0" w:color="auto"/>
              <w:left w:val="nil"/>
              <w:bottom w:val="single" w:sz="8" w:space="0" w:color="auto"/>
              <w:right w:val="single" w:sz="8" w:space="0" w:color="auto"/>
            </w:tcBorders>
            <w:vAlign w:val="center"/>
            <w:hideMark/>
          </w:tcPr>
          <w:p w14:paraId="7AC56BAB"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77FFBE56" w14:textId="77777777" w:rsidTr="00E7646C">
        <w:trPr>
          <w:trHeight w:val="319"/>
        </w:trPr>
        <w:tc>
          <w:tcPr>
            <w:tcW w:w="573" w:type="pct"/>
            <w:tcBorders>
              <w:top w:val="nil"/>
              <w:left w:val="single" w:sz="8" w:space="0" w:color="auto"/>
              <w:bottom w:val="single" w:sz="4" w:space="0" w:color="auto"/>
              <w:right w:val="nil"/>
            </w:tcBorders>
            <w:vAlign w:val="center"/>
            <w:hideMark/>
          </w:tcPr>
          <w:p w14:paraId="2A15D09D" w14:textId="77777777" w:rsidR="00E7646C" w:rsidRDefault="00E7646C">
            <w:pPr>
              <w:spacing w:line="240" w:lineRule="auto"/>
              <w:rPr>
                <w:rFonts w:cs="Arial"/>
                <w:sz w:val="16"/>
                <w:szCs w:val="16"/>
              </w:rPr>
            </w:pPr>
            <w:r>
              <w:rPr>
                <w:rFonts w:cs="Arial"/>
                <w:sz w:val="16"/>
                <w:szCs w:val="16"/>
              </w:rPr>
              <w:t>Działanie nr 10.1</w:t>
            </w:r>
          </w:p>
        </w:tc>
        <w:tc>
          <w:tcPr>
            <w:tcW w:w="133" w:type="pct"/>
            <w:tcBorders>
              <w:top w:val="nil"/>
              <w:left w:val="single" w:sz="4" w:space="0" w:color="auto"/>
              <w:bottom w:val="single" w:sz="4" w:space="0" w:color="auto"/>
              <w:right w:val="single" w:sz="4" w:space="0" w:color="auto"/>
            </w:tcBorders>
            <w:vAlign w:val="center"/>
            <w:hideMark/>
          </w:tcPr>
          <w:p w14:paraId="21F0DCDF" w14:textId="77777777" w:rsidR="00E7646C" w:rsidRDefault="00E7646C">
            <w:pPr>
              <w:spacing w:line="240" w:lineRule="auto"/>
              <w:jc w:val="center"/>
              <w:rPr>
                <w:rFonts w:cs="Arial"/>
                <w:sz w:val="16"/>
                <w:szCs w:val="16"/>
              </w:rPr>
            </w:pPr>
            <w:r>
              <w:rPr>
                <w:rFonts w:cs="Arial"/>
                <w:sz w:val="16"/>
                <w:szCs w:val="16"/>
              </w:rPr>
              <w:t>10i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562C95"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4F9143C" w14:textId="77777777" w:rsidR="00E7646C" w:rsidRDefault="00E7646C">
            <w:pPr>
              <w:spacing w:line="240" w:lineRule="auto"/>
              <w:jc w:val="right"/>
              <w:rPr>
                <w:rFonts w:cs="Arial"/>
                <w:sz w:val="16"/>
                <w:szCs w:val="16"/>
              </w:rPr>
            </w:pPr>
            <w:r>
              <w:rPr>
                <w:rFonts w:cs="Arial"/>
                <w:sz w:val="16"/>
                <w:szCs w:val="16"/>
              </w:rPr>
              <w:t xml:space="preserve">82 658 745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128A4646"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5DB6A44C"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42C9F2A4" w14:textId="77777777" w:rsidR="00E7646C" w:rsidRDefault="00E7646C">
            <w:pPr>
              <w:spacing w:line="240" w:lineRule="auto"/>
              <w:jc w:val="right"/>
              <w:rPr>
                <w:rFonts w:cs="Arial"/>
                <w:sz w:val="16"/>
                <w:szCs w:val="16"/>
              </w:rPr>
            </w:pPr>
            <w:r>
              <w:rPr>
                <w:rFonts w:cs="Arial"/>
                <w:sz w:val="16"/>
                <w:szCs w:val="16"/>
              </w:rPr>
              <w:t xml:space="preserve">82 658 745 </w:t>
            </w:r>
          </w:p>
        </w:tc>
        <w:tc>
          <w:tcPr>
            <w:tcW w:w="317" w:type="pct"/>
            <w:tcBorders>
              <w:top w:val="nil"/>
              <w:left w:val="single" w:sz="4" w:space="0" w:color="auto"/>
              <w:bottom w:val="single" w:sz="4" w:space="0" w:color="auto"/>
              <w:right w:val="nil"/>
            </w:tcBorders>
            <w:vAlign w:val="center"/>
            <w:hideMark/>
          </w:tcPr>
          <w:p w14:paraId="586E6128" w14:textId="77777777" w:rsidR="00E7646C" w:rsidRDefault="00E7646C">
            <w:pPr>
              <w:spacing w:line="240" w:lineRule="auto"/>
              <w:jc w:val="right"/>
              <w:rPr>
                <w:rFonts w:cs="Arial"/>
                <w:sz w:val="16"/>
                <w:szCs w:val="16"/>
              </w:rPr>
            </w:pPr>
            <w:r>
              <w:rPr>
                <w:rFonts w:cs="Arial"/>
                <w:sz w:val="16"/>
                <w:szCs w:val="16"/>
              </w:rPr>
              <w:t xml:space="preserve">29 813 807 </w:t>
            </w:r>
          </w:p>
        </w:tc>
        <w:tc>
          <w:tcPr>
            <w:tcW w:w="256" w:type="pct"/>
            <w:tcBorders>
              <w:top w:val="nil"/>
              <w:left w:val="single" w:sz="4" w:space="0" w:color="auto"/>
              <w:bottom w:val="single" w:sz="4" w:space="0" w:color="auto"/>
              <w:right w:val="nil"/>
            </w:tcBorders>
            <w:vAlign w:val="center"/>
            <w:hideMark/>
          </w:tcPr>
          <w:p w14:paraId="1D9224BC" w14:textId="77777777" w:rsidR="00E7646C" w:rsidRDefault="00E7646C">
            <w:pPr>
              <w:spacing w:line="240" w:lineRule="auto"/>
              <w:jc w:val="right"/>
              <w:rPr>
                <w:rFonts w:cs="Arial"/>
                <w:sz w:val="16"/>
                <w:szCs w:val="16"/>
              </w:rPr>
            </w:pPr>
            <w:r>
              <w:rPr>
                <w:rFonts w:cs="Arial"/>
                <w:sz w:val="16"/>
                <w:szCs w:val="16"/>
              </w:rPr>
              <w:t xml:space="preserve">26 677 178 </w:t>
            </w:r>
          </w:p>
        </w:tc>
        <w:tc>
          <w:tcPr>
            <w:tcW w:w="256" w:type="pct"/>
            <w:tcBorders>
              <w:top w:val="nil"/>
              <w:left w:val="single" w:sz="4" w:space="0" w:color="auto"/>
              <w:bottom w:val="single" w:sz="4" w:space="0" w:color="auto"/>
              <w:right w:val="nil"/>
            </w:tcBorders>
            <w:vAlign w:val="center"/>
            <w:hideMark/>
          </w:tcPr>
          <w:p w14:paraId="0A97F4AD" w14:textId="77777777" w:rsidR="00E7646C" w:rsidRDefault="00E7646C">
            <w:pPr>
              <w:spacing w:line="240" w:lineRule="auto"/>
              <w:jc w:val="right"/>
              <w:rPr>
                <w:rFonts w:cs="Arial"/>
                <w:sz w:val="16"/>
                <w:szCs w:val="16"/>
              </w:rPr>
            </w:pPr>
            <w:r>
              <w:rPr>
                <w:rFonts w:cs="Arial"/>
                <w:sz w:val="16"/>
                <w:szCs w:val="16"/>
              </w:rPr>
              <w:t xml:space="preserve">16 820 646 </w:t>
            </w:r>
          </w:p>
        </w:tc>
        <w:tc>
          <w:tcPr>
            <w:tcW w:w="251" w:type="pct"/>
            <w:tcBorders>
              <w:top w:val="nil"/>
              <w:left w:val="single" w:sz="4" w:space="0" w:color="auto"/>
              <w:bottom w:val="single" w:sz="4" w:space="0" w:color="auto"/>
              <w:right w:val="nil"/>
            </w:tcBorders>
            <w:vAlign w:val="center"/>
            <w:hideMark/>
          </w:tcPr>
          <w:p w14:paraId="0292430E" w14:textId="77777777" w:rsidR="00E7646C" w:rsidRDefault="00E7646C">
            <w:pPr>
              <w:spacing w:line="240" w:lineRule="auto"/>
              <w:jc w:val="right"/>
              <w:rPr>
                <w:rFonts w:cs="Arial"/>
                <w:sz w:val="16"/>
                <w:szCs w:val="16"/>
              </w:rPr>
            </w:pPr>
            <w:r>
              <w:rPr>
                <w:rFonts w:cs="Arial"/>
                <w:sz w:val="16"/>
                <w:szCs w:val="16"/>
              </w:rPr>
              <w:t xml:space="preserve">9 856 532 </w:t>
            </w:r>
          </w:p>
        </w:tc>
        <w:tc>
          <w:tcPr>
            <w:tcW w:w="294" w:type="pct"/>
            <w:tcBorders>
              <w:top w:val="nil"/>
              <w:left w:val="single" w:sz="4" w:space="0" w:color="auto"/>
              <w:bottom w:val="single" w:sz="4" w:space="0" w:color="auto"/>
              <w:right w:val="nil"/>
            </w:tcBorders>
            <w:vAlign w:val="center"/>
            <w:hideMark/>
          </w:tcPr>
          <w:p w14:paraId="40231806" w14:textId="77777777" w:rsidR="00E7646C" w:rsidRDefault="00E7646C">
            <w:pPr>
              <w:spacing w:line="240" w:lineRule="auto"/>
              <w:jc w:val="right"/>
              <w:rPr>
                <w:rFonts w:cs="Arial"/>
                <w:sz w:val="16"/>
                <w:szCs w:val="16"/>
              </w:rPr>
            </w:pPr>
            <w:r>
              <w:rPr>
                <w:rFonts w:cs="Arial"/>
                <w:sz w:val="16"/>
                <w:szCs w:val="16"/>
              </w:rPr>
              <w:t xml:space="preserve">3 136 629 </w:t>
            </w:r>
          </w:p>
        </w:tc>
        <w:tc>
          <w:tcPr>
            <w:tcW w:w="294" w:type="pct"/>
            <w:tcBorders>
              <w:top w:val="nil"/>
              <w:left w:val="single" w:sz="4" w:space="0" w:color="auto"/>
              <w:bottom w:val="single" w:sz="4" w:space="0" w:color="auto"/>
              <w:right w:val="nil"/>
            </w:tcBorders>
            <w:vAlign w:val="center"/>
            <w:hideMark/>
          </w:tcPr>
          <w:p w14:paraId="1D5D70E8" w14:textId="77777777" w:rsidR="00E7646C" w:rsidRDefault="00E7646C">
            <w:pPr>
              <w:spacing w:line="240" w:lineRule="auto"/>
              <w:jc w:val="right"/>
              <w:rPr>
                <w:rFonts w:cs="Arial"/>
                <w:sz w:val="16"/>
                <w:szCs w:val="16"/>
              </w:rPr>
            </w:pPr>
            <w:r>
              <w:rPr>
                <w:rFonts w:cs="Arial"/>
                <w:sz w:val="16"/>
                <w:szCs w:val="16"/>
              </w:rPr>
              <w:t xml:space="preserve">112 472 552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24C12CC7"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nil"/>
            </w:tcBorders>
            <w:vAlign w:val="center"/>
            <w:hideMark/>
          </w:tcPr>
          <w:p w14:paraId="21DFA67C" w14:textId="77777777" w:rsidR="00E7646C" w:rsidRDefault="00E7646C">
            <w:pPr>
              <w:spacing w:line="240" w:lineRule="auto"/>
              <w:jc w:val="right"/>
              <w:rPr>
                <w:rFonts w:cs="Arial"/>
                <w:sz w:val="16"/>
                <w:szCs w:val="16"/>
              </w:rPr>
            </w:pPr>
            <w:r>
              <w:rPr>
                <w:rFonts w:cs="Arial"/>
                <w:sz w:val="16"/>
                <w:szCs w:val="16"/>
              </w:rPr>
              <w:t xml:space="preserve">77 535 377 </w:t>
            </w:r>
          </w:p>
        </w:tc>
        <w:tc>
          <w:tcPr>
            <w:tcW w:w="393" w:type="pct"/>
            <w:tcBorders>
              <w:top w:val="nil"/>
              <w:left w:val="single" w:sz="4" w:space="0" w:color="auto"/>
              <w:bottom w:val="single" w:sz="4" w:space="0" w:color="auto"/>
              <w:right w:val="nil"/>
            </w:tcBorders>
            <w:vAlign w:val="center"/>
            <w:hideMark/>
          </w:tcPr>
          <w:p w14:paraId="1C02B4DF" w14:textId="77777777" w:rsidR="00E7646C" w:rsidRDefault="00E7646C">
            <w:pPr>
              <w:spacing w:line="240" w:lineRule="auto"/>
              <w:jc w:val="right"/>
              <w:rPr>
                <w:rFonts w:cs="Arial"/>
                <w:sz w:val="16"/>
                <w:szCs w:val="16"/>
              </w:rPr>
            </w:pPr>
            <w:r>
              <w:rPr>
                <w:rFonts w:cs="Arial"/>
                <w:sz w:val="16"/>
                <w:szCs w:val="16"/>
              </w:rPr>
              <w:t xml:space="preserve">5 123 368 </w:t>
            </w:r>
          </w:p>
        </w:tc>
        <w:tc>
          <w:tcPr>
            <w:tcW w:w="317" w:type="pct"/>
            <w:tcBorders>
              <w:top w:val="nil"/>
              <w:left w:val="single" w:sz="4" w:space="0" w:color="auto"/>
              <w:bottom w:val="single" w:sz="4" w:space="0" w:color="auto"/>
              <w:right w:val="single" w:sz="4" w:space="0" w:color="auto"/>
            </w:tcBorders>
            <w:vAlign w:val="center"/>
            <w:hideMark/>
          </w:tcPr>
          <w:p w14:paraId="2EE18FFA" w14:textId="77777777" w:rsidR="00E7646C" w:rsidRDefault="00E7646C">
            <w:pPr>
              <w:spacing w:line="240" w:lineRule="auto"/>
              <w:jc w:val="right"/>
              <w:rPr>
                <w:rFonts w:cs="Arial"/>
                <w:sz w:val="16"/>
                <w:szCs w:val="16"/>
              </w:rPr>
            </w:pPr>
            <w:r>
              <w:rPr>
                <w:rFonts w:cs="Arial"/>
                <w:sz w:val="16"/>
                <w:szCs w:val="16"/>
              </w:rPr>
              <w:t>6,20</w:t>
            </w:r>
          </w:p>
        </w:tc>
        <w:tc>
          <w:tcPr>
            <w:tcW w:w="175" w:type="pct"/>
            <w:tcBorders>
              <w:top w:val="nil"/>
              <w:left w:val="nil"/>
              <w:bottom w:val="single" w:sz="4" w:space="0" w:color="auto"/>
              <w:right w:val="single" w:sz="8" w:space="0" w:color="auto"/>
            </w:tcBorders>
            <w:vAlign w:val="center"/>
            <w:hideMark/>
          </w:tcPr>
          <w:p w14:paraId="1E5D2FCE" w14:textId="77777777" w:rsidR="00E7646C" w:rsidRDefault="00E7646C">
            <w:pPr>
              <w:spacing w:line="240" w:lineRule="auto"/>
              <w:jc w:val="right"/>
              <w:rPr>
                <w:rFonts w:cs="Arial"/>
                <w:sz w:val="16"/>
                <w:szCs w:val="16"/>
              </w:rPr>
            </w:pPr>
            <w:r>
              <w:rPr>
                <w:rFonts w:cs="Arial"/>
                <w:sz w:val="16"/>
                <w:szCs w:val="16"/>
              </w:rPr>
              <w:t> </w:t>
            </w:r>
          </w:p>
        </w:tc>
      </w:tr>
      <w:tr w:rsidR="00E7646C" w14:paraId="5631A154" w14:textId="77777777" w:rsidTr="00E7646C">
        <w:trPr>
          <w:trHeight w:val="319"/>
        </w:trPr>
        <w:tc>
          <w:tcPr>
            <w:tcW w:w="573" w:type="pct"/>
            <w:tcBorders>
              <w:top w:val="nil"/>
              <w:left w:val="single" w:sz="8" w:space="0" w:color="auto"/>
              <w:bottom w:val="single" w:sz="4" w:space="0" w:color="auto"/>
              <w:right w:val="nil"/>
            </w:tcBorders>
            <w:vAlign w:val="center"/>
            <w:hideMark/>
          </w:tcPr>
          <w:p w14:paraId="2935D48B" w14:textId="77777777" w:rsidR="00E7646C" w:rsidRDefault="00E7646C">
            <w:pPr>
              <w:spacing w:line="240" w:lineRule="auto"/>
              <w:rPr>
                <w:rFonts w:cs="Arial"/>
                <w:sz w:val="16"/>
                <w:szCs w:val="16"/>
              </w:rPr>
            </w:pPr>
            <w:r>
              <w:rPr>
                <w:rFonts w:cs="Arial"/>
                <w:sz w:val="16"/>
                <w:szCs w:val="16"/>
              </w:rPr>
              <w:t>Poddziałanie nr 10.1.1</w:t>
            </w:r>
          </w:p>
        </w:tc>
        <w:tc>
          <w:tcPr>
            <w:tcW w:w="133" w:type="pct"/>
            <w:tcBorders>
              <w:top w:val="nil"/>
              <w:left w:val="single" w:sz="4" w:space="0" w:color="auto"/>
              <w:bottom w:val="single" w:sz="4" w:space="0" w:color="auto"/>
              <w:right w:val="single" w:sz="4" w:space="0" w:color="auto"/>
            </w:tcBorders>
            <w:vAlign w:val="center"/>
            <w:hideMark/>
          </w:tcPr>
          <w:p w14:paraId="1127902C" w14:textId="77777777" w:rsidR="00E7646C" w:rsidRDefault="00E7646C">
            <w:pPr>
              <w:spacing w:line="240" w:lineRule="auto"/>
              <w:jc w:val="center"/>
              <w:rPr>
                <w:rFonts w:cs="Arial"/>
                <w:sz w:val="16"/>
                <w:szCs w:val="16"/>
              </w:rPr>
            </w:pPr>
            <w:r>
              <w:rPr>
                <w:rFonts w:cs="Arial"/>
                <w:sz w:val="16"/>
                <w:szCs w:val="16"/>
              </w:rPr>
              <w:t>10i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5D299E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6B667241" w14:textId="77777777" w:rsidR="00E7646C" w:rsidRDefault="00E7646C">
            <w:pPr>
              <w:spacing w:line="240" w:lineRule="auto"/>
              <w:jc w:val="right"/>
              <w:rPr>
                <w:rFonts w:cs="Arial"/>
                <w:sz w:val="16"/>
                <w:szCs w:val="16"/>
              </w:rPr>
            </w:pPr>
            <w:r>
              <w:rPr>
                <w:rFonts w:cs="Arial"/>
                <w:sz w:val="16"/>
                <w:szCs w:val="16"/>
              </w:rPr>
              <w:t xml:space="preserve">51 682 448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543A0AD1"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51BDE0A5"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7C600948" w14:textId="77777777" w:rsidR="00E7646C" w:rsidRDefault="00E7646C">
            <w:pPr>
              <w:spacing w:line="240" w:lineRule="auto"/>
              <w:jc w:val="right"/>
              <w:rPr>
                <w:rFonts w:cs="Arial"/>
                <w:sz w:val="16"/>
                <w:szCs w:val="16"/>
              </w:rPr>
            </w:pPr>
            <w:r>
              <w:rPr>
                <w:rFonts w:cs="Arial"/>
                <w:sz w:val="16"/>
                <w:szCs w:val="16"/>
              </w:rPr>
              <w:t xml:space="preserve">51 682 448 </w:t>
            </w:r>
          </w:p>
        </w:tc>
        <w:tc>
          <w:tcPr>
            <w:tcW w:w="317" w:type="pct"/>
            <w:tcBorders>
              <w:top w:val="nil"/>
              <w:left w:val="single" w:sz="4" w:space="0" w:color="auto"/>
              <w:bottom w:val="single" w:sz="4" w:space="0" w:color="auto"/>
              <w:right w:val="single" w:sz="4" w:space="0" w:color="auto"/>
            </w:tcBorders>
            <w:vAlign w:val="center"/>
            <w:hideMark/>
          </w:tcPr>
          <w:p w14:paraId="0B510C37" w14:textId="77777777" w:rsidR="00E7646C" w:rsidRDefault="00E7646C">
            <w:pPr>
              <w:spacing w:line="240" w:lineRule="auto"/>
              <w:jc w:val="right"/>
              <w:rPr>
                <w:rFonts w:cs="Arial"/>
                <w:sz w:val="16"/>
                <w:szCs w:val="16"/>
              </w:rPr>
            </w:pPr>
            <w:r>
              <w:rPr>
                <w:rFonts w:cs="Arial"/>
                <w:sz w:val="16"/>
                <w:szCs w:val="16"/>
              </w:rPr>
              <w:t xml:space="preserve">18 913 756 </w:t>
            </w:r>
          </w:p>
        </w:tc>
        <w:tc>
          <w:tcPr>
            <w:tcW w:w="256" w:type="pct"/>
            <w:tcBorders>
              <w:top w:val="nil"/>
              <w:left w:val="nil"/>
              <w:bottom w:val="single" w:sz="4" w:space="0" w:color="auto"/>
              <w:right w:val="single" w:sz="4" w:space="0" w:color="auto"/>
            </w:tcBorders>
            <w:vAlign w:val="center"/>
            <w:hideMark/>
          </w:tcPr>
          <w:p w14:paraId="3F4E539A" w14:textId="77777777" w:rsidR="00E7646C" w:rsidRDefault="00E7646C">
            <w:pPr>
              <w:spacing w:line="240" w:lineRule="auto"/>
              <w:jc w:val="right"/>
              <w:rPr>
                <w:rFonts w:cs="Arial"/>
                <w:sz w:val="16"/>
                <w:szCs w:val="16"/>
              </w:rPr>
            </w:pPr>
            <w:r>
              <w:rPr>
                <w:rFonts w:cs="Arial"/>
                <w:sz w:val="16"/>
                <w:szCs w:val="16"/>
              </w:rPr>
              <w:t xml:space="preserve">18 679 775 </w:t>
            </w:r>
          </w:p>
        </w:tc>
        <w:tc>
          <w:tcPr>
            <w:tcW w:w="256" w:type="pct"/>
            <w:tcBorders>
              <w:top w:val="nil"/>
              <w:left w:val="nil"/>
              <w:bottom w:val="single" w:sz="4" w:space="0" w:color="auto"/>
              <w:right w:val="single" w:sz="4" w:space="0" w:color="auto"/>
            </w:tcBorders>
            <w:vAlign w:val="center"/>
            <w:hideMark/>
          </w:tcPr>
          <w:p w14:paraId="3AEA0892" w14:textId="77777777" w:rsidR="00E7646C" w:rsidRDefault="00E7646C">
            <w:pPr>
              <w:spacing w:line="240" w:lineRule="auto"/>
              <w:jc w:val="right"/>
              <w:rPr>
                <w:rFonts w:cs="Arial"/>
                <w:sz w:val="16"/>
                <w:szCs w:val="16"/>
              </w:rPr>
            </w:pPr>
            <w:r>
              <w:rPr>
                <w:rFonts w:cs="Arial"/>
                <w:sz w:val="16"/>
                <w:szCs w:val="16"/>
              </w:rPr>
              <w:t xml:space="preserve">11 051 418 </w:t>
            </w:r>
          </w:p>
        </w:tc>
        <w:tc>
          <w:tcPr>
            <w:tcW w:w="251" w:type="pct"/>
            <w:tcBorders>
              <w:top w:val="nil"/>
              <w:left w:val="nil"/>
              <w:bottom w:val="single" w:sz="4" w:space="0" w:color="auto"/>
              <w:right w:val="single" w:sz="4" w:space="0" w:color="auto"/>
            </w:tcBorders>
            <w:vAlign w:val="center"/>
            <w:hideMark/>
          </w:tcPr>
          <w:p w14:paraId="3F57A9C6" w14:textId="77777777" w:rsidR="00E7646C" w:rsidRDefault="00E7646C">
            <w:pPr>
              <w:spacing w:line="240" w:lineRule="auto"/>
              <w:jc w:val="right"/>
              <w:rPr>
                <w:rFonts w:cs="Arial"/>
                <w:sz w:val="16"/>
                <w:szCs w:val="16"/>
              </w:rPr>
            </w:pPr>
            <w:r>
              <w:rPr>
                <w:rFonts w:cs="Arial"/>
                <w:sz w:val="16"/>
                <w:szCs w:val="16"/>
              </w:rPr>
              <w:t xml:space="preserve">7 628 357 </w:t>
            </w:r>
          </w:p>
        </w:tc>
        <w:tc>
          <w:tcPr>
            <w:tcW w:w="294" w:type="pct"/>
            <w:tcBorders>
              <w:top w:val="nil"/>
              <w:left w:val="nil"/>
              <w:bottom w:val="single" w:sz="4" w:space="0" w:color="auto"/>
              <w:right w:val="nil"/>
            </w:tcBorders>
            <w:vAlign w:val="center"/>
            <w:hideMark/>
          </w:tcPr>
          <w:p w14:paraId="2118D784" w14:textId="77777777" w:rsidR="00E7646C" w:rsidRDefault="00E7646C">
            <w:pPr>
              <w:spacing w:line="240" w:lineRule="auto"/>
              <w:jc w:val="right"/>
              <w:rPr>
                <w:rFonts w:cs="Arial"/>
                <w:sz w:val="16"/>
                <w:szCs w:val="16"/>
              </w:rPr>
            </w:pPr>
            <w:r>
              <w:rPr>
                <w:rFonts w:cs="Arial"/>
                <w:sz w:val="16"/>
                <w:szCs w:val="16"/>
              </w:rPr>
              <w:t xml:space="preserve">233 981 </w:t>
            </w:r>
          </w:p>
        </w:tc>
        <w:tc>
          <w:tcPr>
            <w:tcW w:w="294" w:type="pct"/>
            <w:tcBorders>
              <w:top w:val="nil"/>
              <w:left w:val="single" w:sz="4" w:space="0" w:color="auto"/>
              <w:bottom w:val="single" w:sz="4" w:space="0" w:color="auto"/>
              <w:right w:val="single" w:sz="4" w:space="0" w:color="auto"/>
            </w:tcBorders>
            <w:vAlign w:val="center"/>
            <w:hideMark/>
          </w:tcPr>
          <w:p w14:paraId="51109A79" w14:textId="77777777" w:rsidR="00E7646C" w:rsidRDefault="00E7646C">
            <w:pPr>
              <w:spacing w:line="240" w:lineRule="auto"/>
              <w:jc w:val="right"/>
              <w:rPr>
                <w:rFonts w:cs="Arial"/>
                <w:sz w:val="16"/>
                <w:szCs w:val="16"/>
              </w:rPr>
            </w:pPr>
            <w:r>
              <w:rPr>
                <w:rFonts w:cs="Arial"/>
                <w:sz w:val="16"/>
                <w:szCs w:val="16"/>
              </w:rPr>
              <w:t xml:space="preserve">70 596 204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050304A7"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5FD63556" w14:textId="77777777" w:rsidR="00E7646C" w:rsidRDefault="00E7646C">
            <w:pPr>
              <w:spacing w:line="240" w:lineRule="auto"/>
              <w:jc w:val="right"/>
              <w:rPr>
                <w:rFonts w:cs="Arial"/>
                <w:sz w:val="16"/>
                <w:szCs w:val="16"/>
              </w:rPr>
            </w:pPr>
            <w:r>
              <w:rPr>
                <w:rFonts w:cs="Arial"/>
                <w:sz w:val="16"/>
                <w:szCs w:val="16"/>
              </w:rPr>
              <w:t>48 489 086</w:t>
            </w:r>
          </w:p>
        </w:tc>
        <w:tc>
          <w:tcPr>
            <w:tcW w:w="393" w:type="pct"/>
            <w:tcBorders>
              <w:top w:val="nil"/>
              <w:left w:val="single" w:sz="4" w:space="0" w:color="auto"/>
              <w:bottom w:val="single" w:sz="4" w:space="0" w:color="auto"/>
              <w:right w:val="single" w:sz="4" w:space="0" w:color="auto"/>
            </w:tcBorders>
            <w:vAlign w:val="center"/>
            <w:hideMark/>
          </w:tcPr>
          <w:p w14:paraId="37C906B3" w14:textId="77777777" w:rsidR="00E7646C" w:rsidRDefault="00E7646C">
            <w:pPr>
              <w:spacing w:line="240" w:lineRule="auto"/>
              <w:jc w:val="right"/>
              <w:rPr>
                <w:rFonts w:cs="Arial"/>
                <w:sz w:val="16"/>
                <w:szCs w:val="16"/>
              </w:rPr>
            </w:pPr>
            <w:r>
              <w:rPr>
                <w:rFonts w:cs="Arial"/>
                <w:sz w:val="16"/>
                <w:szCs w:val="16"/>
              </w:rPr>
              <w:t>3 193 362</w:t>
            </w:r>
          </w:p>
        </w:tc>
        <w:tc>
          <w:tcPr>
            <w:tcW w:w="317" w:type="pct"/>
            <w:tcBorders>
              <w:top w:val="nil"/>
              <w:left w:val="nil"/>
              <w:bottom w:val="single" w:sz="4" w:space="0" w:color="auto"/>
              <w:right w:val="single" w:sz="4" w:space="0" w:color="auto"/>
            </w:tcBorders>
            <w:vAlign w:val="center"/>
            <w:hideMark/>
          </w:tcPr>
          <w:p w14:paraId="3612CE6E" w14:textId="77777777" w:rsidR="00E7646C" w:rsidRDefault="00E7646C">
            <w:pPr>
              <w:spacing w:line="240" w:lineRule="auto"/>
              <w:jc w:val="right"/>
              <w:rPr>
                <w:rFonts w:cs="Arial"/>
                <w:sz w:val="16"/>
                <w:szCs w:val="16"/>
              </w:rPr>
            </w:pPr>
            <w:r>
              <w:rPr>
                <w:rFonts w:cs="Arial"/>
                <w:sz w:val="16"/>
                <w:szCs w:val="16"/>
              </w:rPr>
              <w:t>6,18</w:t>
            </w:r>
          </w:p>
        </w:tc>
        <w:tc>
          <w:tcPr>
            <w:tcW w:w="175" w:type="pct"/>
            <w:tcBorders>
              <w:top w:val="nil"/>
              <w:left w:val="nil"/>
              <w:bottom w:val="single" w:sz="4" w:space="0" w:color="auto"/>
              <w:right w:val="single" w:sz="8" w:space="0" w:color="auto"/>
            </w:tcBorders>
            <w:vAlign w:val="center"/>
            <w:hideMark/>
          </w:tcPr>
          <w:p w14:paraId="0A861DCB" w14:textId="77777777" w:rsidR="00E7646C" w:rsidRDefault="00E7646C">
            <w:pPr>
              <w:spacing w:line="240" w:lineRule="auto"/>
              <w:jc w:val="right"/>
              <w:rPr>
                <w:rFonts w:cs="Arial"/>
                <w:sz w:val="16"/>
                <w:szCs w:val="16"/>
              </w:rPr>
            </w:pPr>
            <w:r>
              <w:rPr>
                <w:rFonts w:cs="Arial"/>
                <w:sz w:val="16"/>
                <w:szCs w:val="16"/>
              </w:rPr>
              <w:t> </w:t>
            </w:r>
          </w:p>
        </w:tc>
      </w:tr>
      <w:tr w:rsidR="00E7646C" w14:paraId="57CD0AAA" w14:textId="77777777" w:rsidTr="00E7646C">
        <w:trPr>
          <w:trHeight w:val="319"/>
        </w:trPr>
        <w:tc>
          <w:tcPr>
            <w:tcW w:w="573" w:type="pct"/>
            <w:tcBorders>
              <w:top w:val="nil"/>
              <w:left w:val="single" w:sz="8" w:space="0" w:color="auto"/>
              <w:bottom w:val="single" w:sz="4" w:space="0" w:color="auto"/>
              <w:right w:val="nil"/>
            </w:tcBorders>
            <w:vAlign w:val="center"/>
            <w:hideMark/>
          </w:tcPr>
          <w:p w14:paraId="4906F047" w14:textId="77777777" w:rsidR="00E7646C" w:rsidRDefault="00E7646C">
            <w:pPr>
              <w:spacing w:line="240" w:lineRule="auto"/>
              <w:rPr>
                <w:rFonts w:cs="Arial"/>
                <w:sz w:val="16"/>
                <w:szCs w:val="16"/>
              </w:rPr>
            </w:pPr>
            <w:r>
              <w:rPr>
                <w:rFonts w:cs="Arial"/>
                <w:sz w:val="16"/>
                <w:szCs w:val="16"/>
              </w:rPr>
              <w:t>Poddziałanie nr 10.1.2</w:t>
            </w:r>
          </w:p>
        </w:tc>
        <w:tc>
          <w:tcPr>
            <w:tcW w:w="133" w:type="pct"/>
            <w:tcBorders>
              <w:top w:val="nil"/>
              <w:left w:val="single" w:sz="4" w:space="0" w:color="auto"/>
              <w:bottom w:val="single" w:sz="4" w:space="0" w:color="auto"/>
              <w:right w:val="single" w:sz="4" w:space="0" w:color="auto"/>
            </w:tcBorders>
            <w:vAlign w:val="center"/>
            <w:hideMark/>
          </w:tcPr>
          <w:p w14:paraId="2A3CA8B0" w14:textId="77777777" w:rsidR="00E7646C" w:rsidRDefault="00E7646C">
            <w:pPr>
              <w:spacing w:line="240" w:lineRule="auto"/>
              <w:jc w:val="center"/>
              <w:rPr>
                <w:rFonts w:cs="Arial"/>
                <w:sz w:val="16"/>
                <w:szCs w:val="16"/>
              </w:rPr>
            </w:pPr>
            <w:r>
              <w:rPr>
                <w:rFonts w:cs="Arial"/>
                <w:sz w:val="16"/>
                <w:szCs w:val="16"/>
              </w:rPr>
              <w:t>10i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203A0E"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3602E4A" w14:textId="77777777" w:rsidR="00E7646C" w:rsidRDefault="00E7646C">
            <w:pPr>
              <w:spacing w:line="240" w:lineRule="auto"/>
              <w:jc w:val="right"/>
              <w:rPr>
                <w:rFonts w:cs="Arial"/>
                <w:sz w:val="16"/>
                <w:szCs w:val="16"/>
              </w:rPr>
            </w:pPr>
            <w:r>
              <w:rPr>
                <w:rFonts w:cs="Arial"/>
                <w:sz w:val="16"/>
                <w:szCs w:val="16"/>
              </w:rPr>
              <w:t xml:space="preserve">8 514 304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6BDC8274"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0585977A"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7110D632" w14:textId="77777777" w:rsidR="00E7646C" w:rsidRDefault="00E7646C">
            <w:pPr>
              <w:spacing w:line="240" w:lineRule="auto"/>
              <w:jc w:val="right"/>
              <w:rPr>
                <w:rFonts w:cs="Arial"/>
                <w:sz w:val="16"/>
                <w:szCs w:val="16"/>
              </w:rPr>
            </w:pPr>
            <w:r>
              <w:rPr>
                <w:rFonts w:cs="Arial"/>
                <w:sz w:val="16"/>
                <w:szCs w:val="16"/>
              </w:rPr>
              <w:t xml:space="preserve">8 514 304 </w:t>
            </w:r>
          </w:p>
        </w:tc>
        <w:tc>
          <w:tcPr>
            <w:tcW w:w="317" w:type="pct"/>
            <w:tcBorders>
              <w:top w:val="nil"/>
              <w:left w:val="single" w:sz="4" w:space="0" w:color="auto"/>
              <w:bottom w:val="single" w:sz="4" w:space="0" w:color="auto"/>
              <w:right w:val="single" w:sz="4" w:space="0" w:color="auto"/>
            </w:tcBorders>
            <w:vAlign w:val="center"/>
            <w:hideMark/>
          </w:tcPr>
          <w:p w14:paraId="2DF622D1" w14:textId="77777777" w:rsidR="00E7646C" w:rsidRDefault="00E7646C">
            <w:pPr>
              <w:spacing w:line="240" w:lineRule="auto"/>
              <w:jc w:val="right"/>
              <w:rPr>
                <w:rFonts w:cs="Arial"/>
                <w:sz w:val="16"/>
                <w:szCs w:val="16"/>
              </w:rPr>
            </w:pPr>
            <w:r>
              <w:rPr>
                <w:rFonts w:cs="Arial"/>
                <w:sz w:val="16"/>
                <w:szCs w:val="16"/>
              </w:rPr>
              <w:t xml:space="preserve">2 670 245 </w:t>
            </w:r>
          </w:p>
        </w:tc>
        <w:tc>
          <w:tcPr>
            <w:tcW w:w="256" w:type="pct"/>
            <w:tcBorders>
              <w:top w:val="nil"/>
              <w:left w:val="nil"/>
              <w:bottom w:val="single" w:sz="4" w:space="0" w:color="auto"/>
              <w:right w:val="single" w:sz="4" w:space="0" w:color="auto"/>
            </w:tcBorders>
            <w:vAlign w:val="center"/>
            <w:hideMark/>
          </w:tcPr>
          <w:p w14:paraId="56A28012" w14:textId="77777777" w:rsidR="00E7646C" w:rsidRDefault="00E7646C">
            <w:pPr>
              <w:spacing w:line="240" w:lineRule="auto"/>
              <w:jc w:val="right"/>
              <w:rPr>
                <w:rFonts w:cs="Arial"/>
                <w:sz w:val="16"/>
                <w:szCs w:val="16"/>
              </w:rPr>
            </w:pPr>
            <w:r>
              <w:rPr>
                <w:rFonts w:cs="Arial"/>
                <w:sz w:val="16"/>
                <w:szCs w:val="16"/>
              </w:rPr>
              <w:t xml:space="preserve">2 564 749 </w:t>
            </w:r>
          </w:p>
        </w:tc>
        <w:tc>
          <w:tcPr>
            <w:tcW w:w="256" w:type="pct"/>
            <w:tcBorders>
              <w:top w:val="nil"/>
              <w:left w:val="nil"/>
              <w:bottom w:val="single" w:sz="4" w:space="0" w:color="auto"/>
              <w:right w:val="single" w:sz="4" w:space="0" w:color="auto"/>
            </w:tcBorders>
            <w:vAlign w:val="center"/>
            <w:hideMark/>
          </w:tcPr>
          <w:p w14:paraId="33180BB4" w14:textId="77777777" w:rsidR="00E7646C" w:rsidRDefault="00E7646C">
            <w:pPr>
              <w:spacing w:line="240" w:lineRule="auto"/>
              <w:jc w:val="right"/>
              <w:rPr>
                <w:rFonts w:cs="Arial"/>
                <w:sz w:val="16"/>
                <w:szCs w:val="16"/>
              </w:rPr>
            </w:pPr>
            <w:r>
              <w:rPr>
                <w:rFonts w:cs="Arial"/>
                <w:sz w:val="16"/>
                <w:szCs w:val="16"/>
              </w:rPr>
              <w:t xml:space="preserve">1 357 011 </w:t>
            </w:r>
          </w:p>
        </w:tc>
        <w:tc>
          <w:tcPr>
            <w:tcW w:w="251" w:type="pct"/>
            <w:tcBorders>
              <w:top w:val="nil"/>
              <w:left w:val="nil"/>
              <w:bottom w:val="single" w:sz="4" w:space="0" w:color="auto"/>
              <w:right w:val="single" w:sz="4" w:space="0" w:color="auto"/>
            </w:tcBorders>
            <w:vAlign w:val="center"/>
            <w:hideMark/>
          </w:tcPr>
          <w:p w14:paraId="3C85D813" w14:textId="77777777" w:rsidR="00E7646C" w:rsidRDefault="00E7646C">
            <w:pPr>
              <w:spacing w:line="240" w:lineRule="auto"/>
              <w:jc w:val="right"/>
              <w:rPr>
                <w:rFonts w:cs="Arial"/>
                <w:sz w:val="16"/>
                <w:szCs w:val="16"/>
              </w:rPr>
            </w:pPr>
            <w:r>
              <w:rPr>
                <w:rFonts w:cs="Arial"/>
                <w:sz w:val="16"/>
                <w:szCs w:val="16"/>
              </w:rPr>
              <w:t xml:space="preserve">1 207 738 </w:t>
            </w:r>
          </w:p>
        </w:tc>
        <w:tc>
          <w:tcPr>
            <w:tcW w:w="294" w:type="pct"/>
            <w:tcBorders>
              <w:top w:val="nil"/>
              <w:left w:val="nil"/>
              <w:bottom w:val="single" w:sz="4" w:space="0" w:color="auto"/>
              <w:right w:val="nil"/>
            </w:tcBorders>
            <w:vAlign w:val="center"/>
            <w:hideMark/>
          </w:tcPr>
          <w:p w14:paraId="75BF2904" w14:textId="77777777" w:rsidR="00E7646C" w:rsidRDefault="00E7646C">
            <w:pPr>
              <w:spacing w:line="240" w:lineRule="auto"/>
              <w:jc w:val="right"/>
              <w:rPr>
                <w:rFonts w:cs="Arial"/>
                <w:sz w:val="16"/>
                <w:szCs w:val="16"/>
              </w:rPr>
            </w:pPr>
            <w:r>
              <w:rPr>
                <w:rFonts w:cs="Arial"/>
                <w:sz w:val="16"/>
                <w:szCs w:val="16"/>
              </w:rPr>
              <w:t xml:space="preserve">105 496 </w:t>
            </w:r>
          </w:p>
        </w:tc>
        <w:tc>
          <w:tcPr>
            <w:tcW w:w="294" w:type="pct"/>
            <w:tcBorders>
              <w:top w:val="nil"/>
              <w:left w:val="single" w:sz="4" w:space="0" w:color="auto"/>
              <w:bottom w:val="single" w:sz="4" w:space="0" w:color="auto"/>
              <w:right w:val="single" w:sz="4" w:space="0" w:color="auto"/>
            </w:tcBorders>
            <w:vAlign w:val="center"/>
            <w:hideMark/>
          </w:tcPr>
          <w:p w14:paraId="41956FAC" w14:textId="77777777" w:rsidR="00E7646C" w:rsidRDefault="00E7646C">
            <w:pPr>
              <w:spacing w:line="240" w:lineRule="auto"/>
              <w:jc w:val="right"/>
              <w:rPr>
                <w:rFonts w:cs="Arial"/>
                <w:sz w:val="16"/>
                <w:szCs w:val="16"/>
              </w:rPr>
            </w:pPr>
            <w:r>
              <w:rPr>
                <w:rFonts w:cs="Arial"/>
                <w:sz w:val="16"/>
                <w:szCs w:val="16"/>
              </w:rPr>
              <w:t xml:space="preserve">11 184 549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CE9DEA5"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530F2C84" w14:textId="77777777" w:rsidR="00E7646C" w:rsidRDefault="00E7646C">
            <w:pPr>
              <w:spacing w:line="240" w:lineRule="auto"/>
              <w:jc w:val="right"/>
              <w:rPr>
                <w:rFonts w:cs="Arial"/>
                <w:sz w:val="16"/>
                <w:szCs w:val="16"/>
              </w:rPr>
            </w:pPr>
            <w:r>
              <w:rPr>
                <w:rFonts w:cs="Arial"/>
                <w:sz w:val="16"/>
                <w:szCs w:val="16"/>
              </w:rPr>
              <w:t>7 930 792</w:t>
            </w:r>
          </w:p>
        </w:tc>
        <w:tc>
          <w:tcPr>
            <w:tcW w:w="393" w:type="pct"/>
            <w:tcBorders>
              <w:top w:val="nil"/>
              <w:left w:val="single" w:sz="4" w:space="0" w:color="auto"/>
              <w:bottom w:val="single" w:sz="4" w:space="0" w:color="auto"/>
              <w:right w:val="single" w:sz="4" w:space="0" w:color="auto"/>
            </w:tcBorders>
            <w:vAlign w:val="center"/>
            <w:hideMark/>
          </w:tcPr>
          <w:p w14:paraId="082BB639" w14:textId="77777777" w:rsidR="00E7646C" w:rsidRDefault="00E7646C">
            <w:pPr>
              <w:spacing w:line="240" w:lineRule="auto"/>
              <w:jc w:val="right"/>
              <w:rPr>
                <w:rFonts w:cs="Arial"/>
                <w:sz w:val="16"/>
                <w:szCs w:val="16"/>
              </w:rPr>
            </w:pPr>
            <w:r>
              <w:rPr>
                <w:rFonts w:cs="Arial"/>
                <w:sz w:val="16"/>
                <w:szCs w:val="16"/>
              </w:rPr>
              <w:t>583 512</w:t>
            </w:r>
          </w:p>
        </w:tc>
        <w:tc>
          <w:tcPr>
            <w:tcW w:w="317" w:type="pct"/>
            <w:tcBorders>
              <w:top w:val="nil"/>
              <w:left w:val="nil"/>
              <w:bottom w:val="single" w:sz="4" w:space="0" w:color="auto"/>
              <w:right w:val="single" w:sz="4" w:space="0" w:color="auto"/>
            </w:tcBorders>
            <w:vAlign w:val="center"/>
            <w:hideMark/>
          </w:tcPr>
          <w:p w14:paraId="0FFA5C43" w14:textId="77777777" w:rsidR="00E7646C" w:rsidRDefault="00E7646C">
            <w:pPr>
              <w:spacing w:line="240" w:lineRule="auto"/>
              <w:jc w:val="right"/>
              <w:rPr>
                <w:rFonts w:cs="Arial"/>
                <w:sz w:val="16"/>
                <w:szCs w:val="16"/>
              </w:rPr>
            </w:pPr>
            <w:r>
              <w:rPr>
                <w:rFonts w:cs="Arial"/>
                <w:sz w:val="16"/>
                <w:szCs w:val="16"/>
              </w:rPr>
              <w:t>6,85</w:t>
            </w:r>
          </w:p>
        </w:tc>
        <w:tc>
          <w:tcPr>
            <w:tcW w:w="175" w:type="pct"/>
            <w:tcBorders>
              <w:top w:val="nil"/>
              <w:left w:val="nil"/>
              <w:bottom w:val="single" w:sz="4" w:space="0" w:color="auto"/>
              <w:right w:val="single" w:sz="8" w:space="0" w:color="auto"/>
            </w:tcBorders>
            <w:vAlign w:val="center"/>
            <w:hideMark/>
          </w:tcPr>
          <w:p w14:paraId="12B2289F" w14:textId="77777777" w:rsidR="00E7646C" w:rsidRDefault="00E7646C">
            <w:pPr>
              <w:spacing w:line="240" w:lineRule="auto"/>
              <w:jc w:val="right"/>
              <w:rPr>
                <w:rFonts w:cs="Arial"/>
                <w:sz w:val="16"/>
                <w:szCs w:val="16"/>
              </w:rPr>
            </w:pPr>
            <w:r>
              <w:rPr>
                <w:rFonts w:cs="Arial"/>
                <w:sz w:val="16"/>
                <w:szCs w:val="16"/>
              </w:rPr>
              <w:t> </w:t>
            </w:r>
          </w:p>
        </w:tc>
      </w:tr>
      <w:tr w:rsidR="00E7646C" w14:paraId="5F2CD639" w14:textId="77777777" w:rsidTr="00E7646C">
        <w:trPr>
          <w:trHeight w:val="319"/>
        </w:trPr>
        <w:tc>
          <w:tcPr>
            <w:tcW w:w="573" w:type="pct"/>
            <w:tcBorders>
              <w:top w:val="nil"/>
              <w:left w:val="single" w:sz="8" w:space="0" w:color="auto"/>
              <w:bottom w:val="single" w:sz="4" w:space="0" w:color="auto"/>
              <w:right w:val="nil"/>
            </w:tcBorders>
            <w:vAlign w:val="center"/>
            <w:hideMark/>
          </w:tcPr>
          <w:p w14:paraId="701F10B8" w14:textId="77777777" w:rsidR="00E7646C" w:rsidRDefault="00E7646C">
            <w:pPr>
              <w:spacing w:line="240" w:lineRule="auto"/>
              <w:rPr>
                <w:rFonts w:cs="Arial"/>
                <w:sz w:val="16"/>
                <w:szCs w:val="16"/>
              </w:rPr>
            </w:pPr>
            <w:r>
              <w:rPr>
                <w:rFonts w:cs="Arial"/>
                <w:sz w:val="16"/>
                <w:szCs w:val="16"/>
              </w:rPr>
              <w:t>Poddziałanie nr 10.1.3</w:t>
            </w:r>
          </w:p>
        </w:tc>
        <w:tc>
          <w:tcPr>
            <w:tcW w:w="133" w:type="pct"/>
            <w:tcBorders>
              <w:top w:val="nil"/>
              <w:left w:val="single" w:sz="4" w:space="0" w:color="auto"/>
              <w:bottom w:val="single" w:sz="4" w:space="0" w:color="auto"/>
              <w:right w:val="single" w:sz="4" w:space="0" w:color="auto"/>
            </w:tcBorders>
            <w:vAlign w:val="center"/>
            <w:hideMark/>
          </w:tcPr>
          <w:p w14:paraId="72D1516F" w14:textId="77777777" w:rsidR="00E7646C" w:rsidRDefault="00E7646C">
            <w:pPr>
              <w:spacing w:line="240" w:lineRule="auto"/>
              <w:jc w:val="center"/>
              <w:rPr>
                <w:rFonts w:cs="Arial"/>
                <w:sz w:val="16"/>
                <w:szCs w:val="16"/>
              </w:rPr>
            </w:pPr>
            <w:r>
              <w:rPr>
                <w:rFonts w:cs="Arial"/>
                <w:sz w:val="16"/>
                <w:szCs w:val="16"/>
              </w:rPr>
              <w:t>10i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32E136C"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9ABF910" w14:textId="77777777" w:rsidR="00E7646C" w:rsidRDefault="00E7646C">
            <w:pPr>
              <w:spacing w:line="240" w:lineRule="auto"/>
              <w:jc w:val="right"/>
              <w:rPr>
                <w:rFonts w:cs="Arial"/>
                <w:sz w:val="16"/>
                <w:szCs w:val="16"/>
              </w:rPr>
            </w:pPr>
            <w:r>
              <w:rPr>
                <w:rFonts w:cs="Arial"/>
                <w:sz w:val="16"/>
                <w:szCs w:val="16"/>
              </w:rPr>
              <w:t xml:space="preserve">5 357 528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557ECB0E"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7C40B5D1"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598C1C0B" w14:textId="77777777" w:rsidR="00E7646C" w:rsidRDefault="00E7646C">
            <w:pPr>
              <w:spacing w:line="240" w:lineRule="auto"/>
              <w:jc w:val="right"/>
              <w:rPr>
                <w:rFonts w:cs="Arial"/>
                <w:sz w:val="16"/>
                <w:szCs w:val="16"/>
              </w:rPr>
            </w:pPr>
            <w:r>
              <w:rPr>
                <w:rFonts w:cs="Arial"/>
                <w:sz w:val="16"/>
                <w:szCs w:val="16"/>
              </w:rPr>
              <w:t xml:space="preserve">5 357 528 </w:t>
            </w:r>
          </w:p>
        </w:tc>
        <w:tc>
          <w:tcPr>
            <w:tcW w:w="317" w:type="pct"/>
            <w:tcBorders>
              <w:top w:val="nil"/>
              <w:left w:val="single" w:sz="4" w:space="0" w:color="auto"/>
              <w:bottom w:val="single" w:sz="4" w:space="0" w:color="auto"/>
              <w:right w:val="single" w:sz="4" w:space="0" w:color="auto"/>
            </w:tcBorders>
            <w:vAlign w:val="center"/>
            <w:hideMark/>
          </w:tcPr>
          <w:p w14:paraId="6F1CBB6B" w14:textId="77777777" w:rsidR="00E7646C" w:rsidRDefault="00E7646C">
            <w:pPr>
              <w:spacing w:line="240" w:lineRule="auto"/>
              <w:jc w:val="right"/>
              <w:rPr>
                <w:rFonts w:cs="Arial"/>
                <w:sz w:val="16"/>
                <w:szCs w:val="16"/>
              </w:rPr>
            </w:pPr>
            <w:r>
              <w:rPr>
                <w:rFonts w:cs="Arial"/>
                <w:sz w:val="16"/>
                <w:szCs w:val="16"/>
              </w:rPr>
              <w:t xml:space="preserve">1 484 554 </w:t>
            </w:r>
          </w:p>
        </w:tc>
        <w:tc>
          <w:tcPr>
            <w:tcW w:w="256" w:type="pct"/>
            <w:tcBorders>
              <w:top w:val="nil"/>
              <w:left w:val="nil"/>
              <w:bottom w:val="single" w:sz="4" w:space="0" w:color="auto"/>
              <w:right w:val="single" w:sz="4" w:space="0" w:color="auto"/>
            </w:tcBorders>
            <w:vAlign w:val="center"/>
            <w:hideMark/>
          </w:tcPr>
          <w:p w14:paraId="3C4EE784" w14:textId="77777777" w:rsidR="00E7646C" w:rsidRDefault="00E7646C">
            <w:pPr>
              <w:spacing w:line="240" w:lineRule="auto"/>
              <w:jc w:val="right"/>
              <w:rPr>
                <w:rFonts w:cs="Arial"/>
                <w:sz w:val="16"/>
                <w:szCs w:val="16"/>
              </w:rPr>
            </w:pPr>
            <w:r>
              <w:rPr>
                <w:rFonts w:cs="Arial"/>
                <w:sz w:val="16"/>
                <w:szCs w:val="16"/>
              </w:rPr>
              <w:t xml:space="preserve">1 359 383 </w:t>
            </w:r>
          </w:p>
        </w:tc>
        <w:tc>
          <w:tcPr>
            <w:tcW w:w="256" w:type="pct"/>
            <w:tcBorders>
              <w:top w:val="nil"/>
              <w:left w:val="nil"/>
              <w:bottom w:val="single" w:sz="4" w:space="0" w:color="auto"/>
              <w:right w:val="single" w:sz="4" w:space="0" w:color="auto"/>
            </w:tcBorders>
            <w:vAlign w:val="center"/>
            <w:hideMark/>
          </w:tcPr>
          <w:p w14:paraId="3A147F4E" w14:textId="77777777" w:rsidR="00E7646C" w:rsidRDefault="00E7646C">
            <w:pPr>
              <w:spacing w:line="240" w:lineRule="auto"/>
              <w:jc w:val="right"/>
              <w:rPr>
                <w:rFonts w:cs="Arial"/>
                <w:sz w:val="16"/>
                <w:szCs w:val="16"/>
              </w:rPr>
            </w:pPr>
            <w:r>
              <w:rPr>
                <w:rFonts w:cs="Arial"/>
                <w:sz w:val="16"/>
                <w:szCs w:val="16"/>
              </w:rPr>
              <w:t xml:space="preserve">354 846 </w:t>
            </w:r>
          </w:p>
        </w:tc>
        <w:tc>
          <w:tcPr>
            <w:tcW w:w="251" w:type="pct"/>
            <w:tcBorders>
              <w:top w:val="nil"/>
              <w:left w:val="nil"/>
              <w:bottom w:val="single" w:sz="4" w:space="0" w:color="auto"/>
              <w:right w:val="single" w:sz="4" w:space="0" w:color="auto"/>
            </w:tcBorders>
            <w:vAlign w:val="center"/>
            <w:hideMark/>
          </w:tcPr>
          <w:p w14:paraId="3F64B0B2" w14:textId="77777777" w:rsidR="00E7646C" w:rsidRDefault="00E7646C">
            <w:pPr>
              <w:spacing w:line="240" w:lineRule="auto"/>
              <w:jc w:val="right"/>
              <w:rPr>
                <w:rFonts w:cs="Arial"/>
                <w:sz w:val="16"/>
                <w:szCs w:val="16"/>
              </w:rPr>
            </w:pPr>
            <w:r>
              <w:rPr>
                <w:rFonts w:cs="Arial"/>
                <w:sz w:val="16"/>
                <w:szCs w:val="16"/>
              </w:rPr>
              <w:t xml:space="preserve">1 004 537 </w:t>
            </w:r>
          </w:p>
        </w:tc>
        <w:tc>
          <w:tcPr>
            <w:tcW w:w="294" w:type="pct"/>
            <w:tcBorders>
              <w:top w:val="nil"/>
              <w:left w:val="nil"/>
              <w:bottom w:val="single" w:sz="4" w:space="0" w:color="auto"/>
              <w:right w:val="nil"/>
            </w:tcBorders>
            <w:vAlign w:val="center"/>
            <w:hideMark/>
          </w:tcPr>
          <w:p w14:paraId="14DB82F2" w14:textId="77777777" w:rsidR="00E7646C" w:rsidRDefault="00E7646C">
            <w:pPr>
              <w:spacing w:line="240" w:lineRule="auto"/>
              <w:jc w:val="right"/>
              <w:rPr>
                <w:rFonts w:cs="Arial"/>
                <w:sz w:val="16"/>
                <w:szCs w:val="16"/>
              </w:rPr>
            </w:pPr>
            <w:r>
              <w:rPr>
                <w:rFonts w:cs="Arial"/>
                <w:sz w:val="16"/>
                <w:szCs w:val="16"/>
              </w:rPr>
              <w:t xml:space="preserve">125 171 </w:t>
            </w:r>
          </w:p>
        </w:tc>
        <w:tc>
          <w:tcPr>
            <w:tcW w:w="294" w:type="pct"/>
            <w:tcBorders>
              <w:top w:val="nil"/>
              <w:left w:val="single" w:sz="4" w:space="0" w:color="auto"/>
              <w:bottom w:val="single" w:sz="4" w:space="0" w:color="auto"/>
              <w:right w:val="single" w:sz="4" w:space="0" w:color="auto"/>
            </w:tcBorders>
            <w:vAlign w:val="center"/>
            <w:hideMark/>
          </w:tcPr>
          <w:p w14:paraId="443B2F11" w14:textId="77777777" w:rsidR="00E7646C" w:rsidRDefault="00E7646C">
            <w:pPr>
              <w:spacing w:line="240" w:lineRule="auto"/>
              <w:jc w:val="right"/>
              <w:rPr>
                <w:rFonts w:cs="Arial"/>
                <w:sz w:val="16"/>
                <w:szCs w:val="16"/>
              </w:rPr>
            </w:pPr>
            <w:r>
              <w:rPr>
                <w:rFonts w:cs="Arial"/>
                <w:sz w:val="16"/>
                <w:szCs w:val="16"/>
              </w:rPr>
              <w:t xml:space="preserve">6 842 082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2D897F03"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0EDA55C8" w14:textId="77777777" w:rsidR="00E7646C" w:rsidRDefault="00E7646C">
            <w:pPr>
              <w:spacing w:line="240" w:lineRule="auto"/>
              <w:jc w:val="right"/>
              <w:rPr>
                <w:rFonts w:cs="Arial"/>
                <w:sz w:val="16"/>
                <w:szCs w:val="16"/>
              </w:rPr>
            </w:pPr>
            <w:r>
              <w:rPr>
                <w:rFonts w:cs="Arial"/>
                <w:sz w:val="16"/>
                <w:szCs w:val="16"/>
              </w:rPr>
              <w:t>5 080 426</w:t>
            </w:r>
          </w:p>
        </w:tc>
        <w:tc>
          <w:tcPr>
            <w:tcW w:w="393" w:type="pct"/>
            <w:tcBorders>
              <w:top w:val="nil"/>
              <w:left w:val="single" w:sz="4" w:space="0" w:color="auto"/>
              <w:bottom w:val="single" w:sz="4" w:space="0" w:color="auto"/>
              <w:right w:val="single" w:sz="4" w:space="0" w:color="auto"/>
            </w:tcBorders>
            <w:vAlign w:val="center"/>
            <w:hideMark/>
          </w:tcPr>
          <w:p w14:paraId="69199C44" w14:textId="77777777" w:rsidR="00E7646C" w:rsidRDefault="00E7646C">
            <w:pPr>
              <w:spacing w:line="240" w:lineRule="auto"/>
              <w:jc w:val="right"/>
              <w:rPr>
                <w:rFonts w:cs="Arial"/>
                <w:sz w:val="16"/>
                <w:szCs w:val="16"/>
              </w:rPr>
            </w:pPr>
            <w:r>
              <w:rPr>
                <w:rFonts w:cs="Arial"/>
                <w:sz w:val="16"/>
                <w:szCs w:val="16"/>
              </w:rPr>
              <w:t>277 102</w:t>
            </w:r>
          </w:p>
        </w:tc>
        <w:tc>
          <w:tcPr>
            <w:tcW w:w="317" w:type="pct"/>
            <w:tcBorders>
              <w:top w:val="nil"/>
              <w:left w:val="nil"/>
              <w:bottom w:val="single" w:sz="4" w:space="0" w:color="auto"/>
              <w:right w:val="single" w:sz="4" w:space="0" w:color="auto"/>
            </w:tcBorders>
            <w:vAlign w:val="center"/>
            <w:hideMark/>
          </w:tcPr>
          <w:p w14:paraId="168CC8E7" w14:textId="77777777" w:rsidR="00E7646C" w:rsidRDefault="00E7646C">
            <w:pPr>
              <w:spacing w:line="240" w:lineRule="auto"/>
              <w:jc w:val="right"/>
              <w:rPr>
                <w:rFonts w:cs="Arial"/>
                <w:sz w:val="16"/>
                <w:szCs w:val="16"/>
              </w:rPr>
            </w:pPr>
            <w:r>
              <w:rPr>
                <w:rFonts w:cs="Arial"/>
                <w:sz w:val="16"/>
                <w:szCs w:val="16"/>
              </w:rPr>
              <w:t>5,17</w:t>
            </w:r>
          </w:p>
        </w:tc>
        <w:tc>
          <w:tcPr>
            <w:tcW w:w="175" w:type="pct"/>
            <w:tcBorders>
              <w:top w:val="nil"/>
              <w:left w:val="nil"/>
              <w:bottom w:val="single" w:sz="4" w:space="0" w:color="auto"/>
              <w:right w:val="single" w:sz="8" w:space="0" w:color="auto"/>
            </w:tcBorders>
            <w:vAlign w:val="center"/>
            <w:hideMark/>
          </w:tcPr>
          <w:p w14:paraId="3204047C" w14:textId="77777777" w:rsidR="00E7646C" w:rsidRDefault="00E7646C">
            <w:pPr>
              <w:spacing w:line="240" w:lineRule="auto"/>
              <w:jc w:val="right"/>
              <w:rPr>
                <w:rFonts w:cs="Arial"/>
                <w:sz w:val="16"/>
                <w:szCs w:val="16"/>
              </w:rPr>
            </w:pPr>
            <w:r>
              <w:rPr>
                <w:rFonts w:cs="Arial"/>
                <w:sz w:val="16"/>
                <w:szCs w:val="16"/>
              </w:rPr>
              <w:t> </w:t>
            </w:r>
          </w:p>
        </w:tc>
      </w:tr>
      <w:tr w:rsidR="00E7646C" w14:paraId="54E4D27D" w14:textId="77777777" w:rsidTr="00E7646C">
        <w:trPr>
          <w:trHeight w:val="319"/>
        </w:trPr>
        <w:tc>
          <w:tcPr>
            <w:tcW w:w="573" w:type="pct"/>
            <w:tcBorders>
              <w:top w:val="nil"/>
              <w:left w:val="single" w:sz="8" w:space="0" w:color="auto"/>
              <w:bottom w:val="single" w:sz="4" w:space="0" w:color="auto"/>
              <w:right w:val="nil"/>
            </w:tcBorders>
            <w:vAlign w:val="center"/>
            <w:hideMark/>
          </w:tcPr>
          <w:p w14:paraId="562325FE" w14:textId="77777777" w:rsidR="00E7646C" w:rsidRDefault="00E7646C">
            <w:pPr>
              <w:spacing w:line="240" w:lineRule="auto"/>
              <w:rPr>
                <w:rFonts w:cs="Arial"/>
                <w:sz w:val="16"/>
                <w:szCs w:val="16"/>
              </w:rPr>
            </w:pPr>
            <w:r>
              <w:rPr>
                <w:rFonts w:cs="Arial"/>
                <w:sz w:val="16"/>
                <w:szCs w:val="16"/>
              </w:rPr>
              <w:t>Poddziałanie nr 10.1.4</w:t>
            </w:r>
          </w:p>
        </w:tc>
        <w:tc>
          <w:tcPr>
            <w:tcW w:w="133" w:type="pct"/>
            <w:tcBorders>
              <w:top w:val="nil"/>
              <w:left w:val="single" w:sz="4" w:space="0" w:color="auto"/>
              <w:bottom w:val="single" w:sz="4" w:space="0" w:color="auto"/>
              <w:right w:val="single" w:sz="4" w:space="0" w:color="auto"/>
            </w:tcBorders>
            <w:vAlign w:val="center"/>
            <w:hideMark/>
          </w:tcPr>
          <w:p w14:paraId="1D756096" w14:textId="77777777" w:rsidR="00E7646C" w:rsidRDefault="00E7646C">
            <w:pPr>
              <w:spacing w:line="240" w:lineRule="auto"/>
              <w:jc w:val="center"/>
              <w:rPr>
                <w:rFonts w:cs="Arial"/>
                <w:sz w:val="16"/>
                <w:szCs w:val="16"/>
              </w:rPr>
            </w:pPr>
            <w:r>
              <w:rPr>
                <w:rFonts w:cs="Arial"/>
                <w:sz w:val="16"/>
                <w:szCs w:val="16"/>
              </w:rPr>
              <w:t>10i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B070FC4"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8F4B1AA" w14:textId="77777777" w:rsidR="00E7646C" w:rsidRDefault="00E7646C">
            <w:pPr>
              <w:spacing w:line="240" w:lineRule="auto"/>
              <w:jc w:val="right"/>
              <w:rPr>
                <w:rFonts w:cs="Arial"/>
                <w:sz w:val="16"/>
                <w:szCs w:val="16"/>
              </w:rPr>
            </w:pPr>
            <w:r>
              <w:rPr>
                <w:rFonts w:cs="Arial"/>
                <w:sz w:val="16"/>
                <w:szCs w:val="16"/>
              </w:rPr>
              <w:t xml:space="preserve">17 104 465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E5089F7"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72C9C64F"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41C9AF06" w14:textId="77777777" w:rsidR="00E7646C" w:rsidRDefault="00E7646C">
            <w:pPr>
              <w:spacing w:line="240" w:lineRule="auto"/>
              <w:jc w:val="right"/>
              <w:rPr>
                <w:rFonts w:cs="Arial"/>
                <w:sz w:val="16"/>
                <w:szCs w:val="16"/>
              </w:rPr>
            </w:pPr>
            <w:r>
              <w:rPr>
                <w:rFonts w:cs="Arial"/>
                <w:sz w:val="16"/>
                <w:szCs w:val="16"/>
              </w:rPr>
              <w:t xml:space="preserve">17 104 465 </w:t>
            </w:r>
          </w:p>
        </w:tc>
        <w:tc>
          <w:tcPr>
            <w:tcW w:w="317" w:type="pct"/>
            <w:tcBorders>
              <w:top w:val="nil"/>
              <w:left w:val="single" w:sz="4" w:space="0" w:color="auto"/>
              <w:bottom w:val="single" w:sz="4" w:space="0" w:color="auto"/>
              <w:right w:val="single" w:sz="4" w:space="0" w:color="auto"/>
            </w:tcBorders>
            <w:vAlign w:val="center"/>
            <w:hideMark/>
          </w:tcPr>
          <w:p w14:paraId="714C496D" w14:textId="77777777" w:rsidR="00E7646C" w:rsidRDefault="00E7646C">
            <w:pPr>
              <w:spacing w:line="240" w:lineRule="auto"/>
              <w:jc w:val="right"/>
              <w:rPr>
                <w:rFonts w:cs="Arial"/>
                <w:sz w:val="16"/>
                <w:szCs w:val="16"/>
              </w:rPr>
            </w:pPr>
            <w:r>
              <w:rPr>
                <w:rFonts w:cs="Arial"/>
                <w:sz w:val="16"/>
                <w:szCs w:val="16"/>
              </w:rPr>
              <w:t xml:space="preserve">6 745 252 </w:t>
            </w:r>
          </w:p>
        </w:tc>
        <w:tc>
          <w:tcPr>
            <w:tcW w:w="256" w:type="pct"/>
            <w:tcBorders>
              <w:top w:val="nil"/>
              <w:left w:val="nil"/>
              <w:bottom w:val="single" w:sz="4" w:space="0" w:color="auto"/>
              <w:right w:val="single" w:sz="4" w:space="0" w:color="auto"/>
            </w:tcBorders>
            <w:vAlign w:val="center"/>
            <w:hideMark/>
          </w:tcPr>
          <w:p w14:paraId="16A9C90B" w14:textId="77777777" w:rsidR="00E7646C" w:rsidRDefault="00E7646C">
            <w:pPr>
              <w:spacing w:line="240" w:lineRule="auto"/>
              <w:jc w:val="right"/>
              <w:rPr>
                <w:rFonts w:cs="Arial"/>
                <w:sz w:val="16"/>
                <w:szCs w:val="16"/>
              </w:rPr>
            </w:pPr>
            <w:r>
              <w:rPr>
                <w:rFonts w:cs="Arial"/>
                <w:sz w:val="16"/>
                <w:szCs w:val="16"/>
              </w:rPr>
              <w:t xml:space="preserve">4 073 271 </w:t>
            </w:r>
          </w:p>
        </w:tc>
        <w:tc>
          <w:tcPr>
            <w:tcW w:w="256" w:type="pct"/>
            <w:tcBorders>
              <w:top w:val="nil"/>
              <w:left w:val="nil"/>
              <w:bottom w:val="single" w:sz="4" w:space="0" w:color="auto"/>
              <w:right w:val="single" w:sz="4" w:space="0" w:color="auto"/>
            </w:tcBorders>
            <w:vAlign w:val="center"/>
            <w:hideMark/>
          </w:tcPr>
          <w:p w14:paraId="0A927AF3" w14:textId="77777777" w:rsidR="00E7646C" w:rsidRDefault="00E7646C">
            <w:pPr>
              <w:spacing w:line="240" w:lineRule="auto"/>
              <w:jc w:val="right"/>
              <w:rPr>
                <w:rFonts w:cs="Arial"/>
                <w:sz w:val="16"/>
                <w:szCs w:val="16"/>
              </w:rPr>
            </w:pPr>
            <w:r>
              <w:rPr>
                <w:rFonts w:cs="Arial"/>
                <w:sz w:val="16"/>
                <w:szCs w:val="16"/>
              </w:rPr>
              <w:t xml:space="preserve">4 057 371 </w:t>
            </w:r>
          </w:p>
        </w:tc>
        <w:tc>
          <w:tcPr>
            <w:tcW w:w="251" w:type="pct"/>
            <w:tcBorders>
              <w:top w:val="nil"/>
              <w:left w:val="nil"/>
              <w:bottom w:val="single" w:sz="4" w:space="0" w:color="auto"/>
              <w:right w:val="single" w:sz="4" w:space="0" w:color="auto"/>
            </w:tcBorders>
            <w:vAlign w:val="center"/>
            <w:hideMark/>
          </w:tcPr>
          <w:p w14:paraId="3083687C" w14:textId="77777777" w:rsidR="00E7646C" w:rsidRDefault="00E7646C">
            <w:pPr>
              <w:spacing w:line="240" w:lineRule="auto"/>
              <w:jc w:val="right"/>
              <w:rPr>
                <w:rFonts w:cs="Arial"/>
                <w:sz w:val="16"/>
                <w:szCs w:val="16"/>
              </w:rPr>
            </w:pPr>
            <w:r>
              <w:rPr>
                <w:rFonts w:cs="Arial"/>
                <w:sz w:val="16"/>
                <w:szCs w:val="16"/>
              </w:rPr>
              <w:t xml:space="preserve">15 900 </w:t>
            </w:r>
          </w:p>
        </w:tc>
        <w:tc>
          <w:tcPr>
            <w:tcW w:w="294" w:type="pct"/>
            <w:tcBorders>
              <w:top w:val="nil"/>
              <w:left w:val="nil"/>
              <w:bottom w:val="single" w:sz="4" w:space="0" w:color="auto"/>
              <w:right w:val="nil"/>
            </w:tcBorders>
            <w:vAlign w:val="center"/>
            <w:hideMark/>
          </w:tcPr>
          <w:p w14:paraId="3C4C3D55" w14:textId="77777777" w:rsidR="00E7646C" w:rsidRDefault="00E7646C">
            <w:pPr>
              <w:spacing w:line="240" w:lineRule="auto"/>
              <w:jc w:val="right"/>
              <w:rPr>
                <w:rFonts w:cs="Arial"/>
                <w:sz w:val="16"/>
                <w:szCs w:val="16"/>
              </w:rPr>
            </w:pPr>
            <w:r>
              <w:rPr>
                <w:rFonts w:cs="Arial"/>
                <w:sz w:val="16"/>
                <w:szCs w:val="16"/>
              </w:rPr>
              <w:t xml:space="preserve">2 671 981 </w:t>
            </w:r>
          </w:p>
        </w:tc>
        <w:tc>
          <w:tcPr>
            <w:tcW w:w="294" w:type="pct"/>
            <w:tcBorders>
              <w:top w:val="nil"/>
              <w:left w:val="single" w:sz="4" w:space="0" w:color="auto"/>
              <w:bottom w:val="single" w:sz="4" w:space="0" w:color="auto"/>
              <w:right w:val="single" w:sz="4" w:space="0" w:color="auto"/>
            </w:tcBorders>
            <w:vAlign w:val="center"/>
            <w:hideMark/>
          </w:tcPr>
          <w:p w14:paraId="53D9A904" w14:textId="77777777" w:rsidR="00E7646C" w:rsidRDefault="00E7646C">
            <w:pPr>
              <w:spacing w:line="240" w:lineRule="auto"/>
              <w:jc w:val="right"/>
              <w:rPr>
                <w:rFonts w:cs="Arial"/>
                <w:sz w:val="16"/>
                <w:szCs w:val="16"/>
              </w:rPr>
            </w:pPr>
            <w:r>
              <w:rPr>
                <w:rFonts w:cs="Arial"/>
                <w:sz w:val="16"/>
                <w:szCs w:val="16"/>
              </w:rPr>
              <w:t xml:space="preserve">23 849 717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6035CEB3"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0B47977A" w14:textId="77777777" w:rsidR="00E7646C" w:rsidRDefault="00E7646C">
            <w:pPr>
              <w:spacing w:line="240" w:lineRule="auto"/>
              <w:jc w:val="right"/>
              <w:rPr>
                <w:rFonts w:cs="Arial"/>
                <w:sz w:val="16"/>
                <w:szCs w:val="16"/>
              </w:rPr>
            </w:pPr>
            <w:r>
              <w:rPr>
                <w:rFonts w:cs="Arial"/>
                <w:sz w:val="16"/>
                <w:szCs w:val="16"/>
              </w:rPr>
              <w:t>16 035 073</w:t>
            </w:r>
          </w:p>
        </w:tc>
        <w:tc>
          <w:tcPr>
            <w:tcW w:w="393" w:type="pct"/>
            <w:tcBorders>
              <w:top w:val="nil"/>
              <w:left w:val="single" w:sz="4" w:space="0" w:color="auto"/>
              <w:bottom w:val="single" w:sz="4" w:space="0" w:color="auto"/>
              <w:right w:val="single" w:sz="4" w:space="0" w:color="auto"/>
            </w:tcBorders>
            <w:vAlign w:val="center"/>
            <w:hideMark/>
          </w:tcPr>
          <w:p w14:paraId="548ACCC1" w14:textId="77777777" w:rsidR="00E7646C" w:rsidRDefault="00E7646C">
            <w:pPr>
              <w:spacing w:line="240" w:lineRule="auto"/>
              <w:jc w:val="right"/>
              <w:rPr>
                <w:rFonts w:cs="Arial"/>
                <w:sz w:val="16"/>
                <w:szCs w:val="16"/>
              </w:rPr>
            </w:pPr>
            <w:r>
              <w:rPr>
                <w:rFonts w:cs="Arial"/>
                <w:sz w:val="16"/>
                <w:szCs w:val="16"/>
              </w:rPr>
              <w:t>1 069 392</w:t>
            </w:r>
          </w:p>
        </w:tc>
        <w:tc>
          <w:tcPr>
            <w:tcW w:w="317" w:type="pct"/>
            <w:tcBorders>
              <w:top w:val="nil"/>
              <w:left w:val="nil"/>
              <w:bottom w:val="single" w:sz="4" w:space="0" w:color="auto"/>
              <w:right w:val="single" w:sz="4" w:space="0" w:color="auto"/>
            </w:tcBorders>
            <w:vAlign w:val="center"/>
            <w:hideMark/>
          </w:tcPr>
          <w:p w14:paraId="6BDDF31C" w14:textId="77777777" w:rsidR="00E7646C" w:rsidRDefault="00E7646C">
            <w:pPr>
              <w:spacing w:line="240" w:lineRule="auto"/>
              <w:jc w:val="right"/>
              <w:rPr>
                <w:rFonts w:cs="Arial"/>
                <w:sz w:val="16"/>
                <w:szCs w:val="16"/>
              </w:rPr>
            </w:pPr>
            <w:r>
              <w:rPr>
                <w:rFonts w:cs="Arial"/>
                <w:sz w:val="16"/>
                <w:szCs w:val="16"/>
              </w:rPr>
              <w:t>6,25</w:t>
            </w:r>
          </w:p>
        </w:tc>
        <w:tc>
          <w:tcPr>
            <w:tcW w:w="175" w:type="pct"/>
            <w:tcBorders>
              <w:top w:val="nil"/>
              <w:left w:val="nil"/>
              <w:bottom w:val="single" w:sz="4" w:space="0" w:color="auto"/>
              <w:right w:val="single" w:sz="8" w:space="0" w:color="auto"/>
            </w:tcBorders>
            <w:vAlign w:val="center"/>
            <w:hideMark/>
          </w:tcPr>
          <w:p w14:paraId="3CC461B3" w14:textId="77777777" w:rsidR="00E7646C" w:rsidRDefault="00E7646C">
            <w:pPr>
              <w:spacing w:line="240" w:lineRule="auto"/>
              <w:jc w:val="right"/>
              <w:rPr>
                <w:rFonts w:cs="Arial"/>
                <w:sz w:val="16"/>
                <w:szCs w:val="16"/>
              </w:rPr>
            </w:pPr>
            <w:r>
              <w:rPr>
                <w:rFonts w:cs="Arial"/>
                <w:sz w:val="16"/>
                <w:szCs w:val="16"/>
              </w:rPr>
              <w:t> </w:t>
            </w:r>
          </w:p>
        </w:tc>
      </w:tr>
      <w:tr w:rsidR="00E7646C" w14:paraId="43641942" w14:textId="77777777" w:rsidTr="00E7646C">
        <w:trPr>
          <w:trHeight w:val="319"/>
        </w:trPr>
        <w:tc>
          <w:tcPr>
            <w:tcW w:w="573" w:type="pct"/>
            <w:tcBorders>
              <w:top w:val="nil"/>
              <w:left w:val="single" w:sz="8" w:space="0" w:color="auto"/>
              <w:bottom w:val="single" w:sz="4" w:space="0" w:color="auto"/>
              <w:right w:val="nil"/>
            </w:tcBorders>
            <w:vAlign w:val="center"/>
            <w:hideMark/>
          </w:tcPr>
          <w:p w14:paraId="696BE3AB" w14:textId="77777777" w:rsidR="00E7646C" w:rsidRDefault="00E7646C">
            <w:pPr>
              <w:spacing w:line="240" w:lineRule="auto"/>
              <w:rPr>
                <w:rFonts w:cs="Arial"/>
                <w:sz w:val="16"/>
                <w:szCs w:val="16"/>
              </w:rPr>
            </w:pPr>
            <w:r>
              <w:rPr>
                <w:rFonts w:cs="Arial"/>
                <w:sz w:val="16"/>
                <w:szCs w:val="16"/>
              </w:rPr>
              <w:t>Działanie nr 10.2</w:t>
            </w:r>
          </w:p>
        </w:tc>
        <w:tc>
          <w:tcPr>
            <w:tcW w:w="133" w:type="pct"/>
            <w:tcBorders>
              <w:top w:val="nil"/>
              <w:left w:val="single" w:sz="4" w:space="0" w:color="auto"/>
              <w:bottom w:val="single" w:sz="4" w:space="0" w:color="auto"/>
              <w:right w:val="single" w:sz="4" w:space="0" w:color="auto"/>
            </w:tcBorders>
            <w:vAlign w:val="center"/>
            <w:hideMark/>
          </w:tcPr>
          <w:p w14:paraId="6B0A044A" w14:textId="77777777" w:rsidR="00E7646C" w:rsidRDefault="00E7646C">
            <w:pPr>
              <w:spacing w:line="240" w:lineRule="auto"/>
              <w:jc w:val="center"/>
              <w:rPr>
                <w:rFonts w:cs="Arial"/>
                <w:sz w:val="16"/>
                <w:szCs w:val="16"/>
              </w:rPr>
            </w:pPr>
            <w:r>
              <w:rPr>
                <w:rFonts w:cs="Arial"/>
                <w:sz w:val="16"/>
                <w:szCs w:val="16"/>
              </w:rPr>
              <w:t>10iii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537DAB"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00913D0" w14:textId="77777777" w:rsidR="00E7646C" w:rsidRDefault="00E7646C">
            <w:pPr>
              <w:spacing w:line="240" w:lineRule="auto"/>
              <w:jc w:val="right"/>
              <w:rPr>
                <w:rFonts w:cs="Arial"/>
                <w:sz w:val="16"/>
                <w:szCs w:val="16"/>
              </w:rPr>
            </w:pPr>
            <w:r>
              <w:rPr>
                <w:rFonts w:cs="Arial"/>
                <w:sz w:val="16"/>
                <w:szCs w:val="16"/>
              </w:rPr>
              <w:t xml:space="preserve">15 353 669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2749F4CC"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5B40EEAE"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6511685E" w14:textId="77777777" w:rsidR="00E7646C" w:rsidRDefault="00E7646C">
            <w:pPr>
              <w:spacing w:line="240" w:lineRule="auto"/>
              <w:jc w:val="right"/>
              <w:rPr>
                <w:rFonts w:cs="Arial"/>
                <w:sz w:val="16"/>
                <w:szCs w:val="16"/>
              </w:rPr>
            </w:pPr>
            <w:r>
              <w:rPr>
                <w:rFonts w:cs="Arial"/>
                <w:sz w:val="16"/>
                <w:szCs w:val="16"/>
              </w:rPr>
              <w:t xml:space="preserve">15 353 669 </w:t>
            </w:r>
          </w:p>
        </w:tc>
        <w:tc>
          <w:tcPr>
            <w:tcW w:w="317" w:type="pct"/>
            <w:tcBorders>
              <w:top w:val="nil"/>
              <w:left w:val="single" w:sz="4" w:space="0" w:color="auto"/>
              <w:bottom w:val="single" w:sz="4" w:space="0" w:color="auto"/>
              <w:right w:val="single" w:sz="4" w:space="0" w:color="auto"/>
            </w:tcBorders>
            <w:vAlign w:val="center"/>
            <w:hideMark/>
          </w:tcPr>
          <w:p w14:paraId="67DDD236" w14:textId="77777777" w:rsidR="00E7646C" w:rsidRDefault="00E7646C">
            <w:pPr>
              <w:spacing w:line="240" w:lineRule="auto"/>
              <w:jc w:val="right"/>
              <w:rPr>
                <w:rFonts w:cs="Arial"/>
                <w:sz w:val="16"/>
                <w:szCs w:val="16"/>
              </w:rPr>
            </w:pPr>
            <w:r>
              <w:rPr>
                <w:rFonts w:cs="Arial"/>
                <w:sz w:val="16"/>
                <w:szCs w:val="16"/>
              </w:rPr>
              <w:t xml:space="preserve">5 314 528 </w:t>
            </w:r>
          </w:p>
        </w:tc>
        <w:tc>
          <w:tcPr>
            <w:tcW w:w="256" w:type="pct"/>
            <w:tcBorders>
              <w:top w:val="nil"/>
              <w:left w:val="nil"/>
              <w:bottom w:val="single" w:sz="4" w:space="0" w:color="auto"/>
              <w:right w:val="single" w:sz="4" w:space="0" w:color="auto"/>
            </w:tcBorders>
            <w:vAlign w:val="center"/>
            <w:hideMark/>
          </w:tcPr>
          <w:p w14:paraId="43D64951" w14:textId="77777777" w:rsidR="00E7646C" w:rsidRDefault="00E7646C">
            <w:pPr>
              <w:spacing w:line="240" w:lineRule="auto"/>
              <w:jc w:val="right"/>
              <w:rPr>
                <w:rFonts w:cs="Arial"/>
                <w:sz w:val="16"/>
                <w:szCs w:val="16"/>
              </w:rPr>
            </w:pPr>
            <w:r>
              <w:rPr>
                <w:rFonts w:cs="Arial"/>
                <w:sz w:val="16"/>
                <w:szCs w:val="16"/>
              </w:rPr>
              <w:t xml:space="preserve">1 690 333 </w:t>
            </w:r>
          </w:p>
        </w:tc>
        <w:tc>
          <w:tcPr>
            <w:tcW w:w="256" w:type="pct"/>
            <w:tcBorders>
              <w:top w:val="nil"/>
              <w:left w:val="nil"/>
              <w:bottom w:val="single" w:sz="4" w:space="0" w:color="auto"/>
              <w:right w:val="single" w:sz="4" w:space="0" w:color="auto"/>
            </w:tcBorders>
            <w:vAlign w:val="center"/>
            <w:hideMark/>
          </w:tcPr>
          <w:p w14:paraId="0EC79141" w14:textId="77777777" w:rsidR="00E7646C" w:rsidRDefault="00E7646C">
            <w:pPr>
              <w:spacing w:line="240" w:lineRule="auto"/>
              <w:jc w:val="right"/>
              <w:rPr>
                <w:rFonts w:cs="Arial"/>
                <w:sz w:val="16"/>
                <w:szCs w:val="16"/>
              </w:rPr>
            </w:pPr>
            <w:r>
              <w:rPr>
                <w:rFonts w:cs="Arial"/>
                <w:sz w:val="16"/>
                <w:szCs w:val="16"/>
              </w:rPr>
              <w:t xml:space="preserve">41 933 </w:t>
            </w:r>
          </w:p>
        </w:tc>
        <w:tc>
          <w:tcPr>
            <w:tcW w:w="251" w:type="pct"/>
            <w:tcBorders>
              <w:top w:val="nil"/>
              <w:left w:val="nil"/>
              <w:bottom w:val="single" w:sz="4" w:space="0" w:color="auto"/>
              <w:right w:val="single" w:sz="4" w:space="0" w:color="auto"/>
            </w:tcBorders>
            <w:vAlign w:val="center"/>
            <w:hideMark/>
          </w:tcPr>
          <w:p w14:paraId="191C2283" w14:textId="77777777" w:rsidR="00E7646C" w:rsidRDefault="00E7646C">
            <w:pPr>
              <w:spacing w:line="240" w:lineRule="auto"/>
              <w:jc w:val="right"/>
              <w:rPr>
                <w:rFonts w:cs="Arial"/>
                <w:sz w:val="16"/>
                <w:szCs w:val="16"/>
              </w:rPr>
            </w:pPr>
            <w:r>
              <w:rPr>
                <w:rFonts w:cs="Arial"/>
                <w:sz w:val="16"/>
                <w:szCs w:val="16"/>
              </w:rPr>
              <w:t xml:space="preserve">1 648 400 </w:t>
            </w:r>
          </w:p>
        </w:tc>
        <w:tc>
          <w:tcPr>
            <w:tcW w:w="294" w:type="pct"/>
            <w:tcBorders>
              <w:top w:val="nil"/>
              <w:left w:val="nil"/>
              <w:bottom w:val="single" w:sz="4" w:space="0" w:color="auto"/>
              <w:right w:val="nil"/>
            </w:tcBorders>
            <w:vAlign w:val="center"/>
            <w:hideMark/>
          </w:tcPr>
          <w:p w14:paraId="6764C265" w14:textId="77777777" w:rsidR="00E7646C" w:rsidRDefault="00E7646C">
            <w:pPr>
              <w:spacing w:line="240" w:lineRule="auto"/>
              <w:jc w:val="right"/>
              <w:rPr>
                <w:rFonts w:cs="Arial"/>
                <w:sz w:val="16"/>
                <w:szCs w:val="16"/>
              </w:rPr>
            </w:pPr>
            <w:r>
              <w:rPr>
                <w:rFonts w:cs="Arial"/>
                <w:sz w:val="16"/>
                <w:szCs w:val="16"/>
              </w:rPr>
              <w:t xml:space="preserve">3 624 195 </w:t>
            </w:r>
          </w:p>
        </w:tc>
        <w:tc>
          <w:tcPr>
            <w:tcW w:w="294" w:type="pct"/>
            <w:tcBorders>
              <w:top w:val="nil"/>
              <w:left w:val="single" w:sz="4" w:space="0" w:color="auto"/>
              <w:bottom w:val="single" w:sz="4" w:space="0" w:color="auto"/>
              <w:right w:val="single" w:sz="4" w:space="0" w:color="auto"/>
            </w:tcBorders>
            <w:vAlign w:val="center"/>
            <w:hideMark/>
          </w:tcPr>
          <w:p w14:paraId="1F828F7C" w14:textId="77777777" w:rsidR="00E7646C" w:rsidRDefault="00E7646C">
            <w:pPr>
              <w:spacing w:line="240" w:lineRule="auto"/>
              <w:jc w:val="right"/>
              <w:rPr>
                <w:rFonts w:cs="Arial"/>
                <w:sz w:val="16"/>
                <w:szCs w:val="16"/>
              </w:rPr>
            </w:pPr>
            <w:r>
              <w:rPr>
                <w:rFonts w:cs="Arial"/>
                <w:sz w:val="16"/>
                <w:szCs w:val="16"/>
              </w:rPr>
              <w:t xml:space="preserve">20 668 197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6EC74603"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6DD5C33E" w14:textId="77777777" w:rsidR="00E7646C" w:rsidRDefault="00E7646C">
            <w:pPr>
              <w:spacing w:line="240" w:lineRule="auto"/>
              <w:jc w:val="right"/>
              <w:rPr>
                <w:rFonts w:cs="Arial"/>
                <w:sz w:val="16"/>
                <w:szCs w:val="16"/>
              </w:rPr>
            </w:pPr>
            <w:r>
              <w:rPr>
                <w:rFonts w:cs="Arial"/>
                <w:sz w:val="16"/>
                <w:szCs w:val="16"/>
              </w:rPr>
              <w:t>14 232 251</w:t>
            </w:r>
          </w:p>
        </w:tc>
        <w:tc>
          <w:tcPr>
            <w:tcW w:w="393" w:type="pct"/>
            <w:tcBorders>
              <w:top w:val="nil"/>
              <w:left w:val="single" w:sz="4" w:space="0" w:color="auto"/>
              <w:bottom w:val="single" w:sz="4" w:space="0" w:color="auto"/>
              <w:right w:val="single" w:sz="4" w:space="0" w:color="auto"/>
            </w:tcBorders>
            <w:vAlign w:val="center"/>
            <w:hideMark/>
          </w:tcPr>
          <w:p w14:paraId="3CB01FEE" w14:textId="77777777" w:rsidR="00E7646C" w:rsidRDefault="00E7646C">
            <w:pPr>
              <w:spacing w:line="240" w:lineRule="auto"/>
              <w:jc w:val="right"/>
              <w:rPr>
                <w:rFonts w:cs="Arial"/>
                <w:sz w:val="16"/>
                <w:szCs w:val="16"/>
              </w:rPr>
            </w:pPr>
            <w:r>
              <w:rPr>
                <w:rFonts w:cs="Arial"/>
                <w:sz w:val="16"/>
                <w:szCs w:val="16"/>
              </w:rPr>
              <w:t>1 121 418</w:t>
            </w:r>
          </w:p>
        </w:tc>
        <w:tc>
          <w:tcPr>
            <w:tcW w:w="317" w:type="pct"/>
            <w:tcBorders>
              <w:top w:val="nil"/>
              <w:left w:val="nil"/>
              <w:bottom w:val="single" w:sz="4" w:space="0" w:color="auto"/>
              <w:right w:val="single" w:sz="4" w:space="0" w:color="auto"/>
            </w:tcBorders>
            <w:vAlign w:val="center"/>
            <w:hideMark/>
          </w:tcPr>
          <w:p w14:paraId="4BC5B16C" w14:textId="77777777" w:rsidR="00E7646C" w:rsidRDefault="00E7646C">
            <w:pPr>
              <w:spacing w:line="240" w:lineRule="auto"/>
              <w:jc w:val="right"/>
              <w:rPr>
                <w:rFonts w:cs="Arial"/>
                <w:sz w:val="16"/>
                <w:szCs w:val="16"/>
              </w:rPr>
            </w:pPr>
            <w:r>
              <w:rPr>
                <w:rFonts w:cs="Arial"/>
                <w:sz w:val="16"/>
                <w:szCs w:val="16"/>
              </w:rPr>
              <w:t>7,30</w:t>
            </w:r>
          </w:p>
        </w:tc>
        <w:tc>
          <w:tcPr>
            <w:tcW w:w="175" w:type="pct"/>
            <w:tcBorders>
              <w:top w:val="nil"/>
              <w:left w:val="nil"/>
              <w:bottom w:val="single" w:sz="4" w:space="0" w:color="auto"/>
              <w:right w:val="single" w:sz="8" w:space="0" w:color="auto"/>
            </w:tcBorders>
            <w:vAlign w:val="center"/>
            <w:hideMark/>
          </w:tcPr>
          <w:p w14:paraId="7A344C68" w14:textId="77777777" w:rsidR="00E7646C" w:rsidRDefault="00E7646C">
            <w:pPr>
              <w:spacing w:line="240" w:lineRule="auto"/>
              <w:jc w:val="right"/>
              <w:rPr>
                <w:rFonts w:cs="Arial"/>
                <w:sz w:val="16"/>
                <w:szCs w:val="16"/>
              </w:rPr>
            </w:pPr>
            <w:r>
              <w:rPr>
                <w:rFonts w:cs="Arial"/>
                <w:sz w:val="16"/>
                <w:szCs w:val="16"/>
              </w:rPr>
              <w:t> </w:t>
            </w:r>
          </w:p>
        </w:tc>
      </w:tr>
      <w:tr w:rsidR="00E7646C" w14:paraId="71EA332D" w14:textId="77777777" w:rsidTr="00E7646C">
        <w:trPr>
          <w:trHeight w:val="319"/>
        </w:trPr>
        <w:tc>
          <w:tcPr>
            <w:tcW w:w="573" w:type="pct"/>
            <w:tcBorders>
              <w:top w:val="nil"/>
              <w:left w:val="single" w:sz="8" w:space="0" w:color="auto"/>
              <w:bottom w:val="single" w:sz="4" w:space="0" w:color="auto"/>
              <w:right w:val="nil"/>
            </w:tcBorders>
            <w:vAlign w:val="center"/>
            <w:hideMark/>
          </w:tcPr>
          <w:p w14:paraId="7229CCF8" w14:textId="77777777" w:rsidR="00E7646C" w:rsidRDefault="00E7646C">
            <w:pPr>
              <w:spacing w:line="240" w:lineRule="auto"/>
              <w:rPr>
                <w:rFonts w:cs="Arial"/>
                <w:sz w:val="16"/>
                <w:szCs w:val="16"/>
              </w:rPr>
            </w:pPr>
            <w:r>
              <w:rPr>
                <w:rFonts w:cs="Arial"/>
                <w:sz w:val="16"/>
                <w:szCs w:val="16"/>
              </w:rPr>
              <w:t>Działanie nr 10.3</w:t>
            </w:r>
          </w:p>
        </w:tc>
        <w:tc>
          <w:tcPr>
            <w:tcW w:w="133" w:type="pct"/>
            <w:tcBorders>
              <w:top w:val="nil"/>
              <w:left w:val="single" w:sz="4" w:space="0" w:color="auto"/>
              <w:bottom w:val="single" w:sz="4" w:space="0" w:color="auto"/>
              <w:right w:val="single" w:sz="4" w:space="0" w:color="auto"/>
            </w:tcBorders>
            <w:vAlign w:val="center"/>
            <w:hideMark/>
          </w:tcPr>
          <w:p w14:paraId="48A937AF" w14:textId="77777777" w:rsidR="00E7646C" w:rsidRDefault="00E7646C">
            <w:pPr>
              <w:spacing w:line="240" w:lineRule="auto"/>
              <w:jc w:val="center"/>
              <w:rPr>
                <w:rFonts w:cs="Arial"/>
                <w:sz w:val="16"/>
                <w:szCs w:val="16"/>
              </w:rPr>
            </w:pPr>
            <w:r>
              <w:rPr>
                <w:rFonts w:cs="Arial"/>
                <w:sz w:val="16"/>
                <w:szCs w:val="16"/>
              </w:rPr>
              <w:t>10iv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ECA1C81"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4AB431DE" w14:textId="77777777" w:rsidR="00E7646C" w:rsidRDefault="00E7646C">
            <w:pPr>
              <w:spacing w:line="240" w:lineRule="auto"/>
              <w:jc w:val="right"/>
              <w:rPr>
                <w:rFonts w:cs="Arial"/>
                <w:sz w:val="16"/>
                <w:szCs w:val="16"/>
              </w:rPr>
            </w:pPr>
            <w:r>
              <w:rPr>
                <w:rFonts w:cs="Arial"/>
                <w:sz w:val="16"/>
                <w:szCs w:val="16"/>
              </w:rPr>
              <w:t xml:space="preserve">62 539 200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DE9E38B"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10CB39CB"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5F74E29B" w14:textId="77777777" w:rsidR="00E7646C" w:rsidRDefault="00E7646C">
            <w:pPr>
              <w:spacing w:line="240" w:lineRule="auto"/>
              <w:jc w:val="right"/>
              <w:rPr>
                <w:rFonts w:cs="Arial"/>
                <w:sz w:val="16"/>
                <w:szCs w:val="16"/>
              </w:rPr>
            </w:pPr>
            <w:r>
              <w:rPr>
                <w:rFonts w:cs="Arial"/>
                <w:sz w:val="16"/>
                <w:szCs w:val="16"/>
              </w:rPr>
              <w:t xml:space="preserve">62 539 200 </w:t>
            </w:r>
          </w:p>
        </w:tc>
        <w:tc>
          <w:tcPr>
            <w:tcW w:w="317" w:type="pct"/>
            <w:tcBorders>
              <w:top w:val="nil"/>
              <w:left w:val="single" w:sz="4" w:space="0" w:color="auto"/>
              <w:bottom w:val="single" w:sz="4" w:space="0" w:color="auto"/>
              <w:right w:val="nil"/>
            </w:tcBorders>
            <w:vAlign w:val="center"/>
            <w:hideMark/>
          </w:tcPr>
          <w:p w14:paraId="2226478D" w14:textId="77777777" w:rsidR="00E7646C" w:rsidRDefault="00E7646C">
            <w:pPr>
              <w:spacing w:line="240" w:lineRule="auto"/>
              <w:jc w:val="right"/>
              <w:rPr>
                <w:rFonts w:cs="Arial"/>
                <w:sz w:val="16"/>
                <w:szCs w:val="16"/>
              </w:rPr>
            </w:pPr>
            <w:r>
              <w:rPr>
                <w:rFonts w:cs="Arial"/>
                <w:sz w:val="16"/>
                <w:szCs w:val="16"/>
              </w:rPr>
              <w:t xml:space="preserve">21 739 375 </w:t>
            </w:r>
          </w:p>
        </w:tc>
        <w:tc>
          <w:tcPr>
            <w:tcW w:w="256" w:type="pct"/>
            <w:tcBorders>
              <w:top w:val="nil"/>
              <w:left w:val="single" w:sz="4" w:space="0" w:color="auto"/>
              <w:bottom w:val="single" w:sz="4" w:space="0" w:color="auto"/>
              <w:right w:val="nil"/>
            </w:tcBorders>
            <w:vAlign w:val="center"/>
            <w:hideMark/>
          </w:tcPr>
          <w:p w14:paraId="3193ADA3" w14:textId="77777777" w:rsidR="00E7646C" w:rsidRDefault="00E7646C">
            <w:pPr>
              <w:spacing w:line="240" w:lineRule="auto"/>
              <w:jc w:val="right"/>
              <w:rPr>
                <w:rFonts w:cs="Arial"/>
                <w:sz w:val="16"/>
                <w:szCs w:val="16"/>
              </w:rPr>
            </w:pPr>
            <w:r>
              <w:rPr>
                <w:rFonts w:cs="Arial"/>
                <w:sz w:val="16"/>
                <w:szCs w:val="16"/>
              </w:rPr>
              <w:t xml:space="preserve">18 547 185 </w:t>
            </w:r>
          </w:p>
        </w:tc>
        <w:tc>
          <w:tcPr>
            <w:tcW w:w="256" w:type="pct"/>
            <w:tcBorders>
              <w:top w:val="nil"/>
              <w:left w:val="single" w:sz="4" w:space="0" w:color="auto"/>
              <w:bottom w:val="single" w:sz="4" w:space="0" w:color="auto"/>
              <w:right w:val="nil"/>
            </w:tcBorders>
            <w:vAlign w:val="center"/>
            <w:hideMark/>
          </w:tcPr>
          <w:p w14:paraId="09790FA6" w14:textId="77777777" w:rsidR="00E7646C" w:rsidRDefault="00E7646C">
            <w:pPr>
              <w:spacing w:line="240" w:lineRule="auto"/>
              <w:jc w:val="right"/>
              <w:rPr>
                <w:rFonts w:cs="Arial"/>
                <w:sz w:val="16"/>
                <w:szCs w:val="16"/>
              </w:rPr>
            </w:pPr>
            <w:r>
              <w:rPr>
                <w:rFonts w:cs="Arial"/>
                <w:sz w:val="16"/>
                <w:szCs w:val="16"/>
              </w:rPr>
              <w:t xml:space="preserve">11 030 236 </w:t>
            </w:r>
          </w:p>
        </w:tc>
        <w:tc>
          <w:tcPr>
            <w:tcW w:w="251" w:type="pct"/>
            <w:tcBorders>
              <w:top w:val="nil"/>
              <w:left w:val="single" w:sz="4" w:space="0" w:color="auto"/>
              <w:bottom w:val="single" w:sz="4" w:space="0" w:color="auto"/>
              <w:right w:val="nil"/>
            </w:tcBorders>
            <w:vAlign w:val="center"/>
            <w:hideMark/>
          </w:tcPr>
          <w:p w14:paraId="045A0716" w14:textId="77777777" w:rsidR="00E7646C" w:rsidRDefault="00E7646C">
            <w:pPr>
              <w:spacing w:line="240" w:lineRule="auto"/>
              <w:jc w:val="right"/>
              <w:rPr>
                <w:rFonts w:cs="Arial"/>
                <w:sz w:val="16"/>
                <w:szCs w:val="16"/>
              </w:rPr>
            </w:pPr>
            <w:r>
              <w:rPr>
                <w:rFonts w:cs="Arial"/>
                <w:sz w:val="16"/>
                <w:szCs w:val="16"/>
              </w:rPr>
              <w:t xml:space="preserve">7 516 949 </w:t>
            </w:r>
          </w:p>
        </w:tc>
        <w:tc>
          <w:tcPr>
            <w:tcW w:w="294" w:type="pct"/>
            <w:tcBorders>
              <w:top w:val="nil"/>
              <w:left w:val="single" w:sz="4" w:space="0" w:color="auto"/>
              <w:bottom w:val="single" w:sz="4" w:space="0" w:color="auto"/>
              <w:right w:val="nil"/>
            </w:tcBorders>
            <w:vAlign w:val="center"/>
            <w:hideMark/>
          </w:tcPr>
          <w:p w14:paraId="0CCE77D0" w14:textId="77777777" w:rsidR="00E7646C" w:rsidRDefault="00E7646C">
            <w:pPr>
              <w:spacing w:line="240" w:lineRule="auto"/>
              <w:jc w:val="right"/>
              <w:rPr>
                <w:rFonts w:cs="Arial"/>
                <w:sz w:val="16"/>
                <w:szCs w:val="16"/>
              </w:rPr>
            </w:pPr>
            <w:r>
              <w:rPr>
                <w:rFonts w:cs="Arial"/>
                <w:sz w:val="16"/>
                <w:szCs w:val="16"/>
              </w:rPr>
              <w:t xml:space="preserve">3 192 190 </w:t>
            </w:r>
          </w:p>
        </w:tc>
        <w:tc>
          <w:tcPr>
            <w:tcW w:w="294" w:type="pct"/>
            <w:tcBorders>
              <w:top w:val="nil"/>
              <w:left w:val="single" w:sz="4" w:space="0" w:color="auto"/>
              <w:bottom w:val="single" w:sz="4" w:space="0" w:color="auto"/>
              <w:right w:val="nil"/>
            </w:tcBorders>
            <w:vAlign w:val="center"/>
            <w:hideMark/>
          </w:tcPr>
          <w:p w14:paraId="67D72F77" w14:textId="77777777" w:rsidR="00E7646C" w:rsidRDefault="00E7646C">
            <w:pPr>
              <w:spacing w:line="240" w:lineRule="auto"/>
              <w:jc w:val="right"/>
              <w:rPr>
                <w:rFonts w:cs="Arial"/>
                <w:sz w:val="16"/>
                <w:szCs w:val="16"/>
              </w:rPr>
            </w:pPr>
            <w:r>
              <w:rPr>
                <w:rFonts w:cs="Arial"/>
                <w:sz w:val="16"/>
                <w:szCs w:val="16"/>
              </w:rPr>
              <w:t xml:space="preserve">84 278 575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4544DE51"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nil"/>
            </w:tcBorders>
            <w:vAlign w:val="center"/>
            <w:hideMark/>
          </w:tcPr>
          <w:p w14:paraId="7E11AD74" w14:textId="77777777" w:rsidR="00E7646C" w:rsidRDefault="00E7646C">
            <w:pPr>
              <w:spacing w:line="240" w:lineRule="auto"/>
              <w:jc w:val="right"/>
              <w:rPr>
                <w:rFonts w:cs="Arial"/>
                <w:sz w:val="16"/>
                <w:szCs w:val="16"/>
              </w:rPr>
            </w:pPr>
            <w:r>
              <w:rPr>
                <w:rFonts w:cs="Arial"/>
                <w:sz w:val="16"/>
                <w:szCs w:val="16"/>
              </w:rPr>
              <w:t xml:space="preserve">57 800 255 </w:t>
            </w:r>
          </w:p>
        </w:tc>
        <w:tc>
          <w:tcPr>
            <w:tcW w:w="393" w:type="pct"/>
            <w:tcBorders>
              <w:top w:val="nil"/>
              <w:left w:val="single" w:sz="4" w:space="0" w:color="auto"/>
              <w:bottom w:val="single" w:sz="4" w:space="0" w:color="auto"/>
              <w:right w:val="nil"/>
            </w:tcBorders>
            <w:vAlign w:val="center"/>
            <w:hideMark/>
          </w:tcPr>
          <w:p w14:paraId="073827CA" w14:textId="77777777" w:rsidR="00E7646C" w:rsidRDefault="00E7646C">
            <w:pPr>
              <w:spacing w:line="240" w:lineRule="auto"/>
              <w:jc w:val="right"/>
              <w:rPr>
                <w:rFonts w:cs="Arial"/>
                <w:sz w:val="16"/>
                <w:szCs w:val="16"/>
              </w:rPr>
            </w:pPr>
            <w:r>
              <w:rPr>
                <w:rFonts w:cs="Arial"/>
                <w:sz w:val="16"/>
                <w:szCs w:val="16"/>
              </w:rPr>
              <w:t xml:space="preserve">4 738 945 </w:t>
            </w:r>
          </w:p>
        </w:tc>
        <w:tc>
          <w:tcPr>
            <w:tcW w:w="317" w:type="pct"/>
            <w:tcBorders>
              <w:top w:val="nil"/>
              <w:left w:val="single" w:sz="4" w:space="0" w:color="auto"/>
              <w:bottom w:val="single" w:sz="4" w:space="0" w:color="auto"/>
              <w:right w:val="single" w:sz="4" w:space="0" w:color="auto"/>
            </w:tcBorders>
            <w:vAlign w:val="center"/>
            <w:hideMark/>
          </w:tcPr>
          <w:p w14:paraId="105B328C" w14:textId="77777777" w:rsidR="00E7646C" w:rsidRDefault="00E7646C">
            <w:pPr>
              <w:spacing w:line="240" w:lineRule="auto"/>
              <w:jc w:val="right"/>
              <w:rPr>
                <w:rFonts w:cs="Arial"/>
                <w:sz w:val="16"/>
                <w:szCs w:val="16"/>
              </w:rPr>
            </w:pPr>
            <w:r>
              <w:rPr>
                <w:rFonts w:cs="Arial"/>
                <w:sz w:val="16"/>
                <w:szCs w:val="16"/>
              </w:rPr>
              <w:t>7,58</w:t>
            </w:r>
          </w:p>
        </w:tc>
        <w:tc>
          <w:tcPr>
            <w:tcW w:w="175" w:type="pct"/>
            <w:tcBorders>
              <w:top w:val="nil"/>
              <w:left w:val="nil"/>
              <w:bottom w:val="single" w:sz="4" w:space="0" w:color="auto"/>
              <w:right w:val="single" w:sz="8" w:space="0" w:color="auto"/>
            </w:tcBorders>
            <w:vAlign w:val="center"/>
            <w:hideMark/>
          </w:tcPr>
          <w:p w14:paraId="15AEE740" w14:textId="77777777" w:rsidR="00E7646C" w:rsidRDefault="00E7646C">
            <w:pPr>
              <w:spacing w:line="240" w:lineRule="auto"/>
              <w:jc w:val="right"/>
              <w:rPr>
                <w:rFonts w:cs="Arial"/>
                <w:sz w:val="16"/>
                <w:szCs w:val="16"/>
              </w:rPr>
            </w:pPr>
            <w:r>
              <w:rPr>
                <w:rFonts w:cs="Arial"/>
                <w:sz w:val="16"/>
                <w:szCs w:val="16"/>
              </w:rPr>
              <w:t> </w:t>
            </w:r>
          </w:p>
        </w:tc>
      </w:tr>
      <w:tr w:rsidR="00E7646C" w14:paraId="2AB138CD" w14:textId="77777777" w:rsidTr="00E7646C">
        <w:trPr>
          <w:trHeight w:val="319"/>
        </w:trPr>
        <w:tc>
          <w:tcPr>
            <w:tcW w:w="573" w:type="pct"/>
            <w:tcBorders>
              <w:top w:val="nil"/>
              <w:left w:val="single" w:sz="8" w:space="0" w:color="auto"/>
              <w:bottom w:val="nil"/>
              <w:right w:val="nil"/>
            </w:tcBorders>
            <w:vAlign w:val="center"/>
            <w:hideMark/>
          </w:tcPr>
          <w:p w14:paraId="40BA36A4" w14:textId="77777777" w:rsidR="00E7646C" w:rsidRDefault="00E7646C">
            <w:pPr>
              <w:spacing w:line="240" w:lineRule="auto"/>
              <w:rPr>
                <w:rFonts w:cs="Arial"/>
                <w:sz w:val="16"/>
                <w:szCs w:val="16"/>
              </w:rPr>
            </w:pPr>
            <w:r>
              <w:rPr>
                <w:rFonts w:cs="Arial"/>
                <w:sz w:val="16"/>
                <w:szCs w:val="16"/>
              </w:rPr>
              <w:t>Poddziałanie nr 10.3.1</w:t>
            </w:r>
          </w:p>
        </w:tc>
        <w:tc>
          <w:tcPr>
            <w:tcW w:w="133" w:type="pct"/>
            <w:tcBorders>
              <w:top w:val="nil"/>
              <w:left w:val="single" w:sz="4" w:space="0" w:color="auto"/>
              <w:bottom w:val="single" w:sz="4" w:space="0" w:color="auto"/>
              <w:right w:val="single" w:sz="4" w:space="0" w:color="auto"/>
            </w:tcBorders>
            <w:vAlign w:val="center"/>
            <w:hideMark/>
          </w:tcPr>
          <w:p w14:paraId="42CEFDA1" w14:textId="77777777" w:rsidR="00E7646C" w:rsidRDefault="00E7646C">
            <w:pPr>
              <w:spacing w:line="240" w:lineRule="auto"/>
              <w:jc w:val="center"/>
              <w:rPr>
                <w:rFonts w:cs="Arial"/>
                <w:sz w:val="16"/>
                <w:szCs w:val="16"/>
              </w:rPr>
            </w:pPr>
            <w:r>
              <w:rPr>
                <w:rFonts w:cs="Arial"/>
                <w:sz w:val="16"/>
                <w:szCs w:val="16"/>
              </w:rPr>
              <w:t>10iv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9E4F157" w14:textId="77777777" w:rsidR="00E7646C" w:rsidRDefault="00E7646C">
            <w:pPr>
              <w:spacing w:line="240" w:lineRule="auto"/>
              <w:rPr>
                <w:rFonts w:cs="Arial"/>
                <w:b/>
                <w:bCs/>
                <w:sz w:val="16"/>
                <w:szCs w:val="16"/>
              </w:rPr>
            </w:pPr>
          </w:p>
        </w:tc>
        <w:tc>
          <w:tcPr>
            <w:tcW w:w="350" w:type="pct"/>
            <w:vAlign w:val="center"/>
            <w:hideMark/>
          </w:tcPr>
          <w:p w14:paraId="7F0B6700" w14:textId="77777777" w:rsidR="00E7646C" w:rsidRDefault="00E7646C">
            <w:pPr>
              <w:spacing w:line="240" w:lineRule="auto"/>
              <w:jc w:val="right"/>
              <w:rPr>
                <w:rFonts w:cs="Arial"/>
                <w:sz w:val="16"/>
                <w:szCs w:val="16"/>
              </w:rPr>
            </w:pPr>
            <w:r>
              <w:rPr>
                <w:rFonts w:cs="Arial"/>
                <w:sz w:val="16"/>
                <w:szCs w:val="16"/>
              </w:rPr>
              <w:t xml:space="preserve">48 015 739 </w:t>
            </w:r>
          </w:p>
        </w:tc>
        <w:tc>
          <w:tcPr>
            <w:tcW w:w="118" w:type="pct"/>
            <w:tcBorders>
              <w:top w:val="nil"/>
              <w:left w:val="single" w:sz="4" w:space="0" w:color="auto"/>
              <w:bottom w:val="nil"/>
              <w:right w:val="single" w:sz="4" w:space="0" w:color="auto"/>
            </w:tcBorders>
            <w:shd w:val="clear" w:color="auto" w:fill="808080"/>
            <w:vAlign w:val="center"/>
            <w:hideMark/>
          </w:tcPr>
          <w:p w14:paraId="737B6761"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nil"/>
              <w:right w:val="single" w:sz="4" w:space="0" w:color="auto"/>
            </w:tcBorders>
            <w:shd w:val="clear" w:color="auto" w:fill="808080"/>
            <w:vAlign w:val="center"/>
            <w:hideMark/>
          </w:tcPr>
          <w:p w14:paraId="6039E228" w14:textId="77777777" w:rsidR="00E7646C" w:rsidRDefault="00E7646C">
            <w:pPr>
              <w:spacing w:line="240" w:lineRule="auto"/>
              <w:jc w:val="right"/>
              <w:rPr>
                <w:rFonts w:cs="Arial"/>
                <w:sz w:val="16"/>
                <w:szCs w:val="16"/>
              </w:rPr>
            </w:pPr>
            <w:r>
              <w:rPr>
                <w:rFonts w:cs="Arial"/>
                <w:sz w:val="16"/>
                <w:szCs w:val="16"/>
              </w:rPr>
              <w:t> </w:t>
            </w:r>
          </w:p>
        </w:tc>
        <w:tc>
          <w:tcPr>
            <w:tcW w:w="256" w:type="pct"/>
            <w:vAlign w:val="center"/>
            <w:hideMark/>
          </w:tcPr>
          <w:p w14:paraId="27A6045B" w14:textId="77777777" w:rsidR="00E7646C" w:rsidRDefault="00E7646C">
            <w:pPr>
              <w:spacing w:line="240" w:lineRule="auto"/>
              <w:jc w:val="right"/>
              <w:rPr>
                <w:rFonts w:cs="Arial"/>
                <w:sz w:val="16"/>
                <w:szCs w:val="16"/>
              </w:rPr>
            </w:pPr>
            <w:r>
              <w:rPr>
                <w:rFonts w:cs="Arial"/>
                <w:sz w:val="16"/>
                <w:szCs w:val="16"/>
              </w:rPr>
              <w:t xml:space="preserve">48 015 739 </w:t>
            </w:r>
          </w:p>
        </w:tc>
        <w:tc>
          <w:tcPr>
            <w:tcW w:w="317" w:type="pct"/>
            <w:tcBorders>
              <w:top w:val="nil"/>
              <w:left w:val="single" w:sz="4" w:space="0" w:color="auto"/>
              <w:bottom w:val="nil"/>
              <w:right w:val="single" w:sz="4" w:space="0" w:color="auto"/>
            </w:tcBorders>
            <w:vAlign w:val="center"/>
            <w:hideMark/>
          </w:tcPr>
          <w:p w14:paraId="2701D926" w14:textId="77777777" w:rsidR="00E7646C" w:rsidRDefault="00E7646C">
            <w:pPr>
              <w:spacing w:line="240" w:lineRule="auto"/>
              <w:jc w:val="right"/>
              <w:rPr>
                <w:rFonts w:cs="Arial"/>
                <w:sz w:val="16"/>
                <w:szCs w:val="16"/>
              </w:rPr>
            </w:pPr>
            <w:r>
              <w:rPr>
                <w:rFonts w:cs="Arial"/>
                <w:sz w:val="16"/>
                <w:szCs w:val="16"/>
              </w:rPr>
              <w:t xml:space="preserve">17 503 935 </w:t>
            </w:r>
          </w:p>
        </w:tc>
        <w:tc>
          <w:tcPr>
            <w:tcW w:w="256" w:type="pct"/>
            <w:tcBorders>
              <w:top w:val="nil"/>
              <w:left w:val="nil"/>
              <w:bottom w:val="nil"/>
              <w:right w:val="single" w:sz="4" w:space="0" w:color="auto"/>
            </w:tcBorders>
            <w:vAlign w:val="center"/>
            <w:hideMark/>
          </w:tcPr>
          <w:p w14:paraId="0CF4423A" w14:textId="77777777" w:rsidR="00E7646C" w:rsidRDefault="00E7646C">
            <w:pPr>
              <w:spacing w:line="240" w:lineRule="auto"/>
              <w:jc w:val="right"/>
              <w:rPr>
                <w:rFonts w:cs="Arial"/>
                <w:sz w:val="16"/>
                <w:szCs w:val="16"/>
              </w:rPr>
            </w:pPr>
            <w:r>
              <w:rPr>
                <w:rFonts w:cs="Arial"/>
                <w:sz w:val="16"/>
                <w:szCs w:val="16"/>
              </w:rPr>
              <w:t xml:space="preserve">16 001 452 </w:t>
            </w:r>
          </w:p>
        </w:tc>
        <w:tc>
          <w:tcPr>
            <w:tcW w:w="256" w:type="pct"/>
            <w:tcBorders>
              <w:top w:val="nil"/>
              <w:left w:val="nil"/>
              <w:bottom w:val="nil"/>
              <w:right w:val="single" w:sz="4" w:space="0" w:color="auto"/>
            </w:tcBorders>
            <w:vAlign w:val="center"/>
            <w:hideMark/>
          </w:tcPr>
          <w:p w14:paraId="119D601F" w14:textId="77777777" w:rsidR="00E7646C" w:rsidRDefault="00E7646C">
            <w:pPr>
              <w:spacing w:line="240" w:lineRule="auto"/>
              <w:jc w:val="right"/>
              <w:rPr>
                <w:rFonts w:cs="Arial"/>
                <w:sz w:val="16"/>
                <w:szCs w:val="16"/>
              </w:rPr>
            </w:pPr>
            <w:r>
              <w:rPr>
                <w:rFonts w:cs="Arial"/>
                <w:sz w:val="16"/>
                <w:szCs w:val="16"/>
              </w:rPr>
              <w:t xml:space="preserve">10 393 541 </w:t>
            </w:r>
          </w:p>
        </w:tc>
        <w:tc>
          <w:tcPr>
            <w:tcW w:w="251" w:type="pct"/>
            <w:tcBorders>
              <w:top w:val="nil"/>
              <w:left w:val="nil"/>
              <w:bottom w:val="nil"/>
              <w:right w:val="single" w:sz="4" w:space="0" w:color="auto"/>
            </w:tcBorders>
            <w:vAlign w:val="center"/>
            <w:hideMark/>
          </w:tcPr>
          <w:p w14:paraId="5D7D4FD0" w14:textId="77777777" w:rsidR="00E7646C" w:rsidRDefault="00E7646C">
            <w:pPr>
              <w:spacing w:line="240" w:lineRule="auto"/>
              <w:jc w:val="right"/>
              <w:rPr>
                <w:rFonts w:cs="Arial"/>
                <w:sz w:val="16"/>
                <w:szCs w:val="16"/>
              </w:rPr>
            </w:pPr>
            <w:r>
              <w:rPr>
                <w:rFonts w:cs="Arial"/>
                <w:sz w:val="16"/>
                <w:szCs w:val="16"/>
              </w:rPr>
              <w:t xml:space="preserve">5 607 911 </w:t>
            </w:r>
          </w:p>
        </w:tc>
        <w:tc>
          <w:tcPr>
            <w:tcW w:w="294" w:type="pct"/>
            <w:vAlign w:val="center"/>
            <w:hideMark/>
          </w:tcPr>
          <w:p w14:paraId="2B6BD480" w14:textId="77777777" w:rsidR="00E7646C" w:rsidRDefault="00E7646C">
            <w:pPr>
              <w:spacing w:line="240" w:lineRule="auto"/>
              <w:jc w:val="right"/>
              <w:rPr>
                <w:rFonts w:cs="Arial"/>
                <w:sz w:val="16"/>
                <w:szCs w:val="16"/>
              </w:rPr>
            </w:pPr>
            <w:r>
              <w:rPr>
                <w:rFonts w:cs="Arial"/>
                <w:sz w:val="16"/>
                <w:szCs w:val="16"/>
              </w:rPr>
              <w:t xml:space="preserve">1 502 483 </w:t>
            </w:r>
          </w:p>
        </w:tc>
        <w:tc>
          <w:tcPr>
            <w:tcW w:w="294" w:type="pct"/>
            <w:tcBorders>
              <w:top w:val="nil"/>
              <w:left w:val="single" w:sz="4" w:space="0" w:color="auto"/>
              <w:bottom w:val="nil"/>
              <w:right w:val="single" w:sz="4" w:space="0" w:color="auto"/>
            </w:tcBorders>
            <w:vAlign w:val="center"/>
            <w:hideMark/>
          </w:tcPr>
          <w:p w14:paraId="62C40897" w14:textId="77777777" w:rsidR="00E7646C" w:rsidRDefault="00E7646C">
            <w:pPr>
              <w:spacing w:line="240" w:lineRule="auto"/>
              <w:jc w:val="right"/>
              <w:rPr>
                <w:rFonts w:cs="Arial"/>
                <w:sz w:val="16"/>
                <w:szCs w:val="16"/>
              </w:rPr>
            </w:pPr>
            <w:r>
              <w:rPr>
                <w:rFonts w:cs="Arial"/>
                <w:sz w:val="16"/>
                <w:szCs w:val="16"/>
              </w:rPr>
              <w:t xml:space="preserve">65 519 674 </w:t>
            </w:r>
          </w:p>
        </w:tc>
        <w:tc>
          <w:tcPr>
            <w:tcW w:w="194" w:type="pct"/>
            <w:tcBorders>
              <w:top w:val="nil"/>
              <w:left w:val="single" w:sz="4" w:space="0" w:color="auto"/>
              <w:bottom w:val="nil"/>
              <w:right w:val="single" w:sz="4" w:space="0" w:color="auto"/>
            </w:tcBorders>
            <w:shd w:val="clear" w:color="auto" w:fill="808080"/>
            <w:vAlign w:val="center"/>
            <w:hideMark/>
          </w:tcPr>
          <w:p w14:paraId="158A7DBF"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nil"/>
              <w:right w:val="single" w:sz="4" w:space="0" w:color="auto"/>
            </w:tcBorders>
            <w:vAlign w:val="center"/>
            <w:hideMark/>
          </w:tcPr>
          <w:p w14:paraId="7D06C9A5" w14:textId="77777777" w:rsidR="00E7646C" w:rsidRDefault="00E7646C">
            <w:pPr>
              <w:spacing w:line="240" w:lineRule="auto"/>
              <w:jc w:val="right"/>
              <w:rPr>
                <w:rFonts w:cs="Arial"/>
                <w:sz w:val="16"/>
                <w:szCs w:val="16"/>
              </w:rPr>
            </w:pPr>
            <w:r>
              <w:rPr>
                <w:rFonts w:cs="Arial"/>
                <w:sz w:val="16"/>
                <w:szCs w:val="16"/>
              </w:rPr>
              <w:t>44 475 397</w:t>
            </w:r>
          </w:p>
        </w:tc>
        <w:tc>
          <w:tcPr>
            <w:tcW w:w="393" w:type="pct"/>
            <w:tcBorders>
              <w:top w:val="nil"/>
              <w:left w:val="single" w:sz="4" w:space="0" w:color="auto"/>
              <w:bottom w:val="nil"/>
              <w:right w:val="single" w:sz="4" w:space="0" w:color="auto"/>
            </w:tcBorders>
            <w:vAlign w:val="center"/>
            <w:hideMark/>
          </w:tcPr>
          <w:p w14:paraId="0872C72A" w14:textId="77777777" w:rsidR="00E7646C" w:rsidRDefault="00E7646C">
            <w:pPr>
              <w:spacing w:line="240" w:lineRule="auto"/>
              <w:jc w:val="right"/>
              <w:rPr>
                <w:rFonts w:cs="Arial"/>
                <w:sz w:val="16"/>
                <w:szCs w:val="16"/>
              </w:rPr>
            </w:pPr>
            <w:r>
              <w:rPr>
                <w:rFonts w:cs="Arial"/>
                <w:sz w:val="16"/>
                <w:szCs w:val="16"/>
              </w:rPr>
              <w:t>3 540 342</w:t>
            </w:r>
          </w:p>
        </w:tc>
        <w:tc>
          <w:tcPr>
            <w:tcW w:w="317" w:type="pct"/>
            <w:tcBorders>
              <w:top w:val="nil"/>
              <w:left w:val="nil"/>
              <w:bottom w:val="nil"/>
              <w:right w:val="single" w:sz="4" w:space="0" w:color="auto"/>
            </w:tcBorders>
            <w:vAlign w:val="center"/>
            <w:hideMark/>
          </w:tcPr>
          <w:p w14:paraId="364F526D" w14:textId="77777777" w:rsidR="00E7646C" w:rsidRDefault="00E7646C">
            <w:pPr>
              <w:spacing w:line="240" w:lineRule="auto"/>
              <w:jc w:val="right"/>
              <w:rPr>
                <w:rFonts w:cs="Arial"/>
                <w:sz w:val="16"/>
                <w:szCs w:val="16"/>
              </w:rPr>
            </w:pPr>
            <w:r>
              <w:rPr>
                <w:rFonts w:cs="Arial"/>
                <w:sz w:val="16"/>
                <w:szCs w:val="16"/>
              </w:rPr>
              <w:t>7,37</w:t>
            </w:r>
          </w:p>
        </w:tc>
        <w:tc>
          <w:tcPr>
            <w:tcW w:w="175" w:type="pct"/>
            <w:tcBorders>
              <w:top w:val="nil"/>
              <w:left w:val="nil"/>
              <w:bottom w:val="nil"/>
              <w:right w:val="single" w:sz="8" w:space="0" w:color="auto"/>
            </w:tcBorders>
            <w:vAlign w:val="center"/>
            <w:hideMark/>
          </w:tcPr>
          <w:p w14:paraId="1C19F3F8" w14:textId="77777777" w:rsidR="00E7646C" w:rsidRDefault="00E7646C">
            <w:pPr>
              <w:spacing w:line="240" w:lineRule="auto"/>
              <w:jc w:val="right"/>
              <w:rPr>
                <w:rFonts w:cs="Arial"/>
                <w:sz w:val="16"/>
                <w:szCs w:val="16"/>
              </w:rPr>
            </w:pPr>
            <w:r>
              <w:rPr>
                <w:rFonts w:cs="Arial"/>
                <w:sz w:val="16"/>
                <w:szCs w:val="16"/>
              </w:rPr>
              <w:t> </w:t>
            </w:r>
          </w:p>
        </w:tc>
      </w:tr>
      <w:tr w:rsidR="00E7646C" w14:paraId="71EA6E5F" w14:textId="77777777" w:rsidTr="00E7646C">
        <w:trPr>
          <w:trHeight w:val="319"/>
        </w:trPr>
        <w:tc>
          <w:tcPr>
            <w:tcW w:w="573" w:type="pct"/>
            <w:tcBorders>
              <w:top w:val="single" w:sz="4" w:space="0" w:color="auto"/>
              <w:left w:val="single" w:sz="8" w:space="0" w:color="auto"/>
              <w:bottom w:val="nil"/>
              <w:right w:val="nil"/>
            </w:tcBorders>
            <w:vAlign w:val="center"/>
            <w:hideMark/>
          </w:tcPr>
          <w:p w14:paraId="6BDCE3CA" w14:textId="77777777" w:rsidR="00E7646C" w:rsidRDefault="00E7646C">
            <w:pPr>
              <w:spacing w:line="240" w:lineRule="auto"/>
              <w:rPr>
                <w:rFonts w:cs="Arial"/>
                <w:sz w:val="16"/>
                <w:szCs w:val="16"/>
              </w:rPr>
            </w:pPr>
            <w:r>
              <w:rPr>
                <w:rFonts w:cs="Arial"/>
                <w:sz w:val="16"/>
                <w:szCs w:val="16"/>
              </w:rPr>
              <w:lastRenderedPageBreak/>
              <w:t>Poddziałanie nr 10.3.2</w:t>
            </w:r>
          </w:p>
        </w:tc>
        <w:tc>
          <w:tcPr>
            <w:tcW w:w="133" w:type="pct"/>
            <w:tcBorders>
              <w:top w:val="nil"/>
              <w:left w:val="single" w:sz="4" w:space="0" w:color="auto"/>
              <w:bottom w:val="single" w:sz="4" w:space="0" w:color="auto"/>
              <w:right w:val="single" w:sz="4" w:space="0" w:color="auto"/>
            </w:tcBorders>
            <w:vAlign w:val="center"/>
            <w:hideMark/>
          </w:tcPr>
          <w:p w14:paraId="141BBBFD" w14:textId="77777777" w:rsidR="00E7646C" w:rsidRDefault="00E7646C">
            <w:pPr>
              <w:spacing w:line="240" w:lineRule="auto"/>
              <w:jc w:val="center"/>
              <w:rPr>
                <w:rFonts w:cs="Arial"/>
                <w:sz w:val="16"/>
                <w:szCs w:val="16"/>
              </w:rPr>
            </w:pPr>
            <w:r>
              <w:rPr>
                <w:rFonts w:cs="Arial"/>
                <w:sz w:val="16"/>
                <w:szCs w:val="16"/>
              </w:rPr>
              <w:t>10iv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7079947" w14:textId="77777777" w:rsidR="00E7646C" w:rsidRDefault="00E7646C">
            <w:pPr>
              <w:spacing w:line="240" w:lineRule="auto"/>
              <w:rPr>
                <w:rFonts w:cs="Arial"/>
                <w:b/>
                <w:bCs/>
                <w:sz w:val="16"/>
                <w:szCs w:val="16"/>
              </w:rPr>
            </w:pPr>
          </w:p>
        </w:tc>
        <w:tc>
          <w:tcPr>
            <w:tcW w:w="350" w:type="pct"/>
            <w:tcBorders>
              <w:top w:val="single" w:sz="4" w:space="0" w:color="auto"/>
              <w:left w:val="nil"/>
              <w:bottom w:val="nil"/>
              <w:right w:val="nil"/>
            </w:tcBorders>
            <w:vAlign w:val="center"/>
            <w:hideMark/>
          </w:tcPr>
          <w:p w14:paraId="498FED64" w14:textId="77777777" w:rsidR="00E7646C" w:rsidRDefault="00E7646C">
            <w:pPr>
              <w:spacing w:line="240" w:lineRule="auto"/>
              <w:jc w:val="right"/>
              <w:rPr>
                <w:rFonts w:cs="Arial"/>
                <w:sz w:val="16"/>
                <w:szCs w:val="16"/>
              </w:rPr>
            </w:pPr>
            <w:r>
              <w:rPr>
                <w:rFonts w:cs="Arial"/>
                <w:sz w:val="16"/>
                <w:szCs w:val="16"/>
              </w:rPr>
              <w:t xml:space="preserve">2 994 697 </w:t>
            </w:r>
          </w:p>
        </w:tc>
        <w:tc>
          <w:tcPr>
            <w:tcW w:w="118" w:type="pct"/>
            <w:tcBorders>
              <w:top w:val="single" w:sz="4" w:space="0" w:color="auto"/>
              <w:left w:val="single" w:sz="4" w:space="0" w:color="auto"/>
              <w:bottom w:val="nil"/>
              <w:right w:val="single" w:sz="4" w:space="0" w:color="auto"/>
            </w:tcBorders>
            <w:vAlign w:val="center"/>
            <w:hideMark/>
          </w:tcPr>
          <w:p w14:paraId="319302CD"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vAlign w:val="center"/>
            <w:hideMark/>
          </w:tcPr>
          <w:p w14:paraId="6FDF3468"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single" w:sz="4" w:space="0" w:color="auto"/>
              <w:left w:val="nil"/>
              <w:bottom w:val="nil"/>
              <w:right w:val="nil"/>
            </w:tcBorders>
            <w:vAlign w:val="center"/>
            <w:hideMark/>
          </w:tcPr>
          <w:p w14:paraId="60EA73FD" w14:textId="77777777" w:rsidR="00E7646C" w:rsidRDefault="00E7646C">
            <w:pPr>
              <w:spacing w:line="240" w:lineRule="auto"/>
              <w:jc w:val="right"/>
              <w:rPr>
                <w:rFonts w:cs="Arial"/>
                <w:sz w:val="16"/>
                <w:szCs w:val="16"/>
              </w:rPr>
            </w:pPr>
            <w:r>
              <w:rPr>
                <w:rFonts w:cs="Arial"/>
                <w:sz w:val="16"/>
                <w:szCs w:val="16"/>
              </w:rPr>
              <w:t xml:space="preserve">2 994 697 </w:t>
            </w:r>
          </w:p>
        </w:tc>
        <w:tc>
          <w:tcPr>
            <w:tcW w:w="317" w:type="pct"/>
            <w:tcBorders>
              <w:top w:val="single" w:sz="4" w:space="0" w:color="auto"/>
              <w:left w:val="single" w:sz="4" w:space="0" w:color="auto"/>
              <w:bottom w:val="nil"/>
              <w:right w:val="single" w:sz="4" w:space="0" w:color="auto"/>
            </w:tcBorders>
            <w:vAlign w:val="center"/>
            <w:hideMark/>
          </w:tcPr>
          <w:p w14:paraId="1D7094A4" w14:textId="77777777" w:rsidR="00E7646C" w:rsidRDefault="00E7646C">
            <w:pPr>
              <w:spacing w:line="240" w:lineRule="auto"/>
              <w:jc w:val="right"/>
              <w:rPr>
                <w:rFonts w:cs="Arial"/>
                <w:sz w:val="16"/>
                <w:szCs w:val="16"/>
              </w:rPr>
            </w:pPr>
            <w:r>
              <w:rPr>
                <w:rFonts w:cs="Arial"/>
                <w:sz w:val="16"/>
                <w:szCs w:val="16"/>
              </w:rPr>
              <w:t xml:space="preserve">748 674 </w:t>
            </w:r>
          </w:p>
        </w:tc>
        <w:tc>
          <w:tcPr>
            <w:tcW w:w="256" w:type="pct"/>
            <w:tcBorders>
              <w:top w:val="single" w:sz="4" w:space="0" w:color="auto"/>
              <w:left w:val="nil"/>
              <w:bottom w:val="nil"/>
              <w:right w:val="single" w:sz="4" w:space="0" w:color="auto"/>
            </w:tcBorders>
            <w:vAlign w:val="center"/>
            <w:hideMark/>
          </w:tcPr>
          <w:p w14:paraId="0303285B" w14:textId="77777777" w:rsidR="00E7646C" w:rsidRDefault="00E7646C">
            <w:pPr>
              <w:spacing w:line="240" w:lineRule="auto"/>
              <w:jc w:val="right"/>
              <w:rPr>
                <w:rFonts w:cs="Arial"/>
                <w:sz w:val="16"/>
                <w:szCs w:val="16"/>
              </w:rPr>
            </w:pPr>
            <w:r>
              <w:rPr>
                <w:rFonts w:cs="Arial"/>
                <w:sz w:val="16"/>
                <w:szCs w:val="16"/>
              </w:rPr>
              <w:t xml:space="preserve">748 674 </w:t>
            </w:r>
          </w:p>
        </w:tc>
        <w:tc>
          <w:tcPr>
            <w:tcW w:w="256" w:type="pct"/>
            <w:tcBorders>
              <w:top w:val="single" w:sz="4" w:space="0" w:color="auto"/>
              <w:left w:val="nil"/>
              <w:bottom w:val="nil"/>
              <w:right w:val="single" w:sz="4" w:space="0" w:color="auto"/>
            </w:tcBorders>
            <w:vAlign w:val="center"/>
            <w:hideMark/>
          </w:tcPr>
          <w:p w14:paraId="2B2FD731" w14:textId="77777777" w:rsidR="00E7646C" w:rsidRDefault="00E7646C">
            <w:pPr>
              <w:spacing w:line="240" w:lineRule="auto"/>
              <w:jc w:val="right"/>
              <w:rPr>
                <w:rFonts w:cs="Arial"/>
                <w:sz w:val="16"/>
                <w:szCs w:val="16"/>
              </w:rPr>
            </w:pPr>
            <w:r>
              <w:rPr>
                <w:rFonts w:cs="Arial"/>
                <w:sz w:val="16"/>
                <w:szCs w:val="16"/>
              </w:rPr>
              <w:t xml:space="preserve">374 337 </w:t>
            </w:r>
          </w:p>
        </w:tc>
        <w:tc>
          <w:tcPr>
            <w:tcW w:w="251" w:type="pct"/>
            <w:tcBorders>
              <w:top w:val="single" w:sz="4" w:space="0" w:color="auto"/>
              <w:left w:val="nil"/>
              <w:bottom w:val="nil"/>
              <w:right w:val="single" w:sz="4" w:space="0" w:color="auto"/>
            </w:tcBorders>
            <w:vAlign w:val="center"/>
            <w:hideMark/>
          </w:tcPr>
          <w:p w14:paraId="655F4C1E" w14:textId="77777777" w:rsidR="00E7646C" w:rsidRDefault="00E7646C">
            <w:pPr>
              <w:spacing w:line="240" w:lineRule="auto"/>
              <w:jc w:val="right"/>
              <w:rPr>
                <w:rFonts w:cs="Arial"/>
                <w:sz w:val="16"/>
                <w:szCs w:val="16"/>
              </w:rPr>
            </w:pPr>
            <w:r>
              <w:rPr>
                <w:rFonts w:cs="Arial"/>
                <w:sz w:val="16"/>
                <w:szCs w:val="16"/>
              </w:rPr>
              <w:t xml:space="preserve">374 337 </w:t>
            </w:r>
          </w:p>
        </w:tc>
        <w:tc>
          <w:tcPr>
            <w:tcW w:w="294" w:type="pct"/>
            <w:tcBorders>
              <w:top w:val="single" w:sz="4" w:space="0" w:color="auto"/>
              <w:left w:val="nil"/>
              <w:bottom w:val="nil"/>
              <w:right w:val="single" w:sz="4" w:space="0" w:color="auto"/>
            </w:tcBorders>
            <w:vAlign w:val="center"/>
            <w:hideMark/>
          </w:tcPr>
          <w:p w14:paraId="13F7F929"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single" w:sz="4" w:space="0" w:color="auto"/>
              <w:left w:val="single" w:sz="4" w:space="0" w:color="auto"/>
              <w:bottom w:val="nil"/>
              <w:right w:val="single" w:sz="4" w:space="0" w:color="auto"/>
            </w:tcBorders>
            <w:vAlign w:val="center"/>
            <w:hideMark/>
          </w:tcPr>
          <w:p w14:paraId="2B1E60B4" w14:textId="77777777" w:rsidR="00E7646C" w:rsidRDefault="00E7646C">
            <w:pPr>
              <w:spacing w:line="240" w:lineRule="auto"/>
              <w:jc w:val="right"/>
              <w:rPr>
                <w:rFonts w:cs="Arial"/>
                <w:sz w:val="16"/>
                <w:szCs w:val="16"/>
              </w:rPr>
            </w:pPr>
            <w:r>
              <w:rPr>
                <w:rFonts w:cs="Arial"/>
                <w:sz w:val="16"/>
                <w:szCs w:val="16"/>
              </w:rPr>
              <w:t xml:space="preserve">3 743 371 </w:t>
            </w:r>
          </w:p>
        </w:tc>
        <w:tc>
          <w:tcPr>
            <w:tcW w:w="194" w:type="pct"/>
            <w:tcBorders>
              <w:top w:val="single" w:sz="4" w:space="0" w:color="auto"/>
              <w:left w:val="single" w:sz="4" w:space="0" w:color="auto"/>
              <w:bottom w:val="nil"/>
              <w:right w:val="single" w:sz="4" w:space="0" w:color="auto"/>
            </w:tcBorders>
            <w:vAlign w:val="center"/>
            <w:hideMark/>
          </w:tcPr>
          <w:p w14:paraId="4770A5D1"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nil"/>
              <w:right w:val="single" w:sz="4" w:space="0" w:color="auto"/>
            </w:tcBorders>
            <w:vAlign w:val="center"/>
            <w:hideMark/>
          </w:tcPr>
          <w:p w14:paraId="47962741" w14:textId="77777777" w:rsidR="00E7646C" w:rsidRDefault="00E7646C">
            <w:pPr>
              <w:spacing w:line="240" w:lineRule="auto"/>
              <w:jc w:val="right"/>
              <w:rPr>
                <w:rFonts w:cs="Arial"/>
                <w:sz w:val="16"/>
                <w:szCs w:val="16"/>
              </w:rPr>
            </w:pPr>
            <w:r>
              <w:rPr>
                <w:rFonts w:cs="Arial"/>
                <w:sz w:val="16"/>
                <w:szCs w:val="16"/>
              </w:rPr>
              <w:t>2 994 697</w:t>
            </w:r>
          </w:p>
        </w:tc>
        <w:tc>
          <w:tcPr>
            <w:tcW w:w="393" w:type="pct"/>
            <w:tcBorders>
              <w:top w:val="single" w:sz="4" w:space="0" w:color="auto"/>
              <w:left w:val="single" w:sz="4" w:space="0" w:color="auto"/>
              <w:bottom w:val="nil"/>
              <w:right w:val="single" w:sz="4" w:space="0" w:color="auto"/>
            </w:tcBorders>
            <w:vAlign w:val="center"/>
            <w:hideMark/>
          </w:tcPr>
          <w:p w14:paraId="666CCAC4"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single" w:sz="4" w:space="0" w:color="auto"/>
              <w:left w:val="nil"/>
              <w:bottom w:val="nil"/>
              <w:right w:val="single" w:sz="4" w:space="0" w:color="auto"/>
            </w:tcBorders>
            <w:vAlign w:val="center"/>
            <w:hideMark/>
          </w:tcPr>
          <w:p w14:paraId="76ABBF74" w14:textId="77777777" w:rsidR="00E7646C" w:rsidRDefault="00E7646C">
            <w:pPr>
              <w:spacing w:line="240" w:lineRule="auto"/>
              <w:jc w:val="right"/>
              <w:rPr>
                <w:rFonts w:cs="Arial"/>
                <w:sz w:val="16"/>
                <w:szCs w:val="16"/>
              </w:rPr>
            </w:pPr>
            <w:r>
              <w:rPr>
                <w:rFonts w:cs="Arial"/>
                <w:sz w:val="16"/>
                <w:szCs w:val="16"/>
              </w:rPr>
              <w:t>0</w:t>
            </w:r>
          </w:p>
        </w:tc>
        <w:tc>
          <w:tcPr>
            <w:tcW w:w="175" w:type="pct"/>
            <w:tcBorders>
              <w:top w:val="single" w:sz="4" w:space="0" w:color="auto"/>
              <w:left w:val="nil"/>
              <w:bottom w:val="nil"/>
              <w:right w:val="single" w:sz="8" w:space="0" w:color="auto"/>
            </w:tcBorders>
            <w:vAlign w:val="center"/>
            <w:hideMark/>
          </w:tcPr>
          <w:p w14:paraId="35DCC7D1" w14:textId="77777777" w:rsidR="00E7646C" w:rsidRDefault="00E7646C">
            <w:pPr>
              <w:spacing w:line="240" w:lineRule="auto"/>
              <w:jc w:val="right"/>
              <w:rPr>
                <w:rFonts w:cs="Arial"/>
                <w:sz w:val="16"/>
                <w:szCs w:val="16"/>
              </w:rPr>
            </w:pPr>
            <w:r>
              <w:rPr>
                <w:rFonts w:cs="Arial"/>
                <w:sz w:val="16"/>
                <w:szCs w:val="16"/>
              </w:rPr>
              <w:t> </w:t>
            </w:r>
          </w:p>
        </w:tc>
      </w:tr>
      <w:tr w:rsidR="00E7646C" w14:paraId="12A226D7" w14:textId="77777777" w:rsidTr="00E7646C">
        <w:trPr>
          <w:trHeight w:val="319"/>
        </w:trPr>
        <w:tc>
          <w:tcPr>
            <w:tcW w:w="573" w:type="pct"/>
            <w:tcBorders>
              <w:top w:val="single" w:sz="4" w:space="0" w:color="auto"/>
              <w:left w:val="single" w:sz="8" w:space="0" w:color="auto"/>
              <w:bottom w:val="nil"/>
              <w:right w:val="nil"/>
            </w:tcBorders>
            <w:vAlign w:val="center"/>
            <w:hideMark/>
          </w:tcPr>
          <w:p w14:paraId="49991D5C" w14:textId="77777777" w:rsidR="00E7646C" w:rsidRDefault="00E7646C">
            <w:pPr>
              <w:spacing w:line="240" w:lineRule="auto"/>
              <w:rPr>
                <w:rFonts w:cs="Arial"/>
                <w:sz w:val="16"/>
                <w:szCs w:val="16"/>
              </w:rPr>
            </w:pPr>
            <w:r>
              <w:rPr>
                <w:rFonts w:cs="Arial"/>
                <w:sz w:val="16"/>
                <w:szCs w:val="16"/>
              </w:rPr>
              <w:t>Poddziałanie nr 10.3.3</w:t>
            </w:r>
          </w:p>
        </w:tc>
        <w:tc>
          <w:tcPr>
            <w:tcW w:w="133" w:type="pct"/>
            <w:tcBorders>
              <w:top w:val="nil"/>
              <w:left w:val="single" w:sz="4" w:space="0" w:color="auto"/>
              <w:bottom w:val="single" w:sz="4" w:space="0" w:color="auto"/>
              <w:right w:val="single" w:sz="4" w:space="0" w:color="auto"/>
            </w:tcBorders>
            <w:vAlign w:val="center"/>
            <w:hideMark/>
          </w:tcPr>
          <w:p w14:paraId="12082D2A" w14:textId="77777777" w:rsidR="00E7646C" w:rsidRDefault="00E7646C">
            <w:pPr>
              <w:spacing w:line="240" w:lineRule="auto"/>
              <w:jc w:val="center"/>
              <w:rPr>
                <w:rFonts w:cs="Arial"/>
                <w:sz w:val="16"/>
                <w:szCs w:val="16"/>
              </w:rPr>
            </w:pPr>
            <w:r>
              <w:rPr>
                <w:rFonts w:cs="Arial"/>
                <w:sz w:val="16"/>
                <w:szCs w:val="16"/>
              </w:rPr>
              <w:t>10iv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EB95675" w14:textId="77777777" w:rsidR="00E7646C" w:rsidRDefault="00E7646C">
            <w:pPr>
              <w:spacing w:line="240" w:lineRule="auto"/>
              <w:rPr>
                <w:rFonts w:cs="Arial"/>
                <w:b/>
                <w:bCs/>
                <w:sz w:val="16"/>
                <w:szCs w:val="16"/>
              </w:rPr>
            </w:pPr>
          </w:p>
        </w:tc>
        <w:tc>
          <w:tcPr>
            <w:tcW w:w="350" w:type="pct"/>
            <w:tcBorders>
              <w:top w:val="single" w:sz="4" w:space="0" w:color="auto"/>
              <w:left w:val="nil"/>
              <w:bottom w:val="nil"/>
              <w:right w:val="nil"/>
            </w:tcBorders>
            <w:vAlign w:val="center"/>
            <w:hideMark/>
          </w:tcPr>
          <w:p w14:paraId="0736BB2C" w14:textId="77777777" w:rsidR="00E7646C" w:rsidRDefault="00E7646C">
            <w:pPr>
              <w:spacing w:line="240" w:lineRule="auto"/>
              <w:jc w:val="right"/>
              <w:rPr>
                <w:rFonts w:cs="Arial"/>
                <w:sz w:val="16"/>
                <w:szCs w:val="16"/>
              </w:rPr>
            </w:pPr>
            <w:r>
              <w:rPr>
                <w:rFonts w:cs="Arial"/>
                <w:sz w:val="16"/>
                <w:szCs w:val="16"/>
              </w:rPr>
              <w:t xml:space="preserve">1 945 045 </w:t>
            </w:r>
          </w:p>
        </w:tc>
        <w:tc>
          <w:tcPr>
            <w:tcW w:w="118" w:type="pct"/>
            <w:tcBorders>
              <w:top w:val="single" w:sz="4" w:space="0" w:color="auto"/>
              <w:left w:val="single" w:sz="4" w:space="0" w:color="auto"/>
              <w:bottom w:val="nil"/>
              <w:right w:val="single" w:sz="4" w:space="0" w:color="auto"/>
            </w:tcBorders>
            <w:vAlign w:val="center"/>
            <w:hideMark/>
          </w:tcPr>
          <w:p w14:paraId="59B73357"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vAlign w:val="center"/>
            <w:hideMark/>
          </w:tcPr>
          <w:p w14:paraId="64397ED3"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single" w:sz="4" w:space="0" w:color="auto"/>
              <w:left w:val="nil"/>
              <w:bottom w:val="nil"/>
              <w:right w:val="nil"/>
            </w:tcBorders>
            <w:vAlign w:val="center"/>
            <w:hideMark/>
          </w:tcPr>
          <w:p w14:paraId="0CC345EA" w14:textId="77777777" w:rsidR="00E7646C" w:rsidRDefault="00E7646C">
            <w:pPr>
              <w:spacing w:line="240" w:lineRule="auto"/>
              <w:jc w:val="right"/>
              <w:rPr>
                <w:rFonts w:cs="Arial"/>
                <w:sz w:val="16"/>
                <w:szCs w:val="16"/>
              </w:rPr>
            </w:pPr>
            <w:r>
              <w:rPr>
                <w:rFonts w:cs="Arial"/>
                <w:sz w:val="16"/>
                <w:szCs w:val="16"/>
              </w:rPr>
              <w:t xml:space="preserve">1 945 045 </w:t>
            </w:r>
          </w:p>
        </w:tc>
        <w:tc>
          <w:tcPr>
            <w:tcW w:w="317" w:type="pct"/>
            <w:tcBorders>
              <w:top w:val="single" w:sz="4" w:space="0" w:color="auto"/>
              <w:left w:val="single" w:sz="4" w:space="0" w:color="auto"/>
              <w:bottom w:val="nil"/>
              <w:right w:val="single" w:sz="4" w:space="0" w:color="auto"/>
            </w:tcBorders>
            <w:vAlign w:val="center"/>
            <w:hideMark/>
          </w:tcPr>
          <w:p w14:paraId="3A5DCCA5" w14:textId="77777777" w:rsidR="00E7646C" w:rsidRDefault="00E7646C">
            <w:pPr>
              <w:spacing w:line="240" w:lineRule="auto"/>
              <w:jc w:val="right"/>
              <w:rPr>
                <w:rFonts w:cs="Arial"/>
                <w:sz w:val="16"/>
                <w:szCs w:val="16"/>
              </w:rPr>
            </w:pPr>
            <w:r>
              <w:rPr>
                <w:rFonts w:cs="Arial"/>
                <w:sz w:val="16"/>
                <w:szCs w:val="16"/>
              </w:rPr>
              <w:t xml:space="preserve">590 836 </w:t>
            </w:r>
          </w:p>
        </w:tc>
        <w:tc>
          <w:tcPr>
            <w:tcW w:w="256" w:type="pct"/>
            <w:tcBorders>
              <w:top w:val="single" w:sz="4" w:space="0" w:color="auto"/>
              <w:left w:val="nil"/>
              <w:bottom w:val="nil"/>
              <w:right w:val="single" w:sz="4" w:space="0" w:color="auto"/>
            </w:tcBorders>
            <w:vAlign w:val="center"/>
            <w:hideMark/>
          </w:tcPr>
          <w:p w14:paraId="3B8096FB" w14:textId="77777777" w:rsidR="00E7646C" w:rsidRDefault="00E7646C">
            <w:pPr>
              <w:spacing w:line="240" w:lineRule="auto"/>
              <w:jc w:val="right"/>
              <w:rPr>
                <w:rFonts w:cs="Arial"/>
                <w:sz w:val="16"/>
                <w:szCs w:val="16"/>
              </w:rPr>
            </w:pPr>
            <w:r>
              <w:rPr>
                <w:rFonts w:cs="Arial"/>
                <w:sz w:val="16"/>
                <w:szCs w:val="16"/>
              </w:rPr>
              <w:t xml:space="preserve">471 181 </w:t>
            </w:r>
          </w:p>
        </w:tc>
        <w:tc>
          <w:tcPr>
            <w:tcW w:w="256" w:type="pct"/>
            <w:tcBorders>
              <w:top w:val="single" w:sz="4" w:space="0" w:color="auto"/>
              <w:left w:val="nil"/>
              <w:bottom w:val="nil"/>
              <w:right w:val="single" w:sz="4" w:space="0" w:color="auto"/>
            </w:tcBorders>
            <w:vAlign w:val="center"/>
            <w:hideMark/>
          </w:tcPr>
          <w:p w14:paraId="4F2CE822" w14:textId="77777777" w:rsidR="00E7646C" w:rsidRDefault="00E7646C">
            <w:pPr>
              <w:spacing w:line="240" w:lineRule="auto"/>
              <w:jc w:val="right"/>
              <w:rPr>
                <w:rFonts w:cs="Arial"/>
                <w:sz w:val="16"/>
                <w:szCs w:val="16"/>
              </w:rPr>
            </w:pPr>
            <w:r>
              <w:rPr>
                <w:rFonts w:cs="Arial"/>
                <w:sz w:val="16"/>
                <w:szCs w:val="16"/>
              </w:rPr>
              <w:t xml:space="preserve">200 134 </w:t>
            </w:r>
          </w:p>
        </w:tc>
        <w:tc>
          <w:tcPr>
            <w:tcW w:w="251" w:type="pct"/>
            <w:tcBorders>
              <w:top w:val="single" w:sz="4" w:space="0" w:color="auto"/>
              <w:left w:val="nil"/>
              <w:bottom w:val="nil"/>
              <w:right w:val="single" w:sz="4" w:space="0" w:color="auto"/>
            </w:tcBorders>
            <w:vAlign w:val="center"/>
            <w:hideMark/>
          </w:tcPr>
          <w:p w14:paraId="08D24F19" w14:textId="77777777" w:rsidR="00E7646C" w:rsidRDefault="00E7646C">
            <w:pPr>
              <w:spacing w:line="240" w:lineRule="auto"/>
              <w:jc w:val="right"/>
              <w:rPr>
                <w:rFonts w:cs="Arial"/>
                <w:sz w:val="16"/>
                <w:szCs w:val="16"/>
              </w:rPr>
            </w:pPr>
            <w:r>
              <w:rPr>
                <w:rFonts w:cs="Arial"/>
                <w:sz w:val="16"/>
                <w:szCs w:val="16"/>
              </w:rPr>
              <w:t xml:space="preserve">271 047 </w:t>
            </w:r>
          </w:p>
        </w:tc>
        <w:tc>
          <w:tcPr>
            <w:tcW w:w="294" w:type="pct"/>
            <w:tcBorders>
              <w:top w:val="single" w:sz="4" w:space="0" w:color="auto"/>
              <w:left w:val="nil"/>
              <w:bottom w:val="nil"/>
              <w:right w:val="single" w:sz="4" w:space="0" w:color="auto"/>
            </w:tcBorders>
            <w:vAlign w:val="center"/>
            <w:hideMark/>
          </w:tcPr>
          <w:p w14:paraId="07313765" w14:textId="77777777" w:rsidR="00E7646C" w:rsidRDefault="00E7646C">
            <w:pPr>
              <w:spacing w:line="240" w:lineRule="auto"/>
              <w:jc w:val="right"/>
              <w:rPr>
                <w:rFonts w:cs="Arial"/>
                <w:sz w:val="16"/>
                <w:szCs w:val="16"/>
              </w:rPr>
            </w:pPr>
            <w:r>
              <w:rPr>
                <w:rFonts w:cs="Arial"/>
                <w:sz w:val="16"/>
                <w:szCs w:val="16"/>
              </w:rPr>
              <w:t xml:space="preserve">119 655 </w:t>
            </w:r>
          </w:p>
        </w:tc>
        <w:tc>
          <w:tcPr>
            <w:tcW w:w="294" w:type="pct"/>
            <w:tcBorders>
              <w:top w:val="single" w:sz="4" w:space="0" w:color="auto"/>
              <w:left w:val="single" w:sz="4" w:space="0" w:color="auto"/>
              <w:bottom w:val="nil"/>
              <w:right w:val="single" w:sz="4" w:space="0" w:color="auto"/>
            </w:tcBorders>
            <w:vAlign w:val="center"/>
            <w:hideMark/>
          </w:tcPr>
          <w:p w14:paraId="0626D1D8" w14:textId="77777777" w:rsidR="00E7646C" w:rsidRDefault="00E7646C">
            <w:pPr>
              <w:spacing w:line="240" w:lineRule="auto"/>
              <w:jc w:val="right"/>
              <w:rPr>
                <w:rFonts w:cs="Arial"/>
                <w:sz w:val="16"/>
                <w:szCs w:val="16"/>
              </w:rPr>
            </w:pPr>
            <w:r>
              <w:rPr>
                <w:rFonts w:cs="Arial"/>
                <w:sz w:val="16"/>
                <w:szCs w:val="16"/>
              </w:rPr>
              <w:t xml:space="preserve">2 535 881 </w:t>
            </w:r>
          </w:p>
        </w:tc>
        <w:tc>
          <w:tcPr>
            <w:tcW w:w="194" w:type="pct"/>
            <w:tcBorders>
              <w:top w:val="single" w:sz="4" w:space="0" w:color="auto"/>
              <w:left w:val="single" w:sz="4" w:space="0" w:color="auto"/>
              <w:bottom w:val="nil"/>
              <w:right w:val="single" w:sz="4" w:space="0" w:color="auto"/>
            </w:tcBorders>
            <w:vAlign w:val="center"/>
            <w:hideMark/>
          </w:tcPr>
          <w:p w14:paraId="1A4D0F22"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nil"/>
              <w:right w:val="single" w:sz="4" w:space="0" w:color="auto"/>
            </w:tcBorders>
            <w:vAlign w:val="center"/>
            <w:hideMark/>
          </w:tcPr>
          <w:p w14:paraId="194A3FA7" w14:textId="77777777" w:rsidR="00E7646C" w:rsidRDefault="00E7646C">
            <w:pPr>
              <w:spacing w:line="240" w:lineRule="auto"/>
              <w:jc w:val="right"/>
              <w:rPr>
                <w:rFonts w:cs="Arial"/>
                <w:sz w:val="16"/>
                <w:szCs w:val="16"/>
              </w:rPr>
            </w:pPr>
            <w:r>
              <w:rPr>
                <w:rFonts w:cs="Arial"/>
                <w:sz w:val="16"/>
                <w:szCs w:val="16"/>
              </w:rPr>
              <w:t>1 771 856</w:t>
            </w:r>
          </w:p>
        </w:tc>
        <w:tc>
          <w:tcPr>
            <w:tcW w:w="393" w:type="pct"/>
            <w:tcBorders>
              <w:top w:val="single" w:sz="4" w:space="0" w:color="auto"/>
              <w:left w:val="single" w:sz="4" w:space="0" w:color="auto"/>
              <w:bottom w:val="nil"/>
              <w:right w:val="single" w:sz="4" w:space="0" w:color="auto"/>
            </w:tcBorders>
            <w:vAlign w:val="center"/>
            <w:hideMark/>
          </w:tcPr>
          <w:p w14:paraId="5078BB44" w14:textId="77777777" w:rsidR="00E7646C" w:rsidRDefault="00E7646C">
            <w:pPr>
              <w:spacing w:line="240" w:lineRule="auto"/>
              <w:jc w:val="right"/>
              <w:rPr>
                <w:rFonts w:cs="Arial"/>
                <w:sz w:val="16"/>
                <w:szCs w:val="16"/>
              </w:rPr>
            </w:pPr>
            <w:r>
              <w:rPr>
                <w:rFonts w:cs="Arial"/>
                <w:sz w:val="16"/>
                <w:szCs w:val="16"/>
              </w:rPr>
              <w:t>173 189</w:t>
            </w:r>
          </w:p>
        </w:tc>
        <w:tc>
          <w:tcPr>
            <w:tcW w:w="317" w:type="pct"/>
            <w:tcBorders>
              <w:top w:val="single" w:sz="4" w:space="0" w:color="auto"/>
              <w:left w:val="nil"/>
              <w:bottom w:val="nil"/>
              <w:right w:val="single" w:sz="4" w:space="0" w:color="auto"/>
            </w:tcBorders>
            <w:vAlign w:val="center"/>
            <w:hideMark/>
          </w:tcPr>
          <w:p w14:paraId="42B4F220" w14:textId="77777777" w:rsidR="00E7646C" w:rsidRDefault="00E7646C">
            <w:pPr>
              <w:spacing w:line="240" w:lineRule="auto"/>
              <w:jc w:val="right"/>
              <w:rPr>
                <w:rFonts w:cs="Arial"/>
                <w:sz w:val="16"/>
                <w:szCs w:val="16"/>
              </w:rPr>
            </w:pPr>
            <w:r>
              <w:rPr>
                <w:rFonts w:cs="Arial"/>
                <w:sz w:val="16"/>
                <w:szCs w:val="16"/>
              </w:rPr>
              <w:t>8,90</w:t>
            </w:r>
          </w:p>
        </w:tc>
        <w:tc>
          <w:tcPr>
            <w:tcW w:w="175" w:type="pct"/>
            <w:tcBorders>
              <w:top w:val="single" w:sz="4" w:space="0" w:color="auto"/>
              <w:left w:val="nil"/>
              <w:bottom w:val="nil"/>
              <w:right w:val="single" w:sz="8" w:space="0" w:color="auto"/>
            </w:tcBorders>
            <w:vAlign w:val="center"/>
            <w:hideMark/>
          </w:tcPr>
          <w:p w14:paraId="32B987F9" w14:textId="77777777" w:rsidR="00E7646C" w:rsidRDefault="00E7646C">
            <w:pPr>
              <w:spacing w:line="240" w:lineRule="auto"/>
              <w:jc w:val="right"/>
              <w:rPr>
                <w:rFonts w:cs="Arial"/>
                <w:sz w:val="16"/>
                <w:szCs w:val="16"/>
              </w:rPr>
            </w:pPr>
            <w:r>
              <w:rPr>
                <w:rFonts w:cs="Arial"/>
                <w:sz w:val="16"/>
                <w:szCs w:val="16"/>
              </w:rPr>
              <w:t> </w:t>
            </w:r>
          </w:p>
        </w:tc>
      </w:tr>
      <w:tr w:rsidR="00E7646C" w14:paraId="7DBA4A11" w14:textId="77777777" w:rsidTr="00E7646C">
        <w:trPr>
          <w:trHeight w:val="319"/>
        </w:trPr>
        <w:tc>
          <w:tcPr>
            <w:tcW w:w="573" w:type="pct"/>
            <w:tcBorders>
              <w:top w:val="single" w:sz="4" w:space="0" w:color="auto"/>
              <w:left w:val="single" w:sz="8" w:space="0" w:color="auto"/>
              <w:bottom w:val="nil"/>
              <w:right w:val="nil"/>
            </w:tcBorders>
            <w:vAlign w:val="center"/>
            <w:hideMark/>
          </w:tcPr>
          <w:p w14:paraId="71B8AF3D" w14:textId="77777777" w:rsidR="00E7646C" w:rsidRDefault="00E7646C">
            <w:pPr>
              <w:spacing w:line="240" w:lineRule="auto"/>
              <w:rPr>
                <w:rFonts w:cs="Arial"/>
                <w:sz w:val="16"/>
                <w:szCs w:val="16"/>
              </w:rPr>
            </w:pPr>
            <w:r>
              <w:rPr>
                <w:rFonts w:cs="Arial"/>
                <w:sz w:val="16"/>
                <w:szCs w:val="16"/>
              </w:rPr>
              <w:t>Poddziałanie nr 10.3.4</w:t>
            </w:r>
          </w:p>
        </w:tc>
        <w:tc>
          <w:tcPr>
            <w:tcW w:w="133" w:type="pct"/>
            <w:tcBorders>
              <w:top w:val="nil"/>
              <w:left w:val="single" w:sz="4" w:space="0" w:color="auto"/>
              <w:bottom w:val="single" w:sz="4" w:space="0" w:color="auto"/>
              <w:right w:val="single" w:sz="4" w:space="0" w:color="auto"/>
            </w:tcBorders>
            <w:vAlign w:val="center"/>
            <w:hideMark/>
          </w:tcPr>
          <w:p w14:paraId="5527ACA6" w14:textId="77777777" w:rsidR="00E7646C" w:rsidRDefault="00E7646C">
            <w:pPr>
              <w:spacing w:line="240" w:lineRule="auto"/>
              <w:jc w:val="center"/>
              <w:rPr>
                <w:rFonts w:cs="Arial"/>
                <w:sz w:val="16"/>
                <w:szCs w:val="16"/>
              </w:rPr>
            </w:pPr>
            <w:r>
              <w:rPr>
                <w:rFonts w:cs="Arial"/>
                <w:sz w:val="16"/>
                <w:szCs w:val="16"/>
              </w:rPr>
              <w:t>10iv</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E172EF3" w14:textId="77777777" w:rsidR="00E7646C" w:rsidRDefault="00E7646C">
            <w:pPr>
              <w:spacing w:line="240" w:lineRule="auto"/>
              <w:rPr>
                <w:rFonts w:cs="Arial"/>
                <w:b/>
                <w:bCs/>
                <w:sz w:val="16"/>
                <w:szCs w:val="16"/>
              </w:rPr>
            </w:pPr>
          </w:p>
        </w:tc>
        <w:tc>
          <w:tcPr>
            <w:tcW w:w="350" w:type="pct"/>
            <w:tcBorders>
              <w:top w:val="single" w:sz="4" w:space="0" w:color="auto"/>
              <w:left w:val="nil"/>
              <w:bottom w:val="nil"/>
              <w:right w:val="nil"/>
            </w:tcBorders>
            <w:vAlign w:val="center"/>
            <w:hideMark/>
          </w:tcPr>
          <w:p w14:paraId="0A710788" w14:textId="77777777" w:rsidR="00E7646C" w:rsidRDefault="00E7646C">
            <w:pPr>
              <w:spacing w:line="240" w:lineRule="auto"/>
              <w:jc w:val="right"/>
              <w:rPr>
                <w:rFonts w:cs="Arial"/>
                <w:sz w:val="16"/>
                <w:szCs w:val="16"/>
              </w:rPr>
            </w:pPr>
            <w:r>
              <w:rPr>
                <w:rFonts w:cs="Arial"/>
                <w:sz w:val="16"/>
                <w:szCs w:val="16"/>
              </w:rPr>
              <w:t xml:space="preserve">9 583 719 </w:t>
            </w:r>
          </w:p>
        </w:tc>
        <w:tc>
          <w:tcPr>
            <w:tcW w:w="118" w:type="pct"/>
            <w:tcBorders>
              <w:top w:val="single" w:sz="4" w:space="0" w:color="auto"/>
              <w:left w:val="single" w:sz="4" w:space="0" w:color="auto"/>
              <w:bottom w:val="nil"/>
              <w:right w:val="single" w:sz="4" w:space="0" w:color="auto"/>
            </w:tcBorders>
            <w:vAlign w:val="center"/>
            <w:hideMark/>
          </w:tcPr>
          <w:p w14:paraId="2D3AAB93"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single" w:sz="4" w:space="0" w:color="auto"/>
              <w:left w:val="nil"/>
              <w:bottom w:val="nil"/>
              <w:right w:val="single" w:sz="4" w:space="0" w:color="auto"/>
            </w:tcBorders>
            <w:vAlign w:val="center"/>
            <w:hideMark/>
          </w:tcPr>
          <w:p w14:paraId="3ED4DE99"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single" w:sz="4" w:space="0" w:color="auto"/>
              <w:left w:val="nil"/>
              <w:bottom w:val="nil"/>
              <w:right w:val="nil"/>
            </w:tcBorders>
            <w:vAlign w:val="center"/>
            <w:hideMark/>
          </w:tcPr>
          <w:p w14:paraId="076C7644" w14:textId="77777777" w:rsidR="00E7646C" w:rsidRDefault="00E7646C">
            <w:pPr>
              <w:spacing w:line="240" w:lineRule="auto"/>
              <w:jc w:val="right"/>
              <w:rPr>
                <w:rFonts w:cs="Arial"/>
                <w:sz w:val="16"/>
                <w:szCs w:val="16"/>
              </w:rPr>
            </w:pPr>
            <w:r>
              <w:rPr>
                <w:rFonts w:cs="Arial"/>
                <w:sz w:val="16"/>
                <w:szCs w:val="16"/>
              </w:rPr>
              <w:t xml:space="preserve">9 583 719 </w:t>
            </w:r>
          </w:p>
        </w:tc>
        <w:tc>
          <w:tcPr>
            <w:tcW w:w="317" w:type="pct"/>
            <w:tcBorders>
              <w:top w:val="single" w:sz="4" w:space="0" w:color="auto"/>
              <w:left w:val="single" w:sz="4" w:space="0" w:color="auto"/>
              <w:bottom w:val="nil"/>
              <w:right w:val="single" w:sz="4" w:space="0" w:color="auto"/>
            </w:tcBorders>
            <w:vAlign w:val="center"/>
            <w:hideMark/>
          </w:tcPr>
          <w:p w14:paraId="6701CAA5" w14:textId="77777777" w:rsidR="00E7646C" w:rsidRDefault="00E7646C">
            <w:pPr>
              <w:spacing w:line="240" w:lineRule="auto"/>
              <w:jc w:val="right"/>
              <w:rPr>
                <w:rFonts w:cs="Arial"/>
                <w:sz w:val="16"/>
                <w:szCs w:val="16"/>
              </w:rPr>
            </w:pPr>
            <w:r>
              <w:rPr>
                <w:rFonts w:cs="Arial"/>
                <w:sz w:val="16"/>
                <w:szCs w:val="16"/>
              </w:rPr>
              <w:t xml:space="preserve">2 895 930 </w:t>
            </w:r>
          </w:p>
        </w:tc>
        <w:tc>
          <w:tcPr>
            <w:tcW w:w="256" w:type="pct"/>
            <w:tcBorders>
              <w:top w:val="single" w:sz="4" w:space="0" w:color="auto"/>
              <w:left w:val="nil"/>
              <w:bottom w:val="nil"/>
              <w:right w:val="single" w:sz="4" w:space="0" w:color="auto"/>
            </w:tcBorders>
            <w:vAlign w:val="center"/>
            <w:hideMark/>
          </w:tcPr>
          <w:p w14:paraId="4AC801C5" w14:textId="77777777" w:rsidR="00E7646C" w:rsidRDefault="00E7646C">
            <w:pPr>
              <w:spacing w:line="240" w:lineRule="auto"/>
              <w:jc w:val="right"/>
              <w:rPr>
                <w:rFonts w:cs="Arial"/>
                <w:sz w:val="16"/>
                <w:szCs w:val="16"/>
              </w:rPr>
            </w:pPr>
            <w:r>
              <w:rPr>
                <w:rFonts w:cs="Arial"/>
                <w:sz w:val="16"/>
                <w:szCs w:val="16"/>
              </w:rPr>
              <w:t xml:space="preserve">1 325 878 </w:t>
            </w:r>
          </w:p>
        </w:tc>
        <w:tc>
          <w:tcPr>
            <w:tcW w:w="256" w:type="pct"/>
            <w:tcBorders>
              <w:top w:val="single" w:sz="4" w:space="0" w:color="auto"/>
              <w:left w:val="nil"/>
              <w:bottom w:val="nil"/>
              <w:right w:val="single" w:sz="4" w:space="0" w:color="auto"/>
            </w:tcBorders>
            <w:vAlign w:val="center"/>
            <w:hideMark/>
          </w:tcPr>
          <w:p w14:paraId="75F8B6A2" w14:textId="77777777" w:rsidR="00E7646C" w:rsidRDefault="00E7646C">
            <w:pPr>
              <w:spacing w:line="240" w:lineRule="auto"/>
              <w:jc w:val="right"/>
              <w:rPr>
                <w:rFonts w:cs="Arial"/>
                <w:sz w:val="16"/>
                <w:szCs w:val="16"/>
              </w:rPr>
            </w:pPr>
            <w:r>
              <w:rPr>
                <w:rFonts w:cs="Arial"/>
                <w:sz w:val="16"/>
                <w:szCs w:val="16"/>
              </w:rPr>
              <w:t xml:space="preserve">62 224 </w:t>
            </w:r>
          </w:p>
        </w:tc>
        <w:tc>
          <w:tcPr>
            <w:tcW w:w="251" w:type="pct"/>
            <w:tcBorders>
              <w:top w:val="single" w:sz="4" w:space="0" w:color="auto"/>
              <w:left w:val="nil"/>
              <w:bottom w:val="nil"/>
              <w:right w:val="single" w:sz="4" w:space="0" w:color="auto"/>
            </w:tcBorders>
            <w:vAlign w:val="center"/>
            <w:hideMark/>
          </w:tcPr>
          <w:p w14:paraId="61835D69" w14:textId="77777777" w:rsidR="00E7646C" w:rsidRDefault="00E7646C">
            <w:pPr>
              <w:spacing w:line="240" w:lineRule="auto"/>
              <w:jc w:val="right"/>
              <w:rPr>
                <w:rFonts w:cs="Arial"/>
                <w:sz w:val="16"/>
                <w:szCs w:val="16"/>
              </w:rPr>
            </w:pPr>
            <w:r>
              <w:rPr>
                <w:rFonts w:cs="Arial"/>
                <w:sz w:val="16"/>
                <w:szCs w:val="16"/>
              </w:rPr>
              <w:t xml:space="preserve">1 263 654 </w:t>
            </w:r>
          </w:p>
        </w:tc>
        <w:tc>
          <w:tcPr>
            <w:tcW w:w="294" w:type="pct"/>
            <w:tcBorders>
              <w:top w:val="single" w:sz="4" w:space="0" w:color="auto"/>
              <w:left w:val="nil"/>
              <w:bottom w:val="nil"/>
              <w:right w:val="single" w:sz="4" w:space="0" w:color="auto"/>
            </w:tcBorders>
            <w:vAlign w:val="center"/>
            <w:hideMark/>
          </w:tcPr>
          <w:p w14:paraId="07A36907" w14:textId="77777777" w:rsidR="00E7646C" w:rsidRDefault="00E7646C">
            <w:pPr>
              <w:spacing w:line="240" w:lineRule="auto"/>
              <w:jc w:val="right"/>
              <w:rPr>
                <w:rFonts w:cs="Arial"/>
                <w:sz w:val="16"/>
                <w:szCs w:val="16"/>
              </w:rPr>
            </w:pPr>
            <w:r>
              <w:rPr>
                <w:rFonts w:cs="Arial"/>
                <w:sz w:val="16"/>
                <w:szCs w:val="16"/>
              </w:rPr>
              <w:t xml:space="preserve">1 570 052 </w:t>
            </w:r>
          </w:p>
        </w:tc>
        <w:tc>
          <w:tcPr>
            <w:tcW w:w="294" w:type="pct"/>
            <w:tcBorders>
              <w:top w:val="single" w:sz="4" w:space="0" w:color="auto"/>
              <w:left w:val="single" w:sz="4" w:space="0" w:color="auto"/>
              <w:bottom w:val="nil"/>
              <w:right w:val="single" w:sz="4" w:space="0" w:color="auto"/>
            </w:tcBorders>
            <w:vAlign w:val="center"/>
            <w:hideMark/>
          </w:tcPr>
          <w:p w14:paraId="2300E9E4" w14:textId="77777777" w:rsidR="00E7646C" w:rsidRDefault="00E7646C">
            <w:pPr>
              <w:spacing w:line="240" w:lineRule="auto"/>
              <w:jc w:val="right"/>
              <w:rPr>
                <w:rFonts w:cs="Arial"/>
                <w:sz w:val="16"/>
                <w:szCs w:val="16"/>
              </w:rPr>
            </w:pPr>
            <w:r>
              <w:rPr>
                <w:rFonts w:cs="Arial"/>
                <w:sz w:val="16"/>
                <w:szCs w:val="16"/>
              </w:rPr>
              <w:t xml:space="preserve">12 479 649 </w:t>
            </w:r>
          </w:p>
        </w:tc>
        <w:tc>
          <w:tcPr>
            <w:tcW w:w="194" w:type="pct"/>
            <w:tcBorders>
              <w:top w:val="single" w:sz="4" w:space="0" w:color="auto"/>
              <w:left w:val="single" w:sz="4" w:space="0" w:color="auto"/>
              <w:bottom w:val="nil"/>
              <w:right w:val="single" w:sz="4" w:space="0" w:color="auto"/>
            </w:tcBorders>
            <w:vAlign w:val="center"/>
            <w:hideMark/>
          </w:tcPr>
          <w:p w14:paraId="75199A14"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nil"/>
              <w:right w:val="single" w:sz="4" w:space="0" w:color="auto"/>
            </w:tcBorders>
            <w:vAlign w:val="center"/>
            <w:hideMark/>
          </w:tcPr>
          <w:p w14:paraId="7238F1B1" w14:textId="77777777" w:rsidR="00E7646C" w:rsidRDefault="00E7646C">
            <w:pPr>
              <w:spacing w:line="240" w:lineRule="auto"/>
              <w:jc w:val="right"/>
              <w:rPr>
                <w:rFonts w:cs="Arial"/>
                <w:sz w:val="16"/>
                <w:szCs w:val="16"/>
              </w:rPr>
            </w:pPr>
            <w:r>
              <w:rPr>
                <w:rFonts w:cs="Arial"/>
                <w:sz w:val="16"/>
                <w:szCs w:val="16"/>
              </w:rPr>
              <w:t>8 558 305</w:t>
            </w:r>
          </w:p>
        </w:tc>
        <w:tc>
          <w:tcPr>
            <w:tcW w:w="393" w:type="pct"/>
            <w:tcBorders>
              <w:top w:val="single" w:sz="4" w:space="0" w:color="auto"/>
              <w:left w:val="single" w:sz="4" w:space="0" w:color="auto"/>
              <w:bottom w:val="nil"/>
              <w:right w:val="single" w:sz="4" w:space="0" w:color="auto"/>
            </w:tcBorders>
            <w:vAlign w:val="center"/>
            <w:hideMark/>
          </w:tcPr>
          <w:p w14:paraId="0D9CFA08" w14:textId="77777777" w:rsidR="00E7646C" w:rsidRDefault="00E7646C">
            <w:pPr>
              <w:spacing w:line="240" w:lineRule="auto"/>
              <w:jc w:val="right"/>
              <w:rPr>
                <w:rFonts w:cs="Arial"/>
                <w:sz w:val="16"/>
                <w:szCs w:val="16"/>
              </w:rPr>
            </w:pPr>
            <w:r>
              <w:rPr>
                <w:rFonts w:cs="Arial"/>
                <w:sz w:val="16"/>
                <w:szCs w:val="16"/>
              </w:rPr>
              <w:t>1 025 414</w:t>
            </w:r>
          </w:p>
        </w:tc>
        <w:tc>
          <w:tcPr>
            <w:tcW w:w="317" w:type="pct"/>
            <w:tcBorders>
              <w:top w:val="single" w:sz="4" w:space="0" w:color="auto"/>
              <w:left w:val="nil"/>
              <w:bottom w:val="nil"/>
              <w:right w:val="single" w:sz="4" w:space="0" w:color="auto"/>
            </w:tcBorders>
            <w:vAlign w:val="center"/>
            <w:hideMark/>
          </w:tcPr>
          <w:p w14:paraId="5A30B994" w14:textId="77777777" w:rsidR="00E7646C" w:rsidRDefault="00E7646C">
            <w:pPr>
              <w:spacing w:line="240" w:lineRule="auto"/>
              <w:jc w:val="right"/>
              <w:rPr>
                <w:rFonts w:cs="Arial"/>
                <w:sz w:val="16"/>
                <w:szCs w:val="16"/>
              </w:rPr>
            </w:pPr>
            <w:r>
              <w:rPr>
                <w:rFonts w:cs="Arial"/>
                <w:sz w:val="16"/>
                <w:szCs w:val="16"/>
              </w:rPr>
              <w:t>10,70</w:t>
            </w:r>
          </w:p>
        </w:tc>
        <w:tc>
          <w:tcPr>
            <w:tcW w:w="175" w:type="pct"/>
            <w:tcBorders>
              <w:top w:val="single" w:sz="4" w:space="0" w:color="auto"/>
              <w:left w:val="nil"/>
              <w:bottom w:val="nil"/>
              <w:right w:val="single" w:sz="8" w:space="0" w:color="auto"/>
            </w:tcBorders>
            <w:vAlign w:val="center"/>
            <w:hideMark/>
          </w:tcPr>
          <w:p w14:paraId="1A4C5735" w14:textId="77777777" w:rsidR="00E7646C" w:rsidRDefault="00E7646C">
            <w:pPr>
              <w:spacing w:line="240" w:lineRule="auto"/>
              <w:jc w:val="right"/>
              <w:rPr>
                <w:rFonts w:cs="Arial"/>
                <w:sz w:val="16"/>
                <w:szCs w:val="16"/>
              </w:rPr>
            </w:pPr>
            <w:r>
              <w:rPr>
                <w:rFonts w:cs="Arial"/>
                <w:sz w:val="16"/>
                <w:szCs w:val="16"/>
              </w:rPr>
              <w:t> </w:t>
            </w:r>
          </w:p>
        </w:tc>
      </w:tr>
      <w:tr w:rsidR="00E7646C" w14:paraId="154172A8"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6EB868C2" w14:textId="77777777" w:rsidR="00E7646C" w:rsidRDefault="00E7646C">
            <w:pPr>
              <w:spacing w:line="240" w:lineRule="auto"/>
              <w:rPr>
                <w:rFonts w:cs="Arial"/>
                <w:b/>
                <w:bCs/>
                <w:sz w:val="16"/>
                <w:szCs w:val="16"/>
              </w:rPr>
            </w:pPr>
            <w:r>
              <w:rPr>
                <w:rFonts w:cs="Arial"/>
                <w:b/>
                <w:bCs/>
                <w:sz w:val="16"/>
                <w:szCs w:val="16"/>
              </w:rPr>
              <w:t>Oś priorytetowa XI</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3397BA9C" w14:textId="77777777" w:rsidR="00E7646C" w:rsidRDefault="00E7646C">
            <w:pPr>
              <w:spacing w:line="240" w:lineRule="auto"/>
              <w:jc w:val="center"/>
              <w:rPr>
                <w:rFonts w:cs="Arial"/>
                <w:b/>
                <w:bCs/>
                <w:sz w:val="16"/>
                <w:szCs w:val="16"/>
              </w:rPr>
            </w:pPr>
            <w:r>
              <w:rPr>
                <w:rFonts w:cs="Arial"/>
                <w:b/>
                <w:bCs/>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EDECE4F" w14:textId="77777777" w:rsidR="00E7646C" w:rsidRDefault="00E7646C">
            <w:pPr>
              <w:spacing w:line="240" w:lineRule="auto"/>
              <w:rPr>
                <w:rFonts w:cs="Arial"/>
                <w:b/>
                <w:bCs/>
                <w:sz w:val="16"/>
                <w:szCs w:val="16"/>
              </w:rPr>
            </w:pPr>
          </w:p>
        </w:tc>
        <w:tc>
          <w:tcPr>
            <w:tcW w:w="350" w:type="pct"/>
            <w:tcBorders>
              <w:top w:val="single" w:sz="8" w:space="0" w:color="auto"/>
              <w:left w:val="nil"/>
              <w:bottom w:val="single" w:sz="8" w:space="0" w:color="auto"/>
              <w:right w:val="nil"/>
            </w:tcBorders>
            <w:vAlign w:val="center"/>
            <w:hideMark/>
          </w:tcPr>
          <w:p w14:paraId="249D8C29" w14:textId="77777777" w:rsidR="00E7646C" w:rsidRDefault="00E7646C">
            <w:pPr>
              <w:spacing w:line="240" w:lineRule="auto"/>
              <w:jc w:val="right"/>
              <w:rPr>
                <w:rFonts w:cs="Arial"/>
                <w:b/>
                <w:bCs/>
                <w:sz w:val="16"/>
                <w:szCs w:val="16"/>
              </w:rPr>
            </w:pPr>
            <w:r>
              <w:rPr>
                <w:rFonts w:cs="Arial"/>
                <w:b/>
                <w:bCs/>
                <w:sz w:val="16"/>
                <w:szCs w:val="16"/>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4B16C41B"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808080"/>
            <w:vAlign w:val="center"/>
            <w:hideMark/>
          </w:tcPr>
          <w:p w14:paraId="436E1706"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single" w:sz="8" w:space="0" w:color="auto"/>
              <w:left w:val="nil"/>
              <w:bottom w:val="single" w:sz="8" w:space="0" w:color="auto"/>
              <w:right w:val="nil"/>
            </w:tcBorders>
            <w:vAlign w:val="center"/>
            <w:hideMark/>
          </w:tcPr>
          <w:p w14:paraId="71762B80" w14:textId="77777777" w:rsidR="00E7646C" w:rsidRDefault="00E7646C">
            <w:pPr>
              <w:spacing w:line="240" w:lineRule="auto"/>
              <w:jc w:val="right"/>
              <w:rPr>
                <w:rFonts w:cs="Arial"/>
                <w:b/>
                <w:bCs/>
                <w:sz w:val="16"/>
                <w:szCs w:val="16"/>
              </w:rPr>
            </w:pPr>
            <w:r>
              <w:rPr>
                <w:rFonts w:cs="Arial"/>
                <w:b/>
                <w:bCs/>
                <w:sz w:val="16"/>
                <w:szCs w:val="16"/>
              </w:rPr>
              <w:t xml:space="preserve">72 991 719 </w:t>
            </w:r>
          </w:p>
        </w:tc>
        <w:tc>
          <w:tcPr>
            <w:tcW w:w="317" w:type="pct"/>
            <w:tcBorders>
              <w:top w:val="single" w:sz="8" w:space="0" w:color="auto"/>
              <w:left w:val="single" w:sz="4" w:space="0" w:color="auto"/>
              <w:bottom w:val="single" w:sz="8" w:space="0" w:color="auto"/>
              <w:right w:val="single" w:sz="4" w:space="0" w:color="auto"/>
            </w:tcBorders>
            <w:vAlign w:val="center"/>
            <w:hideMark/>
          </w:tcPr>
          <w:p w14:paraId="5D6FC409" w14:textId="77777777" w:rsidR="00E7646C" w:rsidRDefault="00E7646C">
            <w:pPr>
              <w:spacing w:line="240" w:lineRule="auto"/>
              <w:jc w:val="right"/>
              <w:rPr>
                <w:rFonts w:cs="Arial"/>
                <w:b/>
                <w:bCs/>
                <w:sz w:val="16"/>
                <w:szCs w:val="16"/>
              </w:rPr>
            </w:pPr>
            <w:r>
              <w:rPr>
                <w:rFonts w:cs="Arial"/>
                <w:b/>
                <w:bCs/>
                <w:sz w:val="16"/>
                <w:szCs w:val="16"/>
              </w:rPr>
              <w:t xml:space="preserve">18 247 930 </w:t>
            </w:r>
          </w:p>
        </w:tc>
        <w:tc>
          <w:tcPr>
            <w:tcW w:w="256" w:type="pct"/>
            <w:tcBorders>
              <w:top w:val="single" w:sz="8" w:space="0" w:color="auto"/>
              <w:left w:val="nil"/>
              <w:bottom w:val="single" w:sz="8" w:space="0" w:color="auto"/>
              <w:right w:val="single" w:sz="4" w:space="0" w:color="auto"/>
            </w:tcBorders>
            <w:vAlign w:val="center"/>
            <w:hideMark/>
          </w:tcPr>
          <w:p w14:paraId="23C074E6" w14:textId="77777777" w:rsidR="00E7646C" w:rsidRDefault="00E7646C">
            <w:pPr>
              <w:spacing w:line="240" w:lineRule="auto"/>
              <w:jc w:val="right"/>
              <w:rPr>
                <w:rFonts w:cs="Arial"/>
                <w:b/>
                <w:bCs/>
                <w:sz w:val="16"/>
                <w:szCs w:val="16"/>
              </w:rPr>
            </w:pPr>
            <w:r>
              <w:rPr>
                <w:rFonts w:cs="Arial"/>
                <w:b/>
                <w:bCs/>
                <w:sz w:val="16"/>
                <w:szCs w:val="16"/>
              </w:rPr>
              <w:t xml:space="preserve">18 247 930 </w:t>
            </w:r>
          </w:p>
        </w:tc>
        <w:tc>
          <w:tcPr>
            <w:tcW w:w="256" w:type="pct"/>
            <w:tcBorders>
              <w:top w:val="single" w:sz="8" w:space="0" w:color="auto"/>
              <w:left w:val="nil"/>
              <w:bottom w:val="single" w:sz="8" w:space="0" w:color="auto"/>
              <w:right w:val="single" w:sz="4" w:space="0" w:color="auto"/>
            </w:tcBorders>
            <w:vAlign w:val="center"/>
            <w:hideMark/>
          </w:tcPr>
          <w:p w14:paraId="2951570D" w14:textId="77777777" w:rsidR="00E7646C" w:rsidRDefault="00E7646C">
            <w:pPr>
              <w:spacing w:line="240" w:lineRule="auto"/>
              <w:jc w:val="right"/>
              <w:rPr>
                <w:rFonts w:cs="Arial"/>
                <w:b/>
                <w:bCs/>
                <w:sz w:val="16"/>
                <w:szCs w:val="16"/>
              </w:rPr>
            </w:pPr>
            <w:r>
              <w:rPr>
                <w:rFonts w:cs="Arial"/>
                <w:b/>
                <w:bCs/>
                <w:sz w:val="16"/>
                <w:szCs w:val="16"/>
              </w:rPr>
              <w:t xml:space="preserve">18 247 930 </w:t>
            </w:r>
          </w:p>
        </w:tc>
        <w:tc>
          <w:tcPr>
            <w:tcW w:w="251" w:type="pct"/>
            <w:tcBorders>
              <w:top w:val="single" w:sz="8" w:space="0" w:color="auto"/>
              <w:left w:val="nil"/>
              <w:bottom w:val="single" w:sz="8" w:space="0" w:color="auto"/>
              <w:right w:val="single" w:sz="4" w:space="0" w:color="auto"/>
            </w:tcBorders>
            <w:vAlign w:val="center"/>
            <w:hideMark/>
          </w:tcPr>
          <w:p w14:paraId="308549BE"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94" w:type="pct"/>
            <w:tcBorders>
              <w:top w:val="single" w:sz="8" w:space="0" w:color="auto"/>
              <w:left w:val="nil"/>
              <w:bottom w:val="single" w:sz="8" w:space="0" w:color="auto"/>
              <w:right w:val="nil"/>
            </w:tcBorders>
            <w:vAlign w:val="center"/>
            <w:hideMark/>
          </w:tcPr>
          <w:p w14:paraId="046AC476"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94" w:type="pct"/>
            <w:tcBorders>
              <w:top w:val="single" w:sz="8" w:space="0" w:color="auto"/>
              <w:left w:val="single" w:sz="4" w:space="0" w:color="auto"/>
              <w:bottom w:val="single" w:sz="8" w:space="0" w:color="auto"/>
              <w:right w:val="single" w:sz="4" w:space="0" w:color="auto"/>
            </w:tcBorders>
            <w:vAlign w:val="center"/>
            <w:hideMark/>
          </w:tcPr>
          <w:p w14:paraId="0EFF8C75" w14:textId="77777777" w:rsidR="00E7646C" w:rsidRDefault="00E7646C">
            <w:pPr>
              <w:spacing w:line="240" w:lineRule="auto"/>
              <w:jc w:val="right"/>
              <w:rPr>
                <w:rFonts w:cs="Arial"/>
                <w:b/>
                <w:bCs/>
                <w:sz w:val="16"/>
                <w:szCs w:val="16"/>
              </w:rPr>
            </w:pPr>
            <w:r>
              <w:rPr>
                <w:rFonts w:cs="Arial"/>
                <w:b/>
                <w:bCs/>
                <w:sz w:val="16"/>
                <w:szCs w:val="16"/>
              </w:rPr>
              <w:t xml:space="preserve">91 239 649 </w:t>
            </w:r>
          </w:p>
        </w:tc>
        <w:tc>
          <w:tcPr>
            <w:tcW w:w="194" w:type="pct"/>
            <w:tcBorders>
              <w:top w:val="single" w:sz="8" w:space="0" w:color="auto"/>
              <w:left w:val="single" w:sz="4" w:space="0" w:color="auto"/>
              <w:bottom w:val="single" w:sz="8" w:space="0" w:color="auto"/>
              <w:right w:val="single" w:sz="4" w:space="0" w:color="auto"/>
            </w:tcBorders>
            <w:vAlign w:val="center"/>
            <w:hideMark/>
          </w:tcPr>
          <w:p w14:paraId="7CBC10B5"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single" w:sz="8" w:space="0" w:color="auto"/>
              <w:left w:val="nil"/>
              <w:bottom w:val="single" w:sz="8" w:space="0" w:color="auto"/>
              <w:right w:val="single" w:sz="4" w:space="0" w:color="auto"/>
            </w:tcBorders>
            <w:vAlign w:val="center"/>
            <w:hideMark/>
          </w:tcPr>
          <w:p w14:paraId="55D9F666" w14:textId="77777777" w:rsidR="00E7646C" w:rsidRDefault="00E7646C">
            <w:pPr>
              <w:spacing w:line="240" w:lineRule="auto"/>
              <w:jc w:val="right"/>
              <w:rPr>
                <w:rFonts w:cs="Arial"/>
                <w:b/>
                <w:bCs/>
                <w:sz w:val="16"/>
                <w:szCs w:val="16"/>
              </w:rPr>
            </w:pPr>
            <w:r>
              <w:rPr>
                <w:rFonts w:cs="Arial"/>
                <w:b/>
                <w:bCs/>
                <w:sz w:val="16"/>
                <w:szCs w:val="16"/>
              </w:rPr>
              <w:t>72 991 719</w:t>
            </w:r>
          </w:p>
        </w:tc>
        <w:tc>
          <w:tcPr>
            <w:tcW w:w="393" w:type="pct"/>
            <w:tcBorders>
              <w:top w:val="single" w:sz="8" w:space="0" w:color="auto"/>
              <w:left w:val="single" w:sz="4" w:space="0" w:color="auto"/>
              <w:bottom w:val="single" w:sz="8" w:space="0" w:color="auto"/>
              <w:right w:val="single" w:sz="4" w:space="0" w:color="auto"/>
            </w:tcBorders>
            <w:vAlign w:val="center"/>
            <w:hideMark/>
          </w:tcPr>
          <w:p w14:paraId="25CE90A1" w14:textId="77777777" w:rsidR="00E7646C" w:rsidRDefault="00E7646C">
            <w:pPr>
              <w:spacing w:line="240" w:lineRule="auto"/>
              <w:jc w:val="right"/>
              <w:rPr>
                <w:rFonts w:cs="Arial"/>
                <w:b/>
                <w:bCs/>
                <w:sz w:val="16"/>
                <w:szCs w:val="16"/>
              </w:rPr>
            </w:pPr>
            <w:r>
              <w:rPr>
                <w:rFonts w:cs="Arial"/>
                <w:b/>
                <w:bCs/>
                <w:sz w:val="16"/>
                <w:szCs w:val="16"/>
              </w:rPr>
              <w:t>0</w:t>
            </w:r>
          </w:p>
        </w:tc>
        <w:tc>
          <w:tcPr>
            <w:tcW w:w="317" w:type="pct"/>
            <w:tcBorders>
              <w:top w:val="single" w:sz="8" w:space="0" w:color="auto"/>
              <w:left w:val="nil"/>
              <w:bottom w:val="single" w:sz="8" w:space="0" w:color="auto"/>
              <w:right w:val="single" w:sz="4" w:space="0" w:color="auto"/>
            </w:tcBorders>
            <w:vAlign w:val="center"/>
            <w:hideMark/>
          </w:tcPr>
          <w:p w14:paraId="008F47B6" w14:textId="77777777" w:rsidR="00E7646C" w:rsidRDefault="00E7646C">
            <w:pPr>
              <w:spacing w:line="240" w:lineRule="auto"/>
              <w:jc w:val="right"/>
              <w:rPr>
                <w:rFonts w:cs="Arial"/>
                <w:b/>
                <w:bCs/>
                <w:sz w:val="16"/>
                <w:szCs w:val="16"/>
              </w:rPr>
            </w:pPr>
            <w:r>
              <w:rPr>
                <w:rFonts w:cs="Arial"/>
                <w:b/>
                <w:bCs/>
                <w:sz w:val="16"/>
                <w:szCs w:val="16"/>
              </w:rPr>
              <w:t>0,00</w:t>
            </w:r>
          </w:p>
        </w:tc>
        <w:tc>
          <w:tcPr>
            <w:tcW w:w="175" w:type="pct"/>
            <w:tcBorders>
              <w:top w:val="single" w:sz="8" w:space="0" w:color="auto"/>
              <w:left w:val="nil"/>
              <w:bottom w:val="single" w:sz="8" w:space="0" w:color="auto"/>
              <w:right w:val="single" w:sz="8" w:space="0" w:color="auto"/>
            </w:tcBorders>
            <w:vAlign w:val="center"/>
            <w:hideMark/>
          </w:tcPr>
          <w:p w14:paraId="13BEAEB8"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6DF84528" w14:textId="77777777" w:rsidTr="00E7646C">
        <w:trPr>
          <w:trHeight w:val="319"/>
        </w:trPr>
        <w:tc>
          <w:tcPr>
            <w:tcW w:w="573" w:type="pct"/>
            <w:tcBorders>
              <w:top w:val="nil"/>
              <w:left w:val="single" w:sz="8" w:space="0" w:color="auto"/>
              <w:bottom w:val="single" w:sz="4" w:space="0" w:color="auto"/>
              <w:right w:val="nil"/>
            </w:tcBorders>
            <w:vAlign w:val="center"/>
            <w:hideMark/>
          </w:tcPr>
          <w:p w14:paraId="0AD863A6" w14:textId="77777777" w:rsidR="00E7646C" w:rsidRDefault="00E7646C">
            <w:pPr>
              <w:spacing w:line="240" w:lineRule="auto"/>
              <w:rPr>
                <w:rFonts w:cs="Arial"/>
                <w:sz w:val="16"/>
                <w:szCs w:val="16"/>
              </w:rPr>
            </w:pPr>
            <w:r>
              <w:rPr>
                <w:rFonts w:cs="Arial"/>
                <w:sz w:val="16"/>
                <w:szCs w:val="16"/>
              </w:rPr>
              <w:t>Działanie nr 11.1</w:t>
            </w:r>
          </w:p>
        </w:tc>
        <w:tc>
          <w:tcPr>
            <w:tcW w:w="133" w:type="pct"/>
            <w:tcBorders>
              <w:top w:val="nil"/>
              <w:left w:val="single" w:sz="4" w:space="0" w:color="auto"/>
              <w:bottom w:val="single" w:sz="4" w:space="0" w:color="auto"/>
              <w:right w:val="single" w:sz="4" w:space="0" w:color="auto"/>
            </w:tcBorders>
            <w:shd w:val="clear" w:color="auto" w:fill="808080"/>
            <w:vAlign w:val="center"/>
            <w:hideMark/>
          </w:tcPr>
          <w:p w14:paraId="2A739383" w14:textId="77777777" w:rsidR="00E7646C" w:rsidRDefault="00E7646C">
            <w:pPr>
              <w:spacing w:line="240" w:lineRule="auto"/>
              <w:jc w:val="center"/>
              <w:rPr>
                <w:rFonts w:cs="Arial"/>
                <w:sz w:val="16"/>
                <w:szCs w:val="16"/>
              </w:rPr>
            </w:pPr>
            <w:r>
              <w:rPr>
                <w:rFonts w:cs="Arial"/>
                <w:sz w:val="16"/>
                <w:szCs w:val="16"/>
              </w:rPr>
              <w:t>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EEECD4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1A455C2C" w14:textId="77777777" w:rsidR="00E7646C" w:rsidRDefault="00E7646C">
            <w:pPr>
              <w:spacing w:line="240" w:lineRule="auto"/>
              <w:jc w:val="right"/>
              <w:rPr>
                <w:rFonts w:cs="Arial"/>
                <w:sz w:val="16"/>
                <w:szCs w:val="16"/>
              </w:rPr>
            </w:pPr>
            <w:r>
              <w:rPr>
                <w:rFonts w:cs="Arial"/>
                <w:sz w:val="16"/>
                <w:szCs w:val="16"/>
              </w:rPr>
              <w:t xml:space="preserve">72 991 719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71EDB120" w14:textId="77777777" w:rsidR="00E7646C" w:rsidRDefault="00E7646C">
            <w:pPr>
              <w:spacing w:line="240" w:lineRule="auto"/>
              <w:jc w:val="right"/>
              <w:rPr>
                <w:rFonts w:cs="Arial"/>
                <w:sz w:val="16"/>
                <w:szCs w:val="16"/>
              </w:rPr>
            </w:pPr>
            <w:r>
              <w:rPr>
                <w:rFonts w:cs="Arial"/>
                <w:sz w:val="16"/>
                <w:szCs w:val="16"/>
              </w:rPr>
              <w:t> </w:t>
            </w:r>
          </w:p>
        </w:tc>
        <w:tc>
          <w:tcPr>
            <w:tcW w:w="294" w:type="pct"/>
            <w:tcBorders>
              <w:top w:val="nil"/>
              <w:left w:val="nil"/>
              <w:bottom w:val="single" w:sz="4" w:space="0" w:color="auto"/>
              <w:right w:val="single" w:sz="4" w:space="0" w:color="auto"/>
            </w:tcBorders>
            <w:shd w:val="clear" w:color="auto" w:fill="808080"/>
            <w:vAlign w:val="center"/>
            <w:hideMark/>
          </w:tcPr>
          <w:p w14:paraId="46B11678" w14:textId="77777777" w:rsidR="00E7646C" w:rsidRDefault="00E7646C">
            <w:pPr>
              <w:spacing w:line="240" w:lineRule="auto"/>
              <w:jc w:val="right"/>
              <w:rPr>
                <w:rFonts w:cs="Arial"/>
                <w:sz w:val="16"/>
                <w:szCs w:val="16"/>
              </w:rPr>
            </w:pPr>
            <w:r>
              <w:rPr>
                <w:rFonts w:cs="Arial"/>
                <w:sz w:val="16"/>
                <w:szCs w:val="16"/>
              </w:rPr>
              <w:t> </w:t>
            </w:r>
          </w:p>
        </w:tc>
        <w:tc>
          <w:tcPr>
            <w:tcW w:w="256" w:type="pct"/>
            <w:tcBorders>
              <w:top w:val="nil"/>
              <w:left w:val="nil"/>
              <w:bottom w:val="single" w:sz="4" w:space="0" w:color="auto"/>
              <w:right w:val="nil"/>
            </w:tcBorders>
            <w:vAlign w:val="center"/>
            <w:hideMark/>
          </w:tcPr>
          <w:p w14:paraId="12B7C2CD" w14:textId="77777777" w:rsidR="00E7646C" w:rsidRDefault="00E7646C">
            <w:pPr>
              <w:spacing w:line="240" w:lineRule="auto"/>
              <w:jc w:val="right"/>
              <w:rPr>
                <w:rFonts w:cs="Arial"/>
                <w:sz w:val="16"/>
                <w:szCs w:val="16"/>
              </w:rPr>
            </w:pPr>
            <w:r>
              <w:rPr>
                <w:rFonts w:cs="Arial"/>
                <w:sz w:val="16"/>
                <w:szCs w:val="16"/>
              </w:rPr>
              <w:t xml:space="preserve">72 991 719 </w:t>
            </w:r>
          </w:p>
        </w:tc>
        <w:tc>
          <w:tcPr>
            <w:tcW w:w="317" w:type="pct"/>
            <w:tcBorders>
              <w:top w:val="nil"/>
              <w:left w:val="single" w:sz="4" w:space="0" w:color="auto"/>
              <w:bottom w:val="single" w:sz="4" w:space="0" w:color="auto"/>
              <w:right w:val="single" w:sz="4" w:space="0" w:color="auto"/>
            </w:tcBorders>
            <w:vAlign w:val="center"/>
            <w:hideMark/>
          </w:tcPr>
          <w:p w14:paraId="2EB8F7B5" w14:textId="77777777" w:rsidR="00E7646C" w:rsidRDefault="00E7646C">
            <w:pPr>
              <w:spacing w:line="240" w:lineRule="auto"/>
              <w:jc w:val="right"/>
              <w:rPr>
                <w:rFonts w:cs="Arial"/>
                <w:sz w:val="16"/>
                <w:szCs w:val="16"/>
              </w:rPr>
            </w:pPr>
            <w:r>
              <w:rPr>
                <w:rFonts w:cs="Arial"/>
                <w:sz w:val="16"/>
                <w:szCs w:val="16"/>
              </w:rPr>
              <w:t xml:space="preserve">18 247 930 </w:t>
            </w:r>
          </w:p>
        </w:tc>
        <w:tc>
          <w:tcPr>
            <w:tcW w:w="256" w:type="pct"/>
            <w:tcBorders>
              <w:top w:val="nil"/>
              <w:left w:val="nil"/>
              <w:bottom w:val="single" w:sz="4" w:space="0" w:color="auto"/>
              <w:right w:val="single" w:sz="4" w:space="0" w:color="auto"/>
            </w:tcBorders>
            <w:vAlign w:val="center"/>
            <w:hideMark/>
          </w:tcPr>
          <w:p w14:paraId="0903AE4D" w14:textId="77777777" w:rsidR="00E7646C" w:rsidRDefault="00E7646C">
            <w:pPr>
              <w:spacing w:line="240" w:lineRule="auto"/>
              <w:jc w:val="right"/>
              <w:rPr>
                <w:rFonts w:cs="Arial"/>
                <w:sz w:val="16"/>
                <w:szCs w:val="16"/>
              </w:rPr>
            </w:pPr>
            <w:r>
              <w:rPr>
                <w:rFonts w:cs="Arial"/>
                <w:sz w:val="16"/>
                <w:szCs w:val="16"/>
              </w:rPr>
              <w:t xml:space="preserve">18 247 930 </w:t>
            </w:r>
          </w:p>
        </w:tc>
        <w:tc>
          <w:tcPr>
            <w:tcW w:w="256" w:type="pct"/>
            <w:tcBorders>
              <w:top w:val="nil"/>
              <w:left w:val="nil"/>
              <w:bottom w:val="single" w:sz="4" w:space="0" w:color="auto"/>
              <w:right w:val="single" w:sz="4" w:space="0" w:color="auto"/>
            </w:tcBorders>
            <w:vAlign w:val="center"/>
            <w:hideMark/>
          </w:tcPr>
          <w:p w14:paraId="6D4287C0" w14:textId="77777777" w:rsidR="00E7646C" w:rsidRDefault="00E7646C">
            <w:pPr>
              <w:spacing w:line="240" w:lineRule="auto"/>
              <w:jc w:val="right"/>
              <w:rPr>
                <w:rFonts w:cs="Arial"/>
                <w:sz w:val="16"/>
                <w:szCs w:val="16"/>
              </w:rPr>
            </w:pPr>
            <w:r>
              <w:rPr>
                <w:rFonts w:cs="Arial"/>
                <w:sz w:val="16"/>
                <w:szCs w:val="16"/>
              </w:rPr>
              <w:t xml:space="preserve">18 247 930 </w:t>
            </w:r>
          </w:p>
        </w:tc>
        <w:tc>
          <w:tcPr>
            <w:tcW w:w="251" w:type="pct"/>
            <w:tcBorders>
              <w:top w:val="nil"/>
              <w:left w:val="nil"/>
              <w:bottom w:val="single" w:sz="4" w:space="0" w:color="auto"/>
              <w:right w:val="single" w:sz="4" w:space="0" w:color="auto"/>
            </w:tcBorders>
            <w:vAlign w:val="center"/>
            <w:hideMark/>
          </w:tcPr>
          <w:p w14:paraId="2C5ED167"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4C94319C"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nil"/>
            </w:tcBorders>
            <w:vAlign w:val="center"/>
            <w:hideMark/>
          </w:tcPr>
          <w:p w14:paraId="6C401BAA" w14:textId="77777777" w:rsidR="00E7646C" w:rsidRDefault="00E7646C">
            <w:pPr>
              <w:spacing w:line="240" w:lineRule="auto"/>
              <w:jc w:val="right"/>
              <w:rPr>
                <w:rFonts w:cs="Arial"/>
                <w:sz w:val="16"/>
                <w:szCs w:val="16"/>
              </w:rPr>
            </w:pPr>
            <w:r>
              <w:rPr>
                <w:rFonts w:cs="Arial"/>
                <w:sz w:val="16"/>
                <w:szCs w:val="16"/>
              </w:rPr>
              <w:t xml:space="preserve">91 239 649 </w:t>
            </w:r>
          </w:p>
        </w:tc>
        <w:tc>
          <w:tcPr>
            <w:tcW w:w="194" w:type="pct"/>
            <w:tcBorders>
              <w:top w:val="single" w:sz="4" w:space="0" w:color="auto"/>
              <w:left w:val="single" w:sz="4" w:space="0" w:color="auto"/>
              <w:bottom w:val="single" w:sz="4" w:space="0" w:color="auto"/>
              <w:right w:val="single" w:sz="4" w:space="0" w:color="auto"/>
            </w:tcBorders>
            <w:vAlign w:val="center"/>
            <w:hideMark/>
          </w:tcPr>
          <w:p w14:paraId="72723B78" w14:textId="77777777" w:rsidR="00E7646C" w:rsidRDefault="00E7646C">
            <w:pPr>
              <w:spacing w:line="240" w:lineRule="auto"/>
              <w:jc w:val="right"/>
              <w:rPr>
                <w:rFonts w:cs="Arial"/>
                <w:sz w:val="16"/>
                <w:szCs w:val="16"/>
              </w:rPr>
            </w:pPr>
            <w:r>
              <w:rPr>
                <w:rFonts w:cs="Arial"/>
                <w:sz w:val="16"/>
                <w:szCs w:val="16"/>
              </w:rPr>
              <w:t>10</w:t>
            </w:r>
          </w:p>
        </w:tc>
        <w:tc>
          <w:tcPr>
            <w:tcW w:w="407" w:type="pct"/>
            <w:tcBorders>
              <w:top w:val="nil"/>
              <w:left w:val="nil"/>
              <w:bottom w:val="single" w:sz="4" w:space="0" w:color="auto"/>
              <w:right w:val="single" w:sz="4" w:space="0" w:color="auto"/>
            </w:tcBorders>
            <w:vAlign w:val="center"/>
            <w:hideMark/>
          </w:tcPr>
          <w:p w14:paraId="23606E65" w14:textId="77777777" w:rsidR="00E7646C" w:rsidRDefault="00E7646C">
            <w:pPr>
              <w:spacing w:line="240" w:lineRule="auto"/>
              <w:jc w:val="right"/>
              <w:rPr>
                <w:rFonts w:cs="Arial"/>
                <w:sz w:val="16"/>
                <w:szCs w:val="16"/>
              </w:rPr>
            </w:pPr>
            <w:r>
              <w:rPr>
                <w:rFonts w:cs="Arial"/>
                <w:sz w:val="16"/>
                <w:szCs w:val="16"/>
              </w:rPr>
              <w:t>72 991 719</w:t>
            </w:r>
          </w:p>
        </w:tc>
        <w:tc>
          <w:tcPr>
            <w:tcW w:w="393" w:type="pct"/>
            <w:tcBorders>
              <w:top w:val="nil"/>
              <w:left w:val="single" w:sz="4" w:space="0" w:color="auto"/>
              <w:bottom w:val="single" w:sz="4" w:space="0" w:color="auto"/>
              <w:right w:val="single" w:sz="4" w:space="0" w:color="auto"/>
            </w:tcBorders>
            <w:vAlign w:val="center"/>
            <w:hideMark/>
          </w:tcPr>
          <w:p w14:paraId="4577DFA6"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22CBBDAC"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7D382534" w14:textId="77777777" w:rsidR="00E7646C" w:rsidRDefault="00E7646C">
            <w:pPr>
              <w:spacing w:line="240" w:lineRule="auto"/>
              <w:jc w:val="right"/>
              <w:rPr>
                <w:rFonts w:cs="Arial"/>
                <w:sz w:val="16"/>
                <w:szCs w:val="16"/>
              </w:rPr>
            </w:pPr>
            <w:r>
              <w:rPr>
                <w:rFonts w:cs="Arial"/>
                <w:sz w:val="16"/>
                <w:szCs w:val="16"/>
              </w:rPr>
              <w:t> </w:t>
            </w:r>
          </w:p>
        </w:tc>
      </w:tr>
      <w:tr w:rsidR="00E7646C" w14:paraId="13CB9B42" w14:textId="77777777" w:rsidTr="00E7646C">
        <w:trPr>
          <w:trHeight w:val="465"/>
        </w:trPr>
        <w:tc>
          <w:tcPr>
            <w:tcW w:w="573" w:type="pct"/>
            <w:tcBorders>
              <w:top w:val="single" w:sz="8" w:space="0" w:color="auto"/>
              <w:left w:val="single" w:sz="8" w:space="0" w:color="auto"/>
              <w:bottom w:val="single" w:sz="8" w:space="0" w:color="auto"/>
              <w:right w:val="nil"/>
            </w:tcBorders>
            <w:vAlign w:val="center"/>
            <w:hideMark/>
          </w:tcPr>
          <w:p w14:paraId="688206BD" w14:textId="77777777" w:rsidR="00E7646C" w:rsidRDefault="00E7646C">
            <w:pPr>
              <w:spacing w:line="240" w:lineRule="auto"/>
              <w:rPr>
                <w:rFonts w:cs="Arial"/>
                <w:b/>
                <w:bCs/>
                <w:sz w:val="16"/>
                <w:szCs w:val="16"/>
              </w:rPr>
            </w:pPr>
            <w:r>
              <w:rPr>
                <w:rFonts w:cs="Arial"/>
                <w:b/>
                <w:bCs/>
                <w:sz w:val="16"/>
                <w:szCs w:val="16"/>
              </w:rPr>
              <w:t xml:space="preserve">Oś priorytetowa XII </w:t>
            </w:r>
            <w:r>
              <w:rPr>
                <w:rFonts w:cs="Arial"/>
                <w:b/>
                <w:bCs/>
                <w:sz w:val="16"/>
                <w:szCs w:val="16"/>
              </w:rPr>
              <w:br/>
              <w:t>(REACT-EU)</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5F498090"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vMerge w:val="restart"/>
            <w:tcBorders>
              <w:top w:val="nil"/>
              <w:left w:val="single" w:sz="4" w:space="0" w:color="auto"/>
              <w:bottom w:val="single" w:sz="8" w:space="0" w:color="000000"/>
              <w:right w:val="single" w:sz="4" w:space="0" w:color="auto"/>
            </w:tcBorders>
            <w:textDirection w:val="btLr"/>
            <w:vAlign w:val="center"/>
            <w:hideMark/>
          </w:tcPr>
          <w:p w14:paraId="21D5F07A" w14:textId="77777777" w:rsidR="00E7646C" w:rsidRDefault="00E7646C">
            <w:pPr>
              <w:spacing w:line="240" w:lineRule="auto"/>
              <w:jc w:val="center"/>
              <w:rPr>
                <w:rFonts w:cs="Arial"/>
                <w:b/>
                <w:bCs/>
                <w:sz w:val="16"/>
                <w:szCs w:val="16"/>
              </w:rPr>
            </w:pPr>
            <w:r>
              <w:rPr>
                <w:rFonts w:cs="Arial"/>
                <w:b/>
                <w:bCs/>
                <w:sz w:val="16"/>
                <w:szCs w:val="16"/>
              </w:rPr>
              <w:t>nie dotyczy</w:t>
            </w:r>
          </w:p>
        </w:tc>
        <w:tc>
          <w:tcPr>
            <w:tcW w:w="350" w:type="pct"/>
            <w:tcBorders>
              <w:top w:val="single" w:sz="8" w:space="0" w:color="auto"/>
              <w:left w:val="nil"/>
              <w:bottom w:val="single" w:sz="8" w:space="0" w:color="auto"/>
              <w:right w:val="nil"/>
            </w:tcBorders>
            <w:vAlign w:val="center"/>
            <w:hideMark/>
          </w:tcPr>
          <w:p w14:paraId="27773BD5"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243F271C"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nil"/>
            </w:tcBorders>
            <w:vAlign w:val="center"/>
            <w:hideMark/>
          </w:tcPr>
          <w:p w14:paraId="25CC10A6"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256" w:type="pct"/>
            <w:tcBorders>
              <w:top w:val="single" w:sz="8" w:space="0" w:color="auto"/>
              <w:left w:val="single" w:sz="4" w:space="0" w:color="auto"/>
              <w:bottom w:val="single" w:sz="8" w:space="0" w:color="auto"/>
              <w:right w:val="nil"/>
            </w:tcBorders>
            <w:shd w:val="clear" w:color="auto" w:fill="808080"/>
            <w:vAlign w:val="center"/>
            <w:hideMark/>
          </w:tcPr>
          <w:p w14:paraId="20A781FB"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nil"/>
            </w:tcBorders>
            <w:vAlign w:val="center"/>
            <w:hideMark/>
          </w:tcPr>
          <w:p w14:paraId="55322D35" w14:textId="77777777" w:rsidR="00E7646C" w:rsidRDefault="00E7646C">
            <w:pPr>
              <w:spacing w:line="240" w:lineRule="auto"/>
              <w:jc w:val="right"/>
              <w:rPr>
                <w:rFonts w:cs="Arial"/>
                <w:b/>
                <w:bCs/>
                <w:sz w:val="16"/>
                <w:szCs w:val="16"/>
              </w:rPr>
            </w:pPr>
            <w:r>
              <w:rPr>
                <w:rFonts w:cs="Arial"/>
                <w:b/>
                <w:bCs/>
                <w:sz w:val="16"/>
                <w:szCs w:val="16"/>
              </w:rPr>
              <w:t xml:space="preserve">4 864 357 </w:t>
            </w:r>
          </w:p>
        </w:tc>
        <w:tc>
          <w:tcPr>
            <w:tcW w:w="256" w:type="pct"/>
            <w:tcBorders>
              <w:top w:val="single" w:sz="8" w:space="0" w:color="auto"/>
              <w:left w:val="single" w:sz="4" w:space="0" w:color="auto"/>
              <w:bottom w:val="single" w:sz="8" w:space="0" w:color="auto"/>
              <w:right w:val="nil"/>
            </w:tcBorders>
            <w:vAlign w:val="center"/>
            <w:hideMark/>
          </w:tcPr>
          <w:p w14:paraId="00FD3ED9"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6" w:type="pct"/>
            <w:tcBorders>
              <w:top w:val="single" w:sz="8" w:space="0" w:color="auto"/>
              <w:left w:val="single" w:sz="4" w:space="0" w:color="auto"/>
              <w:bottom w:val="single" w:sz="8" w:space="0" w:color="auto"/>
              <w:right w:val="nil"/>
            </w:tcBorders>
            <w:vAlign w:val="center"/>
            <w:hideMark/>
          </w:tcPr>
          <w:p w14:paraId="0E60B039"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1" w:type="pct"/>
            <w:tcBorders>
              <w:top w:val="single" w:sz="8" w:space="0" w:color="auto"/>
              <w:left w:val="single" w:sz="4" w:space="0" w:color="auto"/>
              <w:bottom w:val="single" w:sz="8" w:space="0" w:color="auto"/>
              <w:right w:val="nil"/>
            </w:tcBorders>
            <w:vAlign w:val="center"/>
            <w:hideMark/>
          </w:tcPr>
          <w:p w14:paraId="2E5546B0"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94" w:type="pct"/>
            <w:tcBorders>
              <w:top w:val="single" w:sz="8" w:space="0" w:color="auto"/>
              <w:left w:val="single" w:sz="4" w:space="0" w:color="auto"/>
              <w:bottom w:val="single" w:sz="8" w:space="0" w:color="auto"/>
              <w:right w:val="nil"/>
            </w:tcBorders>
            <w:vAlign w:val="center"/>
            <w:hideMark/>
          </w:tcPr>
          <w:p w14:paraId="188593F6" w14:textId="77777777" w:rsidR="00E7646C" w:rsidRDefault="00E7646C">
            <w:pPr>
              <w:spacing w:line="240" w:lineRule="auto"/>
              <w:jc w:val="right"/>
              <w:rPr>
                <w:rFonts w:cs="Arial"/>
                <w:b/>
                <w:bCs/>
                <w:sz w:val="16"/>
                <w:szCs w:val="16"/>
              </w:rPr>
            </w:pPr>
            <w:r>
              <w:rPr>
                <w:rFonts w:cs="Arial"/>
                <w:b/>
                <w:bCs/>
                <w:sz w:val="16"/>
                <w:szCs w:val="16"/>
              </w:rPr>
              <w:t xml:space="preserve">486 436 </w:t>
            </w:r>
          </w:p>
        </w:tc>
        <w:tc>
          <w:tcPr>
            <w:tcW w:w="294" w:type="pct"/>
            <w:tcBorders>
              <w:top w:val="single" w:sz="8" w:space="0" w:color="auto"/>
              <w:left w:val="single" w:sz="4" w:space="0" w:color="auto"/>
              <w:bottom w:val="single" w:sz="8" w:space="0" w:color="auto"/>
              <w:right w:val="nil"/>
            </w:tcBorders>
            <w:vAlign w:val="center"/>
            <w:hideMark/>
          </w:tcPr>
          <w:p w14:paraId="578A012C" w14:textId="77777777" w:rsidR="00E7646C" w:rsidRDefault="00E7646C">
            <w:pPr>
              <w:spacing w:line="240" w:lineRule="auto"/>
              <w:jc w:val="right"/>
              <w:rPr>
                <w:rFonts w:cs="Arial"/>
                <w:b/>
                <w:bCs/>
                <w:sz w:val="16"/>
                <w:szCs w:val="16"/>
              </w:rPr>
            </w:pPr>
            <w:r>
              <w:rPr>
                <w:rFonts w:cs="Arial"/>
                <w:b/>
                <w:bCs/>
                <w:sz w:val="16"/>
                <w:szCs w:val="16"/>
              </w:rPr>
              <w:t xml:space="preserve">34 713 004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645BCB0A"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nil"/>
            </w:tcBorders>
            <w:vAlign w:val="center"/>
            <w:hideMark/>
          </w:tcPr>
          <w:p w14:paraId="30891CE5"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393" w:type="pct"/>
            <w:tcBorders>
              <w:top w:val="single" w:sz="8" w:space="0" w:color="auto"/>
              <w:left w:val="single" w:sz="4" w:space="0" w:color="auto"/>
              <w:bottom w:val="single" w:sz="8" w:space="0" w:color="auto"/>
              <w:right w:val="single" w:sz="4" w:space="0" w:color="auto"/>
            </w:tcBorders>
            <w:vAlign w:val="center"/>
            <w:hideMark/>
          </w:tcPr>
          <w:p w14:paraId="17264400" w14:textId="77777777" w:rsidR="00E7646C" w:rsidRDefault="00E7646C">
            <w:pPr>
              <w:spacing w:line="240" w:lineRule="auto"/>
              <w:jc w:val="right"/>
              <w:rPr>
                <w:rFonts w:cs="Arial"/>
                <w:b/>
                <w:bCs/>
                <w:sz w:val="16"/>
                <w:szCs w:val="16"/>
              </w:rPr>
            </w:pPr>
            <w:r>
              <w:rPr>
                <w:rFonts w:cs="Arial"/>
                <w:b/>
                <w:bCs/>
                <w:sz w:val="16"/>
                <w:szCs w:val="16"/>
              </w:rPr>
              <w:t>0</w:t>
            </w:r>
          </w:p>
        </w:tc>
        <w:tc>
          <w:tcPr>
            <w:tcW w:w="317" w:type="pct"/>
            <w:tcBorders>
              <w:top w:val="single" w:sz="8" w:space="0" w:color="auto"/>
              <w:left w:val="nil"/>
              <w:bottom w:val="single" w:sz="8" w:space="0" w:color="auto"/>
              <w:right w:val="single" w:sz="4" w:space="0" w:color="auto"/>
            </w:tcBorders>
            <w:vAlign w:val="center"/>
            <w:hideMark/>
          </w:tcPr>
          <w:p w14:paraId="320B806E" w14:textId="77777777" w:rsidR="00E7646C" w:rsidRDefault="00E7646C">
            <w:pPr>
              <w:spacing w:line="240" w:lineRule="auto"/>
              <w:jc w:val="right"/>
              <w:rPr>
                <w:rFonts w:cs="Arial"/>
                <w:b/>
                <w:bCs/>
                <w:sz w:val="16"/>
                <w:szCs w:val="16"/>
              </w:rPr>
            </w:pPr>
            <w:r>
              <w:rPr>
                <w:rFonts w:cs="Arial"/>
                <w:b/>
                <w:bCs/>
                <w:sz w:val="16"/>
                <w:szCs w:val="16"/>
              </w:rPr>
              <w:t>0,00</w:t>
            </w:r>
          </w:p>
        </w:tc>
        <w:tc>
          <w:tcPr>
            <w:tcW w:w="175" w:type="pct"/>
            <w:tcBorders>
              <w:top w:val="single" w:sz="8" w:space="0" w:color="auto"/>
              <w:left w:val="nil"/>
              <w:bottom w:val="single" w:sz="8" w:space="0" w:color="auto"/>
              <w:right w:val="single" w:sz="8" w:space="0" w:color="auto"/>
            </w:tcBorders>
            <w:vAlign w:val="center"/>
            <w:hideMark/>
          </w:tcPr>
          <w:p w14:paraId="7E4AB9EC"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52683785" w14:textId="77777777" w:rsidTr="00E7646C">
        <w:trPr>
          <w:trHeight w:val="319"/>
        </w:trPr>
        <w:tc>
          <w:tcPr>
            <w:tcW w:w="573" w:type="pct"/>
            <w:tcBorders>
              <w:top w:val="nil"/>
              <w:left w:val="single" w:sz="8" w:space="0" w:color="auto"/>
              <w:bottom w:val="single" w:sz="4" w:space="0" w:color="auto"/>
              <w:right w:val="nil"/>
            </w:tcBorders>
            <w:vAlign w:val="center"/>
            <w:hideMark/>
          </w:tcPr>
          <w:p w14:paraId="050FE4A8" w14:textId="77777777" w:rsidR="00E7646C" w:rsidRDefault="00E7646C">
            <w:pPr>
              <w:spacing w:line="240" w:lineRule="auto"/>
              <w:rPr>
                <w:rFonts w:cs="Arial"/>
                <w:sz w:val="16"/>
                <w:szCs w:val="16"/>
              </w:rPr>
            </w:pPr>
            <w:r>
              <w:rPr>
                <w:rFonts w:cs="Arial"/>
                <w:sz w:val="16"/>
                <w:szCs w:val="16"/>
              </w:rPr>
              <w:t>Działanie nr 12.1</w:t>
            </w:r>
          </w:p>
        </w:tc>
        <w:tc>
          <w:tcPr>
            <w:tcW w:w="133" w:type="pct"/>
            <w:tcBorders>
              <w:top w:val="nil"/>
              <w:left w:val="single" w:sz="4" w:space="0" w:color="auto"/>
              <w:bottom w:val="single" w:sz="4" w:space="0" w:color="auto"/>
              <w:right w:val="single" w:sz="4" w:space="0" w:color="auto"/>
            </w:tcBorders>
            <w:vAlign w:val="center"/>
            <w:hideMark/>
          </w:tcPr>
          <w:p w14:paraId="4DC3C4EA" w14:textId="77777777" w:rsidR="00E7646C" w:rsidRDefault="00E7646C">
            <w:pPr>
              <w:spacing w:line="240" w:lineRule="auto"/>
              <w:jc w:val="center"/>
              <w:rPr>
                <w:rFonts w:cs="Arial"/>
                <w:sz w:val="16"/>
                <w:szCs w:val="16"/>
              </w:rPr>
            </w:pPr>
            <w:r>
              <w:rPr>
                <w:rFonts w:cs="Arial"/>
                <w:sz w:val="16"/>
                <w:szCs w:val="16"/>
              </w:rPr>
              <w:t>13i</w:t>
            </w:r>
          </w:p>
        </w:tc>
        <w:tc>
          <w:tcPr>
            <w:tcW w:w="0" w:type="auto"/>
            <w:vMerge/>
            <w:tcBorders>
              <w:top w:val="nil"/>
              <w:left w:val="single" w:sz="4" w:space="0" w:color="auto"/>
              <w:bottom w:val="single" w:sz="8" w:space="0" w:color="000000"/>
              <w:right w:val="single" w:sz="4" w:space="0" w:color="auto"/>
            </w:tcBorders>
            <w:vAlign w:val="center"/>
            <w:hideMark/>
          </w:tcPr>
          <w:p w14:paraId="6A66349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6DFBD6FF" w14:textId="77777777" w:rsidR="00E7646C" w:rsidRDefault="00E7646C">
            <w:pPr>
              <w:spacing w:line="240" w:lineRule="auto"/>
              <w:jc w:val="right"/>
              <w:rPr>
                <w:rFonts w:cs="Arial"/>
                <w:color w:val="000000"/>
                <w:sz w:val="16"/>
                <w:szCs w:val="16"/>
              </w:rPr>
            </w:pPr>
            <w:r>
              <w:rPr>
                <w:rFonts w:cs="Arial"/>
                <w:color w:val="000000"/>
                <w:sz w:val="16"/>
                <w:szCs w:val="16"/>
              </w:rPr>
              <w:t xml:space="preserve">19 457 427 </w:t>
            </w:r>
          </w:p>
        </w:tc>
        <w:tc>
          <w:tcPr>
            <w:tcW w:w="118" w:type="pct"/>
            <w:tcBorders>
              <w:top w:val="single" w:sz="4" w:space="0" w:color="auto"/>
              <w:left w:val="single" w:sz="4" w:space="0" w:color="auto"/>
              <w:bottom w:val="single" w:sz="4" w:space="0" w:color="auto"/>
              <w:right w:val="single" w:sz="4" w:space="0" w:color="auto"/>
            </w:tcBorders>
            <w:shd w:val="clear" w:color="auto" w:fill="808080"/>
            <w:vAlign w:val="center"/>
            <w:hideMark/>
          </w:tcPr>
          <w:p w14:paraId="7173EE8B"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vAlign w:val="center"/>
            <w:hideMark/>
          </w:tcPr>
          <w:p w14:paraId="079338B8" w14:textId="77777777" w:rsidR="00E7646C" w:rsidRDefault="00E7646C">
            <w:pPr>
              <w:spacing w:line="240" w:lineRule="auto"/>
              <w:jc w:val="right"/>
              <w:rPr>
                <w:rFonts w:cs="Arial"/>
                <w:color w:val="000000"/>
                <w:sz w:val="16"/>
                <w:szCs w:val="16"/>
              </w:rPr>
            </w:pPr>
            <w:r>
              <w:rPr>
                <w:rFonts w:cs="Arial"/>
                <w:color w:val="000000"/>
                <w:sz w:val="16"/>
                <w:szCs w:val="16"/>
              </w:rPr>
              <w:t xml:space="preserve">19 457 427 </w:t>
            </w:r>
          </w:p>
        </w:tc>
        <w:tc>
          <w:tcPr>
            <w:tcW w:w="256" w:type="pct"/>
            <w:tcBorders>
              <w:top w:val="nil"/>
              <w:left w:val="nil"/>
              <w:bottom w:val="single" w:sz="4" w:space="0" w:color="auto"/>
              <w:right w:val="nil"/>
            </w:tcBorders>
            <w:shd w:val="clear" w:color="auto" w:fill="808080"/>
            <w:vAlign w:val="center"/>
            <w:hideMark/>
          </w:tcPr>
          <w:p w14:paraId="35F3A5D0"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5F2CF487" w14:textId="77777777" w:rsidR="00E7646C" w:rsidRDefault="00E7646C">
            <w:pPr>
              <w:spacing w:line="240" w:lineRule="auto"/>
              <w:jc w:val="right"/>
              <w:rPr>
                <w:rFonts w:cs="Arial"/>
                <w:sz w:val="16"/>
                <w:szCs w:val="16"/>
              </w:rPr>
            </w:pPr>
            <w:r>
              <w:rPr>
                <w:rFonts w:cs="Arial"/>
                <w:sz w:val="16"/>
                <w:szCs w:val="16"/>
              </w:rPr>
              <w:t xml:space="preserve">4 864 357 </w:t>
            </w:r>
          </w:p>
        </w:tc>
        <w:tc>
          <w:tcPr>
            <w:tcW w:w="256" w:type="pct"/>
            <w:tcBorders>
              <w:top w:val="nil"/>
              <w:left w:val="nil"/>
              <w:bottom w:val="single" w:sz="4" w:space="0" w:color="auto"/>
              <w:right w:val="single" w:sz="4" w:space="0" w:color="auto"/>
            </w:tcBorders>
            <w:vAlign w:val="center"/>
            <w:hideMark/>
          </w:tcPr>
          <w:p w14:paraId="5AADC252" w14:textId="77777777" w:rsidR="00E7646C" w:rsidRDefault="00E7646C">
            <w:pPr>
              <w:spacing w:line="240" w:lineRule="auto"/>
              <w:jc w:val="right"/>
              <w:rPr>
                <w:rFonts w:cs="Arial"/>
                <w:sz w:val="16"/>
                <w:szCs w:val="16"/>
              </w:rPr>
            </w:pPr>
            <w:r>
              <w:rPr>
                <w:rFonts w:cs="Arial"/>
                <w:sz w:val="16"/>
                <w:szCs w:val="16"/>
              </w:rPr>
              <w:t xml:space="preserve">4 377 921 </w:t>
            </w:r>
          </w:p>
        </w:tc>
        <w:tc>
          <w:tcPr>
            <w:tcW w:w="256" w:type="pct"/>
            <w:tcBorders>
              <w:top w:val="single" w:sz="4" w:space="0" w:color="auto"/>
              <w:left w:val="nil"/>
              <w:bottom w:val="single" w:sz="4" w:space="0" w:color="auto"/>
              <w:right w:val="single" w:sz="4" w:space="0" w:color="auto"/>
            </w:tcBorders>
            <w:vAlign w:val="center"/>
            <w:hideMark/>
          </w:tcPr>
          <w:p w14:paraId="5704B77A" w14:textId="77777777" w:rsidR="00E7646C" w:rsidRDefault="00E7646C">
            <w:pPr>
              <w:spacing w:line="240" w:lineRule="auto"/>
              <w:jc w:val="right"/>
              <w:rPr>
                <w:rFonts w:cs="Arial"/>
                <w:sz w:val="16"/>
                <w:szCs w:val="16"/>
              </w:rPr>
            </w:pPr>
            <w:r>
              <w:rPr>
                <w:rFonts w:cs="Arial"/>
                <w:sz w:val="16"/>
                <w:szCs w:val="16"/>
              </w:rPr>
              <w:t xml:space="preserve">4 377 921 </w:t>
            </w:r>
          </w:p>
        </w:tc>
        <w:tc>
          <w:tcPr>
            <w:tcW w:w="251" w:type="pct"/>
            <w:tcBorders>
              <w:top w:val="nil"/>
              <w:left w:val="nil"/>
              <w:bottom w:val="nil"/>
              <w:right w:val="single" w:sz="4" w:space="0" w:color="auto"/>
            </w:tcBorders>
            <w:vAlign w:val="center"/>
            <w:hideMark/>
          </w:tcPr>
          <w:p w14:paraId="6AFFAE8A"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6DD7E18F" w14:textId="77777777" w:rsidR="00E7646C" w:rsidRDefault="00E7646C">
            <w:pPr>
              <w:spacing w:line="240" w:lineRule="auto"/>
              <w:jc w:val="right"/>
              <w:rPr>
                <w:rFonts w:cs="Arial"/>
                <w:sz w:val="16"/>
                <w:szCs w:val="16"/>
              </w:rPr>
            </w:pPr>
            <w:r>
              <w:rPr>
                <w:rFonts w:cs="Arial"/>
                <w:sz w:val="16"/>
                <w:szCs w:val="16"/>
              </w:rPr>
              <w:t xml:space="preserve">486 436 </w:t>
            </w:r>
          </w:p>
        </w:tc>
        <w:tc>
          <w:tcPr>
            <w:tcW w:w="294" w:type="pct"/>
            <w:tcBorders>
              <w:top w:val="nil"/>
              <w:left w:val="single" w:sz="4" w:space="0" w:color="auto"/>
              <w:bottom w:val="single" w:sz="4" w:space="0" w:color="auto"/>
              <w:right w:val="nil"/>
            </w:tcBorders>
            <w:vAlign w:val="center"/>
            <w:hideMark/>
          </w:tcPr>
          <w:p w14:paraId="0DF52DDA" w14:textId="77777777" w:rsidR="00E7646C" w:rsidRDefault="00E7646C">
            <w:pPr>
              <w:spacing w:line="240" w:lineRule="auto"/>
              <w:jc w:val="right"/>
              <w:rPr>
                <w:rFonts w:cs="Arial"/>
                <w:sz w:val="16"/>
                <w:szCs w:val="16"/>
              </w:rPr>
            </w:pPr>
            <w:r>
              <w:rPr>
                <w:rFonts w:cs="Arial"/>
                <w:sz w:val="16"/>
                <w:szCs w:val="16"/>
              </w:rPr>
              <w:t xml:space="preserve">24 321 784 </w:t>
            </w:r>
          </w:p>
        </w:tc>
        <w:tc>
          <w:tcPr>
            <w:tcW w:w="194" w:type="pct"/>
            <w:tcBorders>
              <w:top w:val="nil"/>
              <w:left w:val="single" w:sz="4" w:space="0" w:color="auto"/>
              <w:bottom w:val="single" w:sz="4" w:space="0" w:color="auto"/>
              <w:right w:val="single" w:sz="4" w:space="0" w:color="auto"/>
            </w:tcBorders>
            <w:shd w:val="clear" w:color="auto" w:fill="808080"/>
            <w:vAlign w:val="center"/>
            <w:hideMark/>
          </w:tcPr>
          <w:p w14:paraId="11ECC443"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single" w:sz="4" w:space="0" w:color="auto"/>
              <w:left w:val="nil"/>
              <w:bottom w:val="single" w:sz="4" w:space="0" w:color="auto"/>
              <w:right w:val="single" w:sz="4" w:space="0" w:color="auto"/>
            </w:tcBorders>
            <w:vAlign w:val="center"/>
            <w:hideMark/>
          </w:tcPr>
          <w:p w14:paraId="4331FD6E" w14:textId="77777777" w:rsidR="00E7646C" w:rsidRDefault="00E7646C">
            <w:pPr>
              <w:spacing w:line="240" w:lineRule="auto"/>
              <w:jc w:val="right"/>
              <w:rPr>
                <w:rFonts w:cs="Arial"/>
                <w:sz w:val="16"/>
                <w:szCs w:val="16"/>
              </w:rPr>
            </w:pPr>
            <w:r>
              <w:rPr>
                <w:rFonts w:cs="Arial"/>
                <w:sz w:val="16"/>
                <w:szCs w:val="16"/>
              </w:rPr>
              <w:t>19 457 427</w:t>
            </w:r>
          </w:p>
        </w:tc>
        <w:tc>
          <w:tcPr>
            <w:tcW w:w="393" w:type="pct"/>
            <w:tcBorders>
              <w:top w:val="nil"/>
              <w:left w:val="single" w:sz="4" w:space="0" w:color="auto"/>
              <w:bottom w:val="single" w:sz="4" w:space="0" w:color="auto"/>
              <w:right w:val="single" w:sz="4" w:space="0" w:color="auto"/>
            </w:tcBorders>
            <w:vAlign w:val="center"/>
            <w:hideMark/>
          </w:tcPr>
          <w:p w14:paraId="6FD43C8D"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3C23D406"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4589CC1C" w14:textId="77777777" w:rsidR="00E7646C" w:rsidRDefault="00E7646C">
            <w:pPr>
              <w:spacing w:line="240" w:lineRule="auto"/>
              <w:jc w:val="right"/>
              <w:rPr>
                <w:rFonts w:cs="Arial"/>
                <w:sz w:val="16"/>
                <w:szCs w:val="16"/>
              </w:rPr>
            </w:pPr>
            <w:r>
              <w:rPr>
                <w:rFonts w:cs="Arial"/>
                <w:sz w:val="16"/>
                <w:szCs w:val="16"/>
              </w:rPr>
              <w:t> </w:t>
            </w:r>
          </w:p>
        </w:tc>
      </w:tr>
      <w:tr w:rsidR="00E7646C" w14:paraId="5078EB0E" w14:textId="77777777" w:rsidTr="00E7646C">
        <w:trPr>
          <w:trHeight w:val="319"/>
        </w:trPr>
        <w:tc>
          <w:tcPr>
            <w:tcW w:w="573" w:type="pct"/>
            <w:tcBorders>
              <w:top w:val="nil"/>
              <w:left w:val="single" w:sz="8" w:space="0" w:color="auto"/>
              <w:bottom w:val="single" w:sz="4" w:space="0" w:color="auto"/>
              <w:right w:val="nil"/>
            </w:tcBorders>
            <w:vAlign w:val="center"/>
            <w:hideMark/>
          </w:tcPr>
          <w:p w14:paraId="0326D1FF" w14:textId="77777777" w:rsidR="00E7646C" w:rsidRDefault="00E7646C">
            <w:pPr>
              <w:spacing w:line="240" w:lineRule="auto"/>
              <w:rPr>
                <w:rFonts w:cs="Arial"/>
                <w:sz w:val="16"/>
                <w:szCs w:val="16"/>
              </w:rPr>
            </w:pPr>
            <w:r>
              <w:rPr>
                <w:rFonts w:cs="Arial"/>
                <w:sz w:val="16"/>
                <w:szCs w:val="16"/>
              </w:rPr>
              <w:t>Działanie nr 12.2</w:t>
            </w:r>
          </w:p>
        </w:tc>
        <w:tc>
          <w:tcPr>
            <w:tcW w:w="133" w:type="pct"/>
            <w:tcBorders>
              <w:top w:val="nil"/>
              <w:left w:val="single" w:sz="4" w:space="0" w:color="auto"/>
              <w:bottom w:val="single" w:sz="4" w:space="0" w:color="auto"/>
              <w:right w:val="single" w:sz="4" w:space="0" w:color="auto"/>
            </w:tcBorders>
            <w:vAlign w:val="center"/>
            <w:hideMark/>
          </w:tcPr>
          <w:p w14:paraId="0352CD9A" w14:textId="77777777" w:rsidR="00E7646C" w:rsidRDefault="00E7646C">
            <w:pPr>
              <w:spacing w:line="240" w:lineRule="auto"/>
              <w:jc w:val="center"/>
              <w:rPr>
                <w:rFonts w:cs="Arial"/>
                <w:sz w:val="16"/>
                <w:szCs w:val="16"/>
              </w:rPr>
            </w:pPr>
            <w:r>
              <w:rPr>
                <w:rFonts w:cs="Arial"/>
                <w:sz w:val="16"/>
                <w:szCs w:val="16"/>
              </w:rPr>
              <w:t>13i</w:t>
            </w:r>
          </w:p>
        </w:tc>
        <w:tc>
          <w:tcPr>
            <w:tcW w:w="0" w:type="auto"/>
            <w:vMerge/>
            <w:tcBorders>
              <w:top w:val="nil"/>
              <w:left w:val="single" w:sz="4" w:space="0" w:color="auto"/>
              <w:bottom w:val="single" w:sz="8" w:space="0" w:color="000000"/>
              <w:right w:val="single" w:sz="4" w:space="0" w:color="auto"/>
            </w:tcBorders>
            <w:vAlign w:val="center"/>
            <w:hideMark/>
          </w:tcPr>
          <w:p w14:paraId="1AA635A3" w14:textId="77777777" w:rsidR="00E7646C" w:rsidRDefault="00E7646C">
            <w:pPr>
              <w:spacing w:line="240" w:lineRule="auto"/>
              <w:rPr>
                <w:rFonts w:cs="Arial"/>
                <w:b/>
                <w:bCs/>
                <w:sz w:val="16"/>
                <w:szCs w:val="16"/>
              </w:rPr>
            </w:pPr>
          </w:p>
        </w:tc>
        <w:tc>
          <w:tcPr>
            <w:tcW w:w="350" w:type="pct"/>
            <w:tcBorders>
              <w:top w:val="nil"/>
              <w:left w:val="nil"/>
              <w:bottom w:val="single" w:sz="4" w:space="0" w:color="auto"/>
              <w:right w:val="nil"/>
            </w:tcBorders>
            <w:vAlign w:val="center"/>
            <w:hideMark/>
          </w:tcPr>
          <w:p w14:paraId="75646A86" w14:textId="77777777" w:rsidR="00E7646C" w:rsidRDefault="00E7646C">
            <w:pPr>
              <w:spacing w:line="240" w:lineRule="auto"/>
              <w:jc w:val="right"/>
              <w:rPr>
                <w:rFonts w:cs="Arial"/>
                <w:color w:val="000000"/>
                <w:sz w:val="16"/>
                <w:szCs w:val="16"/>
              </w:rPr>
            </w:pPr>
            <w:r>
              <w:rPr>
                <w:rFonts w:cs="Arial"/>
                <w:color w:val="000000"/>
                <w:sz w:val="16"/>
                <w:szCs w:val="16"/>
              </w:rPr>
              <w:t xml:space="preserve">10 391 220 </w:t>
            </w:r>
          </w:p>
        </w:tc>
        <w:tc>
          <w:tcPr>
            <w:tcW w:w="118" w:type="pct"/>
            <w:tcBorders>
              <w:top w:val="nil"/>
              <w:left w:val="single" w:sz="4" w:space="0" w:color="auto"/>
              <w:bottom w:val="single" w:sz="4" w:space="0" w:color="auto"/>
              <w:right w:val="single" w:sz="4" w:space="0" w:color="auto"/>
            </w:tcBorders>
            <w:shd w:val="clear" w:color="auto" w:fill="808080"/>
            <w:vAlign w:val="center"/>
            <w:hideMark/>
          </w:tcPr>
          <w:p w14:paraId="285797BA" w14:textId="77777777" w:rsidR="00E7646C" w:rsidRDefault="00E7646C">
            <w:pPr>
              <w:spacing w:line="240" w:lineRule="auto"/>
              <w:jc w:val="right"/>
              <w:rPr>
                <w:rFonts w:cs="Arial"/>
                <w:color w:val="000000"/>
                <w:sz w:val="16"/>
                <w:szCs w:val="16"/>
              </w:rPr>
            </w:pPr>
            <w:r>
              <w:rPr>
                <w:rFonts w:cs="Arial"/>
                <w:color w:val="000000"/>
                <w:sz w:val="16"/>
                <w:szCs w:val="16"/>
              </w:rPr>
              <w:t> </w:t>
            </w:r>
          </w:p>
        </w:tc>
        <w:tc>
          <w:tcPr>
            <w:tcW w:w="294" w:type="pct"/>
            <w:tcBorders>
              <w:top w:val="nil"/>
              <w:left w:val="nil"/>
              <w:bottom w:val="single" w:sz="4" w:space="0" w:color="auto"/>
              <w:right w:val="single" w:sz="4" w:space="0" w:color="auto"/>
            </w:tcBorders>
            <w:vAlign w:val="center"/>
            <w:hideMark/>
          </w:tcPr>
          <w:p w14:paraId="43648460" w14:textId="77777777" w:rsidR="00E7646C" w:rsidRDefault="00E7646C">
            <w:pPr>
              <w:spacing w:line="240" w:lineRule="auto"/>
              <w:jc w:val="right"/>
              <w:rPr>
                <w:rFonts w:cs="Arial"/>
                <w:color w:val="000000"/>
                <w:sz w:val="16"/>
                <w:szCs w:val="16"/>
              </w:rPr>
            </w:pPr>
            <w:r>
              <w:rPr>
                <w:rFonts w:cs="Arial"/>
                <w:color w:val="000000"/>
                <w:sz w:val="16"/>
                <w:szCs w:val="16"/>
              </w:rPr>
              <w:t xml:space="preserve">10 391 220 </w:t>
            </w:r>
          </w:p>
        </w:tc>
        <w:tc>
          <w:tcPr>
            <w:tcW w:w="256" w:type="pct"/>
            <w:tcBorders>
              <w:top w:val="nil"/>
              <w:left w:val="nil"/>
              <w:bottom w:val="single" w:sz="4" w:space="0" w:color="auto"/>
              <w:right w:val="nil"/>
            </w:tcBorders>
            <w:shd w:val="clear" w:color="auto" w:fill="808080"/>
            <w:vAlign w:val="center"/>
            <w:hideMark/>
          </w:tcPr>
          <w:p w14:paraId="02372D7F" w14:textId="77777777" w:rsidR="00E7646C" w:rsidRDefault="00E7646C">
            <w:pPr>
              <w:spacing w:line="240" w:lineRule="auto"/>
              <w:jc w:val="right"/>
              <w:rPr>
                <w:rFonts w:cs="Arial"/>
                <w:sz w:val="16"/>
                <w:szCs w:val="16"/>
              </w:rPr>
            </w:pPr>
            <w:r>
              <w:rPr>
                <w:rFonts w:cs="Arial"/>
                <w:sz w:val="16"/>
                <w:szCs w:val="16"/>
              </w:rPr>
              <w:t> </w:t>
            </w:r>
          </w:p>
        </w:tc>
        <w:tc>
          <w:tcPr>
            <w:tcW w:w="317" w:type="pct"/>
            <w:tcBorders>
              <w:top w:val="nil"/>
              <w:left w:val="single" w:sz="4" w:space="0" w:color="auto"/>
              <w:bottom w:val="single" w:sz="4" w:space="0" w:color="auto"/>
              <w:right w:val="single" w:sz="4" w:space="0" w:color="auto"/>
            </w:tcBorders>
            <w:vAlign w:val="center"/>
            <w:hideMark/>
          </w:tcPr>
          <w:p w14:paraId="19D913B7"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37D61E43" w14:textId="77777777" w:rsidR="00E7646C" w:rsidRDefault="00E7646C">
            <w:pPr>
              <w:spacing w:line="240" w:lineRule="auto"/>
              <w:jc w:val="right"/>
              <w:rPr>
                <w:rFonts w:cs="Arial"/>
                <w:sz w:val="16"/>
                <w:szCs w:val="16"/>
              </w:rPr>
            </w:pPr>
            <w:r>
              <w:rPr>
                <w:rFonts w:cs="Arial"/>
                <w:sz w:val="16"/>
                <w:szCs w:val="16"/>
              </w:rPr>
              <w:t xml:space="preserve">0 </w:t>
            </w:r>
          </w:p>
        </w:tc>
        <w:tc>
          <w:tcPr>
            <w:tcW w:w="256" w:type="pct"/>
            <w:tcBorders>
              <w:top w:val="nil"/>
              <w:left w:val="nil"/>
              <w:bottom w:val="single" w:sz="4" w:space="0" w:color="auto"/>
              <w:right w:val="single" w:sz="4" w:space="0" w:color="auto"/>
            </w:tcBorders>
            <w:vAlign w:val="center"/>
            <w:hideMark/>
          </w:tcPr>
          <w:p w14:paraId="2C53C576" w14:textId="77777777" w:rsidR="00E7646C" w:rsidRDefault="00E7646C">
            <w:pPr>
              <w:spacing w:line="240" w:lineRule="auto"/>
              <w:jc w:val="right"/>
              <w:rPr>
                <w:rFonts w:cs="Arial"/>
                <w:sz w:val="16"/>
                <w:szCs w:val="16"/>
              </w:rPr>
            </w:pPr>
            <w:r>
              <w:rPr>
                <w:rFonts w:cs="Arial"/>
                <w:sz w:val="16"/>
                <w:szCs w:val="16"/>
              </w:rPr>
              <w:t xml:space="preserve">0 </w:t>
            </w:r>
          </w:p>
        </w:tc>
        <w:tc>
          <w:tcPr>
            <w:tcW w:w="251" w:type="pct"/>
            <w:tcBorders>
              <w:top w:val="single" w:sz="4" w:space="0" w:color="auto"/>
              <w:left w:val="nil"/>
              <w:bottom w:val="single" w:sz="4" w:space="0" w:color="auto"/>
              <w:right w:val="single" w:sz="4" w:space="0" w:color="auto"/>
            </w:tcBorders>
            <w:vAlign w:val="center"/>
            <w:hideMark/>
          </w:tcPr>
          <w:p w14:paraId="24CB0088"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nil"/>
              <w:bottom w:val="single" w:sz="4" w:space="0" w:color="auto"/>
              <w:right w:val="nil"/>
            </w:tcBorders>
            <w:vAlign w:val="center"/>
            <w:hideMark/>
          </w:tcPr>
          <w:p w14:paraId="1AE031E2" w14:textId="77777777" w:rsidR="00E7646C" w:rsidRDefault="00E7646C">
            <w:pPr>
              <w:spacing w:line="240" w:lineRule="auto"/>
              <w:jc w:val="right"/>
              <w:rPr>
                <w:rFonts w:cs="Arial"/>
                <w:sz w:val="16"/>
                <w:szCs w:val="16"/>
              </w:rPr>
            </w:pPr>
            <w:r>
              <w:rPr>
                <w:rFonts w:cs="Arial"/>
                <w:sz w:val="16"/>
                <w:szCs w:val="16"/>
              </w:rPr>
              <w:t xml:space="preserve">0 </w:t>
            </w:r>
          </w:p>
        </w:tc>
        <w:tc>
          <w:tcPr>
            <w:tcW w:w="294" w:type="pct"/>
            <w:tcBorders>
              <w:top w:val="nil"/>
              <w:left w:val="single" w:sz="4" w:space="0" w:color="auto"/>
              <w:bottom w:val="single" w:sz="4" w:space="0" w:color="auto"/>
              <w:right w:val="nil"/>
            </w:tcBorders>
            <w:vAlign w:val="center"/>
            <w:hideMark/>
          </w:tcPr>
          <w:p w14:paraId="25E661BA" w14:textId="77777777" w:rsidR="00E7646C" w:rsidRDefault="00E7646C">
            <w:pPr>
              <w:spacing w:line="240" w:lineRule="auto"/>
              <w:jc w:val="right"/>
              <w:rPr>
                <w:rFonts w:cs="Arial"/>
                <w:sz w:val="16"/>
                <w:szCs w:val="16"/>
              </w:rPr>
            </w:pPr>
            <w:r>
              <w:rPr>
                <w:rFonts w:cs="Arial"/>
                <w:sz w:val="16"/>
                <w:szCs w:val="16"/>
              </w:rPr>
              <w:t xml:space="preserve">10 391 220 </w:t>
            </w:r>
          </w:p>
        </w:tc>
        <w:tc>
          <w:tcPr>
            <w:tcW w:w="194" w:type="pct"/>
            <w:tcBorders>
              <w:top w:val="nil"/>
              <w:left w:val="single" w:sz="4" w:space="0" w:color="auto"/>
              <w:bottom w:val="nil"/>
              <w:right w:val="single" w:sz="4" w:space="0" w:color="auto"/>
            </w:tcBorders>
            <w:shd w:val="clear" w:color="auto" w:fill="808080"/>
            <w:vAlign w:val="center"/>
            <w:hideMark/>
          </w:tcPr>
          <w:p w14:paraId="123FE002" w14:textId="77777777" w:rsidR="00E7646C" w:rsidRDefault="00E7646C">
            <w:pPr>
              <w:spacing w:line="240" w:lineRule="auto"/>
              <w:jc w:val="right"/>
              <w:rPr>
                <w:rFonts w:cs="Arial"/>
                <w:sz w:val="16"/>
                <w:szCs w:val="16"/>
              </w:rPr>
            </w:pPr>
            <w:r>
              <w:rPr>
                <w:rFonts w:cs="Arial"/>
                <w:sz w:val="16"/>
                <w:szCs w:val="16"/>
              </w:rPr>
              <w:t> </w:t>
            </w:r>
          </w:p>
        </w:tc>
        <w:tc>
          <w:tcPr>
            <w:tcW w:w="407" w:type="pct"/>
            <w:tcBorders>
              <w:top w:val="nil"/>
              <w:left w:val="nil"/>
              <w:bottom w:val="single" w:sz="4" w:space="0" w:color="auto"/>
              <w:right w:val="single" w:sz="4" w:space="0" w:color="auto"/>
            </w:tcBorders>
            <w:vAlign w:val="center"/>
            <w:hideMark/>
          </w:tcPr>
          <w:p w14:paraId="3781727C" w14:textId="77777777" w:rsidR="00E7646C" w:rsidRDefault="00E7646C">
            <w:pPr>
              <w:spacing w:line="240" w:lineRule="auto"/>
              <w:jc w:val="right"/>
              <w:rPr>
                <w:rFonts w:cs="Arial"/>
                <w:sz w:val="16"/>
                <w:szCs w:val="16"/>
              </w:rPr>
            </w:pPr>
            <w:r>
              <w:rPr>
                <w:rFonts w:cs="Arial"/>
                <w:sz w:val="16"/>
                <w:szCs w:val="16"/>
              </w:rPr>
              <w:t>10 391 220</w:t>
            </w:r>
          </w:p>
        </w:tc>
        <w:tc>
          <w:tcPr>
            <w:tcW w:w="393" w:type="pct"/>
            <w:tcBorders>
              <w:top w:val="nil"/>
              <w:left w:val="single" w:sz="4" w:space="0" w:color="auto"/>
              <w:bottom w:val="single" w:sz="4" w:space="0" w:color="auto"/>
              <w:right w:val="single" w:sz="4" w:space="0" w:color="auto"/>
            </w:tcBorders>
            <w:vAlign w:val="center"/>
            <w:hideMark/>
          </w:tcPr>
          <w:p w14:paraId="7C11DD01" w14:textId="77777777" w:rsidR="00E7646C" w:rsidRDefault="00E7646C">
            <w:pPr>
              <w:spacing w:line="240" w:lineRule="auto"/>
              <w:jc w:val="right"/>
              <w:rPr>
                <w:rFonts w:cs="Arial"/>
                <w:sz w:val="16"/>
                <w:szCs w:val="16"/>
              </w:rPr>
            </w:pPr>
            <w:r>
              <w:rPr>
                <w:rFonts w:cs="Arial"/>
                <w:sz w:val="16"/>
                <w:szCs w:val="16"/>
              </w:rPr>
              <w:t>0</w:t>
            </w:r>
          </w:p>
        </w:tc>
        <w:tc>
          <w:tcPr>
            <w:tcW w:w="317" w:type="pct"/>
            <w:tcBorders>
              <w:top w:val="nil"/>
              <w:left w:val="nil"/>
              <w:bottom w:val="single" w:sz="4" w:space="0" w:color="auto"/>
              <w:right w:val="single" w:sz="4" w:space="0" w:color="auto"/>
            </w:tcBorders>
            <w:vAlign w:val="center"/>
            <w:hideMark/>
          </w:tcPr>
          <w:p w14:paraId="54586706" w14:textId="77777777" w:rsidR="00E7646C" w:rsidRDefault="00E7646C">
            <w:pPr>
              <w:spacing w:line="240" w:lineRule="auto"/>
              <w:jc w:val="right"/>
              <w:rPr>
                <w:rFonts w:cs="Arial"/>
                <w:sz w:val="16"/>
                <w:szCs w:val="16"/>
              </w:rPr>
            </w:pPr>
            <w:r>
              <w:rPr>
                <w:rFonts w:cs="Arial"/>
                <w:sz w:val="16"/>
                <w:szCs w:val="16"/>
              </w:rPr>
              <w:t>0,00</w:t>
            </w:r>
          </w:p>
        </w:tc>
        <w:tc>
          <w:tcPr>
            <w:tcW w:w="175" w:type="pct"/>
            <w:tcBorders>
              <w:top w:val="nil"/>
              <w:left w:val="nil"/>
              <w:bottom w:val="single" w:sz="4" w:space="0" w:color="auto"/>
              <w:right w:val="single" w:sz="8" w:space="0" w:color="auto"/>
            </w:tcBorders>
            <w:vAlign w:val="center"/>
            <w:hideMark/>
          </w:tcPr>
          <w:p w14:paraId="5E752E2A" w14:textId="77777777" w:rsidR="00E7646C" w:rsidRDefault="00E7646C">
            <w:pPr>
              <w:spacing w:line="240" w:lineRule="auto"/>
              <w:jc w:val="right"/>
              <w:rPr>
                <w:rFonts w:cs="Arial"/>
                <w:sz w:val="16"/>
                <w:szCs w:val="16"/>
              </w:rPr>
            </w:pPr>
            <w:r>
              <w:rPr>
                <w:rFonts w:cs="Arial"/>
                <w:sz w:val="16"/>
                <w:szCs w:val="16"/>
              </w:rPr>
              <w:t> </w:t>
            </w:r>
          </w:p>
        </w:tc>
      </w:tr>
      <w:tr w:rsidR="00E7646C" w14:paraId="3808E5D3" w14:textId="77777777" w:rsidTr="00E7646C">
        <w:trPr>
          <w:trHeight w:val="319"/>
        </w:trPr>
        <w:tc>
          <w:tcPr>
            <w:tcW w:w="573" w:type="pct"/>
            <w:tcBorders>
              <w:top w:val="single" w:sz="8" w:space="0" w:color="auto"/>
              <w:left w:val="single" w:sz="8" w:space="0" w:color="auto"/>
              <w:bottom w:val="single" w:sz="8" w:space="0" w:color="auto"/>
              <w:right w:val="nil"/>
            </w:tcBorders>
            <w:vAlign w:val="center"/>
            <w:hideMark/>
          </w:tcPr>
          <w:p w14:paraId="49DE6435" w14:textId="77777777" w:rsidR="00E7646C" w:rsidRDefault="00E7646C">
            <w:pPr>
              <w:spacing w:line="240" w:lineRule="auto"/>
              <w:rPr>
                <w:rFonts w:cs="Arial"/>
                <w:b/>
                <w:bCs/>
                <w:sz w:val="16"/>
                <w:szCs w:val="16"/>
              </w:rPr>
            </w:pPr>
            <w:r>
              <w:rPr>
                <w:rFonts w:cs="Arial"/>
                <w:b/>
                <w:bCs/>
                <w:sz w:val="16"/>
                <w:szCs w:val="16"/>
              </w:rPr>
              <w:t>Razem EFRR</w:t>
            </w:r>
          </w:p>
        </w:tc>
        <w:tc>
          <w:tcPr>
            <w:tcW w:w="133"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73B72336"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53CEC647"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single" w:sz="8" w:space="0" w:color="auto"/>
              <w:left w:val="single" w:sz="4" w:space="0" w:color="auto"/>
              <w:bottom w:val="single" w:sz="8" w:space="0" w:color="auto"/>
              <w:right w:val="nil"/>
            </w:tcBorders>
            <w:vAlign w:val="center"/>
            <w:hideMark/>
          </w:tcPr>
          <w:p w14:paraId="3E996EC8" w14:textId="77777777" w:rsidR="00E7646C" w:rsidRDefault="00E7646C">
            <w:pPr>
              <w:spacing w:line="240" w:lineRule="auto"/>
              <w:jc w:val="right"/>
              <w:rPr>
                <w:rFonts w:cs="Arial"/>
                <w:b/>
                <w:bCs/>
                <w:sz w:val="16"/>
                <w:szCs w:val="16"/>
              </w:rPr>
            </w:pPr>
            <w:r>
              <w:rPr>
                <w:rFonts w:cs="Arial"/>
                <w:b/>
                <w:bCs/>
                <w:sz w:val="16"/>
                <w:szCs w:val="16"/>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1F3BB218"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single" w:sz="8" w:space="0" w:color="auto"/>
              <w:left w:val="nil"/>
              <w:bottom w:val="single" w:sz="8" w:space="0" w:color="auto"/>
              <w:right w:val="single" w:sz="4" w:space="0" w:color="auto"/>
            </w:tcBorders>
            <w:vAlign w:val="center"/>
            <w:hideMark/>
          </w:tcPr>
          <w:p w14:paraId="502C087A" w14:textId="77777777" w:rsidR="00E7646C" w:rsidRDefault="00E7646C">
            <w:pPr>
              <w:spacing w:line="240" w:lineRule="auto"/>
              <w:jc w:val="right"/>
              <w:rPr>
                <w:rFonts w:cs="Arial"/>
                <w:b/>
                <w:bCs/>
                <w:sz w:val="16"/>
                <w:szCs w:val="16"/>
              </w:rPr>
            </w:pPr>
            <w:r>
              <w:rPr>
                <w:rFonts w:cs="Arial"/>
                <w:b/>
                <w:bCs/>
                <w:sz w:val="16"/>
                <w:szCs w:val="16"/>
              </w:rPr>
              <w:t xml:space="preserve">1 544 686 317 </w:t>
            </w:r>
          </w:p>
        </w:tc>
        <w:tc>
          <w:tcPr>
            <w:tcW w:w="256" w:type="pct"/>
            <w:tcBorders>
              <w:top w:val="single" w:sz="8" w:space="0" w:color="auto"/>
              <w:left w:val="nil"/>
              <w:bottom w:val="single" w:sz="8" w:space="0" w:color="auto"/>
              <w:right w:val="nil"/>
            </w:tcBorders>
            <w:shd w:val="clear" w:color="auto" w:fill="808080"/>
            <w:vAlign w:val="center"/>
            <w:hideMark/>
          </w:tcPr>
          <w:p w14:paraId="444E0E48"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vAlign w:val="center"/>
            <w:hideMark/>
          </w:tcPr>
          <w:p w14:paraId="0186B175" w14:textId="77777777" w:rsidR="00E7646C" w:rsidRDefault="00E7646C">
            <w:pPr>
              <w:spacing w:line="240" w:lineRule="auto"/>
              <w:jc w:val="right"/>
              <w:rPr>
                <w:rFonts w:cs="Arial"/>
                <w:b/>
                <w:bCs/>
                <w:sz w:val="16"/>
                <w:szCs w:val="16"/>
              </w:rPr>
            </w:pPr>
            <w:r>
              <w:rPr>
                <w:rFonts w:cs="Arial"/>
                <w:b/>
                <w:bCs/>
                <w:sz w:val="16"/>
                <w:szCs w:val="16"/>
              </w:rPr>
              <w:t xml:space="preserve">488 597 437 </w:t>
            </w:r>
          </w:p>
        </w:tc>
        <w:tc>
          <w:tcPr>
            <w:tcW w:w="256" w:type="pct"/>
            <w:tcBorders>
              <w:top w:val="single" w:sz="8" w:space="0" w:color="auto"/>
              <w:left w:val="nil"/>
              <w:bottom w:val="single" w:sz="8" w:space="0" w:color="auto"/>
              <w:right w:val="single" w:sz="4" w:space="0" w:color="auto"/>
            </w:tcBorders>
            <w:vAlign w:val="center"/>
            <w:hideMark/>
          </w:tcPr>
          <w:p w14:paraId="27528C0E" w14:textId="77777777" w:rsidR="00E7646C" w:rsidRDefault="00E7646C">
            <w:pPr>
              <w:spacing w:line="240" w:lineRule="auto"/>
              <w:jc w:val="right"/>
              <w:rPr>
                <w:rFonts w:cs="Arial"/>
                <w:b/>
                <w:bCs/>
                <w:sz w:val="16"/>
                <w:szCs w:val="16"/>
              </w:rPr>
            </w:pPr>
            <w:r>
              <w:rPr>
                <w:rFonts w:cs="Arial"/>
                <w:b/>
                <w:bCs/>
                <w:sz w:val="16"/>
                <w:szCs w:val="16"/>
              </w:rPr>
              <w:t xml:space="preserve">262 746 447 </w:t>
            </w:r>
          </w:p>
        </w:tc>
        <w:tc>
          <w:tcPr>
            <w:tcW w:w="256" w:type="pct"/>
            <w:tcBorders>
              <w:top w:val="single" w:sz="8" w:space="0" w:color="auto"/>
              <w:left w:val="nil"/>
              <w:bottom w:val="single" w:sz="8" w:space="0" w:color="auto"/>
              <w:right w:val="single" w:sz="4" w:space="0" w:color="auto"/>
            </w:tcBorders>
            <w:vAlign w:val="center"/>
            <w:hideMark/>
          </w:tcPr>
          <w:p w14:paraId="24D3B18E" w14:textId="77777777" w:rsidR="00E7646C" w:rsidRDefault="00E7646C">
            <w:pPr>
              <w:spacing w:line="240" w:lineRule="auto"/>
              <w:jc w:val="right"/>
              <w:rPr>
                <w:rFonts w:cs="Arial"/>
                <w:b/>
                <w:bCs/>
                <w:sz w:val="16"/>
                <w:szCs w:val="16"/>
              </w:rPr>
            </w:pPr>
            <w:r>
              <w:rPr>
                <w:rFonts w:cs="Arial"/>
                <w:b/>
                <w:bCs/>
                <w:sz w:val="16"/>
                <w:szCs w:val="16"/>
              </w:rPr>
              <w:t xml:space="preserve">175 005 949 </w:t>
            </w:r>
          </w:p>
        </w:tc>
        <w:tc>
          <w:tcPr>
            <w:tcW w:w="251" w:type="pct"/>
            <w:tcBorders>
              <w:top w:val="single" w:sz="8" w:space="0" w:color="auto"/>
              <w:left w:val="nil"/>
              <w:bottom w:val="single" w:sz="8" w:space="0" w:color="auto"/>
              <w:right w:val="single" w:sz="4" w:space="0" w:color="auto"/>
            </w:tcBorders>
            <w:vAlign w:val="center"/>
            <w:hideMark/>
          </w:tcPr>
          <w:p w14:paraId="684F69F7" w14:textId="77777777" w:rsidR="00E7646C" w:rsidRDefault="00E7646C">
            <w:pPr>
              <w:spacing w:line="240" w:lineRule="auto"/>
              <w:jc w:val="right"/>
              <w:rPr>
                <w:rFonts w:cs="Arial"/>
                <w:b/>
                <w:bCs/>
                <w:sz w:val="16"/>
                <w:szCs w:val="16"/>
              </w:rPr>
            </w:pPr>
            <w:r>
              <w:rPr>
                <w:rFonts w:cs="Arial"/>
                <w:b/>
                <w:bCs/>
                <w:sz w:val="16"/>
                <w:szCs w:val="16"/>
              </w:rPr>
              <w:t xml:space="preserve">87 740 498 </w:t>
            </w:r>
          </w:p>
        </w:tc>
        <w:tc>
          <w:tcPr>
            <w:tcW w:w="294" w:type="pct"/>
            <w:tcBorders>
              <w:top w:val="single" w:sz="8" w:space="0" w:color="auto"/>
              <w:left w:val="nil"/>
              <w:bottom w:val="single" w:sz="8" w:space="0" w:color="auto"/>
              <w:right w:val="single" w:sz="4" w:space="0" w:color="auto"/>
            </w:tcBorders>
            <w:vAlign w:val="center"/>
            <w:hideMark/>
          </w:tcPr>
          <w:p w14:paraId="49A114F7" w14:textId="77777777" w:rsidR="00E7646C" w:rsidRDefault="00E7646C">
            <w:pPr>
              <w:spacing w:line="240" w:lineRule="auto"/>
              <w:jc w:val="right"/>
              <w:rPr>
                <w:rFonts w:cs="Arial"/>
                <w:b/>
                <w:bCs/>
                <w:sz w:val="16"/>
                <w:szCs w:val="16"/>
              </w:rPr>
            </w:pPr>
            <w:r>
              <w:rPr>
                <w:rFonts w:cs="Arial"/>
                <w:b/>
                <w:bCs/>
                <w:sz w:val="16"/>
                <w:szCs w:val="16"/>
              </w:rPr>
              <w:t xml:space="preserve">225 850 990 </w:t>
            </w:r>
          </w:p>
        </w:tc>
        <w:tc>
          <w:tcPr>
            <w:tcW w:w="294" w:type="pct"/>
            <w:tcBorders>
              <w:top w:val="single" w:sz="8" w:space="0" w:color="auto"/>
              <w:left w:val="single" w:sz="4" w:space="0" w:color="auto"/>
              <w:bottom w:val="single" w:sz="8" w:space="0" w:color="auto"/>
              <w:right w:val="single" w:sz="4" w:space="0" w:color="auto"/>
            </w:tcBorders>
            <w:vAlign w:val="center"/>
            <w:hideMark/>
          </w:tcPr>
          <w:p w14:paraId="43AE1D00" w14:textId="77777777" w:rsidR="00E7646C" w:rsidRDefault="00E7646C">
            <w:pPr>
              <w:spacing w:line="240" w:lineRule="auto"/>
              <w:jc w:val="right"/>
              <w:rPr>
                <w:rFonts w:cs="Arial"/>
                <w:b/>
                <w:bCs/>
                <w:sz w:val="16"/>
                <w:szCs w:val="16"/>
              </w:rPr>
            </w:pPr>
            <w:r>
              <w:rPr>
                <w:rFonts w:cs="Arial"/>
                <w:b/>
                <w:bCs/>
                <w:sz w:val="16"/>
                <w:szCs w:val="16"/>
              </w:rPr>
              <w:t xml:space="preserve">2 033 283 754 </w:t>
            </w:r>
          </w:p>
        </w:tc>
        <w:tc>
          <w:tcPr>
            <w:tcW w:w="194" w:type="pct"/>
            <w:tcBorders>
              <w:top w:val="single" w:sz="8" w:space="0" w:color="auto"/>
              <w:left w:val="single" w:sz="4" w:space="0" w:color="auto"/>
              <w:bottom w:val="single" w:sz="8" w:space="0" w:color="auto"/>
              <w:right w:val="single" w:sz="4" w:space="0" w:color="auto"/>
            </w:tcBorders>
            <w:shd w:val="clear" w:color="auto" w:fill="808080"/>
            <w:vAlign w:val="center"/>
            <w:hideMark/>
          </w:tcPr>
          <w:p w14:paraId="099B579A" w14:textId="77777777" w:rsidR="00E7646C" w:rsidRDefault="00E7646C">
            <w:pPr>
              <w:spacing w:line="240" w:lineRule="auto"/>
              <w:jc w:val="right"/>
              <w:rPr>
                <w:rFonts w:cs="Arial"/>
                <w:b/>
                <w:bCs/>
                <w:sz w:val="16"/>
                <w:szCs w:val="16"/>
              </w:rPr>
            </w:pPr>
            <w:r>
              <w:rPr>
                <w:rFonts w:cs="Arial"/>
                <w:b/>
                <w:bCs/>
                <w:sz w:val="16"/>
                <w:szCs w:val="16"/>
              </w:rPr>
              <w:t> </w:t>
            </w:r>
          </w:p>
        </w:tc>
        <w:tc>
          <w:tcPr>
            <w:tcW w:w="407" w:type="pct"/>
            <w:tcBorders>
              <w:top w:val="single" w:sz="8" w:space="0" w:color="auto"/>
              <w:left w:val="nil"/>
              <w:bottom w:val="single" w:sz="8" w:space="0" w:color="auto"/>
              <w:right w:val="single" w:sz="4" w:space="0" w:color="auto"/>
            </w:tcBorders>
            <w:vAlign w:val="center"/>
            <w:hideMark/>
          </w:tcPr>
          <w:p w14:paraId="277C772E" w14:textId="77777777" w:rsidR="00E7646C" w:rsidRDefault="00E7646C">
            <w:pPr>
              <w:spacing w:line="240" w:lineRule="auto"/>
              <w:jc w:val="right"/>
              <w:rPr>
                <w:rFonts w:cs="Arial"/>
                <w:b/>
                <w:bCs/>
                <w:sz w:val="16"/>
                <w:szCs w:val="16"/>
              </w:rPr>
            </w:pPr>
            <w:r>
              <w:rPr>
                <w:rFonts w:cs="Arial"/>
                <w:b/>
                <w:bCs/>
                <w:sz w:val="16"/>
                <w:szCs w:val="16"/>
              </w:rPr>
              <w:t>1 452 005 140</w:t>
            </w:r>
          </w:p>
        </w:tc>
        <w:tc>
          <w:tcPr>
            <w:tcW w:w="393" w:type="pct"/>
            <w:tcBorders>
              <w:top w:val="single" w:sz="8" w:space="0" w:color="auto"/>
              <w:left w:val="single" w:sz="4" w:space="0" w:color="auto"/>
              <w:bottom w:val="single" w:sz="8" w:space="0" w:color="auto"/>
              <w:right w:val="single" w:sz="4" w:space="0" w:color="auto"/>
            </w:tcBorders>
            <w:vAlign w:val="center"/>
            <w:hideMark/>
          </w:tcPr>
          <w:p w14:paraId="6CF4D715" w14:textId="77777777" w:rsidR="00E7646C" w:rsidRDefault="00E7646C">
            <w:pPr>
              <w:spacing w:line="240" w:lineRule="auto"/>
              <w:jc w:val="right"/>
              <w:rPr>
                <w:rFonts w:cs="Arial"/>
                <w:b/>
                <w:bCs/>
                <w:sz w:val="16"/>
                <w:szCs w:val="16"/>
              </w:rPr>
            </w:pPr>
            <w:r>
              <w:rPr>
                <w:rFonts w:cs="Arial"/>
                <w:b/>
                <w:bCs/>
                <w:sz w:val="16"/>
                <w:szCs w:val="16"/>
              </w:rPr>
              <w:t>92 681 177</w:t>
            </w:r>
          </w:p>
        </w:tc>
        <w:tc>
          <w:tcPr>
            <w:tcW w:w="317" w:type="pct"/>
            <w:tcBorders>
              <w:top w:val="single" w:sz="8" w:space="0" w:color="auto"/>
              <w:left w:val="nil"/>
              <w:bottom w:val="single" w:sz="8" w:space="0" w:color="auto"/>
              <w:right w:val="single" w:sz="4" w:space="0" w:color="auto"/>
            </w:tcBorders>
            <w:vAlign w:val="center"/>
            <w:hideMark/>
          </w:tcPr>
          <w:p w14:paraId="07EC2363" w14:textId="77777777" w:rsidR="00E7646C" w:rsidRDefault="00E7646C">
            <w:pPr>
              <w:spacing w:line="240" w:lineRule="auto"/>
              <w:jc w:val="right"/>
              <w:rPr>
                <w:rFonts w:cs="Arial"/>
                <w:b/>
                <w:bCs/>
                <w:sz w:val="16"/>
                <w:szCs w:val="16"/>
              </w:rPr>
            </w:pPr>
            <w:r>
              <w:rPr>
                <w:rFonts w:cs="Arial"/>
                <w:b/>
                <w:bCs/>
                <w:sz w:val="16"/>
                <w:szCs w:val="16"/>
              </w:rPr>
              <w:t>6,00</w:t>
            </w:r>
          </w:p>
        </w:tc>
        <w:tc>
          <w:tcPr>
            <w:tcW w:w="175" w:type="pct"/>
            <w:tcBorders>
              <w:top w:val="single" w:sz="8" w:space="0" w:color="auto"/>
              <w:left w:val="nil"/>
              <w:bottom w:val="single" w:sz="8" w:space="0" w:color="auto"/>
              <w:right w:val="single" w:sz="8" w:space="0" w:color="auto"/>
            </w:tcBorders>
            <w:vAlign w:val="center"/>
            <w:hideMark/>
          </w:tcPr>
          <w:p w14:paraId="09165008"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025350A6" w14:textId="77777777" w:rsidTr="00E7646C">
        <w:trPr>
          <w:trHeight w:val="319"/>
        </w:trPr>
        <w:tc>
          <w:tcPr>
            <w:tcW w:w="573" w:type="pct"/>
            <w:tcBorders>
              <w:top w:val="nil"/>
              <w:left w:val="single" w:sz="8" w:space="0" w:color="auto"/>
              <w:bottom w:val="single" w:sz="8" w:space="0" w:color="auto"/>
              <w:right w:val="nil"/>
            </w:tcBorders>
            <w:vAlign w:val="center"/>
            <w:hideMark/>
          </w:tcPr>
          <w:p w14:paraId="48659BDB" w14:textId="77777777" w:rsidR="00E7646C" w:rsidRDefault="00E7646C">
            <w:pPr>
              <w:spacing w:line="240" w:lineRule="auto"/>
              <w:rPr>
                <w:rFonts w:cs="Arial"/>
                <w:b/>
                <w:bCs/>
                <w:sz w:val="16"/>
                <w:szCs w:val="16"/>
              </w:rPr>
            </w:pPr>
            <w:r>
              <w:rPr>
                <w:rFonts w:cs="Arial"/>
                <w:b/>
                <w:bCs/>
                <w:sz w:val="16"/>
                <w:szCs w:val="16"/>
              </w:rPr>
              <w:t>Razem EFS bez PT</w:t>
            </w:r>
          </w:p>
        </w:tc>
        <w:tc>
          <w:tcPr>
            <w:tcW w:w="133" w:type="pct"/>
            <w:tcBorders>
              <w:top w:val="nil"/>
              <w:left w:val="single" w:sz="4" w:space="0" w:color="auto"/>
              <w:bottom w:val="single" w:sz="8" w:space="0" w:color="auto"/>
              <w:right w:val="single" w:sz="4" w:space="0" w:color="auto"/>
            </w:tcBorders>
            <w:vAlign w:val="center"/>
            <w:hideMark/>
          </w:tcPr>
          <w:p w14:paraId="7D18EFFB"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40BB5EB4"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nil"/>
              <w:left w:val="single" w:sz="4" w:space="0" w:color="auto"/>
              <w:bottom w:val="single" w:sz="8" w:space="0" w:color="auto"/>
              <w:right w:val="nil"/>
            </w:tcBorders>
            <w:vAlign w:val="center"/>
            <w:hideMark/>
          </w:tcPr>
          <w:p w14:paraId="6F2CF63B" w14:textId="77777777" w:rsidR="00E7646C" w:rsidRDefault="00E7646C">
            <w:pPr>
              <w:spacing w:line="240" w:lineRule="auto"/>
              <w:jc w:val="right"/>
              <w:rPr>
                <w:rFonts w:cs="Arial"/>
                <w:b/>
                <w:bCs/>
                <w:sz w:val="16"/>
                <w:szCs w:val="16"/>
              </w:rPr>
            </w:pPr>
            <w:r>
              <w:rPr>
                <w:rFonts w:cs="Arial"/>
                <w:b/>
                <w:bCs/>
                <w:sz w:val="16"/>
                <w:szCs w:val="16"/>
              </w:rPr>
              <w:t xml:space="preserve">472 162 102 </w:t>
            </w:r>
          </w:p>
        </w:tc>
        <w:tc>
          <w:tcPr>
            <w:tcW w:w="118" w:type="pct"/>
            <w:tcBorders>
              <w:top w:val="nil"/>
              <w:left w:val="single" w:sz="4" w:space="0" w:color="auto"/>
              <w:bottom w:val="single" w:sz="8" w:space="0" w:color="auto"/>
              <w:right w:val="single" w:sz="4" w:space="0" w:color="auto"/>
            </w:tcBorders>
            <w:vAlign w:val="center"/>
            <w:hideMark/>
          </w:tcPr>
          <w:p w14:paraId="2AEF2348"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single" w:sz="4" w:space="0" w:color="auto"/>
            </w:tcBorders>
            <w:vAlign w:val="center"/>
            <w:hideMark/>
          </w:tcPr>
          <w:p w14:paraId="33293FB9"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nil"/>
              <w:left w:val="nil"/>
              <w:bottom w:val="single" w:sz="8" w:space="0" w:color="auto"/>
              <w:right w:val="nil"/>
            </w:tcBorders>
            <w:vAlign w:val="center"/>
            <w:hideMark/>
          </w:tcPr>
          <w:p w14:paraId="507E6962" w14:textId="77777777" w:rsidR="00E7646C" w:rsidRDefault="00E7646C">
            <w:pPr>
              <w:spacing w:line="240" w:lineRule="auto"/>
              <w:jc w:val="right"/>
              <w:rPr>
                <w:rFonts w:cs="Arial"/>
                <w:b/>
                <w:bCs/>
                <w:sz w:val="16"/>
                <w:szCs w:val="16"/>
              </w:rPr>
            </w:pPr>
            <w:r>
              <w:rPr>
                <w:rFonts w:cs="Arial"/>
                <w:b/>
                <w:bCs/>
                <w:sz w:val="16"/>
                <w:szCs w:val="16"/>
              </w:rPr>
              <w:t xml:space="preserve">472 162 102 </w:t>
            </w:r>
          </w:p>
        </w:tc>
        <w:tc>
          <w:tcPr>
            <w:tcW w:w="317" w:type="pct"/>
            <w:tcBorders>
              <w:top w:val="nil"/>
              <w:left w:val="single" w:sz="4" w:space="0" w:color="auto"/>
              <w:bottom w:val="single" w:sz="8" w:space="0" w:color="auto"/>
              <w:right w:val="single" w:sz="4" w:space="0" w:color="auto"/>
            </w:tcBorders>
            <w:vAlign w:val="center"/>
            <w:hideMark/>
          </w:tcPr>
          <w:p w14:paraId="1C9DB1E4" w14:textId="77777777" w:rsidR="00E7646C" w:rsidRDefault="00E7646C">
            <w:pPr>
              <w:spacing w:line="240" w:lineRule="auto"/>
              <w:jc w:val="right"/>
              <w:rPr>
                <w:rFonts w:cs="Arial"/>
                <w:b/>
                <w:bCs/>
                <w:sz w:val="16"/>
                <w:szCs w:val="16"/>
              </w:rPr>
            </w:pPr>
            <w:r>
              <w:rPr>
                <w:rFonts w:cs="Arial"/>
                <w:b/>
                <w:bCs/>
                <w:sz w:val="16"/>
                <w:szCs w:val="16"/>
              </w:rPr>
              <w:t xml:space="preserve">153 852 385 </w:t>
            </w:r>
          </w:p>
        </w:tc>
        <w:tc>
          <w:tcPr>
            <w:tcW w:w="256" w:type="pct"/>
            <w:tcBorders>
              <w:top w:val="nil"/>
              <w:left w:val="nil"/>
              <w:bottom w:val="single" w:sz="8" w:space="0" w:color="auto"/>
              <w:right w:val="single" w:sz="4" w:space="0" w:color="auto"/>
            </w:tcBorders>
            <w:vAlign w:val="center"/>
            <w:hideMark/>
          </w:tcPr>
          <w:p w14:paraId="68BE30C5" w14:textId="77777777" w:rsidR="00E7646C" w:rsidRDefault="00E7646C">
            <w:pPr>
              <w:spacing w:line="240" w:lineRule="auto"/>
              <w:jc w:val="right"/>
              <w:rPr>
                <w:rFonts w:cs="Arial"/>
                <w:b/>
                <w:bCs/>
                <w:sz w:val="16"/>
                <w:szCs w:val="16"/>
              </w:rPr>
            </w:pPr>
            <w:r>
              <w:rPr>
                <w:rFonts w:cs="Arial"/>
                <w:b/>
                <w:bCs/>
                <w:sz w:val="16"/>
                <w:szCs w:val="16"/>
              </w:rPr>
              <w:t xml:space="preserve">118 631 739 </w:t>
            </w:r>
          </w:p>
        </w:tc>
        <w:tc>
          <w:tcPr>
            <w:tcW w:w="256" w:type="pct"/>
            <w:tcBorders>
              <w:top w:val="nil"/>
              <w:left w:val="nil"/>
              <w:bottom w:val="single" w:sz="8" w:space="0" w:color="auto"/>
              <w:right w:val="single" w:sz="4" w:space="0" w:color="auto"/>
            </w:tcBorders>
            <w:vAlign w:val="center"/>
            <w:hideMark/>
          </w:tcPr>
          <w:p w14:paraId="6361F791" w14:textId="77777777" w:rsidR="00E7646C" w:rsidRDefault="00E7646C">
            <w:pPr>
              <w:spacing w:line="240" w:lineRule="auto"/>
              <w:jc w:val="right"/>
              <w:rPr>
                <w:rFonts w:cs="Arial"/>
                <w:b/>
                <w:bCs/>
                <w:sz w:val="16"/>
                <w:szCs w:val="16"/>
              </w:rPr>
            </w:pPr>
            <w:r>
              <w:rPr>
                <w:rFonts w:cs="Arial"/>
                <w:b/>
                <w:bCs/>
                <w:sz w:val="16"/>
                <w:szCs w:val="16"/>
              </w:rPr>
              <w:t xml:space="preserve">36 146 660 </w:t>
            </w:r>
          </w:p>
        </w:tc>
        <w:tc>
          <w:tcPr>
            <w:tcW w:w="251" w:type="pct"/>
            <w:tcBorders>
              <w:top w:val="nil"/>
              <w:left w:val="nil"/>
              <w:bottom w:val="single" w:sz="8" w:space="0" w:color="auto"/>
              <w:right w:val="single" w:sz="4" w:space="0" w:color="auto"/>
            </w:tcBorders>
            <w:vAlign w:val="center"/>
            <w:hideMark/>
          </w:tcPr>
          <w:p w14:paraId="40635522" w14:textId="77777777" w:rsidR="00E7646C" w:rsidRDefault="00E7646C">
            <w:pPr>
              <w:spacing w:line="240" w:lineRule="auto"/>
              <w:jc w:val="right"/>
              <w:rPr>
                <w:rFonts w:cs="Arial"/>
                <w:b/>
                <w:bCs/>
                <w:sz w:val="16"/>
                <w:szCs w:val="16"/>
              </w:rPr>
            </w:pPr>
            <w:r>
              <w:rPr>
                <w:rFonts w:cs="Arial"/>
                <w:b/>
                <w:bCs/>
                <w:sz w:val="16"/>
                <w:szCs w:val="16"/>
              </w:rPr>
              <w:t xml:space="preserve">82 485 079 </w:t>
            </w:r>
          </w:p>
        </w:tc>
        <w:tc>
          <w:tcPr>
            <w:tcW w:w="294" w:type="pct"/>
            <w:tcBorders>
              <w:top w:val="nil"/>
              <w:left w:val="nil"/>
              <w:bottom w:val="single" w:sz="8" w:space="0" w:color="auto"/>
              <w:right w:val="single" w:sz="4" w:space="0" w:color="auto"/>
            </w:tcBorders>
            <w:vAlign w:val="center"/>
            <w:hideMark/>
          </w:tcPr>
          <w:p w14:paraId="3DC5E2ED" w14:textId="77777777" w:rsidR="00E7646C" w:rsidRDefault="00E7646C">
            <w:pPr>
              <w:spacing w:line="240" w:lineRule="auto"/>
              <w:jc w:val="right"/>
              <w:rPr>
                <w:rFonts w:cs="Arial"/>
                <w:b/>
                <w:bCs/>
                <w:sz w:val="16"/>
                <w:szCs w:val="16"/>
              </w:rPr>
            </w:pPr>
            <w:r>
              <w:rPr>
                <w:rFonts w:cs="Arial"/>
                <w:b/>
                <w:bCs/>
                <w:sz w:val="16"/>
                <w:szCs w:val="16"/>
              </w:rPr>
              <w:t xml:space="preserve">35 220 646 </w:t>
            </w:r>
          </w:p>
        </w:tc>
        <w:tc>
          <w:tcPr>
            <w:tcW w:w="294" w:type="pct"/>
            <w:tcBorders>
              <w:top w:val="nil"/>
              <w:left w:val="single" w:sz="4" w:space="0" w:color="auto"/>
              <w:bottom w:val="single" w:sz="8" w:space="0" w:color="auto"/>
              <w:right w:val="single" w:sz="4" w:space="0" w:color="auto"/>
            </w:tcBorders>
            <w:vAlign w:val="center"/>
            <w:hideMark/>
          </w:tcPr>
          <w:p w14:paraId="6B9F7550" w14:textId="77777777" w:rsidR="00E7646C" w:rsidRDefault="00E7646C">
            <w:pPr>
              <w:spacing w:line="240" w:lineRule="auto"/>
              <w:jc w:val="right"/>
              <w:rPr>
                <w:rFonts w:cs="Arial"/>
                <w:b/>
                <w:bCs/>
                <w:sz w:val="16"/>
                <w:szCs w:val="16"/>
              </w:rPr>
            </w:pPr>
            <w:r>
              <w:rPr>
                <w:rFonts w:cs="Arial"/>
                <w:b/>
                <w:bCs/>
                <w:sz w:val="16"/>
                <w:szCs w:val="16"/>
              </w:rPr>
              <w:t xml:space="preserve">626 014 487 </w:t>
            </w:r>
          </w:p>
        </w:tc>
        <w:tc>
          <w:tcPr>
            <w:tcW w:w="194" w:type="pct"/>
            <w:tcBorders>
              <w:top w:val="nil"/>
              <w:left w:val="single" w:sz="4" w:space="0" w:color="auto"/>
              <w:bottom w:val="single" w:sz="8" w:space="0" w:color="auto"/>
              <w:right w:val="single" w:sz="4" w:space="0" w:color="auto"/>
            </w:tcBorders>
            <w:vAlign w:val="center"/>
            <w:hideMark/>
          </w:tcPr>
          <w:p w14:paraId="5F646862"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nil"/>
              <w:left w:val="nil"/>
              <w:bottom w:val="single" w:sz="8" w:space="0" w:color="auto"/>
              <w:right w:val="single" w:sz="4" w:space="0" w:color="auto"/>
            </w:tcBorders>
            <w:vAlign w:val="center"/>
            <w:hideMark/>
          </w:tcPr>
          <w:p w14:paraId="2A056E37" w14:textId="77777777" w:rsidR="00E7646C" w:rsidRDefault="00E7646C">
            <w:pPr>
              <w:spacing w:line="240" w:lineRule="auto"/>
              <w:jc w:val="right"/>
              <w:rPr>
                <w:rFonts w:cs="Arial"/>
                <w:b/>
                <w:bCs/>
                <w:sz w:val="16"/>
                <w:szCs w:val="16"/>
              </w:rPr>
            </w:pPr>
            <w:r>
              <w:rPr>
                <w:rFonts w:cs="Arial"/>
                <w:b/>
                <w:bCs/>
                <w:sz w:val="16"/>
                <w:szCs w:val="16"/>
              </w:rPr>
              <w:t>439 452 871</w:t>
            </w:r>
          </w:p>
        </w:tc>
        <w:tc>
          <w:tcPr>
            <w:tcW w:w="393" w:type="pct"/>
            <w:tcBorders>
              <w:top w:val="nil"/>
              <w:left w:val="single" w:sz="4" w:space="0" w:color="auto"/>
              <w:bottom w:val="single" w:sz="8" w:space="0" w:color="auto"/>
              <w:right w:val="single" w:sz="4" w:space="0" w:color="auto"/>
            </w:tcBorders>
            <w:vAlign w:val="center"/>
            <w:hideMark/>
          </w:tcPr>
          <w:p w14:paraId="2D61FC10" w14:textId="77777777" w:rsidR="00E7646C" w:rsidRDefault="00E7646C">
            <w:pPr>
              <w:spacing w:line="240" w:lineRule="auto"/>
              <w:jc w:val="right"/>
              <w:rPr>
                <w:rFonts w:cs="Arial"/>
                <w:b/>
                <w:bCs/>
                <w:sz w:val="16"/>
                <w:szCs w:val="16"/>
              </w:rPr>
            </w:pPr>
            <w:r>
              <w:rPr>
                <w:rFonts w:cs="Arial"/>
                <w:b/>
                <w:bCs/>
                <w:sz w:val="16"/>
                <w:szCs w:val="16"/>
              </w:rPr>
              <w:t>32 709 231</w:t>
            </w:r>
          </w:p>
        </w:tc>
        <w:tc>
          <w:tcPr>
            <w:tcW w:w="317" w:type="pct"/>
            <w:tcBorders>
              <w:top w:val="nil"/>
              <w:left w:val="nil"/>
              <w:bottom w:val="single" w:sz="8" w:space="0" w:color="auto"/>
              <w:right w:val="single" w:sz="4" w:space="0" w:color="auto"/>
            </w:tcBorders>
            <w:vAlign w:val="center"/>
            <w:hideMark/>
          </w:tcPr>
          <w:p w14:paraId="230FC19D" w14:textId="77777777" w:rsidR="00E7646C" w:rsidRDefault="00E7646C">
            <w:pPr>
              <w:spacing w:line="240" w:lineRule="auto"/>
              <w:jc w:val="right"/>
              <w:rPr>
                <w:rFonts w:cs="Arial"/>
                <w:b/>
                <w:bCs/>
                <w:sz w:val="16"/>
                <w:szCs w:val="16"/>
              </w:rPr>
            </w:pPr>
            <w:r>
              <w:rPr>
                <w:rFonts w:cs="Arial"/>
                <w:b/>
                <w:bCs/>
                <w:sz w:val="16"/>
                <w:szCs w:val="16"/>
              </w:rPr>
              <w:t>6,93</w:t>
            </w:r>
          </w:p>
        </w:tc>
        <w:tc>
          <w:tcPr>
            <w:tcW w:w="175" w:type="pct"/>
            <w:tcBorders>
              <w:top w:val="nil"/>
              <w:left w:val="nil"/>
              <w:bottom w:val="single" w:sz="8" w:space="0" w:color="auto"/>
              <w:right w:val="single" w:sz="8" w:space="0" w:color="auto"/>
            </w:tcBorders>
            <w:vAlign w:val="center"/>
            <w:hideMark/>
          </w:tcPr>
          <w:p w14:paraId="2E8368AC"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23AFF532" w14:textId="77777777" w:rsidTr="00E7646C">
        <w:trPr>
          <w:trHeight w:val="319"/>
        </w:trPr>
        <w:tc>
          <w:tcPr>
            <w:tcW w:w="573" w:type="pct"/>
            <w:tcBorders>
              <w:top w:val="nil"/>
              <w:left w:val="single" w:sz="8" w:space="0" w:color="auto"/>
              <w:bottom w:val="single" w:sz="8" w:space="0" w:color="auto"/>
              <w:right w:val="nil"/>
            </w:tcBorders>
            <w:vAlign w:val="center"/>
            <w:hideMark/>
          </w:tcPr>
          <w:p w14:paraId="5149B2B1" w14:textId="77777777" w:rsidR="00E7646C" w:rsidRDefault="00E7646C">
            <w:pPr>
              <w:spacing w:line="240" w:lineRule="auto"/>
              <w:rPr>
                <w:rFonts w:cs="Arial"/>
                <w:b/>
                <w:bCs/>
                <w:sz w:val="16"/>
                <w:szCs w:val="16"/>
              </w:rPr>
            </w:pPr>
            <w:r>
              <w:rPr>
                <w:rFonts w:cs="Arial"/>
                <w:b/>
                <w:bCs/>
                <w:sz w:val="16"/>
                <w:szCs w:val="16"/>
              </w:rPr>
              <w:t>Razem EFS</w:t>
            </w:r>
          </w:p>
        </w:tc>
        <w:tc>
          <w:tcPr>
            <w:tcW w:w="133" w:type="pct"/>
            <w:tcBorders>
              <w:top w:val="nil"/>
              <w:left w:val="single" w:sz="4" w:space="0" w:color="auto"/>
              <w:bottom w:val="single" w:sz="8" w:space="0" w:color="auto"/>
              <w:right w:val="single" w:sz="4" w:space="0" w:color="auto"/>
            </w:tcBorders>
            <w:vAlign w:val="center"/>
            <w:hideMark/>
          </w:tcPr>
          <w:p w14:paraId="13590799"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59853426"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nil"/>
              <w:left w:val="single" w:sz="4" w:space="0" w:color="auto"/>
              <w:bottom w:val="single" w:sz="8" w:space="0" w:color="auto"/>
              <w:right w:val="nil"/>
            </w:tcBorders>
            <w:vAlign w:val="center"/>
            <w:hideMark/>
          </w:tcPr>
          <w:p w14:paraId="662E7F27" w14:textId="77777777" w:rsidR="00E7646C" w:rsidRDefault="00E7646C">
            <w:pPr>
              <w:spacing w:line="240" w:lineRule="auto"/>
              <w:jc w:val="right"/>
              <w:rPr>
                <w:rFonts w:cs="Arial"/>
                <w:b/>
                <w:bCs/>
                <w:sz w:val="16"/>
                <w:szCs w:val="16"/>
              </w:rPr>
            </w:pPr>
            <w:r>
              <w:rPr>
                <w:rFonts w:cs="Arial"/>
                <w:b/>
                <w:bCs/>
                <w:sz w:val="16"/>
                <w:szCs w:val="16"/>
              </w:rPr>
              <w:t xml:space="preserve">545 153 821 </w:t>
            </w:r>
          </w:p>
        </w:tc>
        <w:tc>
          <w:tcPr>
            <w:tcW w:w="118" w:type="pct"/>
            <w:tcBorders>
              <w:top w:val="nil"/>
              <w:left w:val="single" w:sz="4" w:space="0" w:color="auto"/>
              <w:bottom w:val="single" w:sz="8" w:space="0" w:color="auto"/>
              <w:right w:val="single" w:sz="4" w:space="0" w:color="auto"/>
            </w:tcBorders>
            <w:vAlign w:val="center"/>
            <w:hideMark/>
          </w:tcPr>
          <w:p w14:paraId="20D0E3D8"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single" w:sz="4" w:space="0" w:color="auto"/>
            </w:tcBorders>
            <w:vAlign w:val="center"/>
            <w:hideMark/>
          </w:tcPr>
          <w:p w14:paraId="08C1A5CC" w14:textId="77777777" w:rsidR="00E7646C" w:rsidRDefault="00E7646C">
            <w:pPr>
              <w:spacing w:line="240" w:lineRule="auto"/>
              <w:jc w:val="right"/>
              <w:rPr>
                <w:rFonts w:cs="Arial"/>
                <w:b/>
                <w:bCs/>
                <w:sz w:val="16"/>
                <w:szCs w:val="16"/>
              </w:rPr>
            </w:pPr>
            <w:r>
              <w:rPr>
                <w:rFonts w:cs="Arial"/>
                <w:b/>
                <w:bCs/>
                <w:sz w:val="16"/>
                <w:szCs w:val="16"/>
              </w:rPr>
              <w:t> </w:t>
            </w:r>
          </w:p>
        </w:tc>
        <w:tc>
          <w:tcPr>
            <w:tcW w:w="256" w:type="pct"/>
            <w:tcBorders>
              <w:top w:val="nil"/>
              <w:left w:val="nil"/>
              <w:bottom w:val="single" w:sz="8" w:space="0" w:color="auto"/>
              <w:right w:val="nil"/>
            </w:tcBorders>
            <w:vAlign w:val="center"/>
            <w:hideMark/>
          </w:tcPr>
          <w:p w14:paraId="08022BCD" w14:textId="77777777" w:rsidR="00E7646C" w:rsidRDefault="00E7646C">
            <w:pPr>
              <w:spacing w:line="240" w:lineRule="auto"/>
              <w:jc w:val="right"/>
              <w:rPr>
                <w:rFonts w:cs="Arial"/>
                <w:b/>
                <w:bCs/>
                <w:sz w:val="16"/>
                <w:szCs w:val="16"/>
              </w:rPr>
            </w:pPr>
            <w:r>
              <w:rPr>
                <w:rFonts w:cs="Arial"/>
                <w:b/>
                <w:bCs/>
                <w:sz w:val="16"/>
                <w:szCs w:val="16"/>
              </w:rPr>
              <w:t xml:space="preserve">545 153 821 </w:t>
            </w:r>
          </w:p>
        </w:tc>
        <w:tc>
          <w:tcPr>
            <w:tcW w:w="317" w:type="pct"/>
            <w:tcBorders>
              <w:top w:val="nil"/>
              <w:left w:val="single" w:sz="4" w:space="0" w:color="auto"/>
              <w:bottom w:val="single" w:sz="8" w:space="0" w:color="auto"/>
              <w:right w:val="single" w:sz="4" w:space="0" w:color="auto"/>
            </w:tcBorders>
            <w:vAlign w:val="center"/>
            <w:hideMark/>
          </w:tcPr>
          <w:p w14:paraId="5656FCC9" w14:textId="77777777" w:rsidR="00E7646C" w:rsidRDefault="00E7646C">
            <w:pPr>
              <w:spacing w:line="240" w:lineRule="auto"/>
              <w:jc w:val="right"/>
              <w:rPr>
                <w:rFonts w:cs="Arial"/>
                <w:b/>
                <w:bCs/>
                <w:sz w:val="16"/>
                <w:szCs w:val="16"/>
              </w:rPr>
            </w:pPr>
            <w:r>
              <w:rPr>
                <w:rFonts w:cs="Arial"/>
                <w:b/>
                <w:bCs/>
                <w:sz w:val="16"/>
                <w:szCs w:val="16"/>
              </w:rPr>
              <w:t xml:space="preserve">172 100 315 </w:t>
            </w:r>
          </w:p>
        </w:tc>
        <w:tc>
          <w:tcPr>
            <w:tcW w:w="256" w:type="pct"/>
            <w:tcBorders>
              <w:top w:val="nil"/>
              <w:left w:val="nil"/>
              <w:bottom w:val="single" w:sz="8" w:space="0" w:color="auto"/>
              <w:right w:val="single" w:sz="4" w:space="0" w:color="auto"/>
            </w:tcBorders>
            <w:vAlign w:val="center"/>
            <w:hideMark/>
          </w:tcPr>
          <w:p w14:paraId="622C9664" w14:textId="77777777" w:rsidR="00E7646C" w:rsidRDefault="00E7646C">
            <w:pPr>
              <w:spacing w:line="240" w:lineRule="auto"/>
              <w:jc w:val="right"/>
              <w:rPr>
                <w:rFonts w:cs="Arial"/>
                <w:b/>
                <w:bCs/>
                <w:sz w:val="16"/>
                <w:szCs w:val="16"/>
              </w:rPr>
            </w:pPr>
            <w:r>
              <w:rPr>
                <w:rFonts w:cs="Arial"/>
                <w:b/>
                <w:bCs/>
                <w:sz w:val="16"/>
                <w:szCs w:val="16"/>
              </w:rPr>
              <w:t xml:space="preserve">136 879 669 </w:t>
            </w:r>
          </w:p>
        </w:tc>
        <w:tc>
          <w:tcPr>
            <w:tcW w:w="256" w:type="pct"/>
            <w:tcBorders>
              <w:top w:val="nil"/>
              <w:left w:val="nil"/>
              <w:bottom w:val="single" w:sz="8" w:space="0" w:color="auto"/>
              <w:right w:val="single" w:sz="4" w:space="0" w:color="auto"/>
            </w:tcBorders>
            <w:vAlign w:val="center"/>
            <w:hideMark/>
          </w:tcPr>
          <w:p w14:paraId="63925F54" w14:textId="77777777" w:rsidR="00E7646C" w:rsidRDefault="00E7646C">
            <w:pPr>
              <w:spacing w:line="240" w:lineRule="auto"/>
              <w:jc w:val="right"/>
              <w:rPr>
                <w:rFonts w:cs="Arial"/>
                <w:b/>
                <w:bCs/>
                <w:sz w:val="16"/>
                <w:szCs w:val="16"/>
              </w:rPr>
            </w:pPr>
            <w:r>
              <w:rPr>
                <w:rFonts w:cs="Arial"/>
                <w:b/>
                <w:bCs/>
                <w:sz w:val="16"/>
                <w:szCs w:val="16"/>
              </w:rPr>
              <w:t xml:space="preserve">54 394 590 </w:t>
            </w:r>
          </w:p>
        </w:tc>
        <w:tc>
          <w:tcPr>
            <w:tcW w:w="251" w:type="pct"/>
            <w:tcBorders>
              <w:top w:val="nil"/>
              <w:left w:val="nil"/>
              <w:bottom w:val="single" w:sz="8" w:space="0" w:color="auto"/>
              <w:right w:val="single" w:sz="4" w:space="0" w:color="auto"/>
            </w:tcBorders>
            <w:vAlign w:val="center"/>
            <w:hideMark/>
          </w:tcPr>
          <w:p w14:paraId="01601407" w14:textId="77777777" w:rsidR="00E7646C" w:rsidRDefault="00E7646C">
            <w:pPr>
              <w:spacing w:line="240" w:lineRule="auto"/>
              <w:jc w:val="right"/>
              <w:rPr>
                <w:rFonts w:cs="Arial"/>
                <w:b/>
                <w:bCs/>
                <w:sz w:val="16"/>
                <w:szCs w:val="16"/>
              </w:rPr>
            </w:pPr>
            <w:r>
              <w:rPr>
                <w:rFonts w:cs="Arial"/>
                <w:b/>
                <w:bCs/>
                <w:sz w:val="16"/>
                <w:szCs w:val="16"/>
              </w:rPr>
              <w:t xml:space="preserve">82 485 079 </w:t>
            </w:r>
          </w:p>
        </w:tc>
        <w:tc>
          <w:tcPr>
            <w:tcW w:w="294" w:type="pct"/>
            <w:tcBorders>
              <w:top w:val="nil"/>
              <w:left w:val="nil"/>
              <w:bottom w:val="single" w:sz="8" w:space="0" w:color="auto"/>
              <w:right w:val="single" w:sz="4" w:space="0" w:color="auto"/>
            </w:tcBorders>
            <w:vAlign w:val="center"/>
            <w:hideMark/>
          </w:tcPr>
          <w:p w14:paraId="5DED0358" w14:textId="77777777" w:rsidR="00E7646C" w:rsidRDefault="00E7646C">
            <w:pPr>
              <w:spacing w:line="240" w:lineRule="auto"/>
              <w:jc w:val="right"/>
              <w:rPr>
                <w:rFonts w:cs="Arial"/>
                <w:b/>
                <w:bCs/>
                <w:sz w:val="16"/>
                <w:szCs w:val="16"/>
              </w:rPr>
            </w:pPr>
            <w:r>
              <w:rPr>
                <w:rFonts w:cs="Arial"/>
                <w:b/>
                <w:bCs/>
                <w:sz w:val="16"/>
                <w:szCs w:val="16"/>
              </w:rPr>
              <w:t xml:space="preserve">35 220 646 </w:t>
            </w:r>
          </w:p>
        </w:tc>
        <w:tc>
          <w:tcPr>
            <w:tcW w:w="294" w:type="pct"/>
            <w:tcBorders>
              <w:top w:val="nil"/>
              <w:left w:val="single" w:sz="4" w:space="0" w:color="auto"/>
              <w:bottom w:val="single" w:sz="8" w:space="0" w:color="auto"/>
              <w:right w:val="single" w:sz="4" w:space="0" w:color="auto"/>
            </w:tcBorders>
            <w:vAlign w:val="center"/>
            <w:hideMark/>
          </w:tcPr>
          <w:p w14:paraId="68A626A7" w14:textId="77777777" w:rsidR="00E7646C" w:rsidRDefault="00E7646C">
            <w:pPr>
              <w:spacing w:line="240" w:lineRule="auto"/>
              <w:jc w:val="right"/>
              <w:rPr>
                <w:rFonts w:cs="Arial"/>
                <w:b/>
                <w:bCs/>
                <w:sz w:val="16"/>
                <w:szCs w:val="16"/>
              </w:rPr>
            </w:pPr>
            <w:r>
              <w:rPr>
                <w:rFonts w:cs="Arial"/>
                <w:b/>
                <w:bCs/>
                <w:sz w:val="16"/>
                <w:szCs w:val="16"/>
              </w:rPr>
              <w:t xml:space="preserve">717 254 136 </w:t>
            </w:r>
          </w:p>
        </w:tc>
        <w:tc>
          <w:tcPr>
            <w:tcW w:w="194" w:type="pct"/>
            <w:tcBorders>
              <w:top w:val="nil"/>
              <w:left w:val="single" w:sz="4" w:space="0" w:color="auto"/>
              <w:bottom w:val="single" w:sz="8" w:space="0" w:color="auto"/>
              <w:right w:val="single" w:sz="4" w:space="0" w:color="auto"/>
            </w:tcBorders>
            <w:vAlign w:val="center"/>
            <w:hideMark/>
          </w:tcPr>
          <w:p w14:paraId="4925B83F" w14:textId="77777777" w:rsidR="00E7646C" w:rsidRDefault="00E7646C">
            <w:pPr>
              <w:spacing w:line="240" w:lineRule="auto"/>
              <w:jc w:val="right"/>
              <w:rPr>
                <w:rFonts w:cs="Arial"/>
                <w:b/>
                <w:bCs/>
                <w:sz w:val="16"/>
                <w:szCs w:val="16"/>
              </w:rPr>
            </w:pPr>
            <w:r>
              <w:rPr>
                <w:rFonts w:cs="Arial"/>
                <w:b/>
                <w:bCs/>
                <w:sz w:val="16"/>
                <w:szCs w:val="16"/>
              </w:rPr>
              <w:t>10</w:t>
            </w:r>
          </w:p>
        </w:tc>
        <w:tc>
          <w:tcPr>
            <w:tcW w:w="407" w:type="pct"/>
            <w:tcBorders>
              <w:top w:val="nil"/>
              <w:left w:val="nil"/>
              <w:bottom w:val="single" w:sz="8" w:space="0" w:color="auto"/>
              <w:right w:val="single" w:sz="4" w:space="0" w:color="auto"/>
            </w:tcBorders>
            <w:vAlign w:val="center"/>
            <w:hideMark/>
          </w:tcPr>
          <w:p w14:paraId="471A3216" w14:textId="77777777" w:rsidR="00E7646C" w:rsidRDefault="00E7646C">
            <w:pPr>
              <w:spacing w:line="240" w:lineRule="auto"/>
              <w:jc w:val="right"/>
              <w:rPr>
                <w:rFonts w:cs="Arial"/>
                <w:b/>
                <w:bCs/>
                <w:sz w:val="16"/>
                <w:szCs w:val="16"/>
              </w:rPr>
            </w:pPr>
            <w:r>
              <w:rPr>
                <w:rFonts w:cs="Arial"/>
                <w:b/>
                <w:bCs/>
                <w:sz w:val="16"/>
                <w:szCs w:val="16"/>
              </w:rPr>
              <w:t>512 444 590</w:t>
            </w:r>
          </w:p>
        </w:tc>
        <w:tc>
          <w:tcPr>
            <w:tcW w:w="393" w:type="pct"/>
            <w:tcBorders>
              <w:top w:val="nil"/>
              <w:left w:val="single" w:sz="4" w:space="0" w:color="auto"/>
              <w:bottom w:val="single" w:sz="8" w:space="0" w:color="auto"/>
              <w:right w:val="single" w:sz="4" w:space="0" w:color="auto"/>
            </w:tcBorders>
            <w:vAlign w:val="center"/>
            <w:hideMark/>
          </w:tcPr>
          <w:p w14:paraId="530050BB" w14:textId="77777777" w:rsidR="00E7646C" w:rsidRDefault="00E7646C">
            <w:pPr>
              <w:spacing w:line="240" w:lineRule="auto"/>
              <w:jc w:val="right"/>
              <w:rPr>
                <w:rFonts w:cs="Arial"/>
                <w:b/>
                <w:bCs/>
                <w:sz w:val="16"/>
                <w:szCs w:val="16"/>
              </w:rPr>
            </w:pPr>
            <w:r>
              <w:rPr>
                <w:rFonts w:cs="Arial"/>
                <w:b/>
                <w:bCs/>
                <w:sz w:val="16"/>
                <w:szCs w:val="16"/>
              </w:rPr>
              <w:t>32 709 231</w:t>
            </w:r>
          </w:p>
        </w:tc>
        <w:tc>
          <w:tcPr>
            <w:tcW w:w="317" w:type="pct"/>
            <w:tcBorders>
              <w:top w:val="nil"/>
              <w:left w:val="nil"/>
              <w:bottom w:val="single" w:sz="8" w:space="0" w:color="auto"/>
              <w:right w:val="single" w:sz="4" w:space="0" w:color="auto"/>
            </w:tcBorders>
            <w:vAlign w:val="center"/>
            <w:hideMark/>
          </w:tcPr>
          <w:p w14:paraId="4E25EE80" w14:textId="77777777" w:rsidR="00E7646C" w:rsidRDefault="00E7646C">
            <w:pPr>
              <w:spacing w:line="240" w:lineRule="auto"/>
              <w:jc w:val="right"/>
              <w:rPr>
                <w:rFonts w:cs="Arial"/>
                <w:b/>
                <w:bCs/>
                <w:sz w:val="16"/>
                <w:szCs w:val="16"/>
              </w:rPr>
            </w:pPr>
            <w:r>
              <w:rPr>
                <w:rFonts w:cs="Arial"/>
                <w:b/>
                <w:bCs/>
                <w:sz w:val="16"/>
                <w:szCs w:val="16"/>
              </w:rPr>
              <w:t>6,00</w:t>
            </w:r>
          </w:p>
        </w:tc>
        <w:tc>
          <w:tcPr>
            <w:tcW w:w="175" w:type="pct"/>
            <w:tcBorders>
              <w:top w:val="nil"/>
              <w:left w:val="nil"/>
              <w:bottom w:val="single" w:sz="8" w:space="0" w:color="auto"/>
              <w:right w:val="single" w:sz="8" w:space="0" w:color="auto"/>
            </w:tcBorders>
            <w:vAlign w:val="center"/>
            <w:hideMark/>
          </w:tcPr>
          <w:p w14:paraId="203B72CD"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5E6EE203" w14:textId="77777777" w:rsidTr="00E7646C">
        <w:trPr>
          <w:trHeight w:val="319"/>
        </w:trPr>
        <w:tc>
          <w:tcPr>
            <w:tcW w:w="573" w:type="pct"/>
            <w:tcBorders>
              <w:top w:val="nil"/>
              <w:left w:val="single" w:sz="8" w:space="0" w:color="auto"/>
              <w:bottom w:val="single" w:sz="8" w:space="0" w:color="auto"/>
              <w:right w:val="nil"/>
            </w:tcBorders>
            <w:vAlign w:val="center"/>
            <w:hideMark/>
          </w:tcPr>
          <w:p w14:paraId="305E4706" w14:textId="77777777" w:rsidR="00E7646C" w:rsidRDefault="00E7646C">
            <w:pPr>
              <w:spacing w:line="240" w:lineRule="auto"/>
              <w:rPr>
                <w:rFonts w:cs="Arial"/>
                <w:b/>
                <w:bCs/>
                <w:sz w:val="16"/>
                <w:szCs w:val="16"/>
              </w:rPr>
            </w:pPr>
            <w:r>
              <w:rPr>
                <w:rFonts w:cs="Arial"/>
                <w:b/>
                <w:bCs/>
                <w:sz w:val="16"/>
                <w:szCs w:val="16"/>
              </w:rPr>
              <w:lastRenderedPageBreak/>
              <w:t>Razem EFRR REACT-EU</w:t>
            </w:r>
          </w:p>
        </w:tc>
        <w:tc>
          <w:tcPr>
            <w:tcW w:w="133" w:type="pct"/>
            <w:tcBorders>
              <w:top w:val="nil"/>
              <w:left w:val="single" w:sz="4" w:space="0" w:color="auto"/>
              <w:bottom w:val="single" w:sz="8" w:space="0" w:color="auto"/>
              <w:right w:val="single" w:sz="4" w:space="0" w:color="auto"/>
            </w:tcBorders>
            <w:shd w:val="clear" w:color="auto" w:fill="808080"/>
            <w:vAlign w:val="center"/>
            <w:hideMark/>
          </w:tcPr>
          <w:p w14:paraId="2BD76C13"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0259E5E7"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nil"/>
              <w:left w:val="single" w:sz="4" w:space="0" w:color="auto"/>
              <w:bottom w:val="single" w:sz="8" w:space="0" w:color="auto"/>
              <w:right w:val="nil"/>
            </w:tcBorders>
            <w:vAlign w:val="center"/>
            <w:hideMark/>
          </w:tcPr>
          <w:p w14:paraId="4DD58FF5"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118" w:type="pct"/>
            <w:tcBorders>
              <w:top w:val="nil"/>
              <w:left w:val="single" w:sz="4" w:space="0" w:color="auto"/>
              <w:bottom w:val="single" w:sz="8" w:space="0" w:color="auto"/>
              <w:right w:val="single" w:sz="4" w:space="0" w:color="auto"/>
            </w:tcBorders>
            <w:shd w:val="clear" w:color="auto" w:fill="808080"/>
            <w:vAlign w:val="center"/>
            <w:hideMark/>
          </w:tcPr>
          <w:p w14:paraId="150076F6"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single" w:sz="4" w:space="0" w:color="auto"/>
            </w:tcBorders>
            <w:vAlign w:val="center"/>
            <w:hideMark/>
          </w:tcPr>
          <w:p w14:paraId="4DE07463"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256" w:type="pct"/>
            <w:tcBorders>
              <w:top w:val="nil"/>
              <w:left w:val="nil"/>
              <w:bottom w:val="single" w:sz="8" w:space="0" w:color="auto"/>
              <w:right w:val="nil"/>
            </w:tcBorders>
            <w:shd w:val="clear" w:color="auto" w:fill="808080"/>
            <w:vAlign w:val="center"/>
            <w:hideMark/>
          </w:tcPr>
          <w:p w14:paraId="36DDDC92"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nil"/>
              <w:left w:val="single" w:sz="4" w:space="0" w:color="auto"/>
              <w:bottom w:val="single" w:sz="8" w:space="0" w:color="auto"/>
              <w:right w:val="single" w:sz="4" w:space="0" w:color="auto"/>
            </w:tcBorders>
            <w:vAlign w:val="center"/>
            <w:hideMark/>
          </w:tcPr>
          <w:p w14:paraId="7863A860" w14:textId="77777777" w:rsidR="00E7646C" w:rsidRDefault="00E7646C">
            <w:pPr>
              <w:spacing w:line="240" w:lineRule="auto"/>
              <w:jc w:val="right"/>
              <w:rPr>
                <w:rFonts w:cs="Arial"/>
                <w:b/>
                <w:bCs/>
                <w:sz w:val="16"/>
                <w:szCs w:val="16"/>
              </w:rPr>
            </w:pPr>
            <w:r>
              <w:rPr>
                <w:rFonts w:cs="Arial"/>
                <w:b/>
                <w:bCs/>
                <w:sz w:val="16"/>
                <w:szCs w:val="16"/>
              </w:rPr>
              <w:t xml:space="preserve">4 864 357 </w:t>
            </w:r>
          </w:p>
        </w:tc>
        <w:tc>
          <w:tcPr>
            <w:tcW w:w="256" w:type="pct"/>
            <w:tcBorders>
              <w:top w:val="nil"/>
              <w:left w:val="nil"/>
              <w:bottom w:val="single" w:sz="8" w:space="0" w:color="auto"/>
              <w:right w:val="single" w:sz="4" w:space="0" w:color="auto"/>
            </w:tcBorders>
            <w:vAlign w:val="center"/>
            <w:hideMark/>
          </w:tcPr>
          <w:p w14:paraId="223F54D3"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6" w:type="pct"/>
            <w:tcBorders>
              <w:top w:val="nil"/>
              <w:left w:val="nil"/>
              <w:bottom w:val="single" w:sz="8" w:space="0" w:color="auto"/>
              <w:right w:val="single" w:sz="4" w:space="0" w:color="auto"/>
            </w:tcBorders>
            <w:vAlign w:val="center"/>
            <w:hideMark/>
          </w:tcPr>
          <w:p w14:paraId="72A5F67F"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1" w:type="pct"/>
            <w:tcBorders>
              <w:top w:val="nil"/>
              <w:left w:val="nil"/>
              <w:bottom w:val="single" w:sz="8" w:space="0" w:color="auto"/>
              <w:right w:val="single" w:sz="4" w:space="0" w:color="auto"/>
            </w:tcBorders>
            <w:vAlign w:val="center"/>
            <w:hideMark/>
          </w:tcPr>
          <w:p w14:paraId="63EE49CA"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94" w:type="pct"/>
            <w:tcBorders>
              <w:top w:val="nil"/>
              <w:left w:val="nil"/>
              <w:bottom w:val="single" w:sz="8" w:space="0" w:color="auto"/>
              <w:right w:val="nil"/>
            </w:tcBorders>
            <w:vAlign w:val="center"/>
            <w:hideMark/>
          </w:tcPr>
          <w:p w14:paraId="4791BAB3" w14:textId="77777777" w:rsidR="00E7646C" w:rsidRDefault="00E7646C">
            <w:pPr>
              <w:spacing w:line="240" w:lineRule="auto"/>
              <w:jc w:val="right"/>
              <w:rPr>
                <w:rFonts w:cs="Arial"/>
                <w:b/>
                <w:bCs/>
                <w:sz w:val="16"/>
                <w:szCs w:val="16"/>
              </w:rPr>
            </w:pPr>
            <w:r>
              <w:rPr>
                <w:rFonts w:cs="Arial"/>
                <w:b/>
                <w:bCs/>
                <w:sz w:val="16"/>
                <w:szCs w:val="16"/>
              </w:rPr>
              <w:t xml:space="preserve">486 436 </w:t>
            </w:r>
          </w:p>
        </w:tc>
        <w:tc>
          <w:tcPr>
            <w:tcW w:w="294" w:type="pct"/>
            <w:tcBorders>
              <w:top w:val="nil"/>
              <w:left w:val="single" w:sz="4" w:space="0" w:color="auto"/>
              <w:bottom w:val="single" w:sz="8" w:space="0" w:color="auto"/>
              <w:right w:val="nil"/>
            </w:tcBorders>
            <w:vAlign w:val="center"/>
            <w:hideMark/>
          </w:tcPr>
          <w:p w14:paraId="3CB44995" w14:textId="77777777" w:rsidR="00E7646C" w:rsidRDefault="00E7646C">
            <w:pPr>
              <w:spacing w:line="240" w:lineRule="auto"/>
              <w:jc w:val="right"/>
              <w:rPr>
                <w:rFonts w:cs="Arial"/>
                <w:b/>
                <w:bCs/>
                <w:sz w:val="16"/>
                <w:szCs w:val="16"/>
              </w:rPr>
            </w:pPr>
            <w:r>
              <w:rPr>
                <w:rFonts w:cs="Arial"/>
                <w:b/>
                <w:bCs/>
                <w:sz w:val="16"/>
                <w:szCs w:val="16"/>
              </w:rPr>
              <w:t xml:space="preserve">34 713 004 </w:t>
            </w:r>
          </w:p>
        </w:tc>
        <w:tc>
          <w:tcPr>
            <w:tcW w:w="194" w:type="pct"/>
            <w:tcBorders>
              <w:top w:val="nil"/>
              <w:left w:val="single" w:sz="4" w:space="0" w:color="auto"/>
              <w:bottom w:val="single" w:sz="8" w:space="0" w:color="auto"/>
              <w:right w:val="single" w:sz="4" w:space="0" w:color="auto"/>
            </w:tcBorders>
            <w:vAlign w:val="center"/>
            <w:hideMark/>
          </w:tcPr>
          <w:p w14:paraId="6B77A9D3" w14:textId="77777777" w:rsidR="00E7646C" w:rsidRDefault="00E7646C">
            <w:pPr>
              <w:spacing w:line="240" w:lineRule="auto"/>
              <w:jc w:val="right"/>
              <w:rPr>
                <w:rFonts w:cs="Arial"/>
                <w:b/>
                <w:bCs/>
                <w:sz w:val="16"/>
                <w:szCs w:val="16"/>
              </w:rPr>
            </w:pPr>
            <w:r>
              <w:rPr>
                <w:rFonts w:cs="Arial"/>
                <w:b/>
                <w:bCs/>
                <w:sz w:val="16"/>
                <w:szCs w:val="16"/>
              </w:rPr>
              <w:t>0</w:t>
            </w:r>
          </w:p>
        </w:tc>
        <w:tc>
          <w:tcPr>
            <w:tcW w:w="407" w:type="pct"/>
            <w:tcBorders>
              <w:top w:val="nil"/>
              <w:left w:val="nil"/>
              <w:bottom w:val="single" w:sz="8" w:space="0" w:color="auto"/>
              <w:right w:val="nil"/>
            </w:tcBorders>
            <w:vAlign w:val="center"/>
            <w:hideMark/>
          </w:tcPr>
          <w:p w14:paraId="68BAF58B" w14:textId="77777777" w:rsidR="00E7646C" w:rsidRDefault="00E7646C">
            <w:pPr>
              <w:spacing w:line="240" w:lineRule="auto"/>
              <w:jc w:val="right"/>
              <w:rPr>
                <w:rFonts w:cs="Arial"/>
                <w:b/>
                <w:bCs/>
                <w:sz w:val="16"/>
                <w:szCs w:val="16"/>
              </w:rPr>
            </w:pPr>
            <w:r>
              <w:rPr>
                <w:rFonts w:cs="Arial"/>
                <w:b/>
                <w:bCs/>
                <w:sz w:val="16"/>
                <w:szCs w:val="16"/>
              </w:rPr>
              <w:t>29 848 647</w:t>
            </w:r>
          </w:p>
        </w:tc>
        <w:tc>
          <w:tcPr>
            <w:tcW w:w="393" w:type="pct"/>
            <w:tcBorders>
              <w:top w:val="nil"/>
              <w:left w:val="single" w:sz="4" w:space="0" w:color="auto"/>
              <w:bottom w:val="single" w:sz="8" w:space="0" w:color="auto"/>
              <w:right w:val="single" w:sz="4" w:space="0" w:color="auto"/>
            </w:tcBorders>
            <w:vAlign w:val="center"/>
            <w:hideMark/>
          </w:tcPr>
          <w:p w14:paraId="676AB2EE" w14:textId="77777777" w:rsidR="00E7646C" w:rsidRDefault="00E7646C">
            <w:pPr>
              <w:spacing w:line="240" w:lineRule="auto"/>
              <w:jc w:val="right"/>
              <w:rPr>
                <w:rFonts w:cs="Arial"/>
                <w:b/>
                <w:bCs/>
                <w:sz w:val="16"/>
                <w:szCs w:val="16"/>
              </w:rPr>
            </w:pPr>
            <w:r>
              <w:rPr>
                <w:rFonts w:cs="Arial"/>
                <w:b/>
                <w:bCs/>
                <w:sz w:val="16"/>
                <w:szCs w:val="16"/>
              </w:rPr>
              <w:t>0</w:t>
            </w:r>
          </w:p>
        </w:tc>
        <w:tc>
          <w:tcPr>
            <w:tcW w:w="317" w:type="pct"/>
            <w:tcBorders>
              <w:top w:val="nil"/>
              <w:left w:val="nil"/>
              <w:bottom w:val="single" w:sz="8" w:space="0" w:color="auto"/>
              <w:right w:val="single" w:sz="4" w:space="0" w:color="auto"/>
            </w:tcBorders>
            <w:vAlign w:val="center"/>
            <w:hideMark/>
          </w:tcPr>
          <w:p w14:paraId="035F41B6" w14:textId="77777777" w:rsidR="00E7646C" w:rsidRDefault="00E7646C">
            <w:pPr>
              <w:spacing w:line="240" w:lineRule="auto"/>
              <w:jc w:val="right"/>
              <w:rPr>
                <w:rFonts w:cs="Arial"/>
                <w:b/>
                <w:bCs/>
                <w:sz w:val="16"/>
                <w:szCs w:val="16"/>
              </w:rPr>
            </w:pPr>
            <w:r>
              <w:rPr>
                <w:rFonts w:cs="Arial"/>
                <w:b/>
                <w:bCs/>
                <w:sz w:val="16"/>
                <w:szCs w:val="16"/>
              </w:rPr>
              <w:t>0,00</w:t>
            </w:r>
          </w:p>
        </w:tc>
        <w:tc>
          <w:tcPr>
            <w:tcW w:w="175" w:type="pct"/>
            <w:tcBorders>
              <w:top w:val="nil"/>
              <w:left w:val="nil"/>
              <w:bottom w:val="single" w:sz="8" w:space="0" w:color="auto"/>
              <w:right w:val="single" w:sz="8" w:space="0" w:color="auto"/>
            </w:tcBorders>
            <w:vAlign w:val="center"/>
            <w:hideMark/>
          </w:tcPr>
          <w:p w14:paraId="78689025"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6CD36ED8" w14:textId="77777777" w:rsidTr="00E7646C">
        <w:trPr>
          <w:trHeight w:val="319"/>
        </w:trPr>
        <w:tc>
          <w:tcPr>
            <w:tcW w:w="573" w:type="pct"/>
            <w:tcBorders>
              <w:top w:val="nil"/>
              <w:left w:val="single" w:sz="8" w:space="0" w:color="auto"/>
              <w:bottom w:val="single" w:sz="8" w:space="0" w:color="auto"/>
              <w:right w:val="nil"/>
            </w:tcBorders>
            <w:vAlign w:val="center"/>
            <w:hideMark/>
          </w:tcPr>
          <w:p w14:paraId="5EE16F9E" w14:textId="77777777" w:rsidR="00E7646C" w:rsidRDefault="00E7646C">
            <w:pPr>
              <w:spacing w:line="240" w:lineRule="auto"/>
              <w:rPr>
                <w:rFonts w:cs="Arial"/>
                <w:b/>
                <w:bCs/>
                <w:sz w:val="16"/>
                <w:szCs w:val="16"/>
              </w:rPr>
            </w:pPr>
            <w:r>
              <w:rPr>
                <w:rFonts w:cs="Arial"/>
                <w:b/>
                <w:bCs/>
                <w:sz w:val="16"/>
                <w:szCs w:val="16"/>
              </w:rPr>
              <w:t>Razem REACT-EU</w:t>
            </w:r>
          </w:p>
        </w:tc>
        <w:tc>
          <w:tcPr>
            <w:tcW w:w="133" w:type="pct"/>
            <w:tcBorders>
              <w:top w:val="nil"/>
              <w:left w:val="single" w:sz="4" w:space="0" w:color="auto"/>
              <w:bottom w:val="single" w:sz="8" w:space="0" w:color="auto"/>
              <w:right w:val="single" w:sz="4" w:space="0" w:color="auto"/>
            </w:tcBorders>
            <w:shd w:val="clear" w:color="auto" w:fill="808080"/>
            <w:vAlign w:val="center"/>
            <w:hideMark/>
          </w:tcPr>
          <w:p w14:paraId="0983FB22"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27460F0F"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nil"/>
              <w:left w:val="single" w:sz="4" w:space="0" w:color="auto"/>
              <w:bottom w:val="single" w:sz="8" w:space="0" w:color="auto"/>
              <w:right w:val="nil"/>
            </w:tcBorders>
            <w:vAlign w:val="center"/>
            <w:hideMark/>
          </w:tcPr>
          <w:p w14:paraId="45BC85C5"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118" w:type="pct"/>
            <w:tcBorders>
              <w:top w:val="nil"/>
              <w:left w:val="single" w:sz="4" w:space="0" w:color="auto"/>
              <w:bottom w:val="single" w:sz="8" w:space="0" w:color="auto"/>
              <w:right w:val="single" w:sz="4" w:space="0" w:color="auto"/>
            </w:tcBorders>
            <w:shd w:val="clear" w:color="auto" w:fill="808080"/>
            <w:vAlign w:val="center"/>
            <w:hideMark/>
          </w:tcPr>
          <w:p w14:paraId="6C64AFCE"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single" w:sz="4" w:space="0" w:color="auto"/>
            </w:tcBorders>
            <w:vAlign w:val="center"/>
            <w:hideMark/>
          </w:tcPr>
          <w:p w14:paraId="6DB9587C"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256" w:type="pct"/>
            <w:tcBorders>
              <w:top w:val="nil"/>
              <w:left w:val="nil"/>
              <w:bottom w:val="single" w:sz="8" w:space="0" w:color="auto"/>
              <w:right w:val="nil"/>
            </w:tcBorders>
            <w:shd w:val="clear" w:color="auto" w:fill="808080"/>
            <w:vAlign w:val="center"/>
            <w:hideMark/>
          </w:tcPr>
          <w:p w14:paraId="7A84878D" w14:textId="77777777" w:rsidR="00E7646C" w:rsidRDefault="00E7646C">
            <w:pPr>
              <w:spacing w:line="240" w:lineRule="auto"/>
              <w:jc w:val="right"/>
              <w:rPr>
                <w:rFonts w:cs="Arial"/>
                <w:b/>
                <w:bCs/>
                <w:sz w:val="16"/>
                <w:szCs w:val="16"/>
              </w:rPr>
            </w:pPr>
            <w:r>
              <w:rPr>
                <w:rFonts w:cs="Arial"/>
                <w:b/>
                <w:bCs/>
                <w:sz w:val="16"/>
                <w:szCs w:val="16"/>
              </w:rPr>
              <w:t> </w:t>
            </w:r>
          </w:p>
        </w:tc>
        <w:tc>
          <w:tcPr>
            <w:tcW w:w="317" w:type="pct"/>
            <w:tcBorders>
              <w:top w:val="nil"/>
              <w:left w:val="single" w:sz="4" w:space="0" w:color="auto"/>
              <w:bottom w:val="single" w:sz="8" w:space="0" w:color="auto"/>
              <w:right w:val="nil"/>
            </w:tcBorders>
            <w:vAlign w:val="center"/>
            <w:hideMark/>
          </w:tcPr>
          <w:p w14:paraId="49512BD3" w14:textId="77777777" w:rsidR="00E7646C" w:rsidRDefault="00E7646C">
            <w:pPr>
              <w:spacing w:line="240" w:lineRule="auto"/>
              <w:jc w:val="right"/>
              <w:rPr>
                <w:rFonts w:cs="Arial"/>
                <w:b/>
                <w:bCs/>
                <w:sz w:val="16"/>
                <w:szCs w:val="16"/>
              </w:rPr>
            </w:pPr>
            <w:r>
              <w:rPr>
                <w:rFonts w:cs="Arial"/>
                <w:b/>
                <w:bCs/>
                <w:sz w:val="16"/>
                <w:szCs w:val="16"/>
              </w:rPr>
              <w:t xml:space="preserve">4 864 357 </w:t>
            </w:r>
          </w:p>
        </w:tc>
        <w:tc>
          <w:tcPr>
            <w:tcW w:w="256" w:type="pct"/>
            <w:tcBorders>
              <w:top w:val="nil"/>
              <w:left w:val="single" w:sz="4" w:space="0" w:color="auto"/>
              <w:bottom w:val="single" w:sz="8" w:space="0" w:color="auto"/>
              <w:right w:val="nil"/>
            </w:tcBorders>
            <w:vAlign w:val="center"/>
            <w:hideMark/>
          </w:tcPr>
          <w:p w14:paraId="4A0B2461"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6" w:type="pct"/>
            <w:tcBorders>
              <w:top w:val="nil"/>
              <w:left w:val="single" w:sz="4" w:space="0" w:color="auto"/>
              <w:bottom w:val="single" w:sz="8" w:space="0" w:color="auto"/>
              <w:right w:val="nil"/>
            </w:tcBorders>
            <w:vAlign w:val="center"/>
            <w:hideMark/>
          </w:tcPr>
          <w:p w14:paraId="287F7834" w14:textId="77777777" w:rsidR="00E7646C" w:rsidRDefault="00E7646C">
            <w:pPr>
              <w:spacing w:line="240" w:lineRule="auto"/>
              <w:jc w:val="right"/>
              <w:rPr>
                <w:rFonts w:cs="Arial"/>
                <w:b/>
                <w:bCs/>
                <w:sz w:val="16"/>
                <w:szCs w:val="16"/>
              </w:rPr>
            </w:pPr>
            <w:r>
              <w:rPr>
                <w:rFonts w:cs="Arial"/>
                <w:b/>
                <w:bCs/>
                <w:sz w:val="16"/>
                <w:szCs w:val="16"/>
              </w:rPr>
              <w:t xml:space="preserve">4 377 921 </w:t>
            </w:r>
          </w:p>
        </w:tc>
        <w:tc>
          <w:tcPr>
            <w:tcW w:w="251" w:type="pct"/>
            <w:tcBorders>
              <w:top w:val="nil"/>
              <w:left w:val="single" w:sz="4" w:space="0" w:color="auto"/>
              <w:bottom w:val="single" w:sz="8" w:space="0" w:color="auto"/>
              <w:right w:val="nil"/>
            </w:tcBorders>
            <w:vAlign w:val="center"/>
            <w:hideMark/>
          </w:tcPr>
          <w:p w14:paraId="3D332A00"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294" w:type="pct"/>
            <w:tcBorders>
              <w:top w:val="nil"/>
              <w:left w:val="single" w:sz="4" w:space="0" w:color="auto"/>
              <w:bottom w:val="single" w:sz="8" w:space="0" w:color="auto"/>
              <w:right w:val="nil"/>
            </w:tcBorders>
            <w:vAlign w:val="center"/>
            <w:hideMark/>
          </w:tcPr>
          <w:p w14:paraId="6EDF03EF" w14:textId="77777777" w:rsidR="00E7646C" w:rsidRDefault="00E7646C">
            <w:pPr>
              <w:spacing w:line="240" w:lineRule="auto"/>
              <w:jc w:val="right"/>
              <w:rPr>
                <w:rFonts w:cs="Arial"/>
                <w:b/>
                <w:bCs/>
                <w:sz w:val="16"/>
                <w:szCs w:val="16"/>
              </w:rPr>
            </w:pPr>
            <w:r>
              <w:rPr>
                <w:rFonts w:cs="Arial"/>
                <w:b/>
                <w:bCs/>
                <w:sz w:val="16"/>
                <w:szCs w:val="16"/>
              </w:rPr>
              <w:t xml:space="preserve">486 436 </w:t>
            </w:r>
          </w:p>
        </w:tc>
        <w:tc>
          <w:tcPr>
            <w:tcW w:w="294" w:type="pct"/>
            <w:tcBorders>
              <w:top w:val="nil"/>
              <w:left w:val="single" w:sz="4" w:space="0" w:color="auto"/>
              <w:bottom w:val="single" w:sz="8" w:space="0" w:color="auto"/>
              <w:right w:val="nil"/>
            </w:tcBorders>
            <w:vAlign w:val="center"/>
            <w:hideMark/>
          </w:tcPr>
          <w:p w14:paraId="7CA6E207" w14:textId="77777777" w:rsidR="00E7646C" w:rsidRDefault="00E7646C">
            <w:pPr>
              <w:spacing w:line="240" w:lineRule="auto"/>
              <w:jc w:val="right"/>
              <w:rPr>
                <w:rFonts w:cs="Arial"/>
                <w:b/>
                <w:bCs/>
                <w:sz w:val="16"/>
                <w:szCs w:val="16"/>
              </w:rPr>
            </w:pPr>
            <w:r>
              <w:rPr>
                <w:rFonts w:cs="Arial"/>
                <w:b/>
                <w:bCs/>
                <w:sz w:val="16"/>
                <w:szCs w:val="16"/>
              </w:rPr>
              <w:t xml:space="preserve">34 713 004 </w:t>
            </w:r>
          </w:p>
        </w:tc>
        <w:tc>
          <w:tcPr>
            <w:tcW w:w="194" w:type="pct"/>
            <w:tcBorders>
              <w:top w:val="nil"/>
              <w:left w:val="single" w:sz="4" w:space="0" w:color="auto"/>
              <w:bottom w:val="single" w:sz="8" w:space="0" w:color="auto"/>
              <w:right w:val="nil"/>
            </w:tcBorders>
            <w:vAlign w:val="center"/>
            <w:hideMark/>
          </w:tcPr>
          <w:p w14:paraId="293A30A3"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407" w:type="pct"/>
            <w:tcBorders>
              <w:top w:val="nil"/>
              <w:left w:val="single" w:sz="4" w:space="0" w:color="auto"/>
              <w:bottom w:val="single" w:sz="8" w:space="0" w:color="auto"/>
              <w:right w:val="nil"/>
            </w:tcBorders>
            <w:vAlign w:val="center"/>
            <w:hideMark/>
          </w:tcPr>
          <w:p w14:paraId="3868AE10" w14:textId="77777777" w:rsidR="00E7646C" w:rsidRDefault="00E7646C">
            <w:pPr>
              <w:spacing w:line="240" w:lineRule="auto"/>
              <w:jc w:val="right"/>
              <w:rPr>
                <w:rFonts w:cs="Arial"/>
                <w:b/>
                <w:bCs/>
                <w:sz w:val="16"/>
                <w:szCs w:val="16"/>
              </w:rPr>
            </w:pPr>
            <w:r>
              <w:rPr>
                <w:rFonts w:cs="Arial"/>
                <w:b/>
                <w:bCs/>
                <w:sz w:val="16"/>
                <w:szCs w:val="16"/>
              </w:rPr>
              <w:t xml:space="preserve">29 848 647 </w:t>
            </w:r>
          </w:p>
        </w:tc>
        <w:tc>
          <w:tcPr>
            <w:tcW w:w="393" w:type="pct"/>
            <w:tcBorders>
              <w:top w:val="nil"/>
              <w:left w:val="single" w:sz="4" w:space="0" w:color="auto"/>
              <w:bottom w:val="single" w:sz="8" w:space="0" w:color="auto"/>
              <w:right w:val="nil"/>
            </w:tcBorders>
            <w:vAlign w:val="center"/>
            <w:hideMark/>
          </w:tcPr>
          <w:p w14:paraId="22EA7547" w14:textId="77777777" w:rsidR="00E7646C" w:rsidRDefault="00E7646C">
            <w:pPr>
              <w:spacing w:line="240" w:lineRule="auto"/>
              <w:jc w:val="right"/>
              <w:rPr>
                <w:rFonts w:cs="Arial"/>
                <w:b/>
                <w:bCs/>
                <w:sz w:val="16"/>
                <w:szCs w:val="16"/>
              </w:rPr>
            </w:pPr>
            <w:r>
              <w:rPr>
                <w:rFonts w:cs="Arial"/>
                <w:b/>
                <w:bCs/>
                <w:sz w:val="16"/>
                <w:szCs w:val="16"/>
              </w:rPr>
              <w:t xml:space="preserve">0 </w:t>
            </w:r>
          </w:p>
        </w:tc>
        <w:tc>
          <w:tcPr>
            <w:tcW w:w="317" w:type="pct"/>
            <w:tcBorders>
              <w:top w:val="nil"/>
              <w:left w:val="single" w:sz="4" w:space="0" w:color="auto"/>
              <w:bottom w:val="single" w:sz="8" w:space="0" w:color="auto"/>
              <w:right w:val="single" w:sz="4" w:space="0" w:color="auto"/>
            </w:tcBorders>
            <w:vAlign w:val="center"/>
            <w:hideMark/>
          </w:tcPr>
          <w:p w14:paraId="17A1F9FD" w14:textId="77777777" w:rsidR="00E7646C" w:rsidRDefault="00E7646C">
            <w:pPr>
              <w:spacing w:line="240" w:lineRule="auto"/>
              <w:jc w:val="right"/>
              <w:rPr>
                <w:rFonts w:cs="Arial"/>
                <w:b/>
                <w:bCs/>
                <w:sz w:val="16"/>
                <w:szCs w:val="16"/>
              </w:rPr>
            </w:pPr>
            <w:r>
              <w:rPr>
                <w:rFonts w:cs="Arial"/>
                <w:b/>
                <w:bCs/>
                <w:sz w:val="16"/>
                <w:szCs w:val="16"/>
              </w:rPr>
              <w:t>0,00</w:t>
            </w:r>
          </w:p>
        </w:tc>
        <w:tc>
          <w:tcPr>
            <w:tcW w:w="175" w:type="pct"/>
            <w:tcBorders>
              <w:top w:val="nil"/>
              <w:left w:val="nil"/>
              <w:bottom w:val="single" w:sz="8" w:space="0" w:color="auto"/>
              <w:right w:val="single" w:sz="8" w:space="0" w:color="auto"/>
            </w:tcBorders>
            <w:vAlign w:val="center"/>
            <w:hideMark/>
          </w:tcPr>
          <w:p w14:paraId="3C00268B" w14:textId="77777777" w:rsidR="00E7646C" w:rsidRDefault="00E7646C">
            <w:pPr>
              <w:spacing w:line="240" w:lineRule="auto"/>
              <w:jc w:val="right"/>
              <w:rPr>
                <w:rFonts w:cs="Arial"/>
                <w:b/>
                <w:bCs/>
                <w:sz w:val="16"/>
                <w:szCs w:val="16"/>
              </w:rPr>
            </w:pPr>
            <w:r>
              <w:rPr>
                <w:rFonts w:cs="Arial"/>
                <w:b/>
                <w:bCs/>
                <w:sz w:val="16"/>
                <w:szCs w:val="16"/>
              </w:rPr>
              <w:t> </w:t>
            </w:r>
          </w:p>
        </w:tc>
      </w:tr>
      <w:tr w:rsidR="00E7646C" w14:paraId="6445D3B5" w14:textId="77777777" w:rsidTr="00E7646C">
        <w:trPr>
          <w:trHeight w:val="319"/>
        </w:trPr>
        <w:tc>
          <w:tcPr>
            <w:tcW w:w="573" w:type="pct"/>
            <w:tcBorders>
              <w:top w:val="nil"/>
              <w:left w:val="single" w:sz="8" w:space="0" w:color="auto"/>
              <w:bottom w:val="single" w:sz="8" w:space="0" w:color="auto"/>
              <w:right w:val="nil"/>
            </w:tcBorders>
            <w:vAlign w:val="center"/>
            <w:hideMark/>
          </w:tcPr>
          <w:p w14:paraId="06505832" w14:textId="77777777" w:rsidR="00E7646C" w:rsidRDefault="00E7646C">
            <w:pPr>
              <w:spacing w:line="240" w:lineRule="auto"/>
              <w:rPr>
                <w:rFonts w:cs="Arial"/>
                <w:b/>
                <w:bCs/>
                <w:sz w:val="16"/>
                <w:szCs w:val="16"/>
              </w:rPr>
            </w:pPr>
            <w:r>
              <w:rPr>
                <w:rFonts w:cs="Arial"/>
                <w:b/>
                <w:bCs/>
                <w:sz w:val="16"/>
                <w:szCs w:val="16"/>
              </w:rPr>
              <w:t>Ogółem</w:t>
            </w:r>
          </w:p>
        </w:tc>
        <w:tc>
          <w:tcPr>
            <w:tcW w:w="133" w:type="pct"/>
            <w:tcBorders>
              <w:top w:val="nil"/>
              <w:left w:val="single" w:sz="4" w:space="0" w:color="auto"/>
              <w:bottom w:val="single" w:sz="8" w:space="0" w:color="auto"/>
              <w:right w:val="single" w:sz="4" w:space="0" w:color="auto"/>
            </w:tcBorders>
            <w:vAlign w:val="center"/>
            <w:hideMark/>
          </w:tcPr>
          <w:p w14:paraId="5354363A" w14:textId="77777777" w:rsidR="00E7646C" w:rsidRDefault="00E7646C">
            <w:pPr>
              <w:spacing w:line="240" w:lineRule="auto"/>
              <w:jc w:val="center"/>
              <w:rPr>
                <w:rFonts w:cs="Arial"/>
                <w:b/>
                <w:bCs/>
                <w:sz w:val="16"/>
                <w:szCs w:val="16"/>
              </w:rPr>
            </w:pPr>
            <w:r>
              <w:rPr>
                <w:rFonts w:cs="Arial"/>
                <w:b/>
                <w:bCs/>
                <w:sz w:val="16"/>
                <w:szCs w:val="16"/>
              </w:rPr>
              <w:t> </w:t>
            </w:r>
          </w:p>
        </w:tc>
        <w:tc>
          <w:tcPr>
            <w:tcW w:w="123" w:type="pct"/>
            <w:tcBorders>
              <w:top w:val="nil"/>
              <w:left w:val="nil"/>
              <w:bottom w:val="single" w:sz="8" w:space="0" w:color="auto"/>
              <w:right w:val="nil"/>
            </w:tcBorders>
            <w:vAlign w:val="center"/>
            <w:hideMark/>
          </w:tcPr>
          <w:p w14:paraId="60B13486" w14:textId="77777777" w:rsidR="00E7646C" w:rsidRDefault="00E7646C">
            <w:pPr>
              <w:spacing w:line="240" w:lineRule="auto"/>
              <w:jc w:val="right"/>
              <w:rPr>
                <w:rFonts w:cs="Arial"/>
                <w:b/>
                <w:bCs/>
                <w:sz w:val="16"/>
                <w:szCs w:val="16"/>
              </w:rPr>
            </w:pPr>
            <w:r>
              <w:rPr>
                <w:rFonts w:cs="Arial"/>
                <w:b/>
                <w:bCs/>
                <w:sz w:val="16"/>
                <w:szCs w:val="16"/>
              </w:rPr>
              <w:t> </w:t>
            </w:r>
          </w:p>
        </w:tc>
        <w:tc>
          <w:tcPr>
            <w:tcW w:w="350" w:type="pct"/>
            <w:tcBorders>
              <w:top w:val="nil"/>
              <w:left w:val="single" w:sz="4" w:space="0" w:color="auto"/>
              <w:bottom w:val="single" w:sz="8" w:space="0" w:color="auto"/>
              <w:right w:val="nil"/>
            </w:tcBorders>
            <w:vAlign w:val="center"/>
            <w:hideMark/>
          </w:tcPr>
          <w:p w14:paraId="0938D046" w14:textId="77777777" w:rsidR="00E7646C" w:rsidRDefault="00E7646C">
            <w:pPr>
              <w:spacing w:line="240" w:lineRule="auto"/>
              <w:jc w:val="right"/>
              <w:rPr>
                <w:rFonts w:cs="Arial"/>
                <w:b/>
                <w:bCs/>
                <w:sz w:val="16"/>
                <w:szCs w:val="16"/>
              </w:rPr>
            </w:pPr>
            <w:r>
              <w:rPr>
                <w:rFonts w:cs="Arial"/>
                <w:b/>
                <w:bCs/>
                <w:sz w:val="16"/>
                <w:szCs w:val="16"/>
              </w:rPr>
              <w:t xml:space="preserve">2 119 688 785 </w:t>
            </w:r>
          </w:p>
        </w:tc>
        <w:tc>
          <w:tcPr>
            <w:tcW w:w="118" w:type="pct"/>
            <w:tcBorders>
              <w:top w:val="nil"/>
              <w:left w:val="single" w:sz="4" w:space="0" w:color="auto"/>
              <w:bottom w:val="single" w:sz="8" w:space="0" w:color="auto"/>
              <w:right w:val="single" w:sz="4" w:space="0" w:color="auto"/>
            </w:tcBorders>
            <w:vAlign w:val="center"/>
            <w:hideMark/>
          </w:tcPr>
          <w:p w14:paraId="639ACDDE" w14:textId="77777777" w:rsidR="00E7646C" w:rsidRDefault="00E7646C">
            <w:pPr>
              <w:spacing w:line="240" w:lineRule="auto"/>
              <w:jc w:val="right"/>
              <w:rPr>
                <w:rFonts w:cs="Arial"/>
                <w:b/>
                <w:bCs/>
                <w:sz w:val="16"/>
                <w:szCs w:val="16"/>
              </w:rPr>
            </w:pPr>
            <w:r>
              <w:rPr>
                <w:rFonts w:cs="Arial"/>
                <w:b/>
                <w:bCs/>
                <w:sz w:val="16"/>
                <w:szCs w:val="16"/>
              </w:rPr>
              <w:t> </w:t>
            </w:r>
          </w:p>
        </w:tc>
        <w:tc>
          <w:tcPr>
            <w:tcW w:w="294" w:type="pct"/>
            <w:tcBorders>
              <w:top w:val="nil"/>
              <w:left w:val="nil"/>
              <w:bottom w:val="single" w:sz="8" w:space="0" w:color="auto"/>
              <w:right w:val="nil"/>
            </w:tcBorders>
            <w:vAlign w:val="center"/>
            <w:hideMark/>
          </w:tcPr>
          <w:p w14:paraId="44D89F94" w14:textId="77777777" w:rsidR="00E7646C" w:rsidRDefault="00E7646C">
            <w:pPr>
              <w:spacing w:line="240" w:lineRule="auto"/>
              <w:jc w:val="right"/>
              <w:rPr>
                <w:rFonts w:cs="Arial"/>
                <w:b/>
                <w:bCs/>
                <w:sz w:val="16"/>
                <w:szCs w:val="16"/>
              </w:rPr>
            </w:pPr>
            <w:r>
              <w:rPr>
                <w:rFonts w:cs="Arial"/>
                <w:b/>
                <w:bCs/>
                <w:sz w:val="16"/>
                <w:szCs w:val="16"/>
              </w:rPr>
              <w:t xml:space="preserve">1 574 534 964 </w:t>
            </w:r>
          </w:p>
        </w:tc>
        <w:tc>
          <w:tcPr>
            <w:tcW w:w="256" w:type="pct"/>
            <w:tcBorders>
              <w:top w:val="nil"/>
              <w:left w:val="single" w:sz="4" w:space="0" w:color="auto"/>
              <w:bottom w:val="single" w:sz="8" w:space="0" w:color="auto"/>
              <w:right w:val="nil"/>
            </w:tcBorders>
            <w:vAlign w:val="center"/>
            <w:hideMark/>
          </w:tcPr>
          <w:p w14:paraId="456EDA1D" w14:textId="77777777" w:rsidR="00E7646C" w:rsidRDefault="00E7646C">
            <w:pPr>
              <w:spacing w:line="240" w:lineRule="auto"/>
              <w:jc w:val="right"/>
              <w:rPr>
                <w:rFonts w:cs="Arial"/>
                <w:b/>
                <w:bCs/>
                <w:sz w:val="16"/>
                <w:szCs w:val="16"/>
              </w:rPr>
            </w:pPr>
            <w:r>
              <w:rPr>
                <w:rFonts w:cs="Arial"/>
                <w:b/>
                <w:bCs/>
                <w:sz w:val="16"/>
                <w:szCs w:val="16"/>
              </w:rPr>
              <w:t xml:space="preserve">545 153 821 </w:t>
            </w:r>
          </w:p>
        </w:tc>
        <w:tc>
          <w:tcPr>
            <w:tcW w:w="317" w:type="pct"/>
            <w:tcBorders>
              <w:top w:val="nil"/>
              <w:left w:val="single" w:sz="4" w:space="0" w:color="auto"/>
              <w:bottom w:val="single" w:sz="8" w:space="0" w:color="auto"/>
              <w:right w:val="nil"/>
            </w:tcBorders>
            <w:vAlign w:val="center"/>
            <w:hideMark/>
          </w:tcPr>
          <w:p w14:paraId="48B27336" w14:textId="77777777" w:rsidR="00E7646C" w:rsidRDefault="00E7646C">
            <w:pPr>
              <w:spacing w:line="240" w:lineRule="auto"/>
              <w:jc w:val="right"/>
              <w:rPr>
                <w:rFonts w:cs="Arial"/>
                <w:b/>
                <w:bCs/>
                <w:sz w:val="16"/>
                <w:szCs w:val="16"/>
              </w:rPr>
            </w:pPr>
            <w:r>
              <w:rPr>
                <w:rFonts w:cs="Arial"/>
                <w:b/>
                <w:bCs/>
                <w:sz w:val="16"/>
                <w:szCs w:val="16"/>
              </w:rPr>
              <w:t xml:space="preserve">665 562 109 </w:t>
            </w:r>
          </w:p>
        </w:tc>
        <w:tc>
          <w:tcPr>
            <w:tcW w:w="256" w:type="pct"/>
            <w:tcBorders>
              <w:top w:val="nil"/>
              <w:left w:val="single" w:sz="4" w:space="0" w:color="auto"/>
              <w:bottom w:val="single" w:sz="8" w:space="0" w:color="auto"/>
              <w:right w:val="nil"/>
            </w:tcBorders>
            <w:vAlign w:val="center"/>
            <w:hideMark/>
          </w:tcPr>
          <w:p w14:paraId="00FAAEF2" w14:textId="77777777" w:rsidR="00E7646C" w:rsidRDefault="00E7646C">
            <w:pPr>
              <w:spacing w:line="240" w:lineRule="auto"/>
              <w:jc w:val="right"/>
              <w:rPr>
                <w:rFonts w:cs="Arial"/>
                <w:b/>
                <w:bCs/>
                <w:sz w:val="16"/>
                <w:szCs w:val="16"/>
              </w:rPr>
            </w:pPr>
            <w:r>
              <w:rPr>
                <w:rFonts w:cs="Arial"/>
                <w:b/>
                <w:bCs/>
                <w:sz w:val="16"/>
                <w:szCs w:val="16"/>
              </w:rPr>
              <w:t xml:space="preserve">404 004 037 </w:t>
            </w:r>
          </w:p>
        </w:tc>
        <w:tc>
          <w:tcPr>
            <w:tcW w:w="256" w:type="pct"/>
            <w:tcBorders>
              <w:top w:val="nil"/>
              <w:left w:val="single" w:sz="4" w:space="0" w:color="auto"/>
              <w:bottom w:val="single" w:sz="8" w:space="0" w:color="auto"/>
              <w:right w:val="nil"/>
            </w:tcBorders>
            <w:vAlign w:val="center"/>
            <w:hideMark/>
          </w:tcPr>
          <w:p w14:paraId="2C16229A" w14:textId="77777777" w:rsidR="00E7646C" w:rsidRDefault="00E7646C">
            <w:pPr>
              <w:spacing w:line="240" w:lineRule="auto"/>
              <w:jc w:val="right"/>
              <w:rPr>
                <w:rFonts w:cs="Arial"/>
                <w:b/>
                <w:bCs/>
                <w:sz w:val="16"/>
                <w:szCs w:val="16"/>
              </w:rPr>
            </w:pPr>
            <w:r>
              <w:rPr>
                <w:rFonts w:cs="Arial"/>
                <w:b/>
                <w:bCs/>
                <w:sz w:val="16"/>
                <w:szCs w:val="16"/>
              </w:rPr>
              <w:t xml:space="preserve">233 778 460 </w:t>
            </w:r>
          </w:p>
        </w:tc>
        <w:tc>
          <w:tcPr>
            <w:tcW w:w="251" w:type="pct"/>
            <w:tcBorders>
              <w:top w:val="nil"/>
              <w:left w:val="single" w:sz="4" w:space="0" w:color="auto"/>
              <w:bottom w:val="single" w:sz="8" w:space="0" w:color="auto"/>
              <w:right w:val="nil"/>
            </w:tcBorders>
            <w:vAlign w:val="center"/>
            <w:hideMark/>
          </w:tcPr>
          <w:p w14:paraId="683A399F" w14:textId="77777777" w:rsidR="00E7646C" w:rsidRDefault="00E7646C">
            <w:pPr>
              <w:spacing w:line="240" w:lineRule="auto"/>
              <w:jc w:val="right"/>
              <w:rPr>
                <w:rFonts w:cs="Arial"/>
                <w:b/>
                <w:bCs/>
                <w:sz w:val="16"/>
                <w:szCs w:val="16"/>
              </w:rPr>
            </w:pPr>
            <w:r>
              <w:rPr>
                <w:rFonts w:cs="Arial"/>
                <w:b/>
                <w:bCs/>
                <w:sz w:val="16"/>
                <w:szCs w:val="16"/>
              </w:rPr>
              <w:t xml:space="preserve">170 225 577 </w:t>
            </w:r>
          </w:p>
        </w:tc>
        <w:tc>
          <w:tcPr>
            <w:tcW w:w="294" w:type="pct"/>
            <w:tcBorders>
              <w:top w:val="nil"/>
              <w:left w:val="single" w:sz="4" w:space="0" w:color="auto"/>
              <w:bottom w:val="single" w:sz="8" w:space="0" w:color="auto"/>
              <w:right w:val="nil"/>
            </w:tcBorders>
            <w:vAlign w:val="center"/>
            <w:hideMark/>
          </w:tcPr>
          <w:p w14:paraId="1CC17FA3" w14:textId="77777777" w:rsidR="00E7646C" w:rsidRDefault="00E7646C">
            <w:pPr>
              <w:spacing w:line="240" w:lineRule="auto"/>
              <w:jc w:val="right"/>
              <w:rPr>
                <w:rFonts w:cs="Arial"/>
                <w:b/>
                <w:bCs/>
                <w:sz w:val="16"/>
                <w:szCs w:val="16"/>
              </w:rPr>
            </w:pPr>
            <w:r>
              <w:rPr>
                <w:rFonts w:cs="Arial"/>
                <w:b/>
                <w:bCs/>
                <w:sz w:val="16"/>
                <w:szCs w:val="16"/>
              </w:rPr>
              <w:t xml:space="preserve">261 558 072 </w:t>
            </w:r>
          </w:p>
        </w:tc>
        <w:tc>
          <w:tcPr>
            <w:tcW w:w="294" w:type="pct"/>
            <w:tcBorders>
              <w:top w:val="nil"/>
              <w:left w:val="single" w:sz="4" w:space="0" w:color="auto"/>
              <w:bottom w:val="single" w:sz="8" w:space="0" w:color="auto"/>
              <w:right w:val="nil"/>
            </w:tcBorders>
            <w:vAlign w:val="center"/>
            <w:hideMark/>
          </w:tcPr>
          <w:p w14:paraId="464A5D8A" w14:textId="77777777" w:rsidR="00E7646C" w:rsidRDefault="00E7646C">
            <w:pPr>
              <w:spacing w:line="240" w:lineRule="auto"/>
              <w:jc w:val="right"/>
              <w:rPr>
                <w:rFonts w:cs="Arial"/>
                <w:b/>
                <w:bCs/>
                <w:sz w:val="16"/>
                <w:szCs w:val="16"/>
              </w:rPr>
            </w:pPr>
            <w:r>
              <w:rPr>
                <w:rFonts w:cs="Arial"/>
                <w:b/>
                <w:bCs/>
                <w:sz w:val="16"/>
                <w:szCs w:val="16"/>
              </w:rPr>
              <w:t xml:space="preserve">2 785 250 894 </w:t>
            </w:r>
          </w:p>
        </w:tc>
        <w:tc>
          <w:tcPr>
            <w:tcW w:w="194" w:type="pct"/>
            <w:tcBorders>
              <w:top w:val="nil"/>
              <w:left w:val="single" w:sz="4" w:space="0" w:color="auto"/>
              <w:bottom w:val="single" w:sz="8" w:space="0" w:color="auto"/>
              <w:right w:val="nil"/>
            </w:tcBorders>
            <w:vAlign w:val="center"/>
            <w:hideMark/>
          </w:tcPr>
          <w:p w14:paraId="2DF3625B" w14:textId="77777777" w:rsidR="00E7646C" w:rsidRDefault="00E7646C">
            <w:pPr>
              <w:spacing w:line="240" w:lineRule="auto"/>
              <w:jc w:val="right"/>
              <w:rPr>
                <w:rFonts w:cs="Arial"/>
                <w:b/>
                <w:bCs/>
                <w:sz w:val="16"/>
                <w:szCs w:val="16"/>
              </w:rPr>
            </w:pPr>
            <w:r>
              <w:rPr>
                <w:rFonts w:cs="Arial"/>
                <w:b/>
                <w:bCs/>
                <w:sz w:val="16"/>
                <w:szCs w:val="16"/>
              </w:rPr>
              <w:t xml:space="preserve">10 </w:t>
            </w:r>
          </w:p>
        </w:tc>
        <w:tc>
          <w:tcPr>
            <w:tcW w:w="407" w:type="pct"/>
            <w:tcBorders>
              <w:top w:val="nil"/>
              <w:left w:val="single" w:sz="4" w:space="0" w:color="auto"/>
              <w:bottom w:val="single" w:sz="8" w:space="0" w:color="auto"/>
              <w:right w:val="nil"/>
            </w:tcBorders>
            <w:vAlign w:val="center"/>
            <w:hideMark/>
          </w:tcPr>
          <w:p w14:paraId="6D11141F" w14:textId="77777777" w:rsidR="00E7646C" w:rsidRDefault="00E7646C">
            <w:pPr>
              <w:spacing w:line="240" w:lineRule="auto"/>
              <w:jc w:val="right"/>
              <w:rPr>
                <w:rFonts w:cs="Arial"/>
                <w:b/>
                <w:bCs/>
                <w:sz w:val="16"/>
                <w:szCs w:val="16"/>
              </w:rPr>
            </w:pPr>
            <w:r>
              <w:rPr>
                <w:rFonts w:cs="Arial"/>
                <w:b/>
                <w:bCs/>
                <w:sz w:val="16"/>
                <w:szCs w:val="16"/>
              </w:rPr>
              <w:t xml:space="preserve">1 994 298 377 </w:t>
            </w:r>
          </w:p>
        </w:tc>
        <w:tc>
          <w:tcPr>
            <w:tcW w:w="393" w:type="pct"/>
            <w:tcBorders>
              <w:top w:val="nil"/>
              <w:left w:val="single" w:sz="4" w:space="0" w:color="auto"/>
              <w:bottom w:val="single" w:sz="8" w:space="0" w:color="auto"/>
              <w:right w:val="nil"/>
            </w:tcBorders>
            <w:vAlign w:val="center"/>
            <w:hideMark/>
          </w:tcPr>
          <w:p w14:paraId="433DEC03" w14:textId="77777777" w:rsidR="00E7646C" w:rsidRDefault="00E7646C">
            <w:pPr>
              <w:spacing w:line="240" w:lineRule="auto"/>
              <w:jc w:val="right"/>
              <w:rPr>
                <w:rFonts w:cs="Arial"/>
                <w:b/>
                <w:bCs/>
                <w:sz w:val="16"/>
                <w:szCs w:val="16"/>
              </w:rPr>
            </w:pPr>
            <w:r>
              <w:rPr>
                <w:rFonts w:cs="Arial"/>
                <w:b/>
                <w:bCs/>
                <w:sz w:val="16"/>
                <w:szCs w:val="16"/>
              </w:rPr>
              <w:t xml:space="preserve">125 390 408 </w:t>
            </w:r>
          </w:p>
        </w:tc>
        <w:tc>
          <w:tcPr>
            <w:tcW w:w="317" w:type="pct"/>
            <w:tcBorders>
              <w:top w:val="nil"/>
              <w:left w:val="single" w:sz="4" w:space="0" w:color="auto"/>
              <w:bottom w:val="single" w:sz="8" w:space="0" w:color="auto"/>
              <w:right w:val="single" w:sz="4" w:space="0" w:color="auto"/>
            </w:tcBorders>
            <w:vAlign w:val="center"/>
            <w:hideMark/>
          </w:tcPr>
          <w:p w14:paraId="39940795" w14:textId="77777777" w:rsidR="00E7646C" w:rsidRDefault="00E7646C">
            <w:pPr>
              <w:spacing w:line="240" w:lineRule="auto"/>
              <w:jc w:val="right"/>
              <w:rPr>
                <w:rFonts w:cs="Arial"/>
                <w:b/>
                <w:bCs/>
                <w:sz w:val="16"/>
                <w:szCs w:val="16"/>
              </w:rPr>
            </w:pPr>
            <w:r>
              <w:rPr>
                <w:rFonts w:cs="Arial"/>
                <w:b/>
                <w:bCs/>
                <w:sz w:val="16"/>
                <w:szCs w:val="16"/>
              </w:rPr>
              <w:t>5,92</w:t>
            </w:r>
          </w:p>
        </w:tc>
        <w:tc>
          <w:tcPr>
            <w:tcW w:w="175" w:type="pct"/>
            <w:tcBorders>
              <w:top w:val="nil"/>
              <w:left w:val="nil"/>
              <w:bottom w:val="single" w:sz="8" w:space="0" w:color="auto"/>
              <w:right w:val="single" w:sz="8" w:space="0" w:color="auto"/>
            </w:tcBorders>
            <w:vAlign w:val="center"/>
            <w:hideMark/>
          </w:tcPr>
          <w:p w14:paraId="7EF3A675" w14:textId="77777777" w:rsidR="00E7646C" w:rsidRDefault="00E7646C">
            <w:pPr>
              <w:spacing w:line="240" w:lineRule="auto"/>
              <w:jc w:val="right"/>
              <w:rPr>
                <w:rFonts w:cs="Arial"/>
                <w:b/>
                <w:bCs/>
                <w:sz w:val="16"/>
                <w:szCs w:val="16"/>
              </w:rPr>
            </w:pPr>
            <w:r>
              <w:rPr>
                <w:rFonts w:cs="Arial"/>
                <w:b/>
                <w:bCs/>
                <w:sz w:val="16"/>
                <w:szCs w:val="16"/>
              </w:rPr>
              <w:t> </w:t>
            </w:r>
          </w:p>
        </w:tc>
      </w:tr>
    </w:tbl>
    <w:p w14:paraId="59BABFCE" w14:textId="77777777" w:rsidR="00E25FF3" w:rsidRDefault="00E25FF3" w:rsidP="00EF72AA"/>
    <w:p w14:paraId="3C073BCC" w14:textId="77777777" w:rsidR="00EF72AA" w:rsidRPr="00E25FF3" w:rsidRDefault="00EF72AA" w:rsidP="00EF72AA"/>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miejskich, lub w poprzemysłowych, powojskowych, </w:t>
      </w:r>
      <w:proofErr w:type="spellStart"/>
      <w:r w:rsidRPr="00F17349">
        <w:rPr>
          <w:rFonts w:cs="Arial"/>
        </w:rPr>
        <w:t>pokolejowych</w:t>
      </w:r>
      <w:proofErr w:type="spellEnd"/>
      <w:r w:rsidRPr="00F17349">
        <w:rPr>
          <w:rFonts w:cs="Arial"/>
        </w:rPr>
        <w:t xml:space="preserve">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 xml:space="preserve">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w:t>
      </w:r>
      <w:proofErr w:type="spellStart"/>
      <w:r w:rsidRPr="00551C04">
        <w:rPr>
          <w:rFonts w:cs="Arial"/>
        </w:rPr>
        <w:t>eksurbanizacji</w:t>
      </w:r>
      <w:proofErr w:type="spellEnd"/>
      <w:r w:rsidRPr="00551C04">
        <w:rPr>
          <w:rFonts w:cs="Arial"/>
        </w:rPr>
        <w:t xml:space="preserve">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w:t>
      </w:r>
      <w:proofErr w:type="spellStart"/>
      <w:r w:rsidRPr="00144F52">
        <w:rPr>
          <w:rFonts w:cs="Arial"/>
        </w:rPr>
        <w:t>późn</w:t>
      </w:r>
      <w:proofErr w:type="spellEnd"/>
      <w:r w:rsidRPr="00144F52">
        <w:rPr>
          <w:rFonts w:cs="Arial"/>
        </w:rPr>
        <w:t>.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w:t>
      </w:r>
      <w:r w:rsidRPr="007F6F42">
        <w:rPr>
          <w:rFonts w:cs="Arial"/>
          <w:iCs/>
          <w:color w:val="000000"/>
          <w:spacing w:val="4"/>
        </w:rPr>
        <w:lastRenderedPageBreak/>
        <w:t>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 xml:space="preserve">ośrodków regionalnych i </w:t>
      </w:r>
      <w:proofErr w:type="spellStart"/>
      <w:r w:rsidRPr="00551C04">
        <w:rPr>
          <w:rFonts w:cs="Arial"/>
          <w:iCs/>
          <w:color w:val="000000"/>
          <w:spacing w:val="4"/>
        </w:rPr>
        <w:t>subregionalnych</w:t>
      </w:r>
      <w:proofErr w:type="spellEnd"/>
      <w:r w:rsidRPr="00551C04">
        <w:rPr>
          <w:rFonts w:cs="Arial"/>
          <w:iCs/>
          <w:color w:val="000000"/>
          <w:spacing w:val="4"/>
        </w:rPr>
        <w:t>.</w:t>
      </w:r>
    </w:p>
    <w:p w14:paraId="755BA4EB" w14:textId="5BB88079"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w:t>
      </w:r>
      <w:proofErr w:type="spellStart"/>
      <w:r w:rsidRPr="00EB07F0">
        <w:rPr>
          <w:rFonts w:cs="Arial"/>
          <w:iCs/>
          <w:color w:val="000000"/>
          <w:spacing w:val="4"/>
        </w:rPr>
        <w:t>subregionalne</w:t>
      </w:r>
      <w:proofErr w:type="spellEnd"/>
      <w:r w:rsidRPr="00EB07F0">
        <w:rPr>
          <w:rFonts w:cs="Arial"/>
          <w:iCs/>
          <w:color w:val="000000"/>
          <w:spacing w:val="4"/>
        </w:rPr>
        <w:t xml:space="preserv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w:t>
      </w:r>
      <w:proofErr w:type="spellStart"/>
      <w:r w:rsidRPr="00C70E98">
        <w:rPr>
          <w:rFonts w:cs="Arial"/>
          <w:iCs/>
          <w:color w:val="000000"/>
          <w:spacing w:val="4"/>
        </w:rPr>
        <w:t>subregionalne</w:t>
      </w:r>
      <w:proofErr w:type="spellEnd"/>
      <w:r w:rsidRPr="00C70E98">
        <w:rPr>
          <w:rFonts w:cs="Arial"/>
          <w:iCs/>
          <w:color w:val="000000"/>
          <w:spacing w:val="4"/>
        </w:rPr>
        <w:t xml:space="preserv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proofErr w:type="spellStart"/>
      <w:r w:rsidRPr="00551C04">
        <w:rPr>
          <w:rFonts w:cs="Arial"/>
          <w:iCs/>
          <w:color w:val="000000"/>
          <w:spacing w:val="4"/>
        </w:rPr>
        <w:t>subregionalnymi</w:t>
      </w:r>
      <w:proofErr w:type="spellEnd"/>
      <w:r w:rsidRPr="00551C04">
        <w:rPr>
          <w:rFonts w:cs="Arial"/>
          <w:iCs/>
          <w:color w:val="000000"/>
          <w:spacing w:val="4"/>
        </w:rPr>
        <w:t xml:space="preserve">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70697">
        <w:rPr>
          <w:rFonts w:cs="Arial"/>
        </w:rPr>
        <w:t>późn</w:t>
      </w:r>
      <w:proofErr w:type="spellEnd"/>
      <w:r w:rsidRPr="00070697">
        <w:rPr>
          <w:rFonts w:cs="Arial"/>
        </w:rPr>
        <w:t>.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 xml:space="preserve">1080/2006 (Dz. Urz. UE L 347 z 20.12.2013, str. 289, z </w:t>
      </w:r>
      <w:proofErr w:type="spellStart"/>
      <w:r w:rsidRPr="00070697">
        <w:rPr>
          <w:rFonts w:cs="Arial"/>
        </w:rPr>
        <w:t>późn</w:t>
      </w:r>
      <w:proofErr w:type="spellEnd"/>
      <w:r w:rsidRPr="00070697">
        <w:rPr>
          <w:rFonts w:cs="Arial"/>
        </w:rPr>
        <w:t>.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 xml:space="preserve">1081/2006 (Dz. Urz. UE L 347 z 20.12.2013, str. 470, z </w:t>
      </w:r>
      <w:proofErr w:type="spellStart"/>
      <w:r w:rsidRPr="00070697">
        <w:rPr>
          <w:rFonts w:cs="Arial"/>
        </w:rPr>
        <w:t>późn</w:t>
      </w:r>
      <w:proofErr w:type="spellEnd"/>
      <w:r w:rsidRPr="00070697">
        <w:rPr>
          <w:rFonts w:cs="Arial"/>
        </w:rPr>
        <w:t>.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 xml:space="preserve">rozporządzenie Parlamentu Europejskiego i Rady (UE, </w:t>
      </w:r>
      <w:proofErr w:type="spellStart"/>
      <w:r w:rsidRPr="00070697">
        <w:rPr>
          <w:rFonts w:eastAsia="Times New Roman" w:cs="Arial"/>
          <w:lang w:eastAsia="pl-PL"/>
        </w:rPr>
        <w:t>Euratom</w:t>
      </w:r>
      <w:proofErr w:type="spellEnd"/>
      <w:r w:rsidRPr="00070697">
        <w:rPr>
          <w:rFonts w:eastAsia="Times New Roman" w:cs="Arial"/>
          <w:lang w:eastAsia="pl-PL"/>
        </w:rPr>
        <w:t>)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 xml:space="preserve">także uchylające rozporządzenie (UE, </w:t>
      </w:r>
      <w:proofErr w:type="spellStart"/>
      <w:r w:rsidRPr="00070697">
        <w:rPr>
          <w:rFonts w:eastAsia="Times New Roman" w:cs="Arial"/>
          <w:lang w:eastAsia="pl-PL"/>
        </w:rPr>
        <w:t>Euratom</w:t>
      </w:r>
      <w:proofErr w:type="spellEnd"/>
      <w:r w:rsidRPr="00070697">
        <w:rPr>
          <w:rFonts w:eastAsia="Times New Roman" w:cs="Arial"/>
          <w:lang w:eastAsia="pl-PL"/>
        </w:rPr>
        <w:t>) nr 966/2012 (</w:t>
      </w:r>
      <w:proofErr w:type="spellStart"/>
      <w:r w:rsidRPr="00070697">
        <w:rPr>
          <w:rFonts w:eastAsia="Times New Roman" w:cs="Arial"/>
          <w:iCs/>
          <w:lang w:eastAsia="pl-PL"/>
        </w:rPr>
        <w:t>Dz.U</w:t>
      </w:r>
      <w:r w:rsidR="00C575AB">
        <w:rPr>
          <w:rFonts w:eastAsia="Times New Roman" w:cs="Arial"/>
          <w:iCs/>
          <w:lang w:eastAsia="pl-PL"/>
        </w:rPr>
        <w:t>rz</w:t>
      </w:r>
      <w:proofErr w:type="spellEnd"/>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w:t>
      </w:r>
      <w:proofErr w:type="spellStart"/>
      <w:r w:rsidR="000E22BE">
        <w:rPr>
          <w:rFonts w:eastAsia="Times New Roman" w:cs="Arial"/>
          <w:iCs/>
          <w:lang w:eastAsia="pl-PL"/>
        </w:rPr>
        <w:t>późn</w:t>
      </w:r>
      <w:proofErr w:type="spellEnd"/>
      <w:r w:rsidR="000E22BE">
        <w:rPr>
          <w:rFonts w:eastAsia="Times New Roman" w:cs="Arial"/>
          <w:iCs/>
          <w:lang w:eastAsia="pl-PL"/>
        </w:rPr>
        <w:t>.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 xml:space="preserve">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070697">
        <w:rPr>
          <w:rFonts w:cs="Arial"/>
        </w:rPr>
        <w:t>późn</w:t>
      </w:r>
      <w:proofErr w:type="spellEnd"/>
      <w:r w:rsidRPr="00070697">
        <w:rPr>
          <w:rFonts w:cs="Arial"/>
        </w:rPr>
        <w:t>.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 xml:space="preserve">20.02.2014, str. 22,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 xml:space="preserve">pomoc najbardziej potrzebującym na okres 2014–2020 (notyfikowana jako dokument nr C(2014) 2082) (Dz. Urz. UE L 104 z 08.04.2014, str. 13,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 xml:space="preserve">108 Traktatu o funkcjonowaniu Unii Europejskiej do pomocy de </w:t>
      </w:r>
      <w:proofErr w:type="spellStart"/>
      <w:r w:rsidRPr="00070697">
        <w:rPr>
          <w:rFonts w:cs="Arial"/>
        </w:rPr>
        <w:t>minimis</w:t>
      </w:r>
      <w:proofErr w:type="spellEnd"/>
      <w:r w:rsidRPr="00070697">
        <w:rPr>
          <w:rFonts w:cs="Arial"/>
        </w:rPr>
        <w:t xml:space="preserve"> (Dz. Urz. UE L 352 z</w:t>
      </w:r>
      <w:r w:rsidR="00787B31">
        <w:rPr>
          <w:rFonts w:cs="Arial"/>
        </w:rPr>
        <w:t> </w:t>
      </w:r>
      <w:r w:rsidRPr="00070697">
        <w:rPr>
          <w:rFonts w:cs="Arial"/>
        </w:rPr>
        <w:t>24.12.2013, str. 1</w:t>
      </w:r>
      <w:r w:rsidR="00C575AB">
        <w:rPr>
          <w:rFonts w:cs="Arial"/>
        </w:rPr>
        <w:t xml:space="preserve">, z </w:t>
      </w:r>
      <w:proofErr w:type="spellStart"/>
      <w:r w:rsidR="00C575AB">
        <w:rPr>
          <w:rFonts w:cs="Arial"/>
        </w:rPr>
        <w:t>późn</w:t>
      </w:r>
      <w:proofErr w:type="spellEnd"/>
      <w:r w:rsidR="00C575AB">
        <w:rPr>
          <w:rFonts w:cs="Arial"/>
        </w:rPr>
        <w:t>.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 xml:space="preserve">26.06.2014, str. 1, z </w:t>
      </w:r>
      <w:proofErr w:type="spellStart"/>
      <w:r w:rsidRPr="00070697">
        <w:rPr>
          <w:rFonts w:cs="Arial"/>
        </w:rPr>
        <w:t>późn</w:t>
      </w:r>
      <w:proofErr w:type="spellEnd"/>
      <w:r w:rsidRPr="00070697">
        <w:rPr>
          <w:rFonts w:cs="Arial"/>
        </w:rPr>
        <w:t>.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 225</w:t>
      </w:r>
      <w:bookmarkStart w:id="680" w:name="_Hlk135138429"/>
      <w:r w:rsidRPr="00DB6C52">
        <w:rPr>
          <w:rFonts w:cs="Arial"/>
        </w:rPr>
        <w:t xml:space="preserve">, z </w:t>
      </w:r>
      <w:proofErr w:type="spellStart"/>
      <w:r w:rsidRPr="00DB6C52">
        <w:rPr>
          <w:rFonts w:cs="Arial"/>
        </w:rPr>
        <w:t>późn</w:t>
      </w:r>
      <w:proofErr w:type="spellEnd"/>
      <w:r w:rsidRPr="00DB6C52">
        <w:rPr>
          <w:rFonts w:cs="Arial"/>
        </w:rPr>
        <w:t>. zm.</w:t>
      </w:r>
      <w:bookmarkEnd w:id="680"/>
      <w:r w:rsidRPr="00DB6C52">
        <w:rPr>
          <w:rFonts w:cs="Arial"/>
        </w:rPr>
        <w:t>);</w:t>
      </w:r>
    </w:p>
    <w:p w14:paraId="43C8FEC3"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 i poz. 572);</w:t>
      </w:r>
    </w:p>
    <w:p w14:paraId="10E2630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 marca 2020 r. o szczególnych rozwiązaniach związanych </w:t>
      </w:r>
      <w:r w:rsidRPr="00DB6C52">
        <w:rPr>
          <w:rFonts w:cs="Arial"/>
        </w:rPr>
        <w:br/>
        <w:t xml:space="preserve">z zapobieganiem, przeciwdziałaniem i zwalczaniem COVID-19, innych chorób zakaźnych oraz wywołanych nimi sytuacji kryzysowych (Dz. U. z 2021 r. poz. 2095, z </w:t>
      </w:r>
      <w:proofErr w:type="spellStart"/>
      <w:r w:rsidRPr="00DB6C52">
        <w:rPr>
          <w:rFonts w:cs="Arial"/>
        </w:rPr>
        <w:t>późn</w:t>
      </w:r>
      <w:proofErr w:type="spellEnd"/>
      <w:r w:rsidRPr="00DB6C52">
        <w:rPr>
          <w:rFonts w:cs="Arial"/>
        </w:rPr>
        <w:t>.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26 czerwca 1974 r. – Kodeks pracy (Dz. U. z 2022 r. poz. 1510, z </w:t>
      </w:r>
      <w:proofErr w:type="spellStart"/>
      <w:r w:rsidRPr="00DB6C52">
        <w:rPr>
          <w:rFonts w:cs="Arial"/>
        </w:rPr>
        <w:t>późn</w:t>
      </w:r>
      <w:proofErr w:type="spellEnd"/>
      <w:r w:rsidRPr="00DB6C52">
        <w:rPr>
          <w:rFonts w:cs="Arial"/>
        </w:rPr>
        <w:t>. zm.);</w:t>
      </w:r>
    </w:p>
    <w:p w14:paraId="066E22F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2009 r. o finansach publicznych (Dz. U. z 2022 r. poz. 1634, </w:t>
      </w:r>
      <w:r w:rsidRPr="00DB6C52">
        <w:rPr>
          <w:rFonts w:cs="Arial"/>
        </w:rPr>
        <w:br/>
        <w:t xml:space="preserve">z </w:t>
      </w:r>
      <w:proofErr w:type="spellStart"/>
      <w:r w:rsidRPr="00DB6C52">
        <w:rPr>
          <w:rFonts w:cs="Arial"/>
        </w:rPr>
        <w:t>późn</w:t>
      </w:r>
      <w:proofErr w:type="spellEnd"/>
      <w:r w:rsidRPr="00DB6C52">
        <w:rPr>
          <w:rFonts w:cs="Arial"/>
        </w:rPr>
        <w:t>.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czerwca 1997 r. – Kodeks karny (Dz. U. z 2022 r. poz. 1138, z </w:t>
      </w:r>
      <w:proofErr w:type="spellStart"/>
      <w:r w:rsidRPr="00DB6C52">
        <w:rPr>
          <w:rFonts w:cs="Arial"/>
        </w:rPr>
        <w:t>późn</w:t>
      </w:r>
      <w:proofErr w:type="spellEnd"/>
      <w:r w:rsidRPr="00DB6C52">
        <w:rPr>
          <w:rFonts w:cs="Arial"/>
        </w:rPr>
        <w:t>.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10 września 1999 r. – Kodeks karny skarbowy (Dz. U. z 2023 r. poz. 654, z </w:t>
      </w:r>
      <w:proofErr w:type="spellStart"/>
      <w:r w:rsidRPr="00DB6C52">
        <w:rPr>
          <w:rFonts w:cs="Arial"/>
        </w:rPr>
        <w:t>późn</w:t>
      </w:r>
      <w:proofErr w:type="spellEnd"/>
      <w:r w:rsidRPr="00DB6C52">
        <w:rPr>
          <w:rFonts w:cs="Arial"/>
        </w:rPr>
        <w:t>.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grudnia 2008 r. o partnerstwie publiczno-prywatnym (Dz. U. z 2023 r. poz. 30, z </w:t>
      </w:r>
      <w:proofErr w:type="spellStart"/>
      <w:r w:rsidRPr="00DB6C52">
        <w:rPr>
          <w:rFonts w:cs="Arial"/>
        </w:rPr>
        <w:t>późn</w:t>
      </w:r>
      <w:proofErr w:type="spellEnd"/>
      <w:r w:rsidRPr="00DB6C52">
        <w:rPr>
          <w:rFonts w:cs="Arial"/>
        </w:rPr>
        <w:t>. zm.);</w:t>
      </w:r>
    </w:p>
    <w:p w14:paraId="0FC939F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2022 r. poz. 1710, z </w:t>
      </w:r>
      <w:proofErr w:type="spellStart"/>
      <w:r w:rsidRPr="00DB6C52">
        <w:rPr>
          <w:rFonts w:cs="Arial"/>
        </w:rPr>
        <w:t>późn</w:t>
      </w:r>
      <w:proofErr w:type="spellEnd"/>
      <w:r w:rsidRPr="00DB6C52">
        <w:rPr>
          <w:rFonts w:cs="Arial"/>
        </w:rPr>
        <w:t>. zm.);</w:t>
      </w:r>
    </w:p>
    <w:p w14:paraId="35C12B3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20 lipca 2017 r. – Prawo wodne (Dz. U. z 2022 r. poz. 2625, z </w:t>
      </w:r>
      <w:proofErr w:type="spellStart"/>
      <w:r w:rsidRPr="00DB6C52">
        <w:rPr>
          <w:rFonts w:cs="Arial"/>
        </w:rPr>
        <w:t>późn</w:t>
      </w:r>
      <w:proofErr w:type="spellEnd"/>
      <w:r w:rsidRPr="00DB6C52">
        <w:rPr>
          <w:rFonts w:cs="Arial"/>
        </w:rPr>
        <w:t>. zm.);</w:t>
      </w:r>
    </w:p>
    <w:p w14:paraId="4EA4CF0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marca 2018 r. - Prawo przedsiębiorców (Dz. U. z 2023 r. poz. 221, z </w:t>
      </w:r>
      <w:proofErr w:type="spellStart"/>
      <w:r w:rsidRPr="00DB6C52">
        <w:rPr>
          <w:rFonts w:cs="Arial"/>
        </w:rPr>
        <w:t>późn</w:t>
      </w:r>
      <w:proofErr w:type="spellEnd"/>
      <w:r w:rsidRPr="00DB6C52">
        <w:rPr>
          <w:rFonts w:cs="Arial"/>
        </w:rPr>
        <w:t>. zm.);</w:t>
      </w:r>
    </w:p>
    <w:p w14:paraId="7FB920D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9 czerwca 2011 r. o wspieraniu rodziny i systemie pieczy zastępczej (Dz. U. z 2022 r. poz. 447, z </w:t>
      </w:r>
      <w:proofErr w:type="spellStart"/>
      <w:r w:rsidRPr="00DB6C52">
        <w:rPr>
          <w:rFonts w:cs="Arial"/>
        </w:rPr>
        <w:t>późn</w:t>
      </w:r>
      <w:proofErr w:type="spellEnd"/>
      <w:r w:rsidRPr="00DB6C52">
        <w:rPr>
          <w:rFonts w:cs="Arial"/>
        </w:rPr>
        <w:t>. zm.);</w:t>
      </w:r>
    </w:p>
    <w:p w14:paraId="7C2D940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26 października 1982 r. o postępowaniu w sprawach nieletnich (Dz. U. z 2018 r. poz. 969, z </w:t>
      </w:r>
      <w:proofErr w:type="spellStart"/>
      <w:r w:rsidRPr="00DB6C52">
        <w:rPr>
          <w:rFonts w:cs="Arial"/>
        </w:rPr>
        <w:t>późn</w:t>
      </w:r>
      <w:proofErr w:type="spellEnd"/>
      <w:r w:rsidRPr="00DB6C52">
        <w:rPr>
          <w:rFonts w:cs="Arial"/>
        </w:rPr>
        <w:t>.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 xml:space="preserve">Ustawa z dnia 9 czerwca 2022 r. o wspieraniu i resocjalizacji nieletnich (Dz. U. poz. 1700, z </w:t>
      </w:r>
      <w:proofErr w:type="spellStart"/>
      <w:r w:rsidRPr="00DB6C52">
        <w:rPr>
          <w:rFonts w:eastAsia="Calibri" w:cs="Arial"/>
          <w:szCs w:val="22"/>
        </w:rPr>
        <w:t>późn</w:t>
      </w:r>
      <w:proofErr w:type="spellEnd"/>
      <w:r w:rsidRPr="00DB6C52">
        <w:rPr>
          <w:rFonts w:eastAsia="Calibri" w:cs="Arial"/>
          <w:szCs w:val="22"/>
        </w:rPr>
        <w:t>. zm.);</w:t>
      </w:r>
    </w:p>
    <w:p w14:paraId="6103DC7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p>
    <w:p w14:paraId="6C2DB2D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1997 r. o rehabilitacji zawodowej i społecznej oraz zatrudnianiu osób niepełnosprawnych (Dz. U. z 2023 r. poz. 100, z </w:t>
      </w:r>
      <w:proofErr w:type="spellStart"/>
      <w:r w:rsidRPr="00DB6C52">
        <w:rPr>
          <w:rFonts w:cs="Arial"/>
        </w:rPr>
        <w:t>późn</w:t>
      </w:r>
      <w:proofErr w:type="spellEnd"/>
      <w:r w:rsidRPr="00DB6C52">
        <w:rPr>
          <w:rFonts w:cs="Arial"/>
        </w:rPr>
        <w:t>. zm.);</w:t>
      </w:r>
    </w:p>
    <w:p w14:paraId="0ABEB76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p>
    <w:p w14:paraId="518F831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 810);</w:t>
      </w:r>
    </w:p>
    <w:p w14:paraId="09A5404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2021 r. poz. 2256);</w:t>
      </w:r>
    </w:p>
    <w:p w14:paraId="7257D76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p>
    <w:p w14:paraId="2EEFC8D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2019 r. poz. 1563);</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21 listopada 2008 r. o wspieraniu termomodernizacji i remontów oraz o centralnej ewidencji emisyjności budynków (Dz. U. z 2022 r. poz. 438, z </w:t>
      </w:r>
      <w:proofErr w:type="spellStart"/>
      <w:r w:rsidRPr="00DB6C52">
        <w:rPr>
          <w:rFonts w:cs="Arial"/>
        </w:rPr>
        <w:t>późn</w:t>
      </w:r>
      <w:proofErr w:type="spellEnd"/>
      <w:r w:rsidRPr="00DB6C52">
        <w:rPr>
          <w:rFonts w:cs="Arial"/>
        </w:rPr>
        <w:t>. zm.);</w:t>
      </w:r>
    </w:p>
    <w:p w14:paraId="39E69AE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marca 2003 r. o planowaniu i zagospodarowaniu przestrzennym (Dz. U. z 2022 r. poz. 503, z </w:t>
      </w:r>
      <w:proofErr w:type="spellStart"/>
      <w:r w:rsidRPr="00DB6C52">
        <w:rPr>
          <w:rFonts w:cs="Arial"/>
        </w:rPr>
        <w:t>późn</w:t>
      </w:r>
      <w:proofErr w:type="spellEnd"/>
      <w:r w:rsidRPr="00DB6C52">
        <w:rPr>
          <w:rFonts w:cs="Arial"/>
        </w:rPr>
        <w:t>.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lastRenderedPageBreak/>
        <w:t xml:space="preserve">Ustawa z dnia 21 marca 1985 r. o drogach publicznych (Dz. U. z 2023 r. poz. 645, z </w:t>
      </w:r>
      <w:proofErr w:type="spellStart"/>
      <w:r w:rsidRPr="00DB6C52">
        <w:rPr>
          <w:rFonts w:cs="Arial"/>
        </w:rPr>
        <w:t>późn</w:t>
      </w:r>
      <w:proofErr w:type="spellEnd"/>
      <w:r w:rsidRPr="00DB6C52">
        <w:rPr>
          <w:rFonts w:cs="Arial"/>
        </w:rPr>
        <w:t>.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Rozporządzenie Ministra Infrastruktury i Rozwoju z dnia 19 marca 2015 r. w sprawie udzielania pomocy de </w:t>
      </w:r>
      <w:proofErr w:type="spellStart"/>
      <w:r w:rsidRPr="00DB6C52">
        <w:rPr>
          <w:rFonts w:cs="Arial"/>
        </w:rPr>
        <w:t>minimis</w:t>
      </w:r>
      <w:proofErr w:type="spellEnd"/>
      <w:r w:rsidRPr="00DB6C52">
        <w:rPr>
          <w:rFonts w:cs="Arial"/>
        </w:rPr>
        <w:t xml:space="preserve">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Infrastruktury i Rozwoju z dnia 2 lipca 2015 r. w sprawie udzielania pomocy de </w:t>
      </w:r>
      <w:proofErr w:type="spellStart"/>
      <w:r w:rsidRPr="00FC6413">
        <w:rPr>
          <w:rFonts w:cs="Arial"/>
          <w:color w:val="000000" w:themeColor="text1"/>
        </w:rPr>
        <w:t>minimis</w:t>
      </w:r>
      <w:proofErr w:type="spellEnd"/>
      <w:r w:rsidRPr="00FC6413">
        <w:rPr>
          <w:rFonts w:cs="Arial"/>
          <w:color w:val="000000" w:themeColor="text1"/>
        </w:rPr>
        <w:t xml:space="preserve">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E3515E">
        <w:rPr>
          <w:rFonts w:cs="Arial"/>
        </w:rPr>
        <w:t>mikroprzedsiębiorców</w:t>
      </w:r>
      <w:proofErr w:type="spellEnd"/>
      <w:r w:rsidRPr="00E3515E">
        <w:rPr>
          <w:rFonts w:cs="Arial"/>
        </w:rPr>
        <w:t>,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w:t>
      </w:r>
      <w:proofErr w:type="spellStart"/>
      <w:r w:rsidRPr="00E3515E">
        <w:rPr>
          <w:rFonts w:cs="Arial"/>
        </w:rPr>
        <w:t>mikroprzedsiębiorcom</w:t>
      </w:r>
      <w:proofErr w:type="spellEnd"/>
      <w:r w:rsidRPr="00E3515E">
        <w:rPr>
          <w:rFonts w:cs="Arial"/>
        </w:rPr>
        <w:t>,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w:t>
      </w:r>
      <w:proofErr w:type="spellStart"/>
      <w:r w:rsidRPr="00FC6413">
        <w:rPr>
          <w:rFonts w:cs="Arial"/>
          <w:color w:val="000000" w:themeColor="text1"/>
        </w:rPr>
        <w:t>późn</w:t>
      </w:r>
      <w:proofErr w:type="spellEnd"/>
      <w:r w:rsidRPr="00FC6413">
        <w:rPr>
          <w:rFonts w:cs="Arial"/>
          <w:color w:val="000000" w:themeColor="text1"/>
        </w:rPr>
        <w:t>.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xml:space="preserve">, z </w:t>
      </w:r>
      <w:proofErr w:type="spellStart"/>
      <w:r>
        <w:rPr>
          <w:rFonts w:cs="Arial"/>
          <w:color w:val="000000" w:themeColor="text1"/>
        </w:rPr>
        <w:t>późn</w:t>
      </w:r>
      <w:proofErr w:type="spellEnd"/>
      <w:r>
        <w:rPr>
          <w:rFonts w:cs="Arial"/>
          <w:color w:val="000000" w:themeColor="text1"/>
        </w:rPr>
        <w:t>.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 xml:space="preserve">metodologii prowadzenia i aktualizacji krajowego rejestru urzędowego podmiotów gospodarki narodowej, wzorów wniosków, ankiet i zaświadczeń (Dz. U. poz. 2009, z </w:t>
      </w:r>
      <w:proofErr w:type="spellStart"/>
      <w:r w:rsidRPr="00FC6413">
        <w:rPr>
          <w:color w:val="000000" w:themeColor="text1"/>
        </w:rPr>
        <w:t>późn</w:t>
      </w:r>
      <w:proofErr w:type="spellEnd"/>
      <w:r w:rsidRPr="00FC6413">
        <w:rPr>
          <w:color w:val="000000" w:themeColor="text1"/>
        </w:rPr>
        <w:t>. zm.)</w:t>
      </w:r>
      <w:r>
        <w:rPr>
          <w:color w:val="000000" w:themeColor="text1"/>
        </w:rPr>
        <w:t>;</w:t>
      </w:r>
    </w:p>
    <w:p w14:paraId="4A35FEBE" w14:textId="77777777"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Pr>
          <w:rFonts w:cs="Arial"/>
          <w:color w:val="000000" w:themeColor="text1"/>
        </w:rPr>
        <w:t>;</w:t>
      </w:r>
    </w:p>
    <w:p w14:paraId="147A992B"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Pr>
          <w:rFonts w:cs="Arial"/>
          <w:color w:val="000000" w:themeColor="text1"/>
        </w:rPr>
        <w:t>.</w:t>
      </w:r>
    </w:p>
    <w:p w14:paraId="3E52B2E7" w14:textId="77777777" w:rsidR="00F7508F" w:rsidRDefault="00F7508F" w:rsidP="00F7508F">
      <w:pPr>
        <w:pStyle w:val="Akapitzlist0"/>
        <w:spacing w:before="80" w:after="80"/>
        <w:contextualSpacing/>
        <w:jc w:val="left"/>
      </w:pPr>
    </w:p>
    <w:p w14:paraId="05A62F2C" w14:textId="77777777" w:rsidR="00F7508F" w:rsidRPr="006D6038" w:rsidRDefault="00F7508F" w:rsidP="00F7508F">
      <w:pPr>
        <w:pStyle w:val="Akapitzlist0"/>
        <w:spacing w:before="80" w:after="80"/>
        <w:contextualSpacing/>
        <w:jc w:val="left"/>
      </w:pPr>
      <w:r>
        <w:t xml:space="preserve">Stan na 17 maja 2023 r. </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000000"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000000"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lastRenderedPageBreak/>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lastRenderedPageBreak/>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lastRenderedPageBreak/>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proofErr w:type="spellStart"/>
            <w:r w:rsidR="00C71F5C" w:rsidRPr="00AB1B15">
              <w:rPr>
                <w:rStyle w:val="Pogrubienie"/>
                <w:rFonts w:cs="Arial"/>
                <w:b w:val="0"/>
                <w:szCs w:val="20"/>
              </w:rPr>
              <w:t>pó</w:t>
            </w:r>
            <w:r w:rsidRPr="00AB1B15">
              <w:rPr>
                <w:rStyle w:val="Pogrubienie"/>
                <w:rFonts w:cs="Arial"/>
                <w:b w:val="0"/>
                <w:szCs w:val="20"/>
              </w:rPr>
              <w:t>źn</w:t>
            </w:r>
            <w:proofErr w:type="spellEnd"/>
            <w:r w:rsidRPr="00AB1B15">
              <w:rPr>
                <w:rStyle w:val="Pogrubienie"/>
                <w:rFonts w:cs="Arial"/>
                <w:b w:val="0"/>
                <w:szCs w:val="20"/>
              </w:rPr>
              <w:t>.</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proofErr w:type="spellStart"/>
            <w:r w:rsidRPr="00AB1B15">
              <w:rPr>
                <w:rFonts w:ascii="Arial" w:hAnsi="Arial" w:cs="Arial"/>
                <w:sz w:val="20"/>
                <w:szCs w:val="20"/>
              </w:rPr>
              <w:t>Regional</w:t>
            </w:r>
            <w:proofErr w:type="spellEnd"/>
            <w:r w:rsidRPr="00AB1B15">
              <w:rPr>
                <w:rFonts w:ascii="Arial" w:hAnsi="Arial" w:cs="Arial"/>
                <w:sz w:val="20"/>
                <w:szCs w:val="20"/>
              </w:rPr>
              <w:t xml:space="preserve"> </w:t>
            </w:r>
            <w:proofErr w:type="spellStart"/>
            <w:r w:rsidRPr="00AB1B15">
              <w:rPr>
                <w:rFonts w:ascii="Arial" w:hAnsi="Arial" w:cs="Arial"/>
                <w:sz w:val="20"/>
                <w:szCs w:val="20"/>
              </w:rPr>
              <w:t>Innovation</w:t>
            </w:r>
            <w:proofErr w:type="spellEnd"/>
            <w:r w:rsidRPr="00AB1B15">
              <w:rPr>
                <w:rFonts w:ascii="Arial" w:hAnsi="Arial" w:cs="Arial"/>
                <w:sz w:val="20"/>
                <w:szCs w:val="20"/>
              </w:rPr>
              <w:t xml:space="preserve"> </w:t>
            </w:r>
            <w:proofErr w:type="spellStart"/>
            <w:r w:rsidRPr="00AB1B15">
              <w:rPr>
                <w:rFonts w:ascii="Arial" w:hAnsi="Arial" w:cs="Arial"/>
                <w:sz w:val="20"/>
                <w:szCs w:val="20"/>
              </w:rPr>
              <w:t>Strategy</w:t>
            </w:r>
            <w:proofErr w:type="spellEnd"/>
            <w:r w:rsidRPr="00AB1B15">
              <w:rPr>
                <w:rFonts w:ascii="Arial" w:hAnsi="Arial" w:cs="Arial"/>
                <w:sz w:val="20"/>
                <w:szCs w:val="20"/>
              </w:rPr>
              <w:t xml:space="preserve">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lastRenderedPageBreak/>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w:t>
      </w:r>
      <w:proofErr w:type="spellStart"/>
      <w:r w:rsidRPr="00070697">
        <w:rPr>
          <w:rFonts w:eastAsia="Arial" w:cs="Arial"/>
          <w:b/>
        </w:rPr>
        <w:t>CKZiU</w:t>
      </w:r>
      <w:proofErr w:type="spellEnd"/>
      <w:r w:rsidRPr="00070697">
        <w:rPr>
          <w:rFonts w:eastAsia="Arial" w:cs="Arial"/>
          <w:b/>
        </w:rPr>
        <w:t>)</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 xml:space="preserve">stopniowego ograniczenia usług w ramach opieki instytucjonalnej. Integralnym elementem </w:t>
      </w:r>
      <w:proofErr w:type="spellStart"/>
      <w:r w:rsidR="009857B0" w:rsidRPr="00070697">
        <w:rPr>
          <w:rFonts w:cs="Arial"/>
        </w:rPr>
        <w:t>deinstytucjonalizacji</w:t>
      </w:r>
      <w:proofErr w:type="spellEnd"/>
      <w:r w:rsidR="009857B0" w:rsidRPr="00070697">
        <w:rPr>
          <w:rFonts w:cs="Arial"/>
        </w:rPr>
        <w:t xml:space="preserve">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w:t>
      </w:r>
      <w:proofErr w:type="spellStart"/>
      <w:r w:rsidRPr="00070697">
        <w:rPr>
          <w:rFonts w:cs="Arial"/>
        </w:rPr>
        <w:t>publiczno</w:t>
      </w:r>
      <w:proofErr w:type="spellEnd"/>
      <w:r w:rsidRPr="00070697">
        <w:rPr>
          <w:rFonts w:cs="Arial"/>
        </w:rPr>
        <w:t xml:space="preserve">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xml:space="preserve">- określony zestaw efektów uczenia się w zakresie wiedzy, umiejętności oraz kompetencji społecznych nabytych w edukacji formalnej, edukacji </w:t>
      </w:r>
      <w:proofErr w:type="spellStart"/>
      <w:r w:rsidRPr="00070697">
        <w:rPr>
          <w:rFonts w:eastAsia="Arial" w:cs="Arial"/>
          <w:u w:val="single"/>
        </w:rPr>
        <w:t>pozaform</w:t>
      </w:r>
      <w:r w:rsidR="00C575AB">
        <w:rPr>
          <w:rFonts w:eastAsia="Arial" w:cs="Arial"/>
          <w:u w:val="single"/>
        </w:rPr>
        <w:t>a</w:t>
      </w:r>
      <w:r w:rsidRPr="00070697">
        <w:rPr>
          <w:rFonts w:eastAsia="Arial" w:cs="Arial"/>
          <w:u w:val="single"/>
        </w:rPr>
        <w:t>lnej</w:t>
      </w:r>
      <w:proofErr w:type="spellEnd"/>
      <w:r w:rsidRPr="00070697">
        <w:rPr>
          <w:rFonts w:eastAsia="Arial" w:cs="Arial"/>
          <w:u w:val="single"/>
        </w:rPr>
        <w:t xml:space="preserve">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xml:space="preserve">, wielopierścieniowe węglowodory aromatyczne np. </w:t>
      </w:r>
      <w:proofErr w:type="spellStart"/>
      <w:r w:rsidRPr="00070697">
        <w:rPr>
          <w:rFonts w:cs="Arial"/>
        </w:rPr>
        <w:t>benzo</w:t>
      </w:r>
      <w:proofErr w:type="spellEnd"/>
      <w:r w:rsidRPr="00070697">
        <w:rPr>
          <w:rFonts w:cs="Arial"/>
        </w:rPr>
        <w:t>(a)</w:t>
      </w:r>
      <w:proofErr w:type="spellStart"/>
      <w:r w:rsidRPr="00070697">
        <w:rPr>
          <w:rFonts w:cs="Arial"/>
        </w:rPr>
        <w:t>piren</w:t>
      </w:r>
      <w:proofErr w:type="spellEnd"/>
      <w:r w:rsidRPr="00070697">
        <w:rPr>
          <w:rFonts w:cs="Arial"/>
        </w:rPr>
        <w:t xml:space="preserve">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 xml:space="preserve">Obszar </w:t>
      </w:r>
      <w:proofErr w:type="spellStart"/>
      <w:r w:rsidRPr="00070697">
        <w:rPr>
          <w:rFonts w:cs="Arial"/>
          <w:b/>
        </w:rPr>
        <w:t>pokolejowy</w:t>
      </w:r>
      <w:proofErr w:type="spellEnd"/>
      <w:r w:rsidRPr="00070697">
        <w:rPr>
          <w:rFonts w:cs="Arial"/>
          <w:b/>
        </w:rPr>
        <w:t xml:space="preserve">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 xml:space="preserve">innym projekcie lub </w:t>
      </w:r>
      <w:proofErr w:type="spellStart"/>
      <w:r w:rsidRPr="00070697">
        <w:rPr>
          <w:rFonts w:eastAsia="Arial" w:cs="Arial"/>
        </w:rPr>
        <w:t>pozaprojektowo</w:t>
      </w:r>
      <w:proofErr w:type="spellEnd"/>
      <w:r w:rsidRPr="00070697">
        <w:rPr>
          <w:rFonts w:eastAsia="Arial" w:cs="Arial"/>
        </w:rPr>
        <w:t>.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F17349">
        <w:rPr>
          <w:rFonts w:cs="Arial"/>
        </w:rPr>
        <w:t>sms-em</w:t>
      </w:r>
      <w:proofErr w:type="spellEnd"/>
      <w:r w:rsidRPr="00F17349">
        <w:rPr>
          <w:rFonts w:cs="Arial"/>
        </w:rPr>
        <w:t xml:space="preserve">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proofErr w:type="spellStart"/>
      <w:r w:rsidR="00A06FEF" w:rsidRPr="00070697">
        <w:rPr>
          <w:rFonts w:cs="Arial"/>
        </w:rPr>
        <w:t>Customer</w:t>
      </w:r>
      <w:proofErr w:type="spellEnd"/>
      <w:r w:rsidR="00A06FEF" w:rsidRPr="00070697">
        <w:rPr>
          <w:rFonts w:cs="Arial"/>
        </w:rPr>
        <w:t xml:space="preserve">)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 xml:space="preserve">de </w:t>
      </w:r>
      <w:proofErr w:type="spellStart"/>
      <w:r w:rsidR="00D4602E" w:rsidRPr="00326F33">
        <w:rPr>
          <w:rFonts w:cs="Arial"/>
          <w:i/>
        </w:rPr>
        <w:t>minimis</w:t>
      </w:r>
      <w:proofErr w:type="spellEnd"/>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9878" w14:textId="77777777" w:rsidR="006C5F5D" w:rsidRDefault="006C5F5D" w:rsidP="007F4ED4">
      <w:pPr>
        <w:spacing w:after="0" w:line="240" w:lineRule="auto"/>
      </w:pPr>
      <w:r>
        <w:separator/>
      </w:r>
    </w:p>
    <w:p w14:paraId="7F7B2FD2" w14:textId="77777777" w:rsidR="006C5F5D" w:rsidRDefault="006C5F5D"/>
  </w:endnote>
  <w:endnote w:type="continuationSeparator" w:id="0">
    <w:p w14:paraId="2F6DE7EB" w14:textId="77777777" w:rsidR="006C5F5D" w:rsidRDefault="006C5F5D" w:rsidP="007F4ED4">
      <w:pPr>
        <w:spacing w:after="0" w:line="240" w:lineRule="auto"/>
      </w:pPr>
      <w:r>
        <w:continuationSeparator/>
      </w:r>
    </w:p>
    <w:p w14:paraId="2666E3B6" w14:textId="77777777" w:rsidR="006C5F5D" w:rsidRDefault="006C5F5D"/>
  </w:endnote>
  <w:endnote w:type="continuationNotice" w:id="1">
    <w:p w14:paraId="633D2F06" w14:textId="77777777" w:rsidR="006C5F5D" w:rsidRDefault="006C5F5D">
      <w:pPr>
        <w:spacing w:before="0" w:after="0" w:line="240" w:lineRule="auto"/>
      </w:pPr>
    </w:p>
    <w:p w14:paraId="3D41E65A" w14:textId="77777777" w:rsidR="006C5F5D" w:rsidRDefault="006C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mbria"/>
    <w:panose1 w:val="00000000000000000000"/>
    <w:charset w:val="EE"/>
    <w:family w:val="swiss"/>
    <w:notTrueType/>
    <w:pitch w:val="default"/>
    <w:sig w:usb0="00000001" w:usb1="00000000" w:usb2="00000000" w:usb3="00000000" w:csb0="00000003" w:csb1="00000000"/>
  </w:font>
  <w:font w:name="Czcionka tekstu podstawowego">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726F" w14:textId="77777777" w:rsidR="006C5F5D" w:rsidRDefault="006C5F5D" w:rsidP="007F4ED4">
      <w:pPr>
        <w:spacing w:after="0" w:line="240" w:lineRule="auto"/>
      </w:pPr>
      <w:r>
        <w:separator/>
      </w:r>
    </w:p>
    <w:p w14:paraId="5F49EE7B" w14:textId="77777777" w:rsidR="006C5F5D" w:rsidRDefault="006C5F5D"/>
  </w:footnote>
  <w:footnote w:type="continuationSeparator" w:id="0">
    <w:p w14:paraId="11A52FB8" w14:textId="77777777" w:rsidR="006C5F5D" w:rsidRDefault="006C5F5D" w:rsidP="007F4ED4">
      <w:pPr>
        <w:spacing w:after="0" w:line="240" w:lineRule="auto"/>
      </w:pPr>
      <w:r>
        <w:continuationSeparator/>
      </w:r>
    </w:p>
    <w:p w14:paraId="092450EE" w14:textId="77777777" w:rsidR="006C5F5D" w:rsidRDefault="006C5F5D"/>
  </w:footnote>
  <w:footnote w:type="continuationNotice" w:id="1">
    <w:p w14:paraId="58AFE480" w14:textId="77777777" w:rsidR="006C5F5D" w:rsidRDefault="006C5F5D">
      <w:pPr>
        <w:spacing w:before="0" w:after="0" w:line="240" w:lineRule="auto"/>
      </w:pPr>
    </w:p>
    <w:p w14:paraId="6EDDF37D" w14:textId="77777777" w:rsidR="006C5F5D" w:rsidRDefault="006C5F5D"/>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 xml:space="preserve">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070697">
        <w:rPr>
          <w:rFonts w:eastAsia="Calibri"/>
        </w:rPr>
        <w:t>ekoprojektu</w:t>
      </w:r>
      <w:proofErr w:type="spellEnd"/>
      <w:r w:rsidRPr="00070697">
        <w:rPr>
          <w:rFonts w:eastAsia="Calibri"/>
        </w:rPr>
        <w:t xml:space="preserve">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 xml:space="preserve">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w:t>
      </w:r>
      <w:proofErr w:type="spellStart"/>
      <w:r w:rsidRPr="00070697">
        <w:t>publiczno</w:t>
      </w:r>
      <w:proofErr w:type="spellEnd"/>
      <w:r w:rsidRPr="00070697">
        <w:t xml:space="preserve">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 xml:space="preserve">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D1C48">
        <w:rPr>
          <w:rFonts w:eastAsia="Calibri"/>
          <w:lang w:eastAsia="ar-SA"/>
        </w:rPr>
        <w:t>ekoprojektu</w:t>
      </w:r>
      <w:proofErr w:type="spellEnd"/>
      <w:r w:rsidRPr="00BD1C48">
        <w:rPr>
          <w:rFonts w:eastAsia="Calibri"/>
          <w:lang w:eastAsia="ar-SA"/>
        </w:rPr>
        <w:t xml:space="preserve">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 xml:space="preserve">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w:t>
      </w:r>
      <w:proofErr w:type="spellStart"/>
      <w:r w:rsidRPr="00070697">
        <w:t>publiczno</w:t>
      </w:r>
      <w:proofErr w:type="spellEnd"/>
      <w:r w:rsidRPr="00070697">
        <w:t xml:space="preserve">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xml:space="preserve">, wielopierścieniowe węglowodory aromatyczne np. </w:t>
      </w:r>
      <w:proofErr w:type="spellStart"/>
      <w:r w:rsidRPr="006A369C">
        <w:t>benzo</w:t>
      </w:r>
      <w:proofErr w:type="spellEnd"/>
      <w:r w:rsidRPr="006A369C">
        <w:t>(a)</w:t>
      </w:r>
      <w:proofErr w:type="spellStart"/>
      <w:r w:rsidRPr="006A369C">
        <w:t>piren</w:t>
      </w:r>
      <w:proofErr w:type="spellEnd"/>
      <w:r w:rsidRPr="006A369C">
        <w:t xml:space="preserve">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w:t>
      </w:r>
      <w:proofErr w:type="spellStart"/>
      <w:r w:rsidRPr="00070697">
        <w:t>publiczno</w:t>
      </w:r>
      <w:proofErr w:type="spellEnd"/>
      <w:r w:rsidRPr="00070697">
        <w:t xml:space="preserve">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w:t>
      </w:r>
      <w:proofErr w:type="spellStart"/>
      <w:r w:rsidRPr="00070697">
        <w:t>publiczno</w:t>
      </w:r>
      <w:proofErr w:type="spellEnd"/>
      <w:r w:rsidRPr="00070697">
        <w:t xml:space="preserve">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 xml:space="preserve">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w:t>
      </w:r>
      <w:proofErr w:type="spellStart"/>
      <w:r>
        <w:rPr>
          <w:rFonts w:ascii="Calibri" w:hAnsi="Calibri" w:cs="Calibri"/>
        </w:rPr>
        <w:t>późn</w:t>
      </w:r>
      <w:proofErr w:type="spellEnd"/>
      <w:r>
        <w:rPr>
          <w:rFonts w:ascii="Calibri" w:hAnsi="Calibri" w:cs="Calibri"/>
        </w:rPr>
        <w:t>.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070697">
        <w:t>późn</w:t>
      </w:r>
      <w:proofErr w:type="spellEnd"/>
      <w:r w:rsidRPr="00070697">
        <w:t xml:space="preserve">.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w:t>
      </w:r>
      <w:proofErr w:type="spellStart"/>
      <w:r w:rsidRPr="00070697">
        <w:t>kostno</w:t>
      </w:r>
      <w:proofErr w:type="spellEnd"/>
      <w:r w:rsidRPr="00070697">
        <w:t xml:space="preserve">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w:t>
      </w:r>
      <w:proofErr w:type="spellStart"/>
      <w:r w:rsidRPr="009E79CE">
        <w:t>deinstytucjonalizacji</w:t>
      </w:r>
      <w:proofErr w:type="spellEnd"/>
      <w:r w:rsidRPr="009E79CE">
        <w:t xml:space="preserve">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t>
      </w:r>
      <w:proofErr w:type="spellStart"/>
      <w:r w:rsidRPr="00D64CC3">
        <w:t>wolontariackiego</w:t>
      </w:r>
      <w:proofErr w:type="spellEnd"/>
      <w:r w:rsidRPr="00D64CC3">
        <w:t xml:space="preserve">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w:t>
      </w:r>
      <w:proofErr w:type="spellStart"/>
      <w:r w:rsidRPr="00AD53CC">
        <w:rPr>
          <w:rFonts w:cs="Arial"/>
          <w:sz w:val="15"/>
          <w:szCs w:val="15"/>
        </w:rPr>
        <w:t>financingu</w:t>
      </w:r>
      <w:proofErr w:type="spellEnd"/>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 xml:space="preserve">okresowego (opieka </w:t>
      </w:r>
      <w:proofErr w:type="spellStart"/>
      <w:r>
        <w:t>wytchnieniowa</w:t>
      </w:r>
      <w:proofErr w:type="spellEnd"/>
      <w:r>
        <w:t>)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t>
      </w:r>
      <w:proofErr w:type="spellStart"/>
      <w:r w:rsidRPr="009E79CE">
        <w:t>wytchnieniowa</w:t>
      </w:r>
      <w:proofErr w:type="spellEnd"/>
      <w:r w:rsidRPr="009E79CE">
        <w:t>)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 xml:space="preserve">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w:t>
      </w:r>
      <w:proofErr w:type="spellStart"/>
      <w:r w:rsidRPr="00070697">
        <w:t>pn</w:t>
      </w:r>
      <w:proofErr w:type="spellEnd"/>
      <w:r w:rsidRPr="00070697">
        <w:t xml:space="preserve">."Liczba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w:t>
      </w:r>
      <w:proofErr w:type="spellStart"/>
      <w:r w:rsidRPr="00070697">
        <w:t>ckziu</w:t>
      </w:r>
      <w:proofErr w:type="spellEnd"/>
      <w:r w:rsidRPr="00070697">
        <w:t xml:space="preserve">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 xml:space="preserve">.Warunki realizacji zewnętrznego wsparcia szkół w obszarze doradztwa </w:t>
      </w:r>
      <w:proofErr w:type="spellStart"/>
      <w:r w:rsidRPr="00070697">
        <w:t>edukacyjno</w:t>
      </w:r>
      <w:proofErr w:type="spellEnd"/>
      <w:r w:rsidRPr="00070697">
        <w:t xml:space="preserve">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w:t>
      </w:r>
      <w:proofErr w:type="spellStart"/>
      <w:r>
        <w:t>edukacyjno</w:t>
      </w:r>
      <w:proofErr w:type="spellEnd"/>
      <w:r>
        <w:t xml:space="preserve">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w:t>
      </w:r>
      <w:proofErr w:type="spellStart"/>
      <w:r w:rsidRPr="00F17349">
        <w:t>Rzętała</w:t>
      </w:r>
      <w:proofErr w:type="spellEnd"/>
      <w:r w:rsidRPr="00F17349">
        <w:t>,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5A447A"/>
    <w:multiLevelType w:val="hybridMultilevel"/>
    <w:tmpl w:val="2634EB40"/>
    <w:lvl w:ilvl="0" w:tplc="BE82145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8"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9"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4"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7"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8"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3"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8"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9"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1"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4"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0"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1"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2"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4"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5"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7"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8"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9"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3"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1"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5"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7"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7"/>
  </w:num>
  <w:num w:numId="2" w16cid:durableId="1186097167">
    <w:abstractNumId w:val="274"/>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8"/>
  </w:num>
  <w:num w:numId="8" w16cid:durableId="1676687761">
    <w:abstractNumId w:val="247"/>
  </w:num>
  <w:num w:numId="9" w16cid:durableId="88626742">
    <w:abstractNumId w:val="384"/>
  </w:num>
  <w:num w:numId="10" w16cid:durableId="104890026">
    <w:abstractNumId w:val="340"/>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5"/>
  </w:num>
  <w:num w:numId="17" w16cid:durableId="1545480154">
    <w:abstractNumId w:val="283"/>
  </w:num>
  <w:num w:numId="18" w16cid:durableId="2026858987">
    <w:abstractNumId w:val="134"/>
  </w:num>
  <w:num w:numId="19" w16cid:durableId="626667336">
    <w:abstractNumId w:val="173"/>
  </w:num>
  <w:num w:numId="20" w16cid:durableId="2007903055">
    <w:abstractNumId w:val="345"/>
  </w:num>
  <w:num w:numId="21" w16cid:durableId="7564680">
    <w:abstractNumId w:val="297"/>
  </w:num>
  <w:num w:numId="22" w16cid:durableId="400640682">
    <w:abstractNumId w:val="253"/>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7"/>
  </w:num>
  <w:num w:numId="28" w16cid:durableId="1915625652">
    <w:abstractNumId w:val="46"/>
  </w:num>
  <w:num w:numId="29" w16cid:durableId="2099060545">
    <w:abstractNumId w:val="385"/>
  </w:num>
  <w:num w:numId="30" w16cid:durableId="1268081153">
    <w:abstractNumId w:val="351"/>
  </w:num>
  <w:num w:numId="31" w16cid:durableId="2023629954">
    <w:abstractNumId w:val="211"/>
  </w:num>
  <w:num w:numId="32" w16cid:durableId="78334013">
    <w:abstractNumId w:val="381"/>
  </w:num>
  <w:num w:numId="33" w16cid:durableId="38936643">
    <w:abstractNumId w:val="99"/>
  </w:num>
  <w:num w:numId="34" w16cid:durableId="438763817">
    <w:abstractNumId w:val="331"/>
  </w:num>
  <w:num w:numId="35" w16cid:durableId="810901629">
    <w:abstractNumId w:val="268"/>
  </w:num>
  <w:num w:numId="36" w16cid:durableId="1513834713">
    <w:abstractNumId w:val="280"/>
  </w:num>
  <w:num w:numId="37" w16cid:durableId="209414536">
    <w:abstractNumId w:val="108"/>
  </w:num>
  <w:num w:numId="38" w16cid:durableId="2123767476">
    <w:abstractNumId w:val="326"/>
  </w:num>
  <w:num w:numId="39" w16cid:durableId="1247033037">
    <w:abstractNumId w:val="240"/>
  </w:num>
  <w:num w:numId="40" w16cid:durableId="891307799">
    <w:abstractNumId w:val="270"/>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7"/>
  </w:num>
  <w:num w:numId="47" w16cid:durableId="474883294">
    <w:abstractNumId w:val="86"/>
  </w:num>
  <w:num w:numId="48" w16cid:durableId="2006005221">
    <w:abstractNumId w:val="71"/>
  </w:num>
  <w:num w:numId="49" w16cid:durableId="1020159732">
    <w:abstractNumId w:val="226"/>
  </w:num>
  <w:num w:numId="50" w16cid:durableId="270745082">
    <w:abstractNumId w:val="242"/>
  </w:num>
  <w:num w:numId="51" w16cid:durableId="133984754">
    <w:abstractNumId w:val="328"/>
  </w:num>
  <w:num w:numId="52" w16cid:durableId="738940206">
    <w:abstractNumId w:val="343"/>
  </w:num>
  <w:num w:numId="53" w16cid:durableId="363335480">
    <w:abstractNumId w:val="371"/>
  </w:num>
  <w:num w:numId="54" w16cid:durableId="1014069354">
    <w:abstractNumId w:val="42"/>
  </w:num>
  <w:num w:numId="55" w16cid:durableId="49156387">
    <w:abstractNumId w:val="222"/>
  </w:num>
  <w:num w:numId="56" w16cid:durableId="1278563423">
    <w:abstractNumId w:val="172"/>
  </w:num>
  <w:num w:numId="57" w16cid:durableId="409429044">
    <w:abstractNumId w:val="243"/>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2"/>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8"/>
  </w:num>
  <w:num w:numId="73" w16cid:durableId="1860657768">
    <w:abstractNumId w:val="254"/>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2"/>
  </w:num>
  <w:num w:numId="79" w16cid:durableId="341396852">
    <w:abstractNumId w:val="183"/>
  </w:num>
  <w:num w:numId="80" w16cid:durableId="2038189331">
    <w:abstractNumId w:val="325"/>
  </w:num>
  <w:num w:numId="81" w16cid:durableId="1619340058">
    <w:abstractNumId w:val="33"/>
  </w:num>
  <w:num w:numId="82" w16cid:durableId="521170644">
    <w:abstractNumId w:val="184"/>
  </w:num>
  <w:num w:numId="83" w16cid:durableId="1057819077">
    <w:abstractNumId w:val="330"/>
  </w:num>
  <w:num w:numId="84" w16cid:durableId="160321099">
    <w:abstractNumId w:val="157"/>
  </w:num>
  <w:num w:numId="85" w16cid:durableId="2007828223">
    <w:abstractNumId w:val="387"/>
  </w:num>
  <w:num w:numId="86" w16cid:durableId="86048916">
    <w:abstractNumId w:val="358"/>
  </w:num>
  <w:num w:numId="87" w16cid:durableId="34745243">
    <w:abstractNumId w:val="349"/>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3"/>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5"/>
  </w:num>
  <w:num w:numId="102" w16cid:durableId="515853499">
    <w:abstractNumId w:val="76"/>
  </w:num>
  <w:num w:numId="103" w16cid:durableId="21365940">
    <w:abstractNumId w:val="352"/>
  </w:num>
  <w:num w:numId="104" w16cid:durableId="1782335660">
    <w:abstractNumId w:val="143"/>
  </w:num>
  <w:num w:numId="105" w16cid:durableId="1012220632">
    <w:abstractNumId w:val="114"/>
  </w:num>
  <w:num w:numId="106" w16cid:durableId="1881089069">
    <w:abstractNumId w:val="367"/>
  </w:num>
  <w:num w:numId="107" w16cid:durableId="983654650">
    <w:abstractNumId w:val="123"/>
  </w:num>
  <w:num w:numId="108" w16cid:durableId="1870486936">
    <w:abstractNumId w:val="167"/>
  </w:num>
  <w:num w:numId="109" w16cid:durableId="977146145">
    <w:abstractNumId w:val="271"/>
  </w:num>
  <w:num w:numId="110" w16cid:durableId="18891994">
    <w:abstractNumId w:val="317"/>
  </w:num>
  <w:num w:numId="111" w16cid:durableId="1158611371">
    <w:abstractNumId w:val="230"/>
  </w:num>
  <w:num w:numId="112" w16cid:durableId="499538372">
    <w:abstractNumId w:val="293"/>
  </w:num>
  <w:num w:numId="113" w16cid:durableId="142820129">
    <w:abstractNumId w:val="214"/>
  </w:num>
  <w:num w:numId="114" w16cid:durableId="1899589693">
    <w:abstractNumId w:val="6"/>
  </w:num>
  <w:num w:numId="115" w16cid:durableId="1356268345">
    <w:abstractNumId w:val="329"/>
  </w:num>
  <w:num w:numId="116" w16cid:durableId="1487623681">
    <w:abstractNumId w:val="171"/>
  </w:num>
  <w:num w:numId="117" w16cid:durableId="854538005">
    <w:abstractNumId w:val="3"/>
  </w:num>
  <w:num w:numId="118" w16cid:durableId="1205483680">
    <w:abstractNumId w:val="386"/>
  </w:num>
  <w:num w:numId="119" w16cid:durableId="2059353678">
    <w:abstractNumId w:val="36"/>
  </w:num>
  <w:num w:numId="120" w16cid:durableId="1064448032">
    <w:abstractNumId w:val="380"/>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3"/>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5"/>
  </w:num>
  <w:num w:numId="133" w16cid:durableId="1950770528">
    <w:abstractNumId w:val="41"/>
  </w:num>
  <w:num w:numId="134" w16cid:durableId="2037921004">
    <w:abstractNumId w:val="81"/>
  </w:num>
  <w:num w:numId="135" w16cid:durableId="1149830708">
    <w:abstractNumId w:val="151"/>
  </w:num>
  <w:num w:numId="136" w16cid:durableId="232667298">
    <w:abstractNumId w:val="232"/>
  </w:num>
  <w:num w:numId="137" w16cid:durableId="1929999742">
    <w:abstractNumId w:val="19"/>
  </w:num>
  <w:num w:numId="138" w16cid:durableId="554315188">
    <w:abstractNumId w:val="104"/>
  </w:num>
  <w:num w:numId="139" w16cid:durableId="747768855">
    <w:abstractNumId w:val="341"/>
  </w:num>
  <w:num w:numId="140" w16cid:durableId="586184926">
    <w:abstractNumId w:val="58"/>
  </w:num>
  <w:num w:numId="141" w16cid:durableId="1062099120">
    <w:abstractNumId w:val="142"/>
  </w:num>
  <w:num w:numId="142" w16cid:durableId="863061234">
    <w:abstractNumId w:val="107"/>
  </w:num>
  <w:num w:numId="143" w16cid:durableId="648675884">
    <w:abstractNumId w:val="234"/>
  </w:num>
  <w:num w:numId="144" w16cid:durableId="777679987">
    <w:abstractNumId w:val="375"/>
  </w:num>
  <w:num w:numId="145" w16cid:durableId="1729379670">
    <w:abstractNumId w:val="31"/>
  </w:num>
  <w:num w:numId="146" w16cid:durableId="1551264259">
    <w:abstractNumId w:val="389"/>
  </w:num>
  <w:num w:numId="147" w16cid:durableId="356085946">
    <w:abstractNumId w:val="398"/>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7"/>
  </w:num>
  <w:num w:numId="154" w16cid:durableId="2012876316">
    <w:abstractNumId w:val="196"/>
  </w:num>
  <w:num w:numId="155" w16cid:durableId="1591811509">
    <w:abstractNumId w:val="37"/>
  </w:num>
  <w:num w:numId="156" w16cid:durableId="606304682">
    <w:abstractNumId w:val="255"/>
  </w:num>
  <w:num w:numId="157" w16cid:durableId="2084642617">
    <w:abstractNumId w:val="394"/>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2"/>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1"/>
  </w:num>
  <w:num w:numId="170" w16cid:durableId="1534807928">
    <w:abstractNumId w:val="264"/>
  </w:num>
  <w:num w:numId="171" w16cid:durableId="1692414813">
    <w:abstractNumId w:val="227"/>
  </w:num>
  <w:num w:numId="172" w16cid:durableId="1745568260">
    <w:abstractNumId w:val="147"/>
  </w:num>
  <w:num w:numId="173" w16cid:durableId="1160461463">
    <w:abstractNumId w:val="374"/>
  </w:num>
  <w:num w:numId="174" w16cid:durableId="409931895">
    <w:abstractNumId w:val="332"/>
  </w:num>
  <w:num w:numId="175" w16cid:durableId="1383015081">
    <w:abstractNumId w:val="124"/>
  </w:num>
  <w:num w:numId="176" w16cid:durableId="1547792908">
    <w:abstractNumId w:val="57"/>
  </w:num>
  <w:num w:numId="177" w16cid:durableId="1577205022">
    <w:abstractNumId w:val="241"/>
  </w:num>
  <w:num w:numId="178" w16cid:durableId="1810977943">
    <w:abstractNumId w:val="16"/>
  </w:num>
  <w:num w:numId="179" w16cid:durableId="469516776">
    <w:abstractNumId w:val="177"/>
  </w:num>
  <w:num w:numId="180" w16cid:durableId="2781484">
    <w:abstractNumId w:val="348"/>
  </w:num>
  <w:num w:numId="181" w16cid:durableId="151606834">
    <w:abstractNumId w:val="32"/>
  </w:num>
  <w:num w:numId="182" w16cid:durableId="2084717263">
    <w:abstractNumId w:val="354"/>
  </w:num>
  <w:num w:numId="183" w16cid:durableId="834803711">
    <w:abstractNumId w:val="82"/>
  </w:num>
  <w:num w:numId="184" w16cid:durableId="1669595758">
    <w:abstractNumId w:val="165"/>
  </w:num>
  <w:num w:numId="185" w16cid:durableId="947393863">
    <w:abstractNumId w:val="257"/>
  </w:num>
  <w:num w:numId="186" w16cid:durableId="1586718054">
    <w:abstractNumId w:val="55"/>
  </w:num>
  <w:num w:numId="187" w16cid:durableId="804201634">
    <w:abstractNumId w:val="109"/>
  </w:num>
  <w:num w:numId="188" w16cid:durableId="237717866">
    <w:abstractNumId w:val="258"/>
  </w:num>
  <w:num w:numId="189" w16cid:durableId="943266738">
    <w:abstractNumId w:val="251"/>
  </w:num>
  <w:num w:numId="190" w16cid:durableId="3939975">
    <w:abstractNumId w:val="365"/>
  </w:num>
  <w:num w:numId="191" w16cid:durableId="1863082152">
    <w:abstractNumId w:val="267"/>
  </w:num>
  <w:num w:numId="192" w16cid:durableId="974480617">
    <w:abstractNumId w:val="185"/>
  </w:num>
  <w:num w:numId="193" w16cid:durableId="561020300">
    <w:abstractNumId w:val="160"/>
  </w:num>
  <w:num w:numId="194" w16cid:durableId="122580654">
    <w:abstractNumId w:val="17"/>
  </w:num>
  <w:num w:numId="195" w16cid:durableId="148060097">
    <w:abstractNumId w:val="256"/>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3"/>
  </w:num>
  <w:num w:numId="204" w16cid:durableId="1152596883">
    <w:abstractNumId w:val="54"/>
  </w:num>
  <w:num w:numId="205" w16cid:durableId="642932254">
    <w:abstractNumId w:val="356"/>
  </w:num>
  <w:num w:numId="206" w16cid:durableId="713165527">
    <w:abstractNumId w:val="395"/>
  </w:num>
  <w:num w:numId="207" w16cid:durableId="798765316">
    <w:abstractNumId w:val="259"/>
  </w:num>
  <w:num w:numId="208" w16cid:durableId="1782021585">
    <w:abstractNumId w:val="250"/>
  </w:num>
  <w:num w:numId="209" w16cid:durableId="234365098">
    <w:abstractNumId w:val="179"/>
  </w:num>
  <w:num w:numId="210" w16cid:durableId="5787833">
    <w:abstractNumId w:val="125"/>
  </w:num>
  <w:num w:numId="211" w16cid:durableId="115411832">
    <w:abstractNumId w:val="339"/>
  </w:num>
  <w:num w:numId="212" w16cid:durableId="1636565949">
    <w:abstractNumId w:val="321"/>
  </w:num>
  <w:num w:numId="213" w16cid:durableId="140923846">
    <w:abstractNumId w:val="300"/>
  </w:num>
  <w:num w:numId="214" w16cid:durableId="1460105402">
    <w:abstractNumId w:val="392"/>
  </w:num>
  <w:num w:numId="215" w16cid:durableId="1266840798">
    <w:abstractNumId w:val="338"/>
  </w:num>
  <w:num w:numId="216" w16cid:durableId="2047633835">
    <w:abstractNumId w:val="137"/>
  </w:num>
  <w:num w:numId="217" w16cid:durableId="1085296541">
    <w:abstractNumId w:val="102"/>
  </w:num>
  <w:num w:numId="218" w16cid:durableId="107165579">
    <w:abstractNumId w:val="288"/>
  </w:num>
  <w:num w:numId="219" w16cid:durableId="537741526">
    <w:abstractNumId w:val="362"/>
  </w:num>
  <w:num w:numId="220" w16cid:durableId="1864438607">
    <w:abstractNumId w:val="116"/>
  </w:num>
  <w:num w:numId="221" w16cid:durableId="1554077173">
    <w:abstractNumId w:val="368"/>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0"/>
  </w:num>
  <w:num w:numId="227" w16cid:durableId="498692892">
    <w:abstractNumId w:val="141"/>
  </w:num>
  <w:num w:numId="228" w16cid:durableId="1844583958">
    <w:abstractNumId w:val="311"/>
  </w:num>
  <w:num w:numId="229" w16cid:durableId="996878290">
    <w:abstractNumId w:val="313"/>
  </w:num>
  <w:num w:numId="230" w16cid:durableId="894894641">
    <w:abstractNumId w:val="23"/>
  </w:num>
  <w:num w:numId="231" w16cid:durableId="1145899756">
    <w:abstractNumId w:val="218"/>
  </w:num>
  <w:num w:numId="232" w16cid:durableId="1360398552">
    <w:abstractNumId w:val="261"/>
  </w:num>
  <w:num w:numId="233" w16cid:durableId="2007516524">
    <w:abstractNumId w:val="276"/>
  </w:num>
  <w:num w:numId="234" w16cid:durableId="1315597625">
    <w:abstractNumId w:val="296"/>
  </w:num>
  <w:num w:numId="235" w16cid:durableId="1193109898">
    <w:abstractNumId w:val="369"/>
  </w:num>
  <w:num w:numId="236" w16cid:durableId="1477796194">
    <w:abstractNumId w:val="168"/>
  </w:num>
  <w:num w:numId="237" w16cid:durableId="1814835552">
    <w:abstractNumId w:val="366"/>
  </w:num>
  <w:num w:numId="238" w16cid:durableId="2034107936">
    <w:abstractNumId w:val="379"/>
  </w:num>
  <w:num w:numId="239" w16cid:durableId="1520705428">
    <w:abstractNumId w:val="213"/>
  </w:num>
  <w:num w:numId="240" w16cid:durableId="927884921">
    <w:abstractNumId w:val="318"/>
  </w:num>
  <w:num w:numId="241" w16cid:durableId="492112698">
    <w:abstractNumId w:val="373"/>
  </w:num>
  <w:num w:numId="242" w16cid:durableId="734157940">
    <w:abstractNumId w:val="284"/>
  </w:num>
  <w:num w:numId="243" w16cid:durableId="1921866760">
    <w:abstractNumId w:val="361"/>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5"/>
  </w:num>
  <w:num w:numId="250" w16cid:durableId="358169370">
    <w:abstractNumId w:val="39"/>
  </w:num>
  <w:num w:numId="251" w16cid:durableId="1089231718">
    <w:abstractNumId w:val="383"/>
  </w:num>
  <w:num w:numId="252" w16cid:durableId="1063066934">
    <w:abstractNumId w:val="12"/>
  </w:num>
  <w:num w:numId="253" w16cid:durableId="1159495598">
    <w:abstractNumId w:val="43"/>
  </w:num>
  <w:num w:numId="254" w16cid:durableId="1768311684">
    <w:abstractNumId w:val="249"/>
  </w:num>
  <w:num w:numId="255" w16cid:durableId="774517307">
    <w:abstractNumId w:val="70"/>
  </w:num>
  <w:num w:numId="256" w16cid:durableId="813375870">
    <w:abstractNumId w:val="49"/>
  </w:num>
  <w:num w:numId="257" w16cid:durableId="764426552">
    <w:abstractNumId w:val="201"/>
  </w:num>
  <w:num w:numId="258" w16cid:durableId="1148325334">
    <w:abstractNumId w:val="322"/>
  </w:num>
  <w:num w:numId="259" w16cid:durableId="643048804">
    <w:abstractNumId w:val="44"/>
  </w:num>
  <w:num w:numId="260" w16cid:durableId="27487141">
    <w:abstractNumId w:val="228"/>
  </w:num>
  <w:num w:numId="261" w16cid:durableId="791629913">
    <w:abstractNumId w:val="174"/>
  </w:num>
  <w:num w:numId="262" w16cid:durableId="142284475">
    <w:abstractNumId w:val="285"/>
  </w:num>
  <w:num w:numId="263" w16cid:durableId="1637030310">
    <w:abstractNumId w:val="323"/>
  </w:num>
  <w:num w:numId="264" w16cid:durableId="1824851815">
    <w:abstractNumId w:val="229"/>
  </w:num>
  <w:num w:numId="265" w16cid:durableId="1298225792">
    <w:abstractNumId w:val="277"/>
  </w:num>
  <w:num w:numId="266" w16cid:durableId="1290739621">
    <w:abstractNumId w:val="149"/>
  </w:num>
  <w:num w:numId="267" w16cid:durableId="1787507768">
    <w:abstractNumId w:val="231"/>
  </w:num>
  <w:num w:numId="268" w16cid:durableId="1452745754">
    <w:abstractNumId w:val="188"/>
  </w:num>
  <w:num w:numId="269" w16cid:durableId="1133449202">
    <w:abstractNumId w:val="62"/>
  </w:num>
  <w:num w:numId="270" w16cid:durableId="1561671273">
    <w:abstractNumId w:val="77"/>
  </w:num>
  <w:num w:numId="271" w16cid:durableId="43871334">
    <w:abstractNumId w:val="236"/>
  </w:num>
  <w:num w:numId="272" w16cid:durableId="1491406930">
    <w:abstractNumId w:val="252"/>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0"/>
  </w:num>
  <w:num w:numId="280" w16cid:durableId="567114125">
    <w:abstractNumId w:val="350"/>
  </w:num>
  <w:num w:numId="281" w16cid:durableId="1985964436">
    <w:abstractNumId w:val="92"/>
  </w:num>
  <w:num w:numId="282" w16cid:durableId="519440771">
    <w:abstractNumId w:val="370"/>
  </w:num>
  <w:num w:numId="283" w16cid:durableId="828904512">
    <w:abstractNumId w:val="110"/>
  </w:num>
  <w:num w:numId="284" w16cid:durableId="872153430">
    <w:abstractNumId w:val="210"/>
  </w:num>
  <w:num w:numId="285" w16cid:durableId="1792899678">
    <w:abstractNumId w:val="220"/>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8"/>
  </w:num>
  <w:num w:numId="291" w16cid:durableId="1873112927">
    <w:abstractNumId w:val="159"/>
  </w:num>
  <w:num w:numId="292" w16cid:durableId="2096433633">
    <w:abstractNumId w:val="344"/>
  </w:num>
  <w:num w:numId="293" w16cid:durableId="1320112191">
    <w:abstractNumId w:val="287"/>
  </w:num>
  <w:num w:numId="294" w16cid:durableId="1466587086">
    <w:abstractNumId w:val="346"/>
  </w:num>
  <w:num w:numId="295" w16cid:durableId="417404673">
    <w:abstractNumId w:val="140"/>
  </w:num>
  <w:num w:numId="296" w16cid:durableId="1294022198">
    <w:abstractNumId w:val="26"/>
  </w:num>
  <w:num w:numId="297" w16cid:durableId="166362019">
    <w:abstractNumId w:val="246"/>
  </w:num>
  <w:num w:numId="298" w16cid:durableId="1036737269">
    <w:abstractNumId w:val="131"/>
  </w:num>
  <w:num w:numId="299" w16cid:durableId="949580914">
    <w:abstractNumId w:val="306"/>
  </w:num>
  <w:num w:numId="300" w16cid:durableId="1062220836">
    <w:abstractNumId w:val="364"/>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39"/>
  </w:num>
  <w:num w:numId="308" w16cid:durableId="1183977145">
    <w:abstractNumId w:val="233"/>
  </w:num>
  <w:num w:numId="309" w16cid:durableId="621543445">
    <w:abstractNumId w:val="372"/>
  </w:num>
  <w:num w:numId="310" w16cid:durableId="509831578">
    <w:abstractNumId w:val="390"/>
  </w:num>
  <w:num w:numId="311" w16cid:durableId="968243435">
    <w:abstractNumId w:val="320"/>
  </w:num>
  <w:num w:numId="312" w16cid:durableId="1248995693">
    <w:abstractNumId w:val="5"/>
  </w:num>
  <w:num w:numId="313" w16cid:durableId="1639414046">
    <w:abstractNumId w:val="30"/>
  </w:num>
  <w:num w:numId="314" w16cid:durableId="1781686509">
    <w:abstractNumId w:val="88"/>
  </w:num>
  <w:num w:numId="315" w16cid:durableId="26879819">
    <w:abstractNumId w:val="388"/>
  </w:num>
  <w:num w:numId="316" w16cid:durableId="619578556">
    <w:abstractNumId w:val="282"/>
  </w:num>
  <w:num w:numId="317" w16cid:durableId="1166046838">
    <w:abstractNumId w:val="94"/>
  </w:num>
  <w:num w:numId="318" w16cid:durableId="331228295">
    <w:abstractNumId w:val="38"/>
  </w:num>
  <w:num w:numId="319" w16cid:durableId="78677429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19"/>
  </w:num>
  <w:num w:numId="324" w16cid:durableId="2006857543">
    <w:abstractNumId w:val="308"/>
  </w:num>
  <w:num w:numId="325" w16cid:durableId="425543922">
    <w:abstractNumId w:val="67"/>
  </w:num>
  <w:num w:numId="326" w16cid:durableId="23020651">
    <w:abstractNumId w:val="265"/>
  </w:num>
  <w:num w:numId="327" w16cid:durableId="2022973467">
    <w:abstractNumId w:val="20"/>
  </w:num>
  <w:num w:numId="328" w16cid:durableId="542404020">
    <w:abstractNumId w:val="279"/>
  </w:num>
  <w:num w:numId="329" w16cid:durableId="850533457">
    <w:abstractNumId w:val="278"/>
  </w:num>
  <w:num w:numId="330" w16cid:durableId="1776712201">
    <w:abstractNumId w:val="359"/>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6"/>
  </w:num>
  <w:num w:numId="338" w16cid:durableId="25571492">
    <w:abstractNumId w:val="223"/>
  </w:num>
  <w:num w:numId="339" w16cid:durableId="1843927659">
    <w:abstractNumId w:val="245"/>
  </w:num>
  <w:num w:numId="340" w16cid:durableId="226771911">
    <w:abstractNumId w:val="266"/>
  </w:num>
  <w:num w:numId="341" w16cid:durableId="224268627">
    <w:abstractNumId w:val="337"/>
  </w:num>
  <w:num w:numId="342" w16cid:durableId="266424025">
    <w:abstractNumId w:val="316"/>
  </w:num>
  <w:num w:numId="343" w16cid:durableId="1765881554">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7"/>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6"/>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1"/>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7"/>
  </w:num>
  <w:num w:numId="370" w16cid:durableId="1346634838">
    <w:abstractNumId w:val="190"/>
  </w:num>
  <w:num w:numId="371" w16cid:durableId="1208832548">
    <w:abstractNumId w:val="28"/>
  </w:num>
  <w:num w:numId="372" w16cid:durableId="801505406">
    <w:abstractNumId w:val="69"/>
  </w:num>
  <w:num w:numId="373" w16cid:durableId="940992928">
    <w:abstractNumId w:val="262"/>
  </w:num>
  <w:num w:numId="374" w16cid:durableId="487524596">
    <w:abstractNumId w:val="324"/>
  </w:num>
  <w:num w:numId="375" w16cid:durableId="215316922">
    <w:abstractNumId w:val="244"/>
  </w:num>
  <w:num w:numId="376" w16cid:durableId="11761391">
    <w:abstractNumId w:val="84"/>
  </w:num>
  <w:num w:numId="377" w16cid:durableId="1585265464">
    <w:abstractNumId w:val="314"/>
  </w:num>
  <w:num w:numId="378" w16cid:durableId="787814052">
    <w:abstractNumId w:val="166"/>
  </w:num>
  <w:num w:numId="379" w16cid:durableId="1833792459">
    <w:abstractNumId w:val="225"/>
  </w:num>
  <w:num w:numId="380" w16cid:durableId="1811944304">
    <w:abstractNumId w:val="291"/>
  </w:num>
  <w:num w:numId="381" w16cid:durableId="1841964868">
    <w:abstractNumId w:val="273"/>
  </w:num>
  <w:num w:numId="382" w16cid:durableId="988482835">
    <w:abstractNumId w:val="299"/>
  </w:num>
  <w:num w:numId="383" w16cid:durableId="397897086">
    <w:abstractNumId w:val="78"/>
  </w:num>
  <w:num w:numId="384" w16cid:durableId="648942771">
    <w:abstractNumId w:val="281"/>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3"/>
  </w:num>
  <w:num w:numId="387" w16cid:durableId="1276209789">
    <w:abstractNumId w:val="304"/>
  </w:num>
  <w:num w:numId="388" w16cid:durableId="1221482924">
    <w:abstractNumId w:val="136"/>
  </w:num>
  <w:num w:numId="389" w16cid:durableId="1465922809">
    <w:abstractNumId w:val="334"/>
  </w:num>
  <w:num w:numId="390" w16cid:durableId="1194611808">
    <w:abstractNumId w:val="25"/>
  </w:num>
  <w:num w:numId="391" w16cid:durableId="1911960542">
    <w:abstractNumId w:val="235"/>
  </w:num>
  <w:num w:numId="392" w16cid:durableId="512451157">
    <w:abstractNumId w:val="224"/>
  </w:num>
  <w:num w:numId="393" w16cid:durableId="10684956">
    <w:abstractNumId w:val="195"/>
  </w:num>
  <w:num w:numId="394" w16cid:durableId="592082794">
    <w:abstractNumId w:val="145"/>
  </w:num>
  <w:num w:numId="395" w16cid:durableId="1232621770">
    <w:abstractNumId w:val="269"/>
  </w:num>
  <w:num w:numId="396" w16cid:durableId="404035970">
    <w:abstractNumId w:val="85"/>
  </w:num>
  <w:num w:numId="397" w16cid:durableId="1665235317">
    <w:abstractNumId w:val="353"/>
  </w:num>
  <w:num w:numId="398" w16cid:durableId="441534074">
    <w:abstractNumId w:val="200"/>
  </w:num>
  <w:num w:numId="399" w16cid:durableId="1288779900">
    <w:abstractNumId w:val="382"/>
  </w:num>
  <w:num w:numId="400" w16cid:durableId="641663329">
    <w:abstractNumId w:val="286"/>
  </w:num>
  <w:num w:numId="401" w16cid:durableId="49534131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22C"/>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5F5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0.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1.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13.xml><?xml version="1.0" encoding="utf-8"?>
<ds:datastoreItem xmlns:ds="http://schemas.openxmlformats.org/officeDocument/2006/customXml" ds:itemID="{76454619-3D0B-4A44-9F9B-61A9E304AED2}">
  <ds:schemaRefs>
    <ds:schemaRef ds:uri="http://schemas.microsoft.com/office/2006/metadata/properties"/>
    <ds:schemaRef ds:uri="http://schemas.microsoft.com/office/infopath/2007/PartnerControls"/>
    <ds:schemaRef ds:uri="3f8e93cd-022c-482c-b775-e5bab1d05776"/>
  </ds:schemaRefs>
</ds:datastoreItem>
</file>

<file path=customXml/itemProps14.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15.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6.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17.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8.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9.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2.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20.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21.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22.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3.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4.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5.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6.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7.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8.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9.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346</Pages>
  <Words>90863</Words>
  <Characters>545183</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6.2</vt:lpstr>
      <vt:lpstr/>
    </vt:vector>
  </TitlesOfParts>
  <Company>UMWM</Company>
  <LinksUpToDate>false</LinksUpToDate>
  <CharactersWithSpaces>634777</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6.2</dc:title>
  <dc:creator>Arkadiusz Jedynak</dc:creator>
  <cp:lastModifiedBy>Regeńczuk Eliza</cp:lastModifiedBy>
  <cp:revision>6</cp:revision>
  <cp:lastPrinted>2023-06-15T08:01:00Z</cp:lastPrinted>
  <dcterms:created xsi:type="dcterms:W3CDTF">2023-06-15T08:00:00Z</dcterms:created>
  <dcterms:modified xsi:type="dcterms:W3CDTF">2023-06-20T07:03:00Z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