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0" w:rsidRPr="00C92A3C" w:rsidRDefault="00751150" w:rsidP="00CB7343">
      <w:pPr>
        <w:spacing w:after="0"/>
        <w:jc w:val="right"/>
        <w:rPr>
          <w:rFonts w:asciiTheme="minorHAnsi" w:eastAsia="Times New Roman" w:hAnsiTheme="minorHAnsi" w:cs="Arial"/>
          <w:i/>
          <w:lang w:eastAsia="pl-PL"/>
        </w:rPr>
      </w:pPr>
    </w:p>
    <w:p w:rsidR="000D71B9" w:rsidRDefault="005D2383" w:rsidP="000D71B9">
      <w:pPr>
        <w:spacing w:after="0"/>
        <w:ind w:left="6381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do </w:t>
      </w:r>
    </w:p>
    <w:p w:rsidR="00DE04BC" w:rsidRPr="005D2383" w:rsidRDefault="005D2383" w:rsidP="000D71B9">
      <w:pPr>
        <w:spacing w:after="0"/>
        <w:ind w:left="6381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="00143A5B">
        <w:rPr>
          <w:rFonts w:ascii="Arial" w:eastAsia="Times New Roman" w:hAnsi="Arial" w:cs="Arial"/>
          <w:sz w:val="16"/>
          <w:szCs w:val="16"/>
          <w:lang w:eastAsia="pl-PL"/>
        </w:rPr>
        <w:t xml:space="preserve">chwały nr </w:t>
      </w:r>
      <w:r w:rsidR="006A29E3">
        <w:rPr>
          <w:rFonts w:ascii="Arial" w:eastAsia="Times New Roman" w:hAnsi="Arial" w:cs="Arial"/>
          <w:sz w:val="16"/>
          <w:szCs w:val="16"/>
          <w:lang w:eastAsia="pl-PL"/>
        </w:rPr>
        <w:t xml:space="preserve"> 1155/93</w:t>
      </w:r>
      <w:r w:rsidR="00143A5B">
        <w:rPr>
          <w:rFonts w:ascii="Arial" w:eastAsia="Times New Roman" w:hAnsi="Arial" w:cs="Arial"/>
          <w:sz w:val="16"/>
          <w:szCs w:val="16"/>
          <w:lang w:eastAsia="pl-PL"/>
        </w:rPr>
        <w:t>/15</w:t>
      </w:r>
    </w:p>
    <w:p w:rsidR="00DE04BC" w:rsidRPr="005D2383" w:rsidRDefault="00DE04BC" w:rsidP="000D71B9">
      <w:pPr>
        <w:spacing w:after="0"/>
        <w:ind w:left="6381"/>
        <w:rPr>
          <w:rFonts w:ascii="Arial" w:eastAsia="Times New Roman" w:hAnsi="Arial" w:cs="Arial"/>
          <w:sz w:val="16"/>
          <w:szCs w:val="16"/>
          <w:lang w:eastAsia="pl-PL"/>
        </w:rPr>
      </w:pPr>
      <w:r w:rsidRPr="005D2383">
        <w:rPr>
          <w:rFonts w:ascii="Arial" w:eastAsia="Times New Roman" w:hAnsi="Arial" w:cs="Arial"/>
          <w:sz w:val="16"/>
          <w:szCs w:val="16"/>
          <w:lang w:eastAsia="pl-PL"/>
        </w:rPr>
        <w:t>Zarządu Województwa Pomorskiego</w:t>
      </w:r>
    </w:p>
    <w:p w:rsidR="00DE04BC" w:rsidRPr="005D2383" w:rsidRDefault="00DE04BC" w:rsidP="000D71B9">
      <w:pPr>
        <w:spacing w:after="0"/>
        <w:ind w:left="6381"/>
        <w:rPr>
          <w:rFonts w:ascii="Arial" w:eastAsia="Times New Roman" w:hAnsi="Arial" w:cs="Arial"/>
          <w:sz w:val="16"/>
          <w:szCs w:val="16"/>
          <w:lang w:eastAsia="pl-PL"/>
        </w:rPr>
      </w:pPr>
      <w:r w:rsidRPr="005D2383">
        <w:rPr>
          <w:rFonts w:ascii="Arial" w:eastAsia="Times New Roman" w:hAnsi="Arial" w:cs="Arial"/>
          <w:sz w:val="16"/>
          <w:szCs w:val="16"/>
          <w:lang w:eastAsia="pl-PL"/>
        </w:rPr>
        <w:t xml:space="preserve">z dnia </w:t>
      </w:r>
      <w:r w:rsidR="006A29E3">
        <w:rPr>
          <w:rFonts w:ascii="Arial" w:eastAsia="Times New Roman" w:hAnsi="Arial" w:cs="Arial"/>
          <w:sz w:val="16"/>
          <w:szCs w:val="16"/>
          <w:lang w:eastAsia="pl-PL"/>
        </w:rPr>
        <w:t>19</w:t>
      </w:r>
      <w:r w:rsidR="003A6C57">
        <w:rPr>
          <w:rFonts w:ascii="Arial" w:eastAsia="Times New Roman" w:hAnsi="Arial" w:cs="Arial"/>
          <w:sz w:val="16"/>
          <w:szCs w:val="16"/>
          <w:lang w:eastAsia="pl-PL"/>
        </w:rPr>
        <w:t xml:space="preserve"> listopada</w:t>
      </w:r>
      <w:r w:rsidR="005F6E1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D71B9">
        <w:rPr>
          <w:rFonts w:ascii="Arial" w:eastAsia="Times New Roman" w:hAnsi="Arial" w:cs="Arial"/>
          <w:sz w:val="16"/>
          <w:szCs w:val="16"/>
          <w:lang w:eastAsia="pl-PL"/>
        </w:rPr>
        <w:t>2015 roku</w:t>
      </w:r>
    </w:p>
    <w:p w:rsidR="00535496" w:rsidRPr="00C92A3C" w:rsidRDefault="00535496" w:rsidP="00CB7343">
      <w:pPr>
        <w:spacing w:after="0"/>
        <w:jc w:val="center"/>
        <w:rPr>
          <w:rFonts w:asciiTheme="minorHAnsi" w:hAnsiTheme="minorHAnsi" w:cs="Times New Roman"/>
          <w:b/>
        </w:rPr>
      </w:pPr>
    </w:p>
    <w:p w:rsidR="00B829AA" w:rsidRPr="00C92A3C" w:rsidRDefault="00B829AA" w:rsidP="00CB7343">
      <w:pPr>
        <w:spacing w:after="0"/>
        <w:jc w:val="center"/>
        <w:rPr>
          <w:rFonts w:asciiTheme="minorHAnsi" w:hAnsiTheme="minorHAnsi" w:cs="Times New Roman"/>
          <w:b/>
        </w:rPr>
      </w:pPr>
    </w:p>
    <w:p w:rsidR="00751150" w:rsidRPr="00C92A3C" w:rsidRDefault="00751150" w:rsidP="00CB7343">
      <w:pPr>
        <w:spacing w:after="0"/>
        <w:jc w:val="center"/>
        <w:rPr>
          <w:rFonts w:asciiTheme="minorHAnsi" w:hAnsiTheme="minorHAnsi" w:cs="Times New Roman"/>
          <w:b/>
        </w:rPr>
      </w:pPr>
    </w:p>
    <w:p w:rsidR="00535496" w:rsidRPr="00C92A3C" w:rsidRDefault="00535496" w:rsidP="00CB7343">
      <w:pPr>
        <w:spacing w:after="0"/>
        <w:rPr>
          <w:rFonts w:asciiTheme="minorHAnsi" w:hAnsiTheme="minorHAnsi" w:cs="Times New Roman"/>
          <w:b/>
        </w:rPr>
      </w:pPr>
    </w:p>
    <w:p w:rsidR="004C4528" w:rsidRPr="00A5135A" w:rsidRDefault="004C4528" w:rsidP="00CB7343">
      <w:pPr>
        <w:shd w:val="clear" w:color="auto" w:fill="4F81BD" w:themeFill="accent1"/>
        <w:spacing w:after="0"/>
        <w:jc w:val="center"/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</w:pPr>
      <w:r w:rsidRPr="00A5135A"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  <w:t xml:space="preserve">REGULAMIN KONKURSU </w:t>
      </w:r>
    </w:p>
    <w:p w:rsidR="001D4CBC" w:rsidRPr="00A5135A" w:rsidRDefault="001D4CBC" w:rsidP="00CB7343">
      <w:pPr>
        <w:shd w:val="clear" w:color="auto" w:fill="4F81BD" w:themeFill="accent1"/>
        <w:spacing w:after="0"/>
        <w:jc w:val="center"/>
        <w:rPr>
          <w:rFonts w:ascii="Calibri" w:eastAsia="Calibri" w:hAnsi="Calibri" w:cs="Times New Roman"/>
          <w:b/>
          <w:color w:val="FFFFFF" w:themeColor="background1"/>
          <w:sz w:val="28"/>
          <w:szCs w:val="28"/>
        </w:rPr>
      </w:pPr>
      <w:r w:rsidRPr="00A5135A">
        <w:rPr>
          <w:rFonts w:ascii="Calibri" w:eastAsia="Calibri" w:hAnsi="Calibri" w:cs="Times New Roman"/>
          <w:b/>
          <w:color w:val="FFFFFF" w:themeColor="background1"/>
          <w:sz w:val="28"/>
          <w:szCs w:val="28"/>
        </w:rPr>
        <w:t>w ramach</w:t>
      </w:r>
    </w:p>
    <w:p w:rsidR="001D4CBC" w:rsidRPr="00A5135A" w:rsidRDefault="001D4CBC" w:rsidP="00CB7343">
      <w:pPr>
        <w:shd w:val="clear" w:color="auto" w:fill="4F81BD" w:themeFill="accent1"/>
        <w:spacing w:after="0"/>
        <w:jc w:val="center"/>
        <w:rPr>
          <w:rFonts w:ascii="Calibri" w:eastAsia="Calibri" w:hAnsi="Calibri" w:cs="Times New Roman"/>
          <w:b/>
          <w:color w:val="FFFFFF" w:themeColor="background1"/>
          <w:sz w:val="28"/>
          <w:szCs w:val="28"/>
        </w:rPr>
      </w:pPr>
      <w:r w:rsidRPr="00A5135A">
        <w:rPr>
          <w:rFonts w:ascii="Calibri" w:eastAsia="Calibri" w:hAnsi="Calibri" w:cs="Times New Roman"/>
          <w:b/>
          <w:color w:val="FFFFFF" w:themeColor="background1"/>
          <w:sz w:val="28"/>
          <w:szCs w:val="28"/>
        </w:rPr>
        <w:t xml:space="preserve">Regionalnego Programu Operacyjnego Województwa Pomorskiego </w:t>
      </w:r>
      <w:r w:rsidRPr="00A5135A">
        <w:rPr>
          <w:rFonts w:ascii="Calibri" w:eastAsia="Calibri" w:hAnsi="Calibri" w:cs="Times New Roman"/>
          <w:b/>
          <w:color w:val="FFFFFF" w:themeColor="background1"/>
          <w:sz w:val="28"/>
          <w:szCs w:val="28"/>
        </w:rPr>
        <w:br/>
        <w:t>na lata 2014-2020</w:t>
      </w:r>
    </w:p>
    <w:p w:rsidR="001D4CBC" w:rsidRPr="001D4CBC" w:rsidRDefault="001D4CBC" w:rsidP="00CB7343">
      <w:pPr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1D4CBC" w:rsidRPr="00E2076C" w:rsidRDefault="00A47C92" w:rsidP="00CB734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</w:pPr>
      <w:r w:rsidRPr="00E2076C"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  <w:t>OŚ PRIORYTETOWA</w:t>
      </w:r>
      <w:r w:rsidR="001D4CBC" w:rsidRPr="00E2076C"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  <w:t xml:space="preserve"> 6</w:t>
      </w:r>
    </w:p>
    <w:p w:rsidR="001D4CBC" w:rsidRPr="00E2076C" w:rsidRDefault="00A47C92" w:rsidP="00CB7343">
      <w:pPr>
        <w:spacing w:after="0"/>
        <w:jc w:val="center"/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</w:pPr>
      <w:r w:rsidRPr="00E2076C"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  <w:t>INTEGRACJA</w:t>
      </w:r>
    </w:p>
    <w:p w:rsidR="001D4CBC" w:rsidRPr="00E2076C" w:rsidRDefault="001D4CBC" w:rsidP="00CB7343">
      <w:pPr>
        <w:spacing w:after="0"/>
        <w:jc w:val="center"/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</w:pPr>
    </w:p>
    <w:p w:rsidR="001D4CBC" w:rsidRPr="00E2076C" w:rsidRDefault="00957553" w:rsidP="00CB734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</w:pPr>
      <w:r w:rsidRPr="00E2076C"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  <w:t>DZIAŁANIE 6.1</w:t>
      </w:r>
    </w:p>
    <w:p w:rsidR="001D4CBC" w:rsidRPr="00E2076C" w:rsidRDefault="00957553" w:rsidP="00CB734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</w:pPr>
      <w:r w:rsidRPr="00E2076C">
        <w:rPr>
          <w:rFonts w:ascii="Calibri" w:eastAsia="Calibri" w:hAnsi="Calibri" w:cs="Times New Roman"/>
          <w:b/>
          <w:color w:val="365F91" w:themeColor="accent1" w:themeShade="BF"/>
          <w:sz w:val="28"/>
          <w:szCs w:val="28"/>
        </w:rPr>
        <w:t>AKTYWNA INTEGRACJA</w:t>
      </w:r>
    </w:p>
    <w:p w:rsidR="001D4CBC" w:rsidRPr="001D4CBC" w:rsidRDefault="001D4CBC" w:rsidP="00CB734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4CBC" w:rsidRPr="00876FEA" w:rsidRDefault="00957553" w:rsidP="00CB7343">
      <w:pPr>
        <w:shd w:val="clear" w:color="auto" w:fill="4F81BD" w:themeFill="accent1"/>
        <w:spacing w:after="0"/>
        <w:jc w:val="center"/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</w:pPr>
      <w:r w:rsidRPr="00876FEA"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  <w:t>PODDZIAŁANIE 6.1.2</w:t>
      </w:r>
    </w:p>
    <w:p w:rsidR="001D4CBC" w:rsidRPr="00876FEA" w:rsidRDefault="00957553" w:rsidP="00CB7343">
      <w:pPr>
        <w:shd w:val="clear" w:color="auto" w:fill="4F81BD" w:themeFill="accent1"/>
        <w:spacing w:after="0"/>
        <w:jc w:val="center"/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</w:pPr>
      <w:r w:rsidRPr="00876FEA"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  <w:t>AKTYWIZACJA SPOŁECZNO-ZAWODOWA</w:t>
      </w:r>
    </w:p>
    <w:p w:rsidR="001D4CBC" w:rsidRPr="001D4CBC" w:rsidRDefault="001D4CBC" w:rsidP="00CB734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4CBC" w:rsidRPr="001D4CBC" w:rsidRDefault="001D4CBC" w:rsidP="00CB734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1D4CBC" w:rsidRPr="00315403" w:rsidRDefault="00315403" w:rsidP="00CB7343">
      <w:pPr>
        <w:shd w:val="clear" w:color="auto" w:fill="4F81BD" w:themeFill="accent1"/>
        <w:spacing w:after="0"/>
        <w:jc w:val="center"/>
        <w:rPr>
          <w:rFonts w:ascii="Calibri" w:eastAsia="Calibri" w:hAnsi="Calibri" w:cs="Times New Roman"/>
          <w:b/>
          <w:color w:val="FFFFFF" w:themeColor="background1"/>
          <w:sz w:val="32"/>
          <w:szCs w:val="28"/>
        </w:rPr>
      </w:pPr>
      <w:r>
        <w:rPr>
          <w:rFonts w:ascii="Calibri" w:eastAsia="Calibri" w:hAnsi="Calibri" w:cs="Times New Roman"/>
          <w:b/>
          <w:color w:val="FFFFFF" w:themeColor="background1"/>
          <w:sz w:val="32"/>
          <w:szCs w:val="28"/>
        </w:rPr>
        <w:t xml:space="preserve">KONKURS   NR   </w:t>
      </w:r>
      <w:r w:rsidRPr="00315403">
        <w:rPr>
          <w:rFonts w:ascii="Calibri" w:eastAsia="Calibri" w:hAnsi="Calibri" w:cs="Times New Roman"/>
          <w:b/>
          <w:color w:val="FFFFFF" w:themeColor="background1"/>
          <w:sz w:val="32"/>
          <w:szCs w:val="28"/>
        </w:rPr>
        <w:t>RPPM.06.01.02-IZ-01</w:t>
      </w:r>
      <w:r w:rsidR="006A599C">
        <w:rPr>
          <w:rFonts w:ascii="Calibri" w:eastAsia="Calibri" w:hAnsi="Calibri" w:cs="Times New Roman"/>
          <w:b/>
          <w:color w:val="FFFFFF" w:themeColor="background1"/>
          <w:sz w:val="32"/>
          <w:szCs w:val="28"/>
        </w:rPr>
        <w:t>-22-00</w:t>
      </w:r>
      <w:r w:rsidR="006123C8">
        <w:rPr>
          <w:rFonts w:ascii="Calibri" w:eastAsia="Calibri" w:hAnsi="Calibri" w:cs="Times New Roman"/>
          <w:b/>
          <w:color w:val="FFFFFF" w:themeColor="background1"/>
          <w:sz w:val="32"/>
          <w:szCs w:val="28"/>
        </w:rPr>
        <w:t>2</w:t>
      </w:r>
      <w:r w:rsidR="006A599C">
        <w:rPr>
          <w:rFonts w:ascii="Calibri" w:eastAsia="Calibri" w:hAnsi="Calibri" w:cs="Times New Roman"/>
          <w:b/>
          <w:color w:val="FFFFFF" w:themeColor="background1"/>
          <w:sz w:val="32"/>
          <w:szCs w:val="28"/>
        </w:rPr>
        <w:t>/</w:t>
      </w:r>
      <w:r w:rsidRPr="00315403">
        <w:rPr>
          <w:rFonts w:ascii="Calibri" w:eastAsia="Calibri" w:hAnsi="Calibri" w:cs="Times New Roman"/>
          <w:b/>
          <w:color w:val="FFFFFF" w:themeColor="background1"/>
          <w:sz w:val="32"/>
          <w:szCs w:val="28"/>
        </w:rPr>
        <w:t>15</w:t>
      </w:r>
    </w:p>
    <w:p w:rsidR="001D4CBC" w:rsidRDefault="001D4CBC" w:rsidP="00CB734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4CBC" w:rsidRDefault="001D4CBC" w:rsidP="00CB734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E2076C" w:rsidRDefault="00E2076C" w:rsidP="00CB734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E2076C" w:rsidRDefault="00E2076C" w:rsidP="00CB734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E2076C" w:rsidRDefault="00E2076C" w:rsidP="00CB734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E2076C" w:rsidRPr="001D4CBC" w:rsidRDefault="00E2076C" w:rsidP="00CB734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21083A" w:rsidRDefault="0021083A" w:rsidP="0021083A">
      <w:pPr>
        <w:spacing w:after="0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Gdańsk, </w:t>
      </w:r>
      <w:r w:rsidR="00584FD7">
        <w:rPr>
          <w:rFonts w:asciiTheme="minorHAnsi" w:hAnsiTheme="minorHAnsi" w:cs="Times New Roman"/>
        </w:rPr>
        <w:t xml:space="preserve">19 listopada </w:t>
      </w:r>
      <w:r>
        <w:rPr>
          <w:rFonts w:asciiTheme="minorHAnsi" w:hAnsiTheme="minorHAnsi" w:cs="Times New Roman"/>
        </w:rPr>
        <w:t>2015 r.</w:t>
      </w:r>
    </w:p>
    <w:p w:rsidR="005817D3" w:rsidRDefault="005817D3" w:rsidP="009562BB">
      <w:pPr>
        <w:spacing w:after="0"/>
        <w:jc w:val="center"/>
        <w:rPr>
          <w:rFonts w:asciiTheme="minorHAnsi" w:hAnsiTheme="minorHAnsi" w:cs="Times New Roman"/>
        </w:rPr>
      </w:pPr>
    </w:p>
    <w:p w:rsidR="005817D3" w:rsidRDefault="005817D3" w:rsidP="009562BB">
      <w:pPr>
        <w:spacing w:after="0"/>
        <w:jc w:val="center"/>
        <w:rPr>
          <w:rFonts w:asciiTheme="minorHAnsi" w:hAnsiTheme="minorHAnsi" w:cs="Times New Roman"/>
        </w:rPr>
      </w:pPr>
    </w:p>
    <w:p w:rsidR="005817D3" w:rsidRDefault="005817D3" w:rsidP="009562BB">
      <w:pPr>
        <w:spacing w:after="0"/>
        <w:jc w:val="center"/>
        <w:rPr>
          <w:rFonts w:asciiTheme="minorHAnsi" w:hAnsiTheme="minorHAnsi" w:cs="Times New Roman"/>
        </w:rPr>
      </w:pPr>
    </w:p>
    <w:p w:rsidR="005817D3" w:rsidRDefault="005817D3" w:rsidP="009562BB">
      <w:pPr>
        <w:spacing w:after="0"/>
        <w:jc w:val="center"/>
        <w:rPr>
          <w:rFonts w:asciiTheme="minorHAnsi" w:hAnsiTheme="minorHAnsi" w:cs="Times New Roman"/>
        </w:rPr>
      </w:pPr>
    </w:p>
    <w:p w:rsidR="005817D3" w:rsidRDefault="005817D3" w:rsidP="009562BB">
      <w:pPr>
        <w:spacing w:after="0"/>
        <w:jc w:val="center"/>
        <w:rPr>
          <w:rFonts w:asciiTheme="minorHAnsi" w:hAnsiTheme="minorHAnsi" w:cs="Times New Roman"/>
        </w:rPr>
      </w:pPr>
    </w:p>
    <w:p w:rsidR="005817D3" w:rsidRPr="009562BB" w:rsidRDefault="005817D3" w:rsidP="009562BB">
      <w:pPr>
        <w:spacing w:after="0"/>
        <w:jc w:val="center"/>
        <w:rPr>
          <w:rFonts w:asciiTheme="minorHAnsi" w:hAnsiTheme="minorHAnsi" w:cs="Times New Roman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highlight w:val="lightGray"/>
          <w:lang w:eastAsia="en-US"/>
        </w:rPr>
        <w:id w:val="-2122910122"/>
        <w:docPartObj>
          <w:docPartGallery w:val="Table of Contents"/>
          <w:docPartUnique/>
        </w:docPartObj>
      </w:sdtPr>
      <w:sdtEndPr>
        <w:rPr>
          <w:highlight w:val="none"/>
        </w:rPr>
      </w:sdtEndPr>
      <w:sdtContent>
        <w:p w:rsidR="005817D3" w:rsidRPr="00754A51" w:rsidRDefault="005817D3" w:rsidP="005817D3">
          <w:pPr>
            <w:pStyle w:val="Nagwekspisutreci"/>
            <w:spacing w:line="360" w:lineRule="auto"/>
            <w:rPr>
              <w:rFonts w:asciiTheme="minorHAnsi" w:hAnsiTheme="minorHAnsi"/>
              <w:highlight w:val="lightGray"/>
            </w:rPr>
          </w:pPr>
          <w:r w:rsidRPr="00754A51">
            <w:rPr>
              <w:rFonts w:asciiTheme="minorHAnsi" w:hAnsiTheme="minorHAnsi"/>
              <w:highlight w:val="lightGray"/>
            </w:rPr>
            <w:t>Spis treści</w:t>
          </w:r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r w:rsidRPr="009828B9">
            <w:rPr>
              <w:highlight w:val="lightGray"/>
            </w:rPr>
            <w:fldChar w:fldCharType="begin"/>
          </w:r>
          <w:r w:rsidR="005817D3" w:rsidRPr="00E014AA">
            <w:rPr>
              <w:highlight w:val="lightGray"/>
            </w:rPr>
            <w:instrText xml:space="preserve"> TOC \o "1-3" \h \z \u </w:instrText>
          </w:r>
          <w:r w:rsidRPr="009828B9">
            <w:rPr>
              <w:highlight w:val="lightGray"/>
            </w:rPr>
            <w:fldChar w:fldCharType="separate"/>
          </w:r>
          <w:hyperlink w:anchor="_Toc431290068" w:history="1">
            <w:r w:rsidR="00824C91" w:rsidRPr="00594BB2">
              <w:rPr>
                <w:rStyle w:val="Hipercze"/>
              </w:rPr>
              <w:t>WYKAZ</w:t>
            </w:r>
            <w:r w:rsidR="00EC1139" w:rsidRPr="00594BB2">
              <w:rPr>
                <w:rStyle w:val="Hipercze"/>
              </w:rPr>
              <w:t xml:space="preserve"> STOSOWANYCH SKRÓTÓW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_Toc431290068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4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069" w:history="1">
            <w:r w:rsidR="00EC1139" w:rsidRPr="00594BB2">
              <w:rPr>
                <w:rStyle w:val="Hipercze"/>
              </w:rPr>
              <w:t xml:space="preserve">WYKAZ STOSOWANYCH </w:t>
            </w:r>
            <w:r w:rsidR="00824C91" w:rsidRPr="00594BB2">
              <w:rPr>
                <w:rStyle w:val="Hipercze"/>
              </w:rPr>
              <w:t>POJĘĆ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_Toc431290069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5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070" w:history="1">
            <w:r w:rsidR="00EC1139" w:rsidRPr="00594BB2">
              <w:rPr>
                <w:rStyle w:val="Hipercze"/>
                <w:szCs w:val="22"/>
              </w:rPr>
              <w:t>PODSTAWY PRAWNE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_Toc431290070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5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071" w:history="1">
            <w:r w:rsidR="00EC1139" w:rsidRPr="00594BB2">
              <w:rPr>
                <w:rStyle w:val="Hipercze"/>
                <w:sz w:val="20"/>
                <w:szCs w:val="22"/>
              </w:rPr>
              <w:t>1</w:t>
            </w:r>
            <w:r w:rsidR="00EC1139" w:rsidRPr="00594BB2">
              <w:rPr>
                <w:rFonts w:eastAsiaTheme="minorEastAsia"/>
                <w:lang w:eastAsia="pl-PL"/>
              </w:rPr>
              <w:tab/>
            </w:r>
            <w:r w:rsidR="00EC1139" w:rsidRPr="00594BB2">
              <w:rPr>
                <w:rStyle w:val="Hipercze"/>
                <w:szCs w:val="22"/>
              </w:rPr>
              <w:t>PODSTAWOWE INFORMACJE O KONKURSIE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_Toc431290071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6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2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1.1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ZAKRES REGULAMINU KONKURSU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_Toc431290072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6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3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1.2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NAZWA I ADRES INSTYTUCJI OGŁASZAJĄCEJ KONKURS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_Toc431290073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6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4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1.3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PRZEDMIOT KONKURSU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_Toc431290074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7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5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1.4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KWOTA PRZEZNACZONA NA DOFINANSOWANIE PROJEKTÓW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_Toc431290075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7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6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1.5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MAKSYMALNY DOPUSZCZALNY POZIOM DOFINANSOWANIA PROJEKTU 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_Toc431290076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7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7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1.6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MINIMALNA WARTOŚĆ PROJEKTU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_Toc431290077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7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8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1.7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PODMIOTY UPRAWNIONE DO SKŁADANIA WNIOSKÓW O DOFINANSOWANIE PROJEKTU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_Toc431290078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7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79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1.8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FORMY SKŁADANIA WNIOSKU O DOFINANSOWANIE PROJEKTU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_Toc431290079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8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0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1.9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MIEJSCE SKŁADANIA WNIOSKÓW O DOFINANSOWANIE PROJEKTÓW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_Toc431290080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10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1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1.10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TERMIN SKŁADANIA WNIOSKÓW O DOFINANSOWANIE PROJEKTÓW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_Toc431290081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10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2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1.11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PLANOWANY TERMIN ROZSTRZYGNIĘCIA KONKURSU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_Toc431290082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10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3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1.12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PROCEDURA WYCOFANIA WNIOSKU PRZEZ WNIOSKODAWCĘ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_Toc431290083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10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4" w:history="1">
            <w:r w:rsidR="00EC1139" w:rsidRPr="00594BB2">
              <w:rPr>
                <w:rStyle w:val="Hipercze"/>
                <w:b/>
                <w:sz w:val="20"/>
                <w:szCs w:val="20"/>
              </w:rPr>
              <w:t>1.13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FORMA I SPOSÓB UDZIELANIA WYJAŚNIEŃ W KWESTIACH DOTYCZĄCYCH KONKURSU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_Toc431290084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11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085" w:history="1">
            <w:r w:rsidR="00EC1139" w:rsidRPr="00594BB2">
              <w:rPr>
                <w:rStyle w:val="Hipercze"/>
              </w:rPr>
              <w:t>2</w:t>
            </w:r>
            <w:r w:rsidR="00EC1139" w:rsidRPr="00594BB2">
              <w:rPr>
                <w:rFonts w:eastAsiaTheme="minorEastAsia"/>
                <w:lang w:eastAsia="pl-PL"/>
              </w:rPr>
              <w:tab/>
            </w:r>
            <w:r w:rsidR="00EC1139" w:rsidRPr="00594BB2">
              <w:rPr>
                <w:rStyle w:val="Hipercze"/>
              </w:rPr>
              <w:t>PRZEDMIOT KONKURSU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_Toc431290085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12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6" w:history="1">
            <w:r w:rsidR="00EC1139" w:rsidRPr="00594BB2">
              <w:rPr>
                <w:rStyle w:val="Hipercze"/>
                <w:b/>
                <w:sz w:val="20"/>
                <w:szCs w:val="20"/>
              </w:rPr>
              <w:t>2.1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CEL KONKURSU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_Toc431290086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12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7" w:history="1">
            <w:r w:rsidR="00EC1139" w:rsidRPr="00594BB2">
              <w:rPr>
                <w:rStyle w:val="Hipercze"/>
                <w:b/>
                <w:sz w:val="20"/>
                <w:szCs w:val="20"/>
              </w:rPr>
              <w:t>2.2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UZASADNIENIE SPECYFIKI I ZAKRESU CELU KONKURSU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_Toc431290087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12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8" w:history="1">
            <w:r w:rsidR="00EC1139" w:rsidRPr="00594BB2">
              <w:rPr>
                <w:rStyle w:val="Hipercze"/>
                <w:b/>
                <w:sz w:val="20"/>
                <w:szCs w:val="20"/>
              </w:rPr>
              <w:t>2.3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TYPY PROJEKTÓW PODLEGAJĄCYCH DOFINANSOWANIU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_Toc431290088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14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89" w:history="1">
            <w:r w:rsidR="00EC1139" w:rsidRPr="00594BB2">
              <w:rPr>
                <w:rStyle w:val="Hipercze"/>
                <w:b/>
                <w:sz w:val="20"/>
                <w:szCs w:val="20"/>
              </w:rPr>
              <w:t>2.4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GRUPA DOCELOWA PROJEKTU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_Toc431290089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15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90" w:history="1">
            <w:r w:rsidR="00EC1139" w:rsidRPr="00594BB2">
              <w:rPr>
                <w:rStyle w:val="Hipercze"/>
                <w:b/>
                <w:sz w:val="20"/>
                <w:szCs w:val="20"/>
              </w:rPr>
              <w:t>2.5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SPECYFICZNE KRYTERIA WYBORU PROJEKTÓW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_Toc431290090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16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91" w:history="1">
            <w:r w:rsidR="00EC1139" w:rsidRPr="00594BB2">
              <w:rPr>
                <w:rStyle w:val="Hipercze"/>
                <w:b/>
                <w:sz w:val="20"/>
                <w:szCs w:val="20"/>
              </w:rPr>
              <w:t>2.6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STANDARDY UDZIELANIA WSPARCIA NA RZECZ GRUPY DOCELOWEJ W KONKURSIE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_Toc431290091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17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92" w:history="1">
            <w:r w:rsidR="00EC1139" w:rsidRPr="00594BB2">
              <w:rPr>
                <w:rStyle w:val="Hipercze"/>
                <w:b/>
                <w:sz w:val="20"/>
                <w:szCs w:val="20"/>
              </w:rPr>
              <w:t>2.7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</w:rPr>
              <w:t>MONITOROWANIE POSTĘPU RZECZOWEGO W PROJEKCIE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_Toc431290092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17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szCs w:val="20"/>
              <w:lang w:eastAsia="pl-PL"/>
            </w:rPr>
          </w:pPr>
          <w:hyperlink w:anchor="_Toc431290093" w:history="1">
            <w:r w:rsidR="00EC1139" w:rsidRPr="00594BB2">
              <w:rPr>
                <w:rStyle w:val="Hipercze"/>
                <w:b/>
                <w:sz w:val="20"/>
                <w:szCs w:val="20"/>
                <w:u w:val="none"/>
              </w:rPr>
              <w:t>2.8</w:t>
            </w:r>
            <w:r w:rsidR="00EC1139" w:rsidRPr="00594BB2">
              <w:rPr>
                <w:rFonts w:eastAsiaTheme="minorEastAsia"/>
                <w:b/>
                <w:sz w:val="20"/>
                <w:szCs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  <w:szCs w:val="20"/>
                <w:u w:val="none"/>
              </w:rPr>
              <w:t>POLITYKI HORYZONTALNE - ZASADA RÓWNOŚCI SZANS I NIEDYSKRYMINACJI</w:t>
            </w:r>
            <w:r w:rsidR="00EC1139" w:rsidRPr="00594BB2">
              <w:rPr>
                <w:b/>
                <w:webHidden/>
                <w:sz w:val="20"/>
                <w:szCs w:val="20"/>
              </w:rPr>
              <w:tab/>
            </w:r>
            <w:r w:rsidRPr="00594BB2">
              <w:rPr>
                <w:b/>
                <w:webHidden/>
                <w:sz w:val="20"/>
                <w:szCs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  <w:szCs w:val="20"/>
              </w:rPr>
              <w:instrText xml:space="preserve"> PAGEREF _Toc431290093 \h </w:instrText>
            </w:r>
            <w:r w:rsidRPr="00594BB2">
              <w:rPr>
                <w:b/>
                <w:webHidden/>
                <w:sz w:val="20"/>
                <w:szCs w:val="20"/>
              </w:rPr>
            </w:r>
            <w:r w:rsidRPr="00594BB2">
              <w:rPr>
                <w:b/>
                <w:webHidden/>
                <w:sz w:val="20"/>
                <w:szCs w:val="20"/>
              </w:rPr>
              <w:fldChar w:fldCharType="separate"/>
            </w:r>
            <w:r w:rsidR="00ED70F1">
              <w:rPr>
                <w:b/>
                <w:webHidden/>
                <w:sz w:val="20"/>
                <w:szCs w:val="20"/>
              </w:rPr>
              <w:t>18</w:t>
            </w:r>
            <w:r w:rsidRPr="00594BB2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096" w:history="1">
            <w:r w:rsidR="00EC1139" w:rsidRPr="00594BB2">
              <w:rPr>
                <w:rStyle w:val="Hipercze"/>
              </w:rPr>
              <w:t>3</w:t>
            </w:r>
            <w:r w:rsidR="00EC1139" w:rsidRPr="00594BB2">
              <w:rPr>
                <w:rFonts w:eastAsiaTheme="minorEastAsia"/>
                <w:lang w:eastAsia="pl-PL"/>
              </w:rPr>
              <w:tab/>
            </w:r>
            <w:r w:rsidR="00EC1139" w:rsidRPr="00594BB2">
              <w:rPr>
                <w:rStyle w:val="Hipercze"/>
              </w:rPr>
              <w:t>OGÓLNE ZASADY DOTYCZĄCE REALIZACJI PROJEKTÓW W KONKURSIE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_Toc431290096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20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lang w:eastAsia="pl-PL"/>
            </w:rPr>
          </w:pPr>
          <w:hyperlink w:anchor="_Toc431290097" w:history="1"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3.1</w:t>
            </w:r>
            <w:r w:rsidR="00EC1139" w:rsidRPr="00594BB2">
              <w:rPr>
                <w:rFonts w:eastAsiaTheme="minorEastAsia"/>
                <w:b/>
                <w:sz w:val="20"/>
                <w:lang w:eastAsia="pl-PL"/>
              </w:rPr>
              <w:tab/>
            </w:r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PARTNERSTWO W PROJEKCIE</w:t>
            </w:r>
            <w:r w:rsidR="00EC1139" w:rsidRPr="00594BB2">
              <w:rPr>
                <w:b/>
                <w:webHidden/>
                <w:sz w:val="20"/>
              </w:rPr>
              <w:tab/>
            </w:r>
            <w:r w:rsidRPr="00594BB2">
              <w:rPr>
                <w:b/>
                <w:webHidden/>
                <w:sz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</w:rPr>
              <w:instrText xml:space="preserve"> PAGEREF _Toc431290097 \h </w:instrText>
            </w:r>
            <w:r w:rsidRPr="00594BB2">
              <w:rPr>
                <w:b/>
                <w:webHidden/>
                <w:sz w:val="20"/>
              </w:rPr>
            </w:r>
            <w:r w:rsidRPr="00594BB2">
              <w:rPr>
                <w:b/>
                <w:webHidden/>
                <w:sz w:val="20"/>
              </w:rPr>
              <w:fldChar w:fldCharType="separate"/>
            </w:r>
            <w:r w:rsidR="00ED70F1">
              <w:rPr>
                <w:b/>
                <w:webHidden/>
                <w:sz w:val="20"/>
              </w:rPr>
              <w:t>20</w:t>
            </w:r>
            <w:r w:rsidRPr="00594BB2">
              <w:rPr>
                <w:b/>
                <w:webHidden/>
                <w:sz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lang w:eastAsia="pl-PL"/>
            </w:rPr>
          </w:pPr>
          <w:hyperlink w:anchor="_Toc431290098" w:history="1">
            <w:r w:rsidR="00EC1139" w:rsidRPr="00594BB2">
              <w:rPr>
                <w:rStyle w:val="Hipercze"/>
                <w:b/>
                <w:sz w:val="20"/>
              </w:rPr>
              <w:t>3.2</w:t>
            </w:r>
            <w:r w:rsidR="00EC1139" w:rsidRPr="00594BB2">
              <w:rPr>
                <w:rFonts w:eastAsiaTheme="minorEastAsia"/>
                <w:b/>
                <w:sz w:val="20"/>
                <w:lang w:eastAsia="pl-PL"/>
              </w:rPr>
              <w:tab/>
            </w:r>
            <w:r w:rsidR="00EC1139" w:rsidRPr="00594BB2">
              <w:rPr>
                <w:rStyle w:val="Hipercze"/>
                <w:b/>
                <w:sz w:val="20"/>
              </w:rPr>
              <w:t>PODSTAWOWE ZASADY KONSTRUOWANIA BUDŻETU PROJEKTU</w:t>
            </w:r>
            <w:r w:rsidR="00EC1139" w:rsidRPr="00594BB2">
              <w:rPr>
                <w:b/>
                <w:webHidden/>
                <w:sz w:val="20"/>
              </w:rPr>
              <w:tab/>
            </w:r>
            <w:r w:rsidRPr="00594BB2">
              <w:rPr>
                <w:b/>
                <w:webHidden/>
                <w:sz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</w:rPr>
              <w:instrText xml:space="preserve"> PAGEREF _Toc431290098 \h </w:instrText>
            </w:r>
            <w:r w:rsidRPr="00594BB2">
              <w:rPr>
                <w:b/>
                <w:webHidden/>
                <w:sz w:val="20"/>
              </w:rPr>
            </w:r>
            <w:r w:rsidRPr="00594BB2">
              <w:rPr>
                <w:b/>
                <w:webHidden/>
                <w:sz w:val="20"/>
              </w:rPr>
              <w:fldChar w:fldCharType="separate"/>
            </w:r>
            <w:r w:rsidR="00ED70F1">
              <w:rPr>
                <w:b/>
                <w:webHidden/>
                <w:sz w:val="20"/>
              </w:rPr>
              <w:t>20</w:t>
            </w:r>
            <w:r w:rsidRPr="00594BB2">
              <w:rPr>
                <w:b/>
                <w:webHidden/>
                <w:sz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lang w:eastAsia="pl-PL"/>
            </w:rPr>
          </w:pPr>
          <w:hyperlink w:anchor="_Toc431290099" w:history="1"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3.3</w:t>
            </w:r>
            <w:r w:rsidR="00EC1139" w:rsidRPr="00594BB2">
              <w:rPr>
                <w:rFonts w:eastAsiaTheme="minorEastAsia"/>
                <w:b/>
                <w:sz w:val="20"/>
                <w:lang w:eastAsia="pl-PL"/>
              </w:rPr>
              <w:tab/>
            </w:r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ŚRODKI TRWAŁE I CROSS-FINANCING (INSTRUMENT ELASTYCZNOŚCI) W PROJEKCIE</w:t>
            </w:r>
            <w:r w:rsidR="00EC1139" w:rsidRPr="00594BB2">
              <w:rPr>
                <w:b/>
                <w:webHidden/>
                <w:sz w:val="20"/>
              </w:rPr>
              <w:tab/>
            </w:r>
            <w:r w:rsidRPr="00594BB2">
              <w:rPr>
                <w:b/>
                <w:webHidden/>
                <w:sz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</w:rPr>
              <w:instrText xml:space="preserve"> PAGEREF _Toc431290099 \h </w:instrText>
            </w:r>
            <w:r w:rsidRPr="00594BB2">
              <w:rPr>
                <w:b/>
                <w:webHidden/>
                <w:sz w:val="20"/>
              </w:rPr>
            </w:r>
            <w:r w:rsidRPr="00594BB2">
              <w:rPr>
                <w:b/>
                <w:webHidden/>
                <w:sz w:val="20"/>
              </w:rPr>
              <w:fldChar w:fldCharType="separate"/>
            </w:r>
            <w:r w:rsidR="00ED70F1">
              <w:rPr>
                <w:b/>
                <w:webHidden/>
                <w:sz w:val="20"/>
              </w:rPr>
              <w:t>21</w:t>
            </w:r>
            <w:r w:rsidRPr="00594BB2">
              <w:rPr>
                <w:b/>
                <w:webHidden/>
                <w:sz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lang w:eastAsia="pl-PL"/>
            </w:rPr>
          </w:pPr>
          <w:hyperlink w:anchor="_Toc431290100" w:history="1"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3.4</w:t>
            </w:r>
            <w:r w:rsidR="00EC1139" w:rsidRPr="00594BB2">
              <w:rPr>
                <w:rFonts w:eastAsiaTheme="minorEastAsia"/>
                <w:b/>
                <w:sz w:val="20"/>
                <w:lang w:eastAsia="pl-PL"/>
              </w:rPr>
              <w:tab/>
            </w:r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ZASADY KWALIFIKOWALNOŚCI PROJEKTU I WYDATKÓW W PROJEKCIE</w:t>
            </w:r>
            <w:r w:rsidR="00EC1139" w:rsidRPr="00594BB2">
              <w:rPr>
                <w:b/>
                <w:webHidden/>
                <w:sz w:val="20"/>
              </w:rPr>
              <w:tab/>
            </w:r>
            <w:r w:rsidRPr="00594BB2">
              <w:rPr>
                <w:b/>
                <w:webHidden/>
                <w:sz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</w:rPr>
              <w:instrText xml:space="preserve"> PAGEREF _Toc431290100 \h </w:instrText>
            </w:r>
            <w:r w:rsidRPr="00594BB2">
              <w:rPr>
                <w:b/>
                <w:webHidden/>
                <w:sz w:val="20"/>
              </w:rPr>
            </w:r>
            <w:r w:rsidRPr="00594BB2">
              <w:rPr>
                <w:b/>
                <w:webHidden/>
                <w:sz w:val="20"/>
              </w:rPr>
              <w:fldChar w:fldCharType="separate"/>
            </w:r>
            <w:r w:rsidR="00ED70F1">
              <w:rPr>
                <w:b/>
                <w:webHidden/>
                <w:sz w:val="20"/>
              </w:rPr>
              <w:t>22</w:t>
            </w:r>
            <w:r w:rsidRPr="00594BB2">
              <w:rPr>
                <w:b/>
                <w:webHidden/>
                <w:sz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106" w:history="1">
            <w:r w:rsidR="00EC1139" w:rsidRPr="00594BB2">
              <w:rPr>
                <w:rStyle w:val="Hipercze"/>
                <w:szCs w:val="22"/>
              </w:rPr>
              <w:t>4</w:t>
            </w:r>
            <w:r w:rsidR="00EC1139" w:rsidRPr="00594BB2">
              <w:rPr>
                <w:rFonts w:eastAsiaTheme="minorEastAsia"/>
                <w:sz w:val="28"/>
                <w:lang w:eastAsia="pl-PL"/>
              </w:rPr>
              <w:tab/>
            </w:r>
            <w:r w:rsidR="00EC1139" w:rsidRPr="00594BB2">
              <w:rPr>
                <w:rStyle w:val="Hipercze"/>
                <w:szCs w:val="22"/>
              </w:rPr>
              <w:t>WYBÓR PROJEKTÓW DO DOFINANSOWANIA W KONKURSIE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_Toc431290106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25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lang w:eastAsia="pl-PL"/>
            </w:rPr>
          </w:pPr>
          <w:hyperlink w:anchor="_Toc431290107" w:history="1"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4.1</w:t>
            </w:r>
            <w:r w:rsidR="00EC1139" w:rsidRPr="00594BB2">
              <w:rPr>
                <w:rFonts w:eastAsiaTheme="minorEastAsia"/>
                <w:b/>
                <w:sz w:val="20"/>
                <w:lang w:eastAsia="pl-PL"/>
              </w:rPr>
              <w:tab/>
            </w:r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ETAPY OCENY WNIOSKÓW O DOFINANSOWANIE PROJEKTÓW</w:t>
            </w:r>
            <w:r w:rsidR="00EC1139" w:rsidRPr="00594BB2">
              <w:rPr>
                <w:b/>
                <w:webHidden/>
                <w:sz w:val="20"/>
              </w:rPr>
              <w:tab/>
            </w:r>
            <w:r w:rsidRPr="00594BB2">
              <w:rPr>
                <w:b/>
                <w:webHidden/>
                <w:sz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</w:rPr>
              <w:instrText xml:space="preserve"> PAGEREF _Toc431290107 \h </w:instrText>
            </w:r>
            <w:r w:rsidRPr="00594BB2">
              <w:rPr>
                <w:b/>
                <w:webHidden/>
                <w:sz w:val="20"/>
              </w:rPr>
            </w:r>
            <w:r w:rsidRPr="00594BB2">
              <w:rPr>
                <w:b/>
                <w:webHidden/>
                <w:sz w:val="20"/>
              </w:rPr>
              <w:fldChar w:fldCharType="separate"/>
            </w:r>
            <w:r w:rsidR="00ED70F1">
              <w:rPr>
                <w:b/>
                <w:webHidden/>
                <w:sz w:val="20"/>
              </w:rPr>
              <w:t>25</w:t>
            </w:r>
            <w:r w:rsidRPr="00594BB2">
              <w:rPr>
                <w:b/>
                <w:webHidden/>
                <w:sz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lang w:eastAsia="pl-PL"/>
            </w:rPr>
          </w:pPr>
          <w:hyperlink w:anchor="_Toc431290110" w:history="1"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4.2</w:t>
            </w:r>
            <w:r w:rsidR="00EC1139" w:rsidRPr="00594BB2">
              <w:rPr>
                <w:rFonts w:eastAsiaTheme="minorEastAsia"/>
                <w:b/>
                <w:sz w:val="20"/>
                <w:lang w:eastAsia="pl-PL"/>
              </w:rPr>
              <w:tab/>
            </w:r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ROZSTRZYGNIĘCIE KONKURSU</w:t>
            </w:r>
            <w:r w:rsidR="00EC1139" w:rsidRPr="00594BB2">
              <w:rPr>
                <w:b/>
                <w:webHidden/>
                <w:sz w:val="20"/>
              </w:rPr>
              <w:tab/>
            </w:r>
            <w:r w:rsidRPr="00594BB2">
              <w:rPr>
                <w:b/>
                <w:webHidden/>
                <w:sz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</w:rPr>
              <w:instrText xml:space="preserve"> PAGEREF _Toc431290110 \h </w:instrText>
            </w:r>
            <w:r w:rsidRPr="00594BB2">
              <w:rPr>
                <w:b/>
                <w:webHidden/>
                <w:sz w:val="20"/>
              </w:rPr>
            </w:r>
            <w:r w:rsidRPr="00594BB2">
              <w:rPr>
                <w:b/>
                <w:webHidden/>
                <w:sz w:val="20"/>
              </w:rPr>
              <w:fldChar w:fldCharType="separate"/>
            </w:r>
            <w:r w:rsidR="00ED70F1">
              <w:rPr>
                <w:b/>
                <w:webHidden/>
                <w:sz w:val="20"/>
              </w:rPr>
              <w:t>32</w:t>
            </w:r>
            <w:r w:rsidRPr="00594BB2">
              <w:rPr>
                <w:b/>
                <w:webHidden/>
                <w:sz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2"/>
            <w:rPr>
              <w:rFonts w:eastAsiaTheme="minorEastAsia"/>
              <w:b/>
              <w:sz w:val="20"/>
              <w:lang w:eastAsia="pl-PL"/>
            </w:rPr>
          </w:pPr>
          <w:hyperlink w:anchor="_Toc431290111" w:history="1"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4.3</w:t>
            </w:r>
            <w:r w:rsidR="00EC1139" w:rsidRPr="00594BB2">
              <w:rPr>
                <w:rFonts w:eastAsiaTheme="minorEastAsia"/>
                <w:b/>
                <w:sz w:val="20"/>
                <w:lang w:eastAsia="pl-PL"/>
              </w:rPr>
              <w:tab/>
            </w:r>
            <w:r w:rsidR="00EC1139" w:rsidRPr="00594BB2">
              <w:rPr>
                <w:rStyle w:val="Hipercze"/>
                <w:rFonts w:eastAsiaTheme="majorEastAsia" w:cs="Times New Roman"/>
                <w:b/>
                <w:iCs/>
                <w:sz w:val="20"/>
              </w:rPr>
              <w:t>PROCEDURA ODWOŁAWCZA</w:t>
            </w:r>
            <w:r w:rsidR="00EC1139" w:rsidRPr="00594BB2">
              <w:rPr>
                <w:b/>
                <w:webHidden/>
                <w:sz w:val="20"/>
              </w:rPr>
              <w:tab/>
            </w:r>
            <w:r w:rsidRPr="00594BB2">
              <w:rPr>
                <w:b/>
                <w:webHidden/>
                <w:sz w:val="20"/>
              </w:rPr>
              <w:fldChar w:fldCharType="begin"/>
            </w:r>
            <w:r w:rsidR="00EC1139" w:rsidRPr="00594BB2">
              <w:rPr>
                <w:b/>
                <w:webHidden/>
                <w:sz w:val="20"/>
              </w:rPr>
              <w:instrText xml:space="preserve"> PAGEREF _Toc431290111 \h </w:instrText>
            </w:r>
            <w:r w:rsidRPr="00594BB2">
              <w:rPr>
                <w:b/>
                <w:webHidden/>
                <w:sz w:val="20"/>
              </w:rPr>
            </w:r>
            <w:r w:rsidRPr="00594BB2">
              <w:rPr>
                <w:b/>
                <w:webHidden/>
                <w:sz w:val="20"/>
              </w:rPr>
              <w:fldChar w:fldCharType="separate"/>
            </w:r>
            <w:r w:rsidR="00ED70F1">
              <w:rPr>
                <w:b/>
                <w:webHidden/>
                <w:sz w:val="20"/>
              </w:rPr>
              <w:t>35</w:t>
            </w:r>
            <w:r w:rsidRPr="00594BB2">
              <w:rPr>
                <w:b/>
                <w:webHidden/>
                <w:sz w:val="20"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113" w:history="1">
            <w:r w:rsidR="00EC1139" w:rsidRPr="00594BB2">
              <w:rPr>
                <w:rStyle w:val="Hipercze"/>
              </w:rPr>
              <w:t>5</w:t>
            </w:r>
            <w:r w:rsidR="00EC1139" w:rsidRPr="00594BB2">
              <w:rPr>
                <w:rFonts w:eastAsiaTheme="minorEastAsia"/>
                <w:lang w:eastAsia="pl-PL"/>
              </w:rPr>
              <w:tab/>
            </w:r>
            <w:r w:rsidR="00EC1139" w:rsidRPr="00594BB2">
              <w:rPr>
                <w:rStyle w:val="Hipercze"/>
              </w:rPr>
              <w:t>OGÓLNE WARUNKI ZAWARCIA UMOWY O DOFINANSOWANIE PROJEKTU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_Toc431290113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36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117" w:history="1">
            <w:r w:rsidR="00EC1139" w:rsidRPr="00594BB2">
              <w:rPr>
                <w:rStyle w:val="Hipercze"/>
              </w:rPr>
              <w:t>6</w:t>
            </w:r>
            <w:r w:rsidR="00EC1139" w:rsidRPr="00594BB2">
              <w:rPr>
                <w:rFonts w:eastAsiaTheme="minorEastAsia"/>
                <w:lang w:eastAsia="pl-PL"/>
              </w:rPr>
              <w:tab/>
            </w:r>
            <w:r w:rsidR="00EC1139" w:rsidRPr="00594BB2">
              <w:rPr>
                <w:rStyle w:val="Hipercze"/>
              </w:rPr>
              <w:t>POSTANOWIENIA KOŃCOWE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_Toc431290117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39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118" w:history="1">
            <w:r w:rsidR="00EC1139" w:rsidRPr="00594BB2">
              <w:rPr>
                <w:rStyle w:val="Hipercze"/>
              </w:rPr>
              <w:t>WYKAZ DOKUMENTÓW NIEZBĘDNYCH DO PRAWIDŁOWEGO PRZYGOTOWANIA WNIOSKU O DOFINANSOWANIE PROJEKTU W KONKURSIE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_Toc431290118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40</w:t>
            </w:r>
            <w:r w:rsidRPr="00594BB2">
              <w:rPr>
                <w:webHidden/>
              </w:rPr>
              <w:fldChar w:fldCharType="end"/>
            </w:r>
          </w:hyperlink>
        </w:p>
        <w:p w:rsidR="00EC1139" w:rsidRPr="00594BB2" w:rsidRDefault="009828B9" w:rsidP="00594BB2">
          <w:pPr>
            <w:pStyle w:val="Spistreci1"/>
            <w:rPr>
              <w:rFonts w:eastAsiaTheme="minorEastAsia"/>
              <w:lang w:eastAsia="pl-PL"/>
            </w:rPr>
          </w:pPr>
          <w:hyperlink w:anchor="_Toc431290119" w:history="1">
            <w:r w:rsidR="00EC1139" w:rsidRPr="00594BB2">
              <w:rPr>
                <w:rStyle w:val="Hipercze"/>
              </w:rPr>
              <w:t>ZAŁĄCZNIKI</w:t>
            </w:r>
            <w:r w:rsidR="00EC1139" w:rsidRPr="00594BB2">
              <w:rPr>
                <w:webHidden/>
              </w:rPr>
              <w:tab/>
            </w:r>
            <w:r w:rsidRPr="00594BB2">
              <w:rPr>
                <w:webHidden/>
              </w:rPr>
              <w:fldChar w:fldCharType="begin"/>
            </w:r>
            <w:r w:rsidR="00EC1139" w:rsidRPr="00594BB2">
              <w:rPr>
                <w:webHidden/>
              </w:rPr>
              <w:instrText xml:space="preserve"> PAGEREF _Toc431290119 \h </w:instrText>
            </w:r>
            <w:r w:rsidRPr="00594BB2">
              <w:rPr>
                <w:webHidden/>
              </w:rPr>
            </w:r>
            <w:r w:rsidRPr="00594BB2">
              <w:rPr>
                <w:webHidden/>
              </w:rPr>
              <w:fldChar w:fldCharType="separate"/>
            </w:r>
            <w:r w:rsidR="00ED70F1">
              <w:rPr>
                <w:webHidden/>
              </w:rPr>
              <w:t>41</w:t>
            </w:r>
            <w:r w:rsidRPr="00594BB2">
              <w:rPr>
                <w:webHidden/>
              </w:rPr>
              <w:fldChar w:fldCharType="end"/>
            </w:r>
          </w:hyperlink>
        </w:p>
        <w:p w:rsidR="005817D3" w:rsidRDefault="009828B9" w:rsidP="00594BB2">
          <w:pPr>
            <w:spacing w:before="240" w:line="360" w:lineRule="auto"/>
          </w:pPr>
          <w:r w:rsidRPr="00754A51">
            <w:rPr>
              <w:rFonts w:asciiTheme="minorHAnsi" w:hAnsiTheme="minorHAnsi"/>
              <w:b/>
              <w:bCs/>
              <w:highlight w:val="lightGray"/>
            </w:rPr>
            <w:fldChar w:fldCharType="end"/>
          </w:r>
        </w:p>
      </w:sdtContent>
    </w:sdt>
    <w:p w:rsidR="00D87DAE" w:rsidRDefault="00D87DAE" w:rsidP="00CB7343">
      <w:pPr>
        <w:spacing w:after="0"/>
        <w:jc w:val="center"/>
        <w:rPr>
          <w:rFonts w:asciiTheme="minorHAnsi" w:hAnsiTheme="minorHAnsi" w:cs="Times New Roman"/>
          <w:color w:val="FF0000"/>
        </w:rPr>
      </w:pPr>
      <w:r w:rsidRPr="007020CF">
        <w:rPr>
          <w:rFonts w:asciiTheme="minorHAnsi" w:hAnsiTheme="minorHAnsi" w:cs="Times New Roman"/>
          <w:color w:val="FF0000"/>
        </w:rPr>
        <w:br w:type="page"/>
      </w:r>
    </w:p>
    <w:p w:rsidR="004D0351" w:rsidRPr="007020CF" w:rsidRDefault="004D0351" w:rsidP="00CB7343">
      <w:pPr>
        <w:spacing w:after="0"/>
        <w:jc w:val="center"/>
        <w:rPr>
          <w:rFonts w:asciiTheme="minorHAnsi" w:hAnsiTheme="minorHAnsi" w:cs="Times New Roman"/>
          <w:color w:val="FF0000"/>
        </w:rPr>
      </w:pPr>
    </w:p>
    <w:p w:rsidR="0028662E" w:rsidRPr="00435207" w:rsidRDefault="00EE5AA5" w:rsidP="00942BC1">
      <w:pPr>
        <w:pStyle w:val="Nagwek-Sekcja"/>
      </w:pPr>
      <w:bookmarkStart w:id="0" w:name="_Toc419892468"/>
      <w:bookmarkStart w:id="1" w:name="_Toc420574236"/>
      <w:bookmarkStart w:id="2" w:name="_Toc422301607"/>
      <w:bookmarkStart w:id="3" w:name="_Toc431290068"/>
      <w:r w:rsidRPr="00435207">
        <w:t>WYKAZ STOSOWANYCH SKRÓTÓW</w:t>
      </w:r>
      <w:bookmarkEnd w:id="0"/>
      <w:bookmarkEnd w:id="1"/>
      <w:bookmarkEnd w:id="2"/>
      <w:bookmarkEnd w:id="3"/>
    </w:p>
    <w:p w:rsidR="00B0123B" w:rsidRDefault="00B0123B" w:rsidP="00CB7343">
      <w:pPr>
        <w:tabs>
          <w:tab w:val="left" w:pos="1477"/>
        </w:tabs>
        <w:spacing w:after="0"/>
        <w:ind w:left="11"/>
        <w:rPr>
          <w:rFonts w:ascii="Calibri" w:hAnsi="Calibri"/>
          <w:color w:val="000000"/>
        </w:rPr>
      </w:pPr>
    </w:p>
    <w:p w:rsidR="00C54EB4" w:rsidRPr="00DE4ACC" w:rsidRDefault="00C54EB4" w:rsidP="00CB7343">
      <w:pPr>
        <w:spacing w:after="0"/>
        <w:ind w:left="2127" w:hanging="2127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CIS</w:t>
      </w:r>
      <w:r w:rsidRPr="00DE4ACC">
        <w:rPr>
          <w:rFonts w:asciiTheme="minorHAnsi" w:hAnsiTheme="minorHAnsi"/>
        </w:rPr>
        <w:tab/>
        <w:t>Centrum Integracji Społecznej</w:t>
      </w:r>
    </w:p>
    <w:p w:rsidR="00C54EB4" w:rsidRDefault="00C54EB4" w:rsidP="008A1B82">
      <w:pPr>
        <w:spacing w:after="0"/>
        <w:ind w:left="2127" w:hanging="2127"/>
        <w:contextualSpacing/>
        <w:rPr>
          <w:rFonts w:asciiTheme="minorHAnsi" w:hAnsiTheme="minorHAnsi"/>
        </w:rPr>
      </w:pPr>
      <w:r w:rsidRPr="00DE4ACC">
        <w:rPr>
          <w:rFonts w:asciiTheme="minorHAnsi" w:hAnsiTheme="minorHAnsi"/>
        </w:rPr>
        <w:t>DEFS</w:t>
      </w:r>
      <w:r w:rsidRPr="00DE4ACC">
        <w:rPr>
          <w:rFonts w:asciiTheme="minorHAnsi" w:hAnsiTheme="minorHAnsi"/>
        </w:rPr>
        <w:tab/>
        <w:t>Departament Europejskiego Funduszu Społecznego Urzędu Marszałkowskiego Województwa Pomorskiego</w:t>
      </w:r>
    </w:p>
    <w:p w:rsidR="00CB493B" w:rsidRPr="00DE4ACC" w:rsidRDefault="00CB493B" w:rsidP="00CB7343">
      <w:pPr>
        <w:spacing w:after="0"/>
        <w:ind w:left="2127" w:hanging="2127"/>
        <w:contextualSpacing/>
        <w:jc w:val="both"/>
        <w:rPr>
          <w:rFonts w:asciiTheme="minorHAnsi" w:hAnsiTheme="minorHAnsi"/>
        </w:rPr>
      </w:pPr>
      <w:r w:rsidRPr="00EB5462">
        <w:rPr>
          <w:rFonts w:asciiTheme="minorHAnsi" w:hAnsiTheme="minorHAnsi"/>
        </w:rPr>
        <w:t>EBC</w:t>
      </w:r>
      <w:r w:rsidRPr="00EB5462">
        <w:rPr>
          <w:rFonts w:asciiTheme="minorHAnsi" w:hAnsiTheme="minorHAnsi"/>
        </w:rPr>
        <w:tab/>
        <w:t>Europejski Bank Centralny</w:t>
      </w:r>
    </w:p>
    <w:p w:rsidR="00C54EB4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EFS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Europejski Fundusz Społeczny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ePUAP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Elektroniczna Platforma Usług Administracji Publicznej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GWA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Generator Wniosków Aplikacyjnych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IOK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Instytucja Ogłaszająca Konkurs</w:t>
      </w:r>
    </w:p>
    <w:p w:rsidR="00C54EB4" w:rsidRPr="00DE4ACC" w:rsidRDefault="00C54EB4" w:rsidP="008A1B82">
      <w:pPr>
        <w:spacing w:after="0"/>
        <w:ind w:left="2127" w:hanging="2127"/>
        <w:contextualSpacing/>
        <w:rPr>
          <w:rFonts w:asciiTheme="minorHAnsi" w:hAnsiTheme="minorHAnsi"/>
        </w:rPr>
      </w:pPr>
      <w:r w:rsidRPr="00DE4ACC">
        <w:rPr>
          <w:rFonts w:asciiTheme="minorHAnsi" w:hAnsiTheme="minorHAnsi"/>
        </w:rPr>
        <w:t>IZ RPO WP</w:t>
      </w:r>
      <w:r w:rsidRPr="00DE4ACC">
        <w:rPr>
          <w:rFonts w:asciiTheme="minorHAnsi" w:hAnsiTheme="minorHAnsi"/>
        </w:rPr>
        <w:tab/>
        <w:t>Instytucja Zarządzająca Regionalnym Programem Operacyjnym Województwa Pomorskiego na lata 2014-2020</w:t>
      </w:r>
    </w:p>
    <w:p w:rsidR="00C54EB4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JST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Jednostki samorządu terytorialnego</w:t>
      </w:r>
    </w:p>
    <w:p w:rsidR="00FA1DF5" w:rsidRPr="00DE4ACC" w:rsidRDefault="00FA1DF5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Komisja Europejska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KIS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Klub Integracji Społecznej</w:t>
      </w:r>
    </w:p>
    <w:p w:rsidR="00C54EB4" w:rsidRPr="001E17B0" w:rsidRDefault="00C54EB4" w:rsidP="00CB7343">
      <w:pPr>
        <w:tabs>
          <w:tab w:val="left" w:pos="1477"/>
        </w:tabs>
        <w:spacing w:after="0"/>
        <w:ind w:left="2126" w:hanging="2115"/>
        <w:rPr>
          <w:rFonts w:ascii="Calibri" w:hAnsi="Calibri"/>
          <w:color w:val="000000"/>
        </w:rPr>
      </w:pPr>
      <w:r w:rsidRPr="001E17B0">
        <w:rPr>
          <w:rFonts w:ascii="Calibri" w:hAnsi="Calibri"/>
          <w:color w:val="000000"/>
        </w:rPr>
        <w:t xml:space="preserve">KM RPO WP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1E17B0">
        <w:rPr>
          <w:rFonts w:ascii="Calibri" w:hAnsi="Calibri"/>
          <w:color w:val="000000"/>
        </w:rPr>
        <w:t>Komitet Monitorujący Regionalny Program Operacyjny Województwa</w:t>
      </w:r>
      <w:r>
        <w:rPr>
          <w:rFonts w:ascii="Calibri" w:hAnsi="Calibri"/>
          <w:color w:val="000000"/>
        </w:rPr>
        <w:t xml:space="preserve"> </w:t>
      </w:r>
      <w:r w:rsidRPr="001E17B0">
        <w:rPr>
          <w:rFonts w:ascii="Calibri" w:hAnsi="Calibri"/>
          <w:color w:val="000000"/>
        </w:rPr>
        <w:t xml:space="preserve">Pomorskiego </w:t>
      </w:r>
      <w:r>
        <w:rPr>
          <w:rFonts w:ascii="Calibri" w:hAnsi="Calibri"/>
          <w:color w:val="000000"/>
        </w:rPr>
        <w:t>na lata 2014-2020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KOP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Komisja Oceny Projektów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MIR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Ministerstwo / Minister Infrastruktury i Rozwoju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OP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Oś Priorytetowa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 xml:space="preserve">OPS 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Ośrodek Pomocy Społecznej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PAI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Program</w:t>
      </w:r>
      <w:r w:rsidR="00EB5462">
        <w:rPr>
          <w:rFonts w:asciiTheme="minorHAnsi" w:hAnsiTheme="minorHAnsi"/>
        </w:rPr>
        <w:t xml:space="preserve"> Aktywizacja i Integracja</w:t>
      </w:r>
      <w:r w:rsidR="00960A8F">
        <w:rPr>
          <w:rFonts w:asciiTheme="minorHAnsi" w:hAnsiTheme="minorHAnsi"/>
        </w:rPr>
        <w:t xml:space="preserve"> 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PAL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 xml:space="preserve">Program </w:t>
      </w:r>
      <w:r w:rsidR="00960A8F">
        <w:rPr>
          <w:rFonts w:asciiTheme="minorHAnsi" w:hAnsiTheme="minorHAnsi"/>
        </w:rPr>
        <w:t>Aktywności</w:t>
      </w:r>
      <w:r w:rsidRPr="00DE4ACC">
        <w:rPr>
          <w:rFonts w:asciiTheme="minorHAnsi" w:hAnsiTheme="minorHAnsi"/>
        </w:rPr>
        <w:t xml:space="preserve"> Lokalnej</w:t>
      </w:r>
    </w:p>
    <w:p w:rsidR="00C54EB4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PCPR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Powiatowe Centrum Pomocy Rodzinie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Podmiot ekonomii społecznej</w:t>
      </w:r>
    </w:p>
    <w:p w:rsidR="00C54EB4" w:rsidRPr="001E17B0" w:rsidRDefault="00C54EB4" w:rsidP="00CB7343">
      <w:pPr>
        <w:tabs>
          <w:tab w:val="left" w:pos="1477"/>
        </w:tabs>
        <w:spacing w:after="0"/>
        <w:ind w:left="11"/>
        <w:rPr>
          <w:rFonts w:ascii="Calibri" w:hAnsi="Calibri"/>
          <w:color w:val="000000"/>
        </w:rPr>
      </w:pPr>
      <w:r w:rsidRPr="001E17B0">
        <w:rPr>
          <w:rFonts w:ascii="Calibri" w:hAnsi="Calibri"/>
          <w:color w:val="000000"/>
        </w:rPr>
        <w:t xml:space="preserve">PO KL </w:t>
      </w:r>
      <w:r w:rsidRPr="001E17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1E17B0">
        <w:rPr>
          <w:rFonts w:ascii="Calibri" w:hAnsi="Calibri"/>
          <w:color w:val="000000"/>
        </w:rPr>
        <w:t>Program Operacyjny Kapitał Ludzki</w:t>
      </w:r>
      <w:r>
        <w:rPr>
          <w:rFonts w:ascii="Calibri" w:hAnsi="Calibri"/>
          <w:color w:val="000000"/>
        </w:rPr>
        <w:t xml:space="preserve"> na lata 2007 - 2013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PŻ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Program Operacyjny Pomoc Żywnościowa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PUP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Powiatowy Urząd Pracy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PZP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Prawo zamówień publicznych</w:t>
      </w:r>
    </w:p>
    <w:p w:rsidR="00C54EB4" w:rsidRPr="00DE4ACC" w:rsidRDefault="00C54EB4" w:rsidP="008A1B82">
      <w:pPr>
        <w:spacing w:after="0"/>
        <w:ind w:left="2127" w:hanging="2127"/>
        <w:contextualSpacing/>
        <w:rPr>
          <w:rFonts w:asciiTheme="minorHAnsi" w:hAnsiTheme="minorHAnsi"/>
        </w:rPr>
      </w:pPr>
      <w:r w:rsidRPr="00DE4ACC">
        <w:rPr>
          <w:rFonts w:asciiTheme="minorHAnsi" w:hAnsiTheme="minorHAnsi"/>
        </w:rPr>
        <w:t>RPO WP 2014-2020</w:t>
      </w:r>
      <w:r w:rsidRPr="00DE4ACC">
        <w:rPr>
          <w:rFonts w:asciiTheme="minorHAnsi" w:hAnsiTheme="minorHAnsi"/>
        </w:rPr>
        <w:tab/>
        <w:t xml:space="preserve">Regionalny Program Operacyjny Województwa Pomorskiego </w:t>
      </w:r>
      <w:r w:rsidR="008A1B82">
        <w:rPr>
          <w:rFonts w:asciiTheme="minorHAnsi" w:hAnsiTheme="minorHAnsi"/>
        </w:rPr>
        <w:br/>
      </w:r>
      <w:r w:rsidRPr="00DE4ACC">
        <w:rPr>
          <w:rFonts w:asciiTheme="minorHAnsi" w:hAnsiTheme="minorHAnsi"/>
        </w:rPr>
        <w:t>na lata 2014-2020</w:t>
      </w:r>
    </w:p>
    <w:p w:rsidR="00C54EB4" w:rsidRPr="00DE4ACC" w:rsidRDefault="00C54EB4" w:rsidP="008A1B82">
      <w:pPr>
        <w:spacing w:after="0"/>
        <w:ind w:left="2127" w:hanging="2127"/>
        <w:contextualSpacing/>
        <w:rPr>
          <w:rFonts w:asciiTheme="minorHAnsi" w:hAnsiTheme="minorHAnsi"/>
        </w:rPr>
      </w:pPr>
      <w:proofErr w:type="spellStart"/>
      <w:r w:rsidRPr="00DE4ACC">
        <w:rPr>
          <w:rFonts w:asciiTheme="minorHAnsi" w:hAnsiTheme="minorHAnsi"/>
        </w:rPr>
        <w:t>SzOOP</w:t>
      </w:r>
      <w:proofErr w:type="spellEnd"/>
      <w:r w:rsidRPr="00DE4ACC">
        <w:rPr>
          <w:rFonts w:asciiTheme="minorHAnsi" w:hAnsiTheme="minorHAnsi"/>
        </w:rPr>
        <w:t xml:space="preserve"> RPO WP</w:t>
      </w:r>
      <w:r w:rsidRPr="00DE4ACC">
        <w:rPr>
          <w:rFonts w:asciiTheme="minorHAnsi" w:hAnsiTheme="minorHAnsi"/>
        </w:rPr>
        <w:tab/>
        <w:t>Szczegółowy Opis Osi Priorytetowych Regionalnego Programu Operacyjnego Województwa Pomorskiego na lata 2014-2020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UE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Unia Europejska</w:t>
      </w:r>
    </w:p>
    <w:p w:rsidR="00C54EB4" w:rsidRPr="00DE4ACC" w:rsidRDefault="00C54EB4" w:rsidP="00B27E8E">
      <w:pPr>
        <w:spacing w:after="0"/>
        <w:ind w:left="2127" w:hanging="2127"/>
        <w:contextualSpacing/>
        <w:rPr>
          <w:rFonts w:asciiTheme="minorHAnsi" w:hAnsiTheme="minorHAnsi"/>
        </w:rPr>
      </w:pPr>
      <w:r w:rsidRPr="00DE4ACC">
        <w:rPr>
          <w:rFonts w:asciiTheme="minorHAnsi" w:hAnsiTheme="minorHAnsi"/>
        </w:rPr>
        <w:t>UFP</w:t>
      </w:r>
      <w:r w:rsidRPr="00DE4ACC">
        <w:rPr>
          <w:rFonts w:asciiTheme="minorHAnsi" w:hAnsiTheme="minorHAnsi"/>
        </w:rPr>
        <w:tab/>
        <w:t xml:space="preserve">Ustawa z dnia 27 sierpnia 2009 r. </w:t>
      </w:r>
      <w:r w:rsidRPr="00DE4ACC">
        <w:rPr>
          <w:rFonts w:asciiTheme="minorHAnsi" w:hAnsiTheme="minorHAnsi"/>
          <w:i/>
        </w:rPr>
        <w:t>o finansach publicznych</w:t>
      </w:r>
      <w:r w:rsidRPr="00DE4ACC">
        <w:rPr>
          <w:rFonts w:asciiTheme="minorHAnsi" w:hAnsiTheme="minorHAnsi"/>
        </w:rPr>
        <w:t xml:space="preserve"> (</w:t>
      </w:r>
      <w:r w:rsidR="0028267E" w:rsidRPr="00DE4ACC">
        <w:rPr>
          <w:rFonts w:asciiTheme="minorHAnsi" w:hAnsiTheme="minorHAnsi"/>
        </w:rPr>
        <w:t>tj.</w:t>
      </w:r>
      <w:r w:rsidRPr="00DE4ACC">
        <w:rPr>
          <w:rFonts w:asciiTheme="minorHAnsi" w:hAnsiTheme="minorHAnsi"/>
        </w:rPr>
        <w:t xml:space="preserve"> Dz. U. z 2013 r., poz. 885 ze zm.)</w:t>
      </w:r>
    </w:p>
    <w:p w:rsidR="00C54EB4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UMWP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Urząd Marszałkowski Województwa Pomorskiego w Gdańsku</w:t>
      </w:r>
    </w:p>
    <w:p w:rsidR="00984B84" w:rsidRPr="005C4D51" w:rsidRDefault="00984B8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5C4D51">
        <w:rPr>
          <w:rFonts w:asciiTheme="minorHAnsi" w:hAnsiTheme="minorHAnsi"/>
        </w:rPr>
        <w:t>UP</w:t>
      </w:r>
      <w:r w:rsidRPr="005C4D51">
        <w:rPr>
          <w:rFonts w:asciiTheme="minorHAnsi" w:hAnsiTheme="minorHAnsi"/>
        </w:rPr>
        <w:tab/>
      </w:r>
      <w:r w:rsidRPr="005C4D51">
        <w:rPr>
          <w:rFonts w:asciiTheme="minorHAnsi" w:hAnsiTheme="minorHAnsi"/>
        </w:rPr>
        <w:tab/>
        <w:t>Umowa Partnerstwa</w:t>
      </w:r>
    </w:p>
    <w:p w:rsidR="00C54EB4" w:rsidRPr="00DE4ACC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Urzędowe Potwierdzenie Odbioru</w:t>
      </w:r>
    </w:p>
    <w:p w:rsidR="00C54EB4" w:rsidRPr="001E17B0" w:rsidRDefault="00C54EB4" w:rsidP="00CB7343">
      <w:pPr>
        <w:tabs>
          <w:tab w:val="left" w:pos="1477"/>
        </w:tabs>
        <w:spacing w:after="0"/>
        <w:ind w:left="11"/>
        <w:rPr>
          <w:rFonts w:ascii="Calibri" w:hAnsi="Calibri"/>
          <w:color w:val="000000"/>
        </w:rPr>
      </w:pPr>
      <w:r w:rsidRPr="001E17B0">
        <w:rPr>
          <w:rFonts w:ascii="Calibri" w:hAnsi="Calibri"/>
          <w:color w:val="000000"/>
        </w:rPr>
        <w:t>WTZ</w:t>
      </w:r>
      <w:r w:rsidRPr="001E17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1E17B0">
        <w:rPr>
          <w:rFonts w:ascii="Calibri" w:hAnsi="Calibri"/>
          <w:color w:val="000000"/>
        </w:rPr>
        <w:t>Warsztaty Terapii Zajęciowej</w:t>
      </w:r>
    </w:p>
    <w:p w:rsidR="00C54EB4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  <w:r w:rsidRPr="00DE4ACC">
        <w:rPr>
          <w:rFonts w:asciiTheme="minorHAnsi" w:hAnsiTheme="minorHAnsi"/>
        </w:rPr>
        <w:t>ZWP</w:t>
      </w:r>
      <w:r w:rsidRPr="00DE4ACC">
        <w:rPr>
          <w:rFonts w:asciiTheme="minorHAnsi" w:hAnsiTheme="minorHAnsi"/>
        </w:rPr>
        <w:tab/>
      </w:r>
      <w:r w:rsidRPr="00DE4ACC">
        <w:rPr>
          <w:rFonts w:asciiTheme="minorHAnsi" w:hAnsiTheme="minorHAnsi"/>
        </w:rPr>
        <w:tab/>
        <w:t>Zarząd Województwa Pomorskiego</w:t>
      </w:r>
    </w:p>
    <w:p w:rsidR="00C54EB4" w:rsidRDefault="00C54EB4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</w:p>
    <w:p w:rsidR="00B0374B" w:rsidRDefault="00B0374B" w:rsidP="00CB7343">
      <w:pPr>
        <w:spacing w:after="0"/>
        <w:ind w:left="1559" w:hanging="1559"/>
        <w:contextualSpacing/>
        <w:jc w:val="both"/>
        <w:rPr>
          <w:rFonts w:asciiTheme="minorHAnsi" w:hAnsiTheme="minorHAnsi"/>
        </w:rPr>
      </w:pPr>
    </w:p>
    <w:p w:rsidR="005278EE" w:rsidRPr="00435207" w:rsidRDefault="00EE5AA5" w:rsidP="00942BC1">
      <w:pPr>
        <w:pStyle w:val="Nagwek-Sekcja"/>
      </w:pPr>
      <w:bookmarkStart w:id="4" w:name="_Toc419892469"/>
      <w:bookmarkStart w:id="5" w:name="_Toc420574237"/>
      <w:bookmarkStart w:id="6" w:name="_Toc422301608"/>
      <w:bookmarkStart w:id="7" w:name="_Toc431290069"/>
      <w:r w:rsidRPr="00435207">
        <w:lastRenderedPageBreak/>
        <w:t>WYKAZ STOSOWANYCH POJĘĆ</w:t>
      </w:r>
      <w:bookmarkEnd w:id="4"/>
      <w:bookmarkEnd w:id="5"/>
      <w:bookmarkEnd w:id="6"/>
      <w:bookmarkEnd w:id="7"/>
    </w:p>
    <w:p w:rsidR="00B0123B" w:rsidRDefault="00B0123B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5832A2" w:rsidRPr="000B3430" w:rsidRDefault="005832A2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Italic"/>
          <w:i/>
          <w:iCs/>
        </w:rPr>
      </w:pPr>
      <w:r w:rsidRPr="005832A2">
        <w:rPr>
          <w:rFonts w:asciiTheme="minorHAnsi" w:hAnsiTheme="minorHAnsi" w:cs="Calibri"/>
        </w:rPr>
        <w:t xml:space="preserve">Pojęcia i definicje stosowane w niniejszym </w:t>
      </w:r>
      <w:r>
        <w:rPr>
          <w:rFonts w:asciiTheme="minorHAnsi" w:hAnsiTheme="minorHAnsi" w:cs="Calibri"/>
        </w:rPr>
        <w:t>r</w:t>
      </w:r>
      <w:r w:rsidRPr="005832A2">
        <w:rPr>
          <w:rFonts w:asciiTheme="minorHAnsi" w:hAnsiTheme="minorHAnsi" w:cs="Calibri"/>
        </w:rPr>
        <w:t>egulaminie są tożsame z po</w:t>
      </w:r>
      <w:r>
        <w:rPr>
          <w:rFonts w:asciiTheme="minorHAnsi" w:hAnsiTheme="minorHAnsi" w:cs="Calibri"/>
        </w:rPr>
        <w:t xml:space="preserve">jęciami i definicjami zawartymi </w:t>
      </w:r>
      <w:r w:rsidRPr="005832A2">
        <w:rPr>
          <w:rFonts w:asciiTheme="minorHAnsi" w:hAnsiTheme="minorHAnsi" w:cs="Calibri"/>
        </w:rPr>
        <w:t>w</w:t>
      </w:r>
      <w:r>
        <w:rPr>
          <w:rFonts w:asciiTheme="minorHAnsi" w:hAnsiTheme="minorHAnsi" w:cs="Calibri"/>
        </w:rPr>
        <w:t xml:space="preserve"> </w:t>
      </w:r>
      <w:r w:rsidRPr="005832A2">
        <w:rPr>
          <w:rFonts w:asciiTheme="minorHAnsi" w:hAnsiTheme="minorHAnsi" w:cs="Calibri,Italic"/>
          <w:i/>
          <w:iCs/>
        </w:rPr>
        <w:t>Szczegółowym Opisie Osi Priorytetowych Regionalnego Programu Operacyjnego Województwa</w:t>
      </w:r>
      <w:r w:rsidR="000B3430">
        <w:rPr>
          <w:rFonts w:asciiTheme="minorHAnsi" w:hAnsiTheme="minorHAnsi" w:cs="Calibri,Italic"/>
          <w:i/>
          <w:iCs/>
        </w:rPr>
        <w:t xml:space="preserve"> </w:t>
      </w:r>
      <w:r w:rsidRPr="005832A2">
        <w:rPr>
          <w:rFonts w:asciiTheme="minorHAnsi" w:hAnsiTheme="minorHAnsi" w:cs="Calibri,Italic"/>
          <w:i/>
          <w:iCs/>
        </w:rPr>
        <w:t xml:space="preserve">Pomorskiego na lata 2014-2020 </w:t>
      </w:r>
      <w:r w:rsidRPr="005832A2">
        <w:rPr>
          <w:rFonts w:asciiTheme="minorHAnsi" w:hAnsiTheme="minorHAnsi" w:cs="Calibri"/>
        </w:rPr>
        <w:t xml:space="preserve">oraz w </w:t>
      </w:r>
      <w:r w:rsidRPr="005832A2">
        <w:rPr>
          <w:rFonts w:asciiTheme="minorHAnsi" w:hAnsiTheme="minorHAnsi" w:cs="Calibri,Italic"/>
          <w:i/>
          <w:iCs/>
        </w:rPr>
        <w:t>Zasadach wdrażania Regionalnego Programu Operacyjnego</w:t>
      </w:r>
      <w:r w:rsidR="009C72C4">
        <w:rPr>
          <w:rFonts w:asciiTheme="minorHAnsi" w:hAnsiTheme="minorHAnsi" w:cs="Calibri,Italic"/>
          <w:i/>
          <w:iCs/>
        </w:rPr>
        <w:t xml:space="preserve"> </w:t>
      </w:r>
      <w:r w:rsidRPr="005832A2">
        <w:rPr>
          <w:rFonts w:asciiTheme="minorHAnsi" w:hAnsiTheme="minorHAnsi" w:cs="Calibri,Italic"/>
          <w:i/>
          <w:iCs/>
        </w:rPr>
        <w:t>Województwa Pomorskiego na lata 2014-2020</w:t>
      </w:r>
      <w:r w:rsidR="000B3430">
        <w:rPr>
          <w:rFonts w:asciiTheme="minorHAnsi" w:hAnsiTheme="minorHAnsi" w:cs="Calibri,Italic"/>
          <w:iCs/>
        </w:rPr>
        <w:t>.</w:t>
      </w:r>
    </w:p>
    <w:p w:rsidR="005832A2" w:rsidRDefault="005832A2" w:rsidP="00CB7343">
      <w:pPr>
        <w:spacing w:after="0"/>
        <w:jc w:val="both"/>
        <w:rPr>
          <w:rFonts w:asciiTheme="minorHAnsi" w:hAnsiTheme="minorHAnsi" w:cs="Times New Roman"/>
          <w:b/>
        </w:rPr>
      </w:pPr>
    </w:p>
    <w:p w:rsidR="00F5310C" w:rsidRDefault="00F5310C" w:rsidP="00CB7343">
      <w:pPr>
        <w:spacing w:after="0"/>
        <w:jc w:val="both"/>
        <w:rPr>
          <w:rFonts w:asciiTheme="minorHAnsi" w:hAnsiTheme="minorHAnsi" w:cs="Times New Roman"/>
          <w:b/>
        </w:rPr>
      </w:pPr>
    </w:p>
    <w:p w:rsidR="000D410C" w:rsidRPr="000D410C" w:rsidRDefault="000D410C" w:rsidP="00942BC1">
      <w:pPr>
        <w:pStyle w:val="Nagwek-Sekcja"/>
      </w:pPr>
      <w:bookmarkStart w:id="8" w:name="_Toc419892472"/>
      <w:bookmarkStart w:id="9" w:name="_Toc420574240"/>
      <w:bookmarkStart w:id="10" w:name="_Toc422301611"/>
      <w:bookmarkStart w:id="11" w:name="_Toc431290070"/>
      <w:r w:rsidRPr="000D410C">
        <w:t>PODSTAWY PRAWNE</w:t>
      </w:r>
      <w:bookmarkEnd w:id="8"/>
      <w:bookmarkEnd w:id="9"/>
      <w:bookmarkEnd w:id="10"/>
      <w:bookmarkEnd w:id="11"/>
    </w:p>
    <w:p w:rsidR="000D410C" w:rsidRPr="005278EE" w:rsidRDefault="000D410C" w:rsidP="000D410C">
      <w:pPr>
        <w:spacing w:after="0"/>
      </w:pPr>
    </w:p>
    <w:p w:rsidR="000D410C" w:rsidRPr="000B3430" w:rsidRDefault="000D410C" w:rsidP="000D410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Italic"/>
          <w:i/>
          <w:iCs/>
        </w:rPr>
      </w:pPr>
      <w:r>
        <w:rPr>
          <w:rFonts w:asciiTheme="minorHAnsi" w:hAnsiTheme="minorHAnsi" w:cs="Calibri"/>
        </w:rPr>
        <w:t xml:space="preserve">Wykaz podstawowych aktów prawnych regulujących wdrażanie funduszy strukturalnych został zawarty </w:t>
      </w:r>
      <w:r w:rsidRPr="005832A2">
        <w:rPr>
          <w:rFonts w:asciiTheme="minorHAnsi" w:hAnsiTheme="minorHAnsi" w:cs="Calibri"/>
        </w:rPr>
        <w:t xml:space="preserve">w </w:t>
      </w:r>
      <w:r w:rsidRPr="005832A2">
        <w:rPr>
          <w:rFonts w:asciiTheme="minorHAnsi" w:hAnsiTheme="minorHAnsi" w:cs="Calibri,Italic"/>
          <w:i/>
          <w:iCs/>
        </w:rPr>
        <w:t>Zasadach wdrażania Regionalnego Programu Operacyjnego</w:t>
      </w:r>
      <w:r>
        <w:rPr>
          <w:rFonts w:asciiTheme="minorHAnsi" w:hAnsiTheme="minorHAnsi" w:cs="Calibri,Italic"/>
          <w:i/>
          <w:iCs/>
        </w:rPr>
        <w:t xml:space="preserve"> </w:t>
      </w:r>
      <w:r w:rsidRPr="005832A2">
        <w:rPr>
          <w:rFonts w:asciiTheme="minorHAnsi" w:hAnsiTheme="minorHAnsi" w:cs="Calibri,Italic"/>
          <w:i/>
          <w:iCs/>
        </w:rPr>
        <w:t>Województwa Pomorskiego na lata 2014-2020</w:t>
      </w:r>
      <w:r>
        <w:rPr>
          <w:rFonts w:asciiTheme="minorHAnsi" w:hAnsiTheme="minorHAnsi" w:cs="Calibri,Italic"/>
          <w:iCs/>
        </w:rPr>
        <w:t>.</w:t>
      </w:r>
    </w:p>
    <w:p w:rsidR="000D410C" w:rsidRDefault="000D410C" w:rsidP="000D410C">
      <w:pPr>
        <w:spacing w:after="0"/>
        <w:jc w:val="both"/>
        <w:rPr>
          <w:rFonts w:asciiTheme="minorHAnsi" w:hAnsiTheme="minorHAnsi"/>
          <w:b/>
        </w:rPr>
      </w:pPr>
    </w:p>
    <w:p w:rsidR="000D410C" w:rsidRPr="00977788" w:rsidRDefault="000D410C" w:rsidP="000D410C">
      <w:pPr>
        <w:spacing w:after="0"/>
        <w:jc w:val="both"/>
        <w:rPr>
          <w:rFonts w:asciiTheme="minorHAnsi" w:hAnsiTheme="minorHAnsi"/>
          <w:b/>
        </w:rPr>
      </w:pPr>
      <w:r w:rsidRPr="00977788">
        <w:rPr>
          <w:rFonts w:asciiTheme="minorHAnsi" w:hAnsiTheme="minorHAnsi"/>
          <w:b/>
        </w:rPr>
        <w:t>Dodatkowe akty prawne istotne w kontekście przedmiotu konkursu: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Garamond"/>
        </w:rPr>
        <w:t>U</w:t>
      </w:r>
      <w:r w:rsidRPr="007D5A83">
        <w:rPr>
          <w:rFonts w:asciiTheme="minorHAnsi" w:hAnsiTheme="minorHAnsi" w:cs="Garamond"/>
        </w:rPr>
        <w:t>stawa z dnia 13 czerwca 2003 r</w:t>
      </w:r>
      <w:r w:rsidR="00B0374B">
        <w:rPr>
          <w:rFonts w:asciiTheme="minorHAnsi" w:hAnsiTheme="minorHAnsi" w:cs="Garamond"/>
        </w:rPr>
        <w:t>.</w:t>
      </w:r>
      <w:r w:rsidRPr="007D5A83">
        <w:rPr>
          <w:rFonts w:asciiTheme="minorHAnsi" w:hAnsiTheme="minorHAnsi" w:cs="Garamond"/>
        </w:rPr>
        <w:t xml:space="preserve"> </w:t>
      </w:r>
      <w:r w:rsidRPr="008A1B82">
        <w:rPr>
          <w:rFonts w:asciiTheme="minorHAnsi" w:hAnsiTheme="minorHAnsi" w:cs="Garamond"/>
          <w:i/>
        </w:rPr>
        <w:t xml:space="preserve">o zatrudnieniu socjalnym </w:t>
      </w:r>
      <w:r w:rsidRPr="007D5A83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 xml:space="preserve">t. jedn. </w:t>
      </w:r>
      <w:r w:rsidRPr="007D5A83">
        <w:rPr>
          <w:rFonts w:asciiTheme="minorHAnsi" w:hAnsiTheme="minorHAnsi" w:cs="Arial"/>
        </w:rPr>
        <w:t xml:space="preserve">Dz. U. </w:t>
      </w:r>
      <w:r>
        <w:rPr>
          <w:rFonts w:asciiTheme="minorHAnsi" w:hAnsiTheme="minorHAnsi" w:cs="Arial"/>
        </w:rPr>
        <w:t xml:space="preserve">z </w:t>
      </w:r>
      <w:r w:rsidRPr="007D5A83">
        <w:rPr>
          <w:rFonts w:asciiTheme="minorHAnsi" w:hAnsiTheme="minorHAnsi" w:cs="Arial"/>
        </w:rPr>
        <w:t>2011 r</w:t>
      </w:r>
      <w:r>
        <w:rPr>
          <w:rFonts w:asciiTheme="minorHAnsi" w:hAnsiTheme="minorHAnsi" w:cs="Arial"/>
        </w:rPr>
        <w:t xml:space="preserve">., Nr 43, </w:t>
      </w:r>
      <w:r w:rsidR="008A1B82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 xml:space="preserve">poz. 225, z </w:t>
      </w:r>
      <w:proofErr w:type="spellStart"/>
      <w:r>
        <w:rPr>
          <w:rFonts w:asciiTheme="minorHAnsi" w:hAnsiTheme="minorHAnsi" w:cs="Arial"/>
        </w:rPr>
        <w:t>późn</w:t>
      </w:r>
      <w:proofErr w:type="spellEnd"/>
      <w:r>
        <w:rPr>
          <w:rFonts w:asciiTheme="minorHAnsi" w:hAnsiTheme="minorHAnsi" w:cs="Arial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U</w:t>
      </w:r>
      <w:r w:rsidRPr="007D5A83">
        <w:rPr>
          <w:rFonts w:asciiTheme="minorHAnsi" w:hAnsiTheme="minorHAnsi" w:cs="Garamond"/>
        </w:rPr>
        <w:t>stawa z dnia 12 marca 2004 r</w:t>
      </w:r>
      <w:r w:rsidR="00B0374B">
        <w:rPr>
          <w:rFonts w:asciiTheme="minorHAnsi" w:hAnsiTheme="minorHAnsi" w:cs="Garamond"/>
        </w:rPr>
        <w:t>.</w:t>
      </w:r>
      <w:r w:rsidRPr="007D5A83">
        <w:rPr>
          <w:rFonts w:asciiTheme="minorHAnsi" w:hAnsiTheme="minorHAnsi" w:cs="Garamond"/>
        </w:rPr>
        <w:t xml:space="preserve"> </w:t>
      </w:r>
      <w:r w:rsidRPr="008A1B82">
        <w:rPr>
          <w:rFonts w:asciiTheme="minorHAnsi" w:hAnsiTheme="minorHAnsi" w:cs="Garamond"/>
          <w:i/>
        </w:rPr>
        <w:t>o pomocy społecznej</w:t>
      </w:r>
      <w:r w:rsidRPr="007D5A83">
        <w:rPr>
          <w:rFonts w:asciiTheme="minorHAnsi" w:hAnsiTheme="minorHAnsi" w:cs="Garamond"/>
        </w:rPr>
        <w:t xml:space="preserve"> (t. jedn. Dz. U. z 2015</w:t>
      </w:r>
      <w:r>
        <w:rPr>
          <w:rFonts w:asciiTheme="minorHAnsi" w:hAnsiTheme="minorHAnsi" w:cs="Garamond"/>
        </w:rPr>
        <w:t xml:space="preserve"> r.</w:t>
      </w:r>
      <w:r w:rsidRPr="007D5A83">
        <w:rPr>
          <w:rFonts w:asciiTheme="minorHAnsi" w:hAnsiTheme="minorHAnsi" w:cs="Garamond"/>
        </w:rPr>
        <w:t>, p</w:t>
      </w:r>
      <w:r>
        <w:rPr>
          <w:rFonts w:asciiTheme="minorHAnsi" w:hAnsiTheme="minorHAnsi" w:cs="Garamond"/>
        </w:rPr>
        <w:t xml:space="preserve">oz. 163, </w:t>
      </w:r>
      <w:r w:rsidR="008A1B82">
        <w:rPr>
          <w:rFonts w:asciiTheme="minorHAnsi" w:hAnsiTheme="minorHAnsi" w:cs="Garamond"/>
        </w:rPr>
        <w:br/>
      </w:r>
      <w:r>
        <w:rPr>
          <w:rFonts w:asciiTheme="minorHAnsi" w:hAnsiTheme="minorHAnsi" w:cs="Garamond"/>
        </w:rPr>
        <w:t xml:space="preserve">z </w:t>
      </w:r>
      <w:proofErr w:type="spellStart"/>
      <w:r>
        <w:rPr>
          <w:rFonts w:asciiTheme="minorHAnsi" w:hAnsiTheme="minorHAnsi" w:cs="Garamond"/>
        </w:rPr>
        <w:t>późn</w:t>
      </w:r>
      <w:proofErr w:type="spellEnd"/>
      <w:r>
        <w:rPr>
          <w:rFonts w:asciiTheme="minorHAnsi" w:hAnsiTheme="minorHAnsi" w:cs="Garamond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U</w:t>
      </w:r>
      <w:r w:rsidRPr="007D5A83">
        <w:rPr>
          <w:rFonts w:asciiTheme="minorHAnsi" w:hAnsiTheme="minorHAnsi" w:cs="Garamond"/>
        </w:rPr>
        <w:t xml:space="preserve">stawa z dnia 9 czerwca 2011 r. </w:t>
      </w:r>
      <w:r w:rsidRPr="008A1B82">
        <w:rPr>
          <w:rFonts w:asciiTheme="minorHAnsi" w:hAnsiTheme="minorHAnsi" w:cs="Garamond"/>
          <w:i/>
        </w:rPr>
        <w:t>o wspieraniu rodziny i systemie pieczy zastępczej</w:t>
      </w:r>
      <w:r w:rsidRPr="007D5A83">
        <w:rPr>
          <w:rFonts w:asciiTheme="minorHAnsi" w:hAnsiTheme="minorHAnsi" w:cs="Garamond"/>
        </w:rPr>
        <w:t xml:space="preserve"> (</w:t>
      </w:r>
      <w:r>
        <w:rPr>
          <w:rFonts w:asciiTheme="minorHAnsi" w:hAnsiTheme="minorHAnsi" w:cs="Garamond"/>
        </w:rPr>
        <w:t xml:space="preserve">t. jedn. </w:t>
      </w:r>
      <w:r w:rsidRPr="007D5A83">
        <w:rPr>
          <w:rFonts w:asciiTheme="minorHAnsi" w:hAnsiTheme="minorHAnsi" w:cs="Garamond"/>
        </w:rPr>
        <w:t xml:space="preserve">Dz. U. </w:t>
      </w:r>
      <w:r w:rsidR="00C334E2">
        <w:rPr>
          <w:rFonts w:asciiTheme="minorHAnsi" w:hAnsiTheme="minorHAnsi" w:cs="Garamond"/>
        </w:rPr>
        <w:br/>
      </w:r>
      <w:r w:rsidRPr="007D5A83">
        <w:rPr>
          <w:rFonts w:asciiTheme="minorHAnsi" w:hAnsiTheme="minorHAnsi" w:cs="Garamond"/>
        </w:rPr>
        <w:t>z</w:t>
      </w:r>
      <w:r>
        <w:rPr>
          <w:rFonts w:asciiTheme="minorHAnsi" w:hAnsiTheme="minorHAnsi" w:cs="Garamond"/>
        </w:rPr>
        <w:t xml:space="preserve"> 2015 r., poz. 332, z </w:t>
      </w:r>
      <w:proofErr w:type="spellStart"/>
      <w:r>
        <w:rPr>
          <w:rFonts w:asciiTheme="minorHAnsi" w:hAnsiTheme="minorHAnsi" w:cs="Garamond"/>
        </w:rPr>
        <w:t>późn</w:t>
      </w:r>
      <w:proofErr w:type="spellEnd"/>
      <w:r>
        <w:rPr>
          <w:rFonts w:asciiTheme="minorHAnsi" w:hAnsiTheme="minorHAnsi" w:cs="Garamond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Arial"/>
        </w:rPr>
        <w:t>U</w:t>
      </w:r>
      <w:r w:rsidRPr="007D5A83">
        <w:rPr>
          <w:rFonts w:asciiTheme="minorHAnsi" w:hAnsiTheme="minorHAnsi" w:cs="Arial"/>
        </w:rPr>
        <w:t xml:space="preserve">stawa z dnia 26 października 1982 r. </w:t>
      </w:r>
      <w:r w:rsidRPr="008A1B82">
        <w:rPr>
          <w:rFonts w:asciiTheme="minorHAnsi" w:hAnsiTheme="minorHAnsi" w:cs="Arial"/>
          <w:i/>
        </w:rPr>
        <w:t>o postępowaniu w sprawach nieletnich</w:t>
      </w:r>
      <w:r>
        <w:rPr>
          <w:rFonts w:asciiTheme="minorHAnsi" w:hAnsiTheme="minorHAnsi" w:cs="Arial"/>
        </w:rPr>
        <w:t xml:space="preserve"> (t. jedn. Dz. U. </w:t>
      </w:r>
      <w:r w:rsidR="0028267E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z 2014 r., poz. 382),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Arial"/>
        </w:rPr>
        <w:t>U</w:t>
      </w:r>
      <w:r w:rsidRPr="007D5A83">
        <w:rPr>
          <w:rFonts w:asciiTheme="minorHAnsi" w:hAnsiTheme="minorHAnsi" w:cs="Arial"/>
        </w:rPr>
        <w:t xml:space="preserve">stawa z dnia 7 września 1991 r. </w:t>
      </w:r>
      <w:r w:rsidRPr="008A1B82">
        <w:rPr>
          <w:rFonts w:asciiTheme="minorHAnsi" w:hAnsiTheme="minorHAnsi" w:cs="Arial"/>
          <w:i/>
        </w:rPr>
        <w:t>o systemie oświaty</w:t>
      </w:r>
      <w:r w:rsidRPr="007D5A83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 xml:space="preserve">t. jedn. </w:t>
      </w:r>
      <w:r w:rsidRPr="007D5A83">
        <w:rPr>
          <w:rFonts w:asciiTheme="minorHAnsi" w:hAnsiTheme="minorHAnsi" w:cs="Arial"/>
        </w:rPr>
        <w:t>Dz. U. z 2004 r.</w:t>
      </w:r>
      <w:r>
        <w:rPr>
          <w:rFonts w:asciiTheme="minorHAnsi" w:hAnsiTheme="minorHAnsi" w:cs="Arial"/>
        </w:rPr>
        <w:t>,</w:t>
      </w:r>
      <w:r w:rsidRPr="007D5A8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Nr 256, poz. 2572, </w:t>
      </w:r>
      <w:r w:rsidR="00C334E2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 xml:space="preserve">z </w:t>
      </w:r>
      <w:proofErr w:type="spellStart"/>
      <w:r>
        <w:rPr>
          <w:rFonts w:asciiTheme="minorHAnsi" w:hAnsiTheme="minorHAnsi" w:cs="Arial"/>
        </w:rPr>
        <w:t>późn</w:t>
      </w:r>
      <w:proofErr w:type="spellEnd"/>
      <w:r>
        <w:rPr>
          <w:rFonts w:asciiTheme="minorHAnsi" w:hAnsiTheme="minorHAnsi" w:cs="Arial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Arial"/>
        </w:rPr>
        <w:t>U</w:t>
      </w:r>
      <w:r w:rsidRPr="007D5A83">
        <w:rPr>
          <w:rFonts w:asciiTheme="minorHAnsi" w:hAnsiTheme="minorHAnsi" w:cs="Arial"/>
        </w:rPr>
        <w:t>stawa z dnia 6 stycznia 2005 r.</w:t>
      </w:r>
      <w:r w:rsidRPr="008A1B82">
        <w:rPr>
          <w:rFonts w:asciiTheme="minorHAnsi" w:hAnsiTheme="minorHAnsi" w:cs="Arial"/>
          <w:i/>
        </w:rPr>
        <w:t xml:space="preserve"> o mniejszościach narodowych i etnicznych oraz o języku regionalnym </w:t>
      </w:r>
      <w:r w:rsidRPr="007D5A83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 xml:space="preserve">t. jedn. </w:t>
      </w:r>
      <w:r w:rsidRPr="007D5A83">
        <w:rPr>
          <w:rFonts w:asciiTheme="minorHAnsi" w:hAnsiTheme="minorHAnsi" w:cs="Arial"/>
        </w:rPr>
        <w:t>Dz. U</w:t>
      </w:r>
      <w:r>
        <w:rPr>
          <w:rFonts w:asciiTheme="minorHAnsi" w:hAnsiTheme="minorHAnsi" w:cs="Arial"/>
        </w:rPr>
        <w:t xml:space="preserve">. z 2015 r., poz. 573, z </w:t>
      </w:r>
      <w:proofErr w:type="spellStart"/>
      <w:r>
        <w:rPr>
          <w:rFonts w:asciiTheme="minorHAnsi" w:hAnsiTheme="minorHAnsi" w:cs="Arial"/>
        </w:rPr>
        <w:t>późn</w:t>
      </w:r>
      <w:proofErr w:type="spellEnd"/>
      <w:r>
        <w:rPr>
          <w:rFonts w:asciiTheme="minorHAnsi" w:hAnsiTheme="minorHAnsi" w:cs="Arial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Arial"/>
        </w:rPr>
        <w:t>U</w:t>
      </w:r>
      <w:r w:rsidRPr="007D5A83">
        <w:rPr>
          <w:rFonts w:asciiTheme="minorHAnsi" w:hAnsiTheme="minorHAnsi" w:cs="Arial"/>
        </w:rPr>
        <w:t>stawa z dnia 19 sierpnia 1994 r</w:t>
      </w:r>
      <w:r w:rsidRPr="008A1B82">
        <w:rPr>
          <w:rFonts w:asciiTheme="minorHAnsi" w:hAnsiTheme="minorHAnsi" w:cs="Arial"/>
          <w:i/>
        </w:rPr>
        <w:t>. o ochronie zdrowia psychicznego</w:t>
      </w:r>
      <w:r w:rsidRPr="007D5A83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 xml:space="preserve">t. jedn. </w:t>
      </w:r>
      <w:r w:rsidRPr="007D5A83">
        <w:rPr>
          <w:rFonts w:asciiTheme="minorHAnsi" w:hAnsiTheme="minorHAnsi" w:cs="Arial"/>
        </w:rPr>
        <w:t>Dz</w:t>
      </w:r>
      <w:r>
        <w:rPr>
          <w:rFonts w:asciiTheme="minorHAnsi" w:hAnsiTheme="minorHAnsi" w:cs="Arial"/>
        </w:rPr>
        <w:t xml:space="preserve">. U. z 2011 r., </w:t>
      </w:r>
      <w:r w:rsidR="008A1B82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 xml:space="preserve">Nr 231, poz. 1375 z </w:t>
      </w:r>
      <w:proofErr w:type="spellStart"/>
      <w:r>
        <w:rPr>
          <w:rFonts w:asciiTheme="minorHAnsi" w:hAnsiTheme="minorHAnsi" w:cs="Arial"/>
        </w:rPr>
        <w:t>późn</w:t>
      </w:r>
      <w:proofErr w:type="spellEnd"/>
      <w:r>
        <w:rPr>
          <w:rFonts w:asciiTheme="minorHAnsi" w:hAnsiTheme="minorHAnsi" w:cs="Arial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Arial"/>
        </w:rPr>
        <w:t>U</w:t>
      </w:r>
      <w:r w:rsidRPr="007D5A83">
        <w:rPr>
          <w:rFonts w:asciiTheme="minorHAnsi" w:hAnsiTheme="minorHAnsi" w:cs="Arial"/>
        </w:rPr>
        <w:t xml:space="preserve">stawa z dnia 27 sierpnia 1997 r. </w:t>
      </w:r>
      <w:r w:rsidRPr="008A1B82">
        <w:rPr>
          <w:rFonts w:asciiTheme="minorHAnsi" w:hAnsiTheme="minorHAnsi" w:cs="Arial"/>
          <w:i/>
        </w:rPr>
        <w:t>o rehabilitacji zawodowej i społecznej oraz zatrudnianiu osób niepełnosprawnych</w:t>
      </w:r>
      <w:r w:rsidRPr="007D5A83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 xml:space="preserve">t. jedn. </w:t>
      </w:r>
      <w:r w:rsidRPr="007D5A83">
        <w:rPr>
          <w:rFonts w:asciiTheme="minorHAnsi" w:hAnsiTheme="minorHAnsi" w:cs="Arial"/>
        </w:rPr>
        <w:t>Dz. U. z 2011 r.</w:t>
      </w:r>
      <w:r>
        <w:rPr>
          <w:rFonts w:asciiTheme="minorHAnsi" w:hAnsiTheme="minorHAnsi" w:cs="Arial"/>
        </w:rPr>
        <w:t>,</w:t>
      </w:r>
      <w:r w:rsidRPr="007D5A83">
        <w:rPr>
          <w:rFonts w:asciiTheme="minorHAnsi" w:hAnsiTheme="minorHAnsi" w:cs="Arial"/>
        </w:rPr>
        <w:t xml:space="preserve"> Nr 127, poz. 721, z </w:t>
      </w:r>
      <w:proofErr w:type="spellStart"/>
      <w:r w:rsidRPr="007D5A83">
        <w:rPr>
          <w:rFonts w:asciiTheme="minorHAnsi" w:hAnsiTheme="minorHAnsi" w:cs="Arial"/>
        </w:rPr>
        <w:t>pó</w:t>
      </w:r>
      <w:r>
        <w:rPr>
          <w:rFonts w:asciiTheme="minorHAnsi" w:hAnsiTheme="minorHAnsi" w:cs="Arial"/>
        </w:rPr>
        <w:t>źn</w:t>
      </w:r>
      <w:proofErr w:type="spellEnd"/>
      <w:r>
        <w:rPr>
          <w:rFonts w:asciiTheme="minorHAnsi" w:hAnsiTheme="minorHAnsi" w:cs="Arial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Arial"/>
        </w:rPr>
        <w:t>U</w:t>
      </w:r>
      <w:r w:rsidRPr="007D5A83">
        <w:rPr>
          <w:rFonts w:asciiTheme="minorHAnsi" w:hAnsiTheme="minorHAnsi" w:cs="Arial"/>
        </w:rPr>
        <w:t xml:space="preserve">stawa z dnia 24 kwietnia 2003 r. </w:t>
      </w:r>
      <w:r w:rsidRPr="008A1B82">
        <w:rPr>
          <w:rFonts w:asciiTheme="minorHAnsi" w:hAnsiTheme="minorHAnsi" w:cs="Arial"/>
          <w:i/>
        </w:rPr>
        <w:t>o działalności pożytku publicznego i o wolontariacie</w:t>
      </w:r>
      <w:r w:rsidRPr="007D5A83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 xml:space="preserve">t. jedn. </w:t>
      </w:r>
      <w:r w:rsidR="008A1B82">
        <w:rPr>
          <w:rFonts w:asciiTheme="minorHAnsi" w:hAnsiTheme="minorHAnsi" w:cs="Arial"/>
        </w:rPr>
        <w:br/>
      </w:r>
      <w:r w:rsidRPr="007D5A83">
        <w:rPr>
          <w:rFonts w:asciiTheme="minorHAnsi" w:hAnsiTheme="minorHAnsi" w:cs="Arial"/>
        </w:rPr>
        <w:t xml:space="preserve">Dz. U. z </w:t>
      </w:r>
      <w:r>
        <w:rPr>
          <w:rFonts w:asciiTheme="minorHAnsi" w:hAnsiTheme="minorHAnsi" w:cs="Arial"/>
        </w:rPr>
        <w:t xml:space="preserve">2014 r., poz. 1118, z </w:t>
      </w:r>
      <w:proofErr w:type="spellStart"/>
      <w:r>
        <w:rPr>
          <w:rFonts w:asciiTheme="minorHAnsi" w:hAnsiTheme="minorHAnsi" w:cs="Arial"/>
        </w:rPr>
        <w:t>późn</w:t>
      </w:r>
      <w:proofErr w:type="spellEnd"/>
      <w:r>
        <w:rPr>
          <w:rFonts w:asciiTheme="minorHAnsi" w:hAnsiTheme="minorHAnsi" w:cs="Arial"/>
        </w:rPr>
        <w:t>. zm.),</w:t>
      </w:r>
    </w:p>
    <w:p w:rsidR="000D410C" w:rsidRPr="007D5A83" w:rsidRDefault="000D410C" w:rsidP="000D410C">
      <w:pPr>
        <w:pStyle w:val="Akapitzlist"/>
        <w:numPr>
          <w:ilvl w:val="0"/>
          <w:numId w:val="71"/>
        </w:numPr>
        <w:spacing w:after="0"/>
        <w:ind w:left="284" w:hanging="284"/>
        <w:jc w:val="both"/>
        <w:rPr>
          <w:rFonts w:asciiTheme="minorHAnsi" w:hAnsiTheme="minorHAnsi" w:cs="Garamond"/>
        </w:rPr>
      </w:pPr>
      <w:r>
        <w:rPr>
          <w:rFonts w:asciiTheme="minorHAnsi" w:hAnsiTheme="minorHAnsi" w:cs="Arial"/>
        </w:rPr>
        <w:t>U</w:t>
      </w:r>
      <w:r w:rsidRPr="007D5A83">
        <w:rPr>
          <w:rFonts w:asciiTheme="minorHAnsi" w:hAnsiTheme="minorHAnsi" w:cs="Arial"/>
        </w:rPr>
        <w:t xml:space="preserve">stawa z dnia 20 kwietnia 2004 r. </w:t>
      </w:r>
      <w:r w:rsidRPr="008A1B82">
        <w:rPr>
          <w:rFonts w:asciiTheme="minorHAnsi" w:hAnsiTheme="minorHAnsi" w:cs="Arial"/>
          <w:i/>
        </w:rPr>
        <w:t>o promocji zatrudnienia i instytucjach rynku pracy</w:t>
      </w:r>
      <w:r w:rsidRPr="007D5A83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 xml:space="preserve">t. jedn. </w:t>
      </w:r>
      <w:r w:rsidR="008A1B82">
        <w:rPr>
          <w:rFonts w:asciiTheme="minorHAnsi" w:hAnsiTheme="minorHAnsi" w:cs="Arial"/>
        </w:rPr>
        <w:br/>
      </w:r>
      <w:r w:rsidRPr="007D5A83">
        <w:rPr>
          <w:rFonts w:asciiTheme="minorHAnsi" w:hAnsiTheme="minorHAnsi" w:cs="Arial"/>
        </w:rPr>
        <w:t>Dz. U. z 201</w:t>
      </w:r>
      <w:r>
        <w:rPr>
          <w:rFonts w:asciiTheme="minorHAnsi" w:hAnsiTheme="minorHAnsi" w:cs="Arial"/>
        </w:rPr>
        <w:t>5</w:t>
      </w:r>
      <w:r w:rsidRPr="007D5A83">
        <w:rPr>
          <w:rFonts w:asciiTheme="minorHAnsi" w:hAnsiTheme="minorHAnsi" w:cs="Arial"/>
        </w:rPr>
        <w:t xml:space="preserve"> r.</w:t>
      </w:r>
      <w:r>
        <w:rPr>
          <w:rFonts w:asciiTheme="minorHAnsi" w:hAnsiTheme="minorHAnsi" w:cs="Arial"/>
        </w:rPr>
        <w:t>,</w:t>
      </w:r>
      <w:r w:rsidRPr="007D5A83">
        <w:rPr>
          <w:rFonts w:asciiTheme="minorHAnsi" w:hAnsiTheme="minorHAnsi" w:cs="Arial"/>
        </w:rPr>
        <w:t xml:space="preserve"> poz. </w:t>
      </w:r>
      <w:r>
        <w:rPr>
          <w:rFonts w:asciiTheme="minorHAnsi" w:hAnsiTheme="minorHAnsi" w:cs="Arial"/>
        </w:rPr>
        <w:t>149</w:t>
      </w:r>
      <w:r w:rsidRPr="007D5A83">
        <w:rPr>
          <w:rFonts w:asciiTheme="minorHAnsi" w:hAnsiTheme="minorHAnsi" w:cs="Arial"/>
        </w:rPr>
        <w:t xml:space="preserve">, z </w:t>
      </w:r>
      <w:proofErr w:type="spellStart"/>
      <w:r w:rsidRPr="007D5A83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>óźn</w:t>
      </w:r>
      <w:proofErr w:type="spellEnd"/>
      <w:r>
        <w:rPr>
          <w:rFonts w:asciiTheme="minorHAnsi" w:hAnsiTheme="minorHAnsi" w:cs="Arial"/>
        </w:rPr>
        <w:t>. zm.).</w:t>
      </w:r>
    </w:p>
    <w:p w:rsidR="008F3770" w:rsidRDefault="008F3770">
      <w:pPr>
        <w:spacing w:after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br w:type="page"/>
      </w:r>
    </w:p>
    <w:p w:rsidR="00E32095" w:rsidRPr="003F0E6E" w:rsidRDefault="000D410C" w:rsidP="00942BC1">
      <w:pPr>
        <w:pStyle w:val="Nagwek1"/>
      </w:pPr>
      <w:bookmarkStart w:id="12" w:name="_Toc420574238"/>
      <w:bookmarkStart w:id="13" w:name="_Toc422301609"/>
      <w:bookmarkStart w:id="14" w:name="_Toc431290071"/>
      <w:r>
        <w:lastRenderedPageBreak/>
        <w:t>1</w:t>
      </w:r>
      <w:r>
        <w:tab/>
      </w:r>
      <w:r w:rsidR="00B0123B">
        <w:t>PODSTAWOWE I</w:t>
      </w:r>
      <w:r w:rsidR="003F0E6E" w:rsidRPr="003F0E6E">
        <w:t>NFORMACJE O KONKURSIE</w:t>
      </w:r>
      <w:bookmarkEnd w:id="12"/>
      <w:bookmarkEnd w:id="13"/>
      <w:bookmarkEnd w:id="14"/>
    </w:p>
    <w:p w:rsidR="00AC4B52" w:rsidRDefault="00AC4B52" w:rsidP="00CB7343">
      <w:pPr>
        <w:spacing w:after="0"/>
      </w:pPr>
      <w:bookmarkStart w:id="15" w:name="_Toc419892471"/>
    </w:p>
    <w:p w:rsidR="008708FD" w:rsidRPr="00D74C83" w:rsidRDefault="000D410C" w:rsidP="000D410C">
      <w:pPr>
        <w:pStyle w:val="Nagwek2"/>
      </w:pPr>
      <w:bookmarkStart w:id="16" w:name="_Toc420574239"/>
      <w:bookmarkStart w:id="17" w:name="_Toc422301610"/>
      <w:bookmarkStart w:id="18" w:name="_Toc431290072"/>
      <w:r>
        <w:t>1.1</w:t>
      </w:r>
      <w:r>
        <w:tab/>
      </w:r>
      <w:r w:rsidR="00D74C83" w:rsidRPr="00D74C83">
        <w:t xml:space="preserve">ZAKRES </w:t>
      </w:r>
      <w:bookmarkEnd w:id="15"/>
      <w:r w:rsidR="00D74C83" w:rsidRPr="00D74C83">
        <w:t>REGULAMINU KONKURSU</w:t>
      </w:r>
      <w:bookmarkEnd w:id="16"/>
      <w:bookmarkEnd w:id="17"/>
      <w:bookmarkEnd w:id="18"/>
    </w:p>
    <w:p w:rsidR="00B0123B" w:rsidRDefault="00B0123B" w:rsidP="00CB7343">
      <w:pPr>
        <w:spacing w:after="0"/>
        <w:jc w:val="both"/>
        <w:rPr>
          <w:rFonts w:asciiTheme="minorHAnsi" w:hAnsiTheme="minorHAnsi"/>
        </w:rPr>
      </w:pPr>
    </w:p>
    <w:p w:rsidR="0080458B" w:rsidRDefault="003C2D0A" w:rsidP="00CB734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Regulamin konkursu</w:t>
      </w:r>
      <w:r w:rsidR="000E4EF7">
        <w:rPr>
          <w:rFonts w:asciiTheme="minorHAnsi" w:hAnsiTheme="minorHAnsi"/>
        </w:rPr>
        <w:t xml:space="preserve"> z</w:t>
      </w:r>
      <w:r w:rsidR="0080458B" w:rsidRPr="00C92A3C">
        <w:rPr>
          <w:rFonts w:asciiTheme="minorHAnsi" w:hAnsiTheme="minorHAnsi"/>
        </w:rPr>
        <w:t xml:space="preserve">awiera </w:t>
      </w:r>
      <w:r w:rsidR="00B77A95">
        <w:rPr>
          <w:rFonts w:asciiTheme="minorHAnsi" w:hAnsiTheme="minorHAnsi"/>
        </w:rPr>
        <w:t>n</w:t>
      </w:r>
      <w:r w:rsidR="0080458B" w:rsidRPr="00C92A3C">
        <w:rPr>
          <w:rFonts w:asciiTheme="minorHAnsi" w:hAnsiTheme="minorHAnsi"/>
        </w:rPr>
        <w:t xml:space="preserve">iezbędne informacje </w:t>
      </w:r>
      <w:r w:rsidR="0080458B">
        <w:rPr>
          <w:rFonts w:asciiTheme="minorHAnsi" w:hAnsiTheme="minorHAnsi"/>
        </w:rPr>
        <w:t xml:space="preserve">kierowane do potencjalnych wnioskodawców </w:t>
      </w:r>
      <w:r w:rsidR="0080458B" w:rsidRPr="00C92A3C">
        <w:rPr>
          <w:rFonts w:asciiTheme="minorHAnsi" w:hAnsiTheme="minorHAnsi"/>
        </w:rPr>
        <w:t xml:space="preserve">dotyczące </w:t>
      </w:r>
      <w:r w:rsidR="009000C4">
        <w:rPr>
          <w:rFonts w:asciiTheme="minorHAnsi" w:hAnsiTheme="minorHAnsi"/>
        </w:rPr>
        <w:t xml:space="preserve">warunków i </w:t>
      </w:r>
      <w:r w:rsidR="0080458B" w:rsidRPr="00C92A3C">
        <w:rPr>
          <w:rFonts w:asciiTheme="minorHAnsi" w:hAnsiTheme="minorHAnsi"/>
        </w:rPr>
        <w:t xml:space="preserve">przebiegu konkursu, w tym </w:t>
      </w:r>
      <w:r w:rsidR="000E4EF7">
        <w:rPr>
          <w:rFonts w:asciiTheme="minorHAnsi" w:hAnsiTheme="minorHAnsi"/>
        </w:rPr>
        <w:t xml:space="preserve">w szczególności </w:t>
      </w:r>
      <w:r w:rsidR="0080458B" w:rsidRPr="00C92A3C">
        <w:rPr>
          <w:rFonts w:asciiTheme="minorHAnsi" w:hAnsiTheme="minorHAnsi"/>
        </w:rPr>
        <w:t xml:space="preserve">wymogi </w:t>
      </w:r>
      <w:r w:rsidR="004516BF">
        <w:rPr>
          <w:rFonts w:asciiTheme="minorHAnsi" w:hAnsiTheme="minorHAnsi"/>
        </w:rPr>
        <w:t xml:space="preserve">związane </w:t>
      </w:r>
      <w:r w:rsidR="0028267E">
        <w:rPr>
          <w:rFonts w:asciiTheme="minorHAnsi" w:hAnsiTheme="minorHAnsi"/>
        </w:rPr>
        <w:br/>
      </w:r>
      <w:r w:rsidR="004516BF">
        <w:rPr>
          <w:rFonts w:asciiTheme="minorHAnsi" w:hAnsiTheme="minorHAnsi"/>
        </w:rPr>
        <w:t xml:space="preserve">z </w:t>
      </w:r>
      <w:r w:rsidR="004516BF" w:rsidRPr="00C92A3C">
        <w:rPr>
          <w:rFonts w:asciiTheme="minorHAnsi" w:hAnsiTheme="minorHAnsi"/>
        </w:rPr>
        <w:t>przygotowani</w:t>
      </w:r>
      <w:r w:rsidR="004516BF">
        <w:rPr>
          <w:rFonts w:asciiTheme="minorHAnsi" w:hAnsiTheme="minorHAnsi"/>
        </w:rPr>
        <w:t xml:space="preserve">em </w:t>
      </w:r>
      <w:r w:rsidR="0080458B" w:rsidRPr="00C92A3C">
        <w:rPr>
          <w:rFonts w:asciiTheme="minorHAnsi" w:hAnsiTheme="minorHAnsi"/>
        </w:rPr>
        <w:t>wniosku o dofinansowanie</w:t>
      </w:r>
      <w:r w:rsidR="00F917CC">
        <w:rPr>
          <w:rFonts w:asciiTheme="minorHAnsi" w:hAnsiTheme="minorHAnsi"/>
        </w:rPr>
        <w:t xml:space="preserve"> projektu</w:t>
      </w:r>
      <w:r w:rsidR="00E0169E">
        <w:rPr>
          <w:rFonts w:asciiTheme="minorHAnsi" w:hAnsiTheme="minorHAnsi"/>
        </w:rPr>
        <w:t xml:space="preserve"> współfinansowanego ze środków EFS</w:t>
      </w:r>
      <w:r w:rsidR="0080458B" w:rsidRPr="00C92A3C">
        <w:rPr>
          <w:rFonts w:asciiTheme="minorHAnsi" w:hAnsiTheme="minorHAnsi"/>
        </w:rPr>
        <w:t xml:space="preserve">. </w:t>
      </w:r>
    </w:p>
    <w:p w:rsidR="00B77A95" w:rsidRPr="00C92A3C" w:rsidRDefault="00B77A95" w:rsidP="00CB7343">
      <w:pPr>
        <w:spacing w:after="0"/>
        <w:jc w:val="both"/>
        <w:rPr>
          <w:rFonts w:asciiTheme="minorHAnsi" w:hAnsiTheme="minorHAnsi"/>
        </w:rPr>
      </w:pPr>
    </w:p>
    <w:p w:rsidR="00B77A95" w:rsidRDefault="00B77A95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sprawach nieuregulowanych w niniejszym regulaminie zastosowanie mają odpowiednie zasady wynikające z:</w:t>
      </w:r>
    </w:p>
    <w:p w:rsidR="00B77A95" w:rsidRDefault="00B77A95" w:rsidP="00CB7343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</w:rPr>
      </w:pPr>
      <w:r w:rsidRPr="00B77A95">
        <w:rPr>
          <w:rFonts w:asciiTheme="minorHAnsi" w:hAnsiTheme="minorHAnsi"/>
          <w:i/>
        </w:rPr>
        <w:t>Regionalnego Programu Operacyjnego Województwa Pomorskiego na lata 2014 – 2020</w:t>
      </w:r>
      <w:r w:rsidRPr="00B77A95">
        <w:rPr>
          <w:rFonts w:asciiTheme="minorHAnsi" w:hAnsiTheme="minorHAnsi"/>
        </w:rPr>
        <w:t>,</w:t>
      </w:r>
    </w:p>
    <w:p w:rsidR="00B77A95" w:rsidRDefault="00B77A95" w:rsidP="00CB7343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</w:rPr>
      </w:pPr>
      <w:r w:rsidRPr="00B77A95">
        <w:rPr>
          <w:rFonts w:asciiTheme="minorHAnsi" w:hAnsiTheme="minorHAnsi" w:cs="Calibri,Italic"/>
          <w:i/>
          <w:iCs/>
        </w:rPr>
        <w:t>Szczegółow</w:t>
      </w:r>
      <w:r w:rsidR="004567C2">
        <w:rPr>
          <w:rFonts w:asciiTheme="minorHAnsi" w:hAnsiTheme="minorHAnsi" w:cs="Calibri,Italic"/>
          <w:i/>
          <w:iCs/>
        </w:rPr>
        <w:t>ego</w:t>
      </w:r>
      <w:r w:rsidRPr="00B77A95">
        <w:rPr>
          <w:rFonts w:asciiTheme="minorHAnsi" w:hAnsiTheme="minorHAnsi" w:cs="Calibri,Italic"/>
          <w:i/>
          <w:iCs/>
        </w:rPr>
        <w:t xml:space="preserve"> Opis</w:t>
      </w:r>
      <w:r w:rsidR="004567C2">
        <w:rPr>
          <w:rFonts w:asciiTheme="minorHAnsi" w:hAnsiTheme="minorHAnsi" w:cs="Calibri,Italic"/>
          <w:i/>
          <w:iCs/>
        </w:rPr>
        <w:t>u</w:t>
      </w:r>
      <w:r w:rsidRPr="00B77A95">
        <w:rPr>
          <w:rFonts w:asciiTheme="minorHAnsi" w:hAnsiTheme="minorHAnsi" w:cs="Calibri,Italic"/>
          <w:i/>
          <w:iCs/>
        </w:rPr>
        <w:t xml:space="preserve"> Osi Priorytetowych Regionalnego Programu Operacyjnego Województwa Pomorskiego na lata 2014-2020</w:t>
      </w:r>
      <w:r w:rsidRPr="00B77A95">
        <w:rPr>
          <w:rFonts w:asciiTheme="minorHAnsi" w:hAnsiTheme="minorHAnsi"/>
        </w:rPr>
        <w:t>,</w:t>
      </w:r>
    </w:p>
    <w:p w:rsidR="00B77A95" w:rsidRDefault="00EC1AC7" w:rsidP="00CB7343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</w:rPr>
      </w:pPr>
      <w:r w:rsidRPr="00B77A95">
        <w:rPr>
          <w:rFonts w:asciiTheme="minorHAnsi" w:hAnsiTheme="minorHAnsi"/>
        </w:rPr>
        <w:t>wytycznych horyzontalnych</w:t>
      </w:r>
      <w:r w:rsidR="00AF244B" w:rsidRPr="00B77A95">
        <w:rPr>
          <w:rFonts w:asciiTheme="minorHAnsi" w:hAnsiTheme="minorHAnsi"/>
        </w:rPr>
        <w:t xml:space="preserve"> MIR</w:t>
      </w:r>
      <w:r w:rsidR="00B77A95">
        <w:rPr>
          <w:rFonts w:asciiTheme="minorHAnsi" w:hAnsiTheme="minorHAnsi"/>
        </w:rPr>
        <w:t>,</w:t>
      </w:r>
    </w:p>
    <w:p w:rsidR="009F62A3" w:rsidRPr="00B77A95" w:rsidRDefault="009F62A3" w:rsidP="00CB7343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/>
        </w:rPr>
      </w:pPr>
      <w:r w:rsidRPr="00B77A95">
        <w:rPr>
          <w:rFonts w:asciiTheme="minorHAnsi" w:hAnsiTheme="minorHAnsi" w:cs="Arial"/>
          <w:i/>
        </w:rPr>
        <w:t>Zasad</w:t>
      </w:r>
      <w:r w:rsidR="009035FE" w:rsidRPr="00B77A95">
        <w:rPr>
          <w:rFonts w:asciiTheme="minorHAnsi" w:hAnsiTheme="minorHAnsi" w:cs="Arial"/>
          <w:i/>
        </w:rPr>
        <w:t xml:space="preserve"> wdrażania </w:t>
      </w:r>
      <w:r w:rsidR="00534BEB" w:rsidRPr="00B77A95">
        <w:rPr>
          <w:rFonts w:asciiTheme="minorHAnsi" w:hAnsiTheme="minorHAnsi" w:cs="Arial"/>
          <w:i/>
        </w:rPr>
        <w:t>RPO WP</w:t>
      </w:r>
      <w:r w:rsidR="009035FE" w:rsidRPr="00B77A95">
        <w:rPr>
          <w:rFonts w:asciiTheme="minorHAnsi" w:hAnsiTheme="minorHAnsi" w:cs="Arial"/>
          <w:i/>
        </w:rPr>
        <w:t xml:space="preserve"> </w:t>
      </w:r>
      <w:r w:rsidR="00EC1AC7" w:rsidRPr="00B77A95">
        <w:rPr>
          <w:rFonts w:asciiTheme="minorHAnsi" w:hAnsiTheme="minorHAnsi"/>
        </w:rPr>
        <w:t xml:space="preserve">wraz z załącznikami, </w:t>
      </w:r>
      <w:r w:rsidR="00B77A95">
        <w:rPr>
          <w:rFonts w:asciiTheme="minorHAnsi" w:hAnsiTheme="minorHAnsi"/>
        </w:rPr>
        <w:t xml:space="preserve">które </w:t>
      </w:r>
      <w:r w:rsidR="00B77A95" w:rsidRPr="00B77A95">
        <w:rPr>
          <w:rFonts w:asciiTheme="minorHAnsi" w:hAnsiTheme="minorHAnsi"/>
        </w:rPr>
        <w:t xml:space="preserve">określają </w:t>
      </w:r>
      <w:r w:rsidRPr="00B77A95">
        <w:rPr>
          <w:rFonts w:asciiTheme="minorHAnsi" w:hAnsiTheme="minorHAnsi"/>
        </w:rPr>
        <w:t xml:space="preserve">wymogi dotyczące przygotowania i realizacji projektów w ramach </w:t>
      </w:r>
      <w:r w:rsidR="00B77A95">
        <w:rPr>
          <w:rFonts w:asciiTheme="minorHAnsi" w:hAnsiTheme="minorHAnsi"/>
        </w:rPr>
        <w:t xml:space="preserve">RPO WP </w:t>
      </w:r>
      <w:r w:rsidR="001E68DB" w:rsidRPr="00B77A95">
        <w:rPr>
          <w:rFonts w:asciiTheme="minorHAnsi" w:hAnsiTheme="minorHAnsi"/>
        </w:rPr>
        <w:t>2014-2020</w:t>
      </w:r>
      <w:r w:rsidRPr="00B77A95">
        <w:rPr>
          <w:rFonts w:asciiTheme="minorHAnsi" w:hAnsiTheme="minorHAnsi"/>
        </w:rPr>
        <w:t xml:space="preserve">, do stosowania których beneficjenci zobowiązani </w:t>
      </w:r>
      <w:r w:rsidR="00815835" w:rsidRPr="00B77A95">
        <w:rPr>
          <w:rFonts w:asciiTheme="minorHAnsi" w:hAnsiTheme="minorHAnsi"/>
        </w:rPr>
        <w:t>będą</w:t>
      </w:r>
      <w:r w:rsidRPr="00B77A95">
        <w:rPr>
          <w:rFonts w:asciiTheme="minorHAnsi" w:hAnsiTheme="minorHAnsi"/>
        </w:rPr>
        <w:t xml:space="preserve"> na podstawie </w:t>
      </w:r>
      <w:r w:rsidR="00534BEB" w:rsidRPr="00B77A95">
        <w:rPr>
          <w:rFonts w:asciiTheme="minorHAnsi" w:hAnsiTheme="minorHAnsi"/>
        </w:rPr>
        <w:t>umowy o dofinansowanie projekt</w:t>
      </w:r>
      <w:r w:rsidR="00285358" w:rsidRPr="00B77A95">
        <w:rPr>
          <w:rFonts w:asciiTheme="minorHAnsi" w:hAnsiTheme="minorHAnsi"/>
        </w:rPr>
        <w:t>u</w:t>
      </w:r>
      <w:r w:rsidR="00AF244B" w:rsidRPr="00B77A95">
        <w:rPr>
          <w:rFonts w:asciiTheme="minorHAnsi" w:hAnsiTheme="minorHAnsi"/>
        </w:rPr>
        <w:t>.</w:t>
      </w:r>
      <w:r w:rsidR="00534BEB" w:rsidRPr="00B77A95">
        <w:rPr>
          <w:rFonts w:asciiTheme="minorHAnsi" w:hAnsiTheme="minorHAnsi"/>
        </w:rPr>
        <w:t xml:space="preserve"> </w:t>
      </w:r>
    </w:p>
    <w:p w:rsidR="00AF244B" w:rsidRDefault="00AF244B" w:rsidP="00CB7343">
      <w:pPr>
        <w:spacing w:after="0"/>
        <w:jc w:val="both"/>
        <w:rPr>
          <w:rFonts w:asciiTheme="minorHAnsi" w:hAnsiTheme="minorHAnsi"/>
        </w:rPr>
      </w:pPr>
    </w:p>
    <w:p w:rsidR="00C80845" w:rsidRPr="00C80845" w:rsidRDefault="00901F21" w:rsidP="00C8084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W ramach niniejszego konkursu w</w:t>
      </w:r>
      <w:r w:rsidR="00C1131E" w:rsidRPr="00C1131E">
        <w:rPr>
          <w:rFonts w:ascii="Calibri" w:eastAsia="Calibri" w:hAnsi="Calibri" w:cs="Times New Roman"/>
          <w:b/>
          <w:bCs/>
        </w:rPr>
        <w:t>nioskodawca</w:t>
      </w:r>
      <w:r w:rsidR="00C80845">
        <w:rPr>
          <w:rFonts w:ascii="Calibri" w:eastAsia="Calibri" w:hAnsi="Calibri" w:cs="Times New Roman"/>
          <w:b/>
          <w:bCs/>
        </w:rPr>
        <w:t xml:space="preserve"> </w:t>
      </w:r>
      <w:r w:rsidR="00C80845" w:rsidRPr="00C80845">
        <w:rPr>
          <w:rFonts w:ascii="Calibri" w:eastAsia="Calibri" w:hAnsi="Calibri" w:cs="Times New Roman"/>
          <w:b/>
          <w:bCs/>
        </w:rPr>
        <w:t xml:space="preserve">przygotowując wniosek o dofinansowanie projektu powinien opierać się o zapisy </w:t>
      </w:r>
      <w:r w:rsidR="00784EC0" w:rsidRPr="00784EC0">
        <w:rPr>
          <w:rFonts w:ascii="Calibri" w:eastAsia="Calibri" w:hAnsi="Calibri" w:cs="Times New Roman"/>
          <w:b/>
          <w:bCs/>
          <w:i/>
        </w:rPr>
        <w:t>Zasad wdrażania RPO WP</w:t>
      </w:r>
      <w:r w:rsidR="00C80845" w:rsidRPr="00C80845">
        <w:rPr>
          <w:rFonts w:ascii="Calibri" w:eastAsia="Calibri" w:hAnsi="Calibri" w:cs="Times New Roman"/>
          <w:b/>
          <w:bCs/>
        </w:rPr>
        <w:t xml:space="preserve"> aktualnych na dzień rozpoczęcia naboru wniosków o dofinansowanie projektów - </w:t>
      </w:r>
      <w:r w:rsidR="00C80845" w:rsidRPr="00901F21">
        <w:rPr>
          <w:rFonts w:ascii="Calibri" w:eastAsia="Calibri" w:hAnsi="Calibri" w:cs="Times New Roman"/>
          <w:bCs/>
        </w:rPr>
        <w:t>dokument  ten zamieszczony jest na stronie internetowej RPO WP 2014-2020</w:t>
      </w:r>
      <w:r w:rsidR="00C80845" w:rsidRPr="00C80845">
        <w:rPr>
          <w:rFonts w:ascii="Calibri" w:eastAsia="Calibri" w:hAnsi="Calibri" w:cs="Times New Roman"/>
          <w:b/>
          <w:bCs/>
        </w:rPr>
        <w:t xml:space="preserve"> </w:t>
      </w:r>
      <w:hyperlink r:id="rId8" w:history="1">
        <w:r w:rsidR="00C80845" w:rsidRPr="00901F21">
          <w:rPr>
            <w:rStyle w:val="Hipercze"/>
            <w:rFonts w:ascii="Calibri" w:eastAsia="Calibri" w:hAnsi="Calibri" w:cs="Times New Roman"/>
            <w:bCs/>
          </w:rPr>
          <w:t>www.rpo.pomorskie.eu</w:t>
        </w:r>
      </w:hyperlink>
      <w:r w:rsidR="00C80845" w:rsidRPr="00901F21">
        <w:rPr>
          <w:rFonts w:ascii="Calibri" w:eastAsia="Calibri" w:hAnsi="Calibri" w:cs="Times New Roman"/>
          <w:bCs/>
        </w:rPr>
        <w:t>.</w:t>
      </w:r>
    </w:p>
    <w:p w:rsidR="005A5619" w:rsidRPr="004B2612" w:rsidRDefault="0070509D" w:rsidP="004B261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4B2612">
        <w:rPr>
          <w:rFonts w:ascii="Calibri" w:eastAsia="Calibri" w:hAnsi="Calibri" w:cs="Times New Roman"/>
        </w:rPr>
        <w:t xml:space="preserve">Należy zaznaczyć, że w okresie od ogłoszenia konkursu do </w:t>
      </w:r>
      <w:r w:rsidR="003D3F81" w:rsidRPr="004B2612">
        <w:rPr>
          <w:rFonts w:ascii="Calibri" w:eastAsia="Calibri" w:hAnsi="Calibri" w:cs="Times New Roman"/>
        </w:rPr>
        <w:t>dnia poprzedzającego rozpoczęcie</w:t>
      </w:r>
      <w:r w:rsidRPr="004B2612">
        <w:rPr>
          <w:rFonts w:ascii="Calibri" w:eastAsia="Calibri" w:hAnsi="Calibri" w:cs="Times New Roman"/>
        </w:rPr>
        <w:t xml:space="preserve"> naboru wniosków o dofinansowanie projektów treść </w:t>
      </w:r>
      <w:r w:rsidRPr="004B2612">
        <w:rPr>
          <w:rFonts w:ascii="Calibri" w:eastAsia="Calibri" w:hAnsi="Calibri" w:cs="Times New Roman"/>
          <w:i/>
          <w:iCs/>
        </w:rPr>
        <w:t>Zasad wdrażania RPO WP</w:t>
      </w:r>
      <w:r w:rsidRPr="004B2612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4B2612">
        <w:rPr>
          <w:rFonts w:ascii="Calibri" w:eastAsia="Calibri" w:hAnsi="Calibri" w:cs="Times New Roman"/>
        </w:rPr>
        <w:t xml:space="preserve">może podlegać </w:t>
      </w:r>
      <w:r w:rsidR="005A5619" w:rsidRPr="004B2612">
        <w:rPr>
          <w:rFonts w:ascii="Calibri" w:eastAsia="Calibri" w:hAnsi="Calibri" w:cs="Times New Roman"/>
        </w:rPr>
        <w:t>zmianom</w:t>
      </w:r>
      <w:r w:rsidRPr="004B2612">
        <w:rPr>
          <w:rFonts w:ascii="Calibri" w:eastAsia="Calibri" w:hAnsi="Calibri" w:cs="Times New Roman"/>
        </w:rPr>
        <w:t xml:space="preserve">, </w:t>
      </w:r>
      <w:r w:rsidR="00DC5D77" w:rsidRPr="004B2612">
        <w:rPr>
          <w:rFonts w:ascii="Calibri" w:eastAsia="Calibri" w:hAnsi="Calibri" w:cs="Times New Roman"/>
        </w:rPr>
        <w:br/>
      </w:r>
      <w:r w:rsidRPr="004B2612">
        <w:rPr>
          <w:rFonts w:ascii="Calibri" w:eastAsia="Calibri" w:hAnsi="Calibri" w:cs="Times New Roman"/>
        </w:rPr>
        <w:t>w szczególności w wyniku zmian wytycznych horyzontalnych MIR</w:t>
      </w:r>
      <w:r w:rsidR="00D242A5" w:rsidRPr="004B2612">
        <w:rPr>
          <w:rFonts w:asciiTheme="minorHAnsi" w:hAnsiTheme="minorHAnsi"/>
        </w:rPr>
        <w:t>. Dlatego też IZ</w:t>
      </w:r>
      <w:r w:rsidR="005A5619" w:rsidRPr="004B2612">
        <w:rPr>
          <w:rFonts w:asciiTheme="minorHAnsi" w:hAnsiTheme="minorHAnsi"/>
        </w:rPr>
        <w:t xml:space="preserve"> RPO WP zaleca, </w:t>
      </w:r>
      <w:r w:rsidR="00901F21">
        <w:rPr>
          <w:rFonts w:asciiTheme="minorHAnsi" w:hAnsiTheme="minorHAnsi"/>
        </w:rPr>
        <w:br/>
      </w:r>
      <w:r w:rsidR="005A5619" w:rsidRPr="004B2612">
        <w:rPr>
          <w:rFonts w:asciiTheme="minorHAnsi" w:hAnsiTheme="minorHAnsi"/>
        </w:rPr>
        <w:t xml:space="preserve">aby podmioty zainteresowane aplikowaniem o środki w ramach konkursu na bieżąco zapoznawały się </w:t>
      </w:r>
      <w:r w:rsidR="00DC5D77" w:rsidRPr="004B2612">
        <w:rPr>
          <w:rFonts w:asciiTheme="minorHAnsi" w:hAnsiTheme="minorHAnsi"/>
        </w:rPr>
        <w:br/>
      </w:r>
      <w:r w:rsidR="005A5619" w:rsidRPr="004B2612">
        <w:rPr>
          <w:rFonts w:asciiTheme="minorHAnsi" w:hAnsiTheme="minorHAnsi"/>
        </w:rPr>
        <w:t>z informacjami zamieszczanymi na ww. stronie internetowej.</w:t>
      </w:r>
    </w:p>
    <w:p w:rsidR="0070509D" w:rsidRPr="004B2612" w:rsidRDefault="0070509D" w:rsidP="004B2612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70509D" w:rsidRPr="004B2612" w:rsidRDefault="005A5619" w:rsidP="00A95793">
      <w:pPr>
        <w:autoSpaceDE w:val="0"/>
        <w:autoSpaceDN w:val="0"/>
        <w:spacing w:after="0"/>
        <w:jc w:val="both"/>
        <w:rPr>
          <w:rFonts w:ascii="Calibri" w:eastAsia="Calibri" w:hAnsi="Calibri" w:cs="Times New Roman"/>
        </w:rPr>
      </w:pPr>
      <w:r w:rsidRPr="004B2612">
        <w:rPr>
          <w:rFonts w:ascii="Calibri" w:eastAsia="Calibri" w:hAnsi="Calibri" w:cs="Times New Roman"/>
        </w:rPr>
        <w:t>Należy podkreślić, iż</w:t>
      </w:r>
      <w:r w:rsidR="0070509D" w:rsidRPr="004B2612">
        <w:rPr>
          <w:rFonts w:ascii="Calibri" w:eastAsia="Calibri" w:hAnsi="Calibri" w:cs="Times New Roman"/>
        </w:rPr>
        <w:t xml:space="preserve"> </w:t>
      </w:r>
      <w:r w:rsidR="004D0351" w:rsidRPr="004B2612">
        <w:rPr>
          <w:rFonts w:ascii="Calibri" w:eastAsia="Calibri" w:hAnsi="Calibri" w:cs="Times New Roman"/>
        </w:rPr>
        <w:t>poprzez zapis</w:t>
      </w:r>
      <w:r w:rsidR="00DC5D77" w:rsidRPr="004B2612">
        <w:rPr>
          <w:rFonts w:ascii="Calibri" w:eastAsia="Calibri" w:hAnsi="Calibri" w:cs="Times New Roman"/>
        </w:rPr>
        <w:t>y</w:t>
      </w:r>
      <w:r w:rsidR="004D0351" w:rsidRPr="004B2612">
        <w:rPr>
          <w:rFonts w:ascii="Calibri" w:eastAsia="Calibri" w:hAnsi="Calibri" w:cs="Times New Roman"/>
        </w:rPr>
        <w:t xml:space="preserve"> umowy</w:t>
      </w:r>
      <w:r w:rsidR="00DC5D77" w:rsidRPr="004B2612">
        <w:rPr>
          <w:rFonts w:ascii="Calibri" w:eastAsia="Calibri" w:hAnsi="Calibri" w:cs="Times New Roman"/>
        </w:rPr>
        <w:t xml:space="preserve"> o dofinansowanie projektu</w:t>
      </w:r>
      <w:r w:rsidR="004D0351" w:rsidRPr="004B2612">
        <w:rPr>
          <w:rFonts w:ascii="Calibri" w:eastAsia="Calibri" w:hAnsi="Calibri" w:cs="Times New Roman"/>
        </w:rPr>
        <w:t xml:space="preserve">, której wzór stanowi </w:t>
      </w:r>
      <w:r w:rsidR="00172819" w:rsidRPr="00A95793">
        <w:rPr>
          <w:rFonts w:ascii="Calibri" w:eastAsia="Calibri" w:hAnsi="Calibri" w:cs="Times New Roman"/>
          <w:u w:val="single"/>
        </w:rPr>
        <w:t xml:space="preserve">załącznik nr 6 i 7 </w:t>
      </w:r>
      <w:r w:rsidR="004D0351" w:rsidRPr="004B2612">
        <w:rPr>
          <w:rFonts w:ascii="Calibri" w:eastAsia="Calibri" w:hAnsi="Calibri" w:cs="Times New Roman"/>
        </w:rPr>
        <w:t xml:space="preserve">do </w:t>
      </w:r>
      <w:r w:rsidR="00DC5D77" w:rsidRPr="004B2612">
        <w:rPr>
          <w:rFonts w:ascii="Calibri" w:eastAsia="Calibri" w:hAnsi="Calibri" w:cs="Times New Roman"/>
        </w:rPr>
        <w:t>r</w:t>
      </w:r>
      <w:r w:rsidR="004D0351" w:rsidRPr="004B2612">
        <w:rPr>
          <w:rFonts w:ascii="Calibri" w:eastAsia="Calibri" w:hAnsi="Calibri" w:cs="Times New Roman"/>
        </w:rPr>
        <w:t>egulaminu konkursu</w:t>
      </w:r>
      <w:r w:rsidR="00DC5D77" w:rsidRPr="004B2612">
        <w:rPr>
          <w:rFonts w:ascii="Calibri" w:eastAsia="Calibri" w:hAnsi="Calibri" w:cs="Times New Roman"/>
        </w:rPr>
        <w:t>,</w:t>
      </w:r>
      <w:r w:rsidR="004D0351" w:rsidRPr="004B2612">
        <w:rPr>
          <w:rFonts w:ascii="Calibri" w:eastAsia="Calibri" w:hAnsi="Calibri" w:cs="Times New Roman"/>
        </w:rPr>
        <w:t xml:space="preserve"> </w:t>
      </w:r>
      <w:r w:rsidR="0070509D" w:rsidRPr="004B2612">
        <w:rPr>
          <w:rFonts w:ascii="Calibri" w:eastAsia="Calibri" w:hAnsi="Calibri" w:cs="Times New Roman"/>
        </w:rPr>
        <w:t xml:space="preserve">Beneficjent zostaje zobowiązany do stosowania aktualnej wersji </w:t>
      </w:r>
      <w:r w:rsidR="0070509D" w:rsidRPr="004B2612">
        <w:rPr>
          <w:rFonts w:ascii="Calibri" w:eastAsia="Calibri" w:hAnsi="Calibri" w:cs="Times New Roman"/>
          <w:i/>
          <w:iCs/>
        </w:rPr>
        <w:t>Zasad wdrażania RPO WP</w:t>
      </w:r>
      <w:r w:rsidR="0070509D" w:rsidRPr="004B2612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70509D" w:rsidRPr="004B2612">
        <w:rPr>
          <w:rFonts w:ascii="Calibri" w:eastAsia="Calibri" w:hAnsi="Calibri" w:cs="Times New Roman"/>
        </w:rPr>
        <w:t xml:space="preserve">na dzień dokonywania odpowiedniej czynności lub operacji związanej </w:t>
      </w:r>
      <w:r w:rsidR="00EA61FA">
        <w:rPr>
          <w:rFonts w:ascii="Calibri" w:eastAsia="Calibri" w:hAnsi="Calibri" w:cs="Times New Roman"/>
        </w:rPr>
        <w:br/>
      </w:r>
      <w:r w:rsidR="0070509D" w:rsidRPr="004B2612">
        <w:rPr>
          <w:rFonts w:ascii="Calibri" w:eastAsia="Calibri" w:hAnsi="Calibri" w:cs="Times New Roman"/>
        </w:rPr>
        <w:t>z realizacją projektu.</w:t>
      </w:r>
    </w:p>
    <w:p w:rsidR="0070509D" w:rsidRPr="004B2612" w:rsidRDefault="0070509D" w:rsidP="0070509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1131E" w:rsidRPr="00C1131E" w:rsidRDefault="003D3F81" w:rsidP="00C1131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Niniejszy r</w:t>
      </w:r>
      <w:r w:rsidR="00C1131E" w:rsidRPr="00C1131E">
        <w:rPr>
          <w:rFonts w:ascii="Calibri" w:eastAsia="Calibri" w:hAnsi="Calibri" w:cs="Times New Roman"/>
        </w:rPr>
        <w:t xml:space="preserve">egulamin, a także jego zmiany, wraz z podaniem ich uzasadnienia oraz terminu, </w:t>
      </w:r>
      <w:r w:rsidR="00EA61FA">
        <w:rPr>
          <w:rFonts w:ascii="Calibri" w:eastAsia="Calibri" w:hAnsi="Calibri" w:cs="Times New Roman"/>
        </w:rPr>
        <w:br/>
      </w:r>
      <w:r w:rsidR="00C1131E" w:rsidRPr="00C1131E">
        <w:rPr>
          <w:rFonts w:ascii="Calibri" w:eastAsia="Calibri" w:hAnsi="Calibri" w:cs="Times New Roman"/>
        </w:rPr>
        <w:t xml:space="preserve">od którego są stosowane, podlegają publikacji na stronie internetowej RPO WP 2014-2020 </w:t>
      </w:r>
      <w:hyperlink r:id="rId9" w:history="1">
        <w:r w:rsidR="00C1131E" w:rsidRPr="00C1131E">
          <w:rPr>
            <w:rFonts w:ascii="Calibri" w:eastAsia="Calibri" w:hAnsi="Calibri" w:cs="Times New Roman"/>
            <w:color w:val="0000FF"/>
            <w:u w:val="single"/>
          </w:rPr>
          <w:t>www.rpo.pomorskie.eu</w:t>
        </w:r>
      </w:hyperlink>
      <w:r w:rsidR="00C1131E" w:rsidRPr="00C1131E">
        <w:rPr>
          <w:rFonts w:ascii="Calibri" w:eastAsia="Calibri" w:hAnsi="Calibri" w:cs="Times New Roman"/>
        </w:rPr>
        <w:t xml:space="preserve"> oraz na portalu funduszy europejskich </w:t>
      </w:r>
      <w:hyperlink r:id="rId10" w:history="1">
        <w:r w:rsidR="00C1131E" w:rsidRPr="00C1131E">
          <w:rPr>
            <w:rFonts w:ascii="Calibri" w:eastAsia="Calibri" w:hAnsi="Calibri" w:cs="Times New Roman"/>
            <w:color w:val="0000FF"/>
            <w:u w:val="single"/>
          </w:rPr>
          <w:t>www.funduszeeuropejskie.gov.pl</w:t>
        </w:r>
      </w:hyperlink>
      <w:r w:rsidR="00C1131E" w:rsidRPr="00C1131E">
        <w:rPr>
          <w:rFonts w:ascii="Calibri" w:eastAsia="Calibri" w:hAnsi="Calibri" w:cs="Times New Roman"/>
        </w:rPr>
        <w:t>.</w:t>
      </w:r>
    </w:p>
    <w:p w:rsidR="005278EE" w:rsidRDefault="005278EE" w:rsidP="00CB7343">
      <w:pPr>
        <w:spacing w:after="0"/>
        <w:jc w:val="both"/>
        <w:rPr>
          <w:rFonts w:asciiTheme="minorHAnsi" w:hAnsiTheme="minorHAnsi"/>
        </w:rPr>
      </w:pPr>
    </w:p>
    <w:p w:rsidR="00C519A6" w:rsidRPr="00B0123B" w:rsidRDefault="000D410C" w:rsidP="000D410C">
      <w:pPr>
        <w:pStyle w:val="Nagwek2"/>
      </w:pPr>
      <w:bookmarkStart w:id="19" w:name="_Toc431290073"/>
      <w:r>
        <w:t>1.2</w:t>
      </w:r>
      <w:r>
        <w:tab/>
      </w:r>
      <w:r w:rsidR="00C519A6" w:rsidRPr="00B0123B">
        <w:t xml:space="preserve">NAZWA I ADRES </w:t>
      </w:r>
      <w:r w:rsidR="00BF521F" w:rsidRPr="00B0123B">
        <w:t>INSTYTUCJI OGŁASZAJĄCEJ KONKURS</w:t>
      </w:r>
      <w:bookmarkEnd w:id="19"/>
    </w:p>
    <w:p w:rsidR="00B0123B" w:rsidRDefault="00B0123B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  <w:b/>
        </w:rPr>
      </w:pPr>
    </w:p>
    <w:p w:rsidR="00C519A6" w:rsidRDefault="00E47E7D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  <w:b/>
        </w:rPr>
      </w:pPr>
      <w:r w:rsidRPr="00E47E7D">
        <w:rPr>
          <w:rFonts w:asciiTheme="minorHAnsi" w:hAnsiTheme="minorHAnsi"/>
        </w:rPr>
        <w:t>Instytucją Ogłaszającą Konkurs (IOK) jest</w:t>
      </w:r>
      <w:r>
        <w:rPr>
          <w:rFonts w:asciiTheme="minorHAnsi" w:hAnsiTheme="minorHAnsi"/>
          <w:b/>
        </w:rPr>
        <w:t xml:space="preserve"> </w:t>
      </w:r>
      <w:r w:rsidR="00C519A6" w:rsidRPr="00C519A6">
        <w:rPr>
          <w:rFonts w:asciiTheme="minorHAnsi" w:hAnsiTheme="minorHAnsi"/>
          <w:b/>
        </w:rPr>
        <w:t>Instytucja Zarządzająca RPO WP – Zarząd Województwa Pomorskiego</w:t>
      </w:r>
      <w:r w:rsidR="007C4318">
        <w:rPr>
          <w:rFonts w:asciiTheme="minorHAnsi" w:hAnsiTheme="minorHAnsi"/>
          <w:b/>
        </w:rPr>
        <w:t xml:space="preserve">, </w:t>
      </w:r>
      <w:r w:rsidR="00C411B2" w:rsidRPr="00C519A6">
        <w:rPr>
          <w:rFonts w:asciiTheme="minorHAnsi" w:hAnsiTheme="minorHAnsi"/>
        </w:rPr>
        <w:t>obsługiwan</w:t>
      </w:r>
      <w:r w:rsidR="00C411B2">
        <w:rPr>
          <w:rFonts w:asciiTheme="minorHAnsi" w:hAnsiTheme="minorHAnsi"/>
        </w:rPr>
        <w:t>a</w:t>
      </w:r>
      <w:r w:rsidR="00C411B2" w:rsidRPr="00C519A6">
        <w:rPr>
          <w:rFonts w:asciiTheme="minorHAnsi" w:hAnsiTheme="minorHAnsi"/>
        </w:rPr>
        <w:t xml:space="preserve"> </w:t>
      </w:r>
      <w:r w:rsidR="00C519A6" w:rsidRPr="00C519A6">
        <w:rPr>
          <w:rFonts w:asciiTheme="minorHAnsi" w:hAnsiTheme="minorHAnsi"/>
        </w:rPr>
        <w:t>w zakresie wdrażania Działania</w:t>
      </w:r>
      <w:r w:rsidR="00C519A6">
        <w:rPr>
          <w:rFonts w:asciiTheme="minorHAnsi" w:hAnsiTheme="minorHAnsi"/>
        </w:rPr>
        <w:t xml:space="preserve"> 6.1</w:t>
      </w:r>
      <w:r w:rsidR="00C519A6" w:rsidRPr="00C519A6">
        <w:rPr>
          <w:rFonts w:asciiTheme="minorHAnsi" w:hAnsiTheme="minorHAnsi"/>
        </w:rPr>
        <w:t xml:space="preserve"> </w:t>
      </w:r>
      <w:r w:rsidRPr="00E47E7D">
        <w:rPr>
          <w:rFonts w:asciiTheme="minorHAnsi" w:hAnsiTheme="minorHAnsi"/>
          <w:i/>
        </w:rPr>
        <w:t>Aktywna integracja</w:t>
      </w:r>
      <w:r>
        <w:rPr>
          <w:rFonts w:asciiTheme="minorHAnsi" w:hAnsiTheme="minorHAnsi"/>
        </w:rPr>
        <w:t xml:space="preserve"> </w:t>
      </w:r>
      <w:r w:rsidR="00376E5C" w:rsidRPr="005C4D51">
        <w:rPr>
          <w:rFonts w:asciiTheme="minorHAnsi" w:hAnsiTheme="minorHAnsi"/>
        </w:rPr>
        <w:t xml:space="preserve">RPO WP </w:t>
      </w:r>
      <w:r w:rsidR="00EA61FA">
        <w:rPr>
          <w:rFonts w:asciiTheme="minorHAnsi" w:hAnsiTheme="minorHAnsi"/>
        </w:rPr>
        <w:br/>
      </w:r>
      <w:r w:rsidR="00376E5C" w:rsidRPr="005C4D51">
        <w:rPr>
          <w:rFonts w:asciiTheme="minorHAnsi" w:hAnsiTheme="minorHAnsi"/>
        </w:rPr>
        <w:t>2014-2020</w:t>
      </w:r>
      <w:r w:rsidR="00EA61FA">
        <w:rPr>
          <w:rFonts w:asciiTheme="minorHAnsi" w:hAnsiTheme="minorHAnsi"/>
        </w:rPr>
        <w:t>,</w:t>
      </w:r>
      <w:r w:rsidR="00376E5C">
        <w:rPr>
          <w:rFonts w:asciiTheme="minorHAnsi" w:hAnsiTheme="minorHAnsi"/>
        </w:rPr>
        <w:t xml:space="preserve"> </w:t>
      </w:r>
      <w:r w:rsidR="00C519A6" w:rsidRPr="004B2612">
        <w:rPr>
          <w:rFonts w:asciiTheme="minorHAnsi" w:hAnsiTheme="minorHAnsi"/>
        </w:rPr>
        <w:t>będącego przedmiotem konkursu</w:t>
      </w:r>
      <w:r w:rsidR="00EA61FA">
        <w:rPr>
          <w:rFonts w:asciiTheme="minorHAnsi" w:hAnsiTheme="minorHAnsi"/>
        </w:rPr>
        <w:t>,</w:t>
      </w:r>
      <w:r w:rsidR="00C519A6" w:rsidRPr="004B2612">
        <w:rPr>
          <w:rFonts w:asciiTheme="minorHAnsi" w:hAnsiTheme="minorHAnsi"/>
        </w:rPr>
        <w:t xml:space="preserve"> przez</w:t>
      </w:r>
      <w:r w:rsidR="007C4318" w:rsidRPr="004B2612">
        <w:rPr>
          <w:rFonts w:asciiTheme="minorHAnsi" w:hAnsiTheme="minorHAnsi"/>
        </w:rPr>
        <w:t xml:space="preserve"> </w:t>
      </w:r>
      <w:r w:rsidRPr="004B2612">
        <w:rPr>
          <w:rFonts w:asciiTheme="minorHAnsi" w:hAnsiTheme="minorHAnsi"/>
          <w:b/>
        </w:rPr>
        <w:t>Urz</w:t>
      </w:r>
      <w:r w:rsidR="006872B8" w:rsidRPr="004B2612">
        <w:rPr>
          <w:rFonts w:asciiTheme="minorHAnsi" w:hAnsiTheme="minorHAnsi"/>
          <w:b/>
        </w:rPr>
        <w:t>ąd</w:t>
      </w:r>
      <w:r w:rsidRPr="004B2612">
        <w:rPr>
          <w:rFonts w:asciiTheme="minorHAnsi" w:hAnsiTheme="minorHAnsi"/>
          <w:b/>
        </w:rPr>
        <w:t xml:space="preserve"> Marszałkowski Województwa Pomorskiego (UMWP) </w:t>
      </w:r>
      <w:r w:rsidR="006872B8" w:rsidRPr="004B2612">
        <w:rPr>
          <w:rFonts w:asciiTheme="minorHAnsi" w:hAnsiTheme="minorHAnsi"/>
          <w:b/>
        </w:rPr>
        <w:t>z siedzibą w Gdańsku, ul. Okopowa 21/27, 80-810 Gdańsk</w:t>
      </w:r>
      <w:r w:rsidR="0046007C">
        <w:rPr>
          <w:rFonts w:asciiTheme="minorHAnsi" w:hAnsiTheme="minorHAnsi"/>
          <w:b/>
        </w:rPr>
        <w:t>.</w:t>
      </w:r>
    </w:p>
    <w:p w:rsidR="00DC5D77" w:rsidRDefault="00DC5D77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C519A6" w:rsidRPr="00B0123B" w:rsidRDefault="000D410C" w:rsidP="000D410C">
      <w:pPr>
        <w:pStyle w:val="Nagwek2"/>
      </w:pPr>
      <w:bookmarkStart w:id="20" w:name="_Toc431290074"/>
      <w:r>
        <w:lastRenderedPageBreak/>
        <w:t>1.3</w:t>
      </w:r>
      <w:r>
        <w:tab/>
      </w:r>
      <w:r w:rsidR="00BF521F" w:rsidRPr="00B0123B">
        <w:t>PRZEDMIOT KONKURSU</w:t>
      </w:r>
      <w:bookmarkEnd w:id="20"/>
    </w:p>
    <w:p w:rsidR="00B0123B" w:rsidRDefault="00B0123B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C519A6" w:rsidRDefault="00F5310C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Przedmiotem konkursu jest udzielenie dofinansowania projektom wpisujący</w:t>
      </w:r>
      <w:r w:rsidR="00C334E2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 się w cele szczegółowe </w:t>
      </w:r>
      <w:r w:rsidRPr="005C4D51">
        <w:rPr>
          <w:rFonts w:asciiTheme="minorHAnsi" w:hAnsiTheme="minorHAnsi"/>
        </w:rPr>
        <w:t xml:space="preserve">Działania 6.1 </w:t>
      </w:r>
      <w:r w:rsidR="00C86343" w:rsidRPr="005C4D51">
        <w:rPr>
          <w:rFonts w:asciiTheme="minorHAnsi" w:hAnsiTheme="minorHAnsi" w:cs="Arial"/>
          <w:i/>
          <w:lang w:eastAsia="pl-PL"/>
        </w:rPr>
        <w:t>Aktywna integracja</w:t>
      </w:r>
      <w:r w:rsidR="00C86343" w:rsidRPr="005C4D51">
        <w:rPr>
          <w:rFonts w:asciiTheme="minorHAnsi" w:hAnsiTheme="minorHAnsi"/>
        </w:rPr>
        <w:t xml:space="preserve"> </w:t>
      </w:r>
      <w:r w:rsidRPr="005C4D51">
        <w:rPr>
          <w:rFonts w:asciiTheme="minorHAnsi" w:hAnsiTheme="minorHAnsi"/>
        </w:rPr>
        <w:t xml:space="preserve">RPO WP 2014-2020, przy czym </w:t>
      </w:r>
      <w:r w:rsidR="00C519A6" w:rsidRPr="005C4D51">
        <w:rPr>
          <w:rFonts w:asciiTheme="minorHAnsi" w:hAnsiTheme="minorHAnsi"/>
        </w:rPr>
        <w:t xml:space="preserve">typy projektów podlegających </w:t>
      </w:r>
      <w:r w:rsidR="00C519A6">
        <w:rPr>
          <w:rFonts w:asciiTheme="minorHAnsi" w:hAnsiTheme="minorHAnsi"/>
        </w:rPr>
        <w:t xml:space="preserve">dofinansowaniu </w:t>
      </w:r>
      <w:r>
        <w:rPr>
          <w:rFonts w:asciiTheme="minorHAnsi" w:hAnsiTheme="minorHAnsi"/>
        </w:rPr>
        <w:t xml:space="preserve">w konkursie </w:t>
      </w:r>
      <w:r w:rsidR="00C519A6">
        <w:rPr>
          <w:rFonts w:asciiTheme="minorHAnsi" w:hAnsiTheme="minorHAnsi"/>
        </w:rPr>
        <w:t xml:space="preserve">określone zostały </w:t>
      </w:r>
      <w:r w:rsidR="00C519A6" w:rsidRPr="00F5310C">
        <w:rPr>
          <w:rFonts w:asciiTheme="minorHAnsi" w:hAnsiTheme="minorHAnsi"/>
          <w:shd w:val="clear" w:color="auto" w:fill="FFFFFF" w:themeFill="background1"/>
        </w:rPr>
        <w:t xml:space="preserve">w </w:t>
      </w:r>
      <w:r w:rsidR="00C519A6" w:rsidRPr="005C4D51">
        <w:rPr>
          <w:rFonts w:asciiTheme="minorHAnsi" w:hAnsiTheme="minorHAnsi"/>
          <w:u w:val="single"/>
          <w:shd w:val="clear" w:color="auto" w:fill="FFFFFF" w:themeFill="background1"/>
        </w:rPr>
        <w:t>rozdziale 2</w:t>
      </w:r>
      <w:r w:rsidR="00C519A6" w:rsidRPr="00F5310C">
        <w:rPr>
          <w:rFonts w:asciiTheme="minorHAnsi" w:hAnsiTheme="minorHAnsi"/>
          <w:shd w:val="clear" w:color="auto" w:fill="FFFFFF" w:themeFill="background1"/>
        </w:rPr>
        <w:t xml:space="preserve"> niniejszego regulaminu.</w:t>
      </w:r>
    </w:p>
    <w:p w:rsidR="00F5310C" w:rsidRDefault="00F5310C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143824" w:rsidRPr="00B0123B" w:rsidRDefault="000D410C" w:rsidP="000D410C">
      <w:pPr>
        <w:pStyle w:val="Nagwek2"/>
      </w:pPr>
      <w:bookmarkStart w:id="21" w:name="_Toc431290075"/>
      <w:r>
        <w:t>1.4</w:t>
      </w:r>
      <w:r>
        <w:tab/>
      </w:r>
      <w:r w:rsidR="00143824" w:rsidRPr="00B0123B">
        <w:t>KWOTA PRZEZNACZONA NA DOFINA</w:t>
      </w:r>
      <w:r w:rsidR="00BF521F" w:rsidRPr="00B0123B">
        <w:t>NSOWANIE PROJEKTÓW W KONKURSIE</w:t>
      </w:r>
      <w:bookmarkEnd w:id="21"/>
    </w:p>
    <w:p w:rsidR="00B0123B" w:rsidRDefault="00B0123B" w:rsidP="00CB7343">
      <w:pPr>
        <w:tabs>
          <w:tab w:val="left" w:pos="567"/>
        </w:tabs>
        <w:spacing w:after="0"/>
        <w:jc w:val="both"/>
        <w:rPr>
          <w:rFonts w:asciiTheme="minorHAnsi" w:hAnsiTheme="minorHAnsi"/>
        </w:rPr>
      </w:pPr>
    </w:p>
    <w:p w:rsidR="00CB493B" w:rsidRDefault="00CB493B" w:rsidP="00CB7343">
      <w:pPr>
        <w:tabs>
          <w:tab w:val="left" w:pos="567"/>
        </w:tabs>
        <w:spacing w:after="0"/>
        <w:jc w:val="both"/>
        <w:rPr>
          <w:rFonts w:asciiTheme="minorHAnsi" w:hAnsiTheme="minorHAnsi"/>
        </w:rPr>
      </w:pPr>
      <w:r w:rsidRPr="005C4D51">
        <w:rPr>
          <w:rFonts w:asciiTheme="minorHAnsi" w:hAnsiTheme="minorHAnsi"/>
        </w:rPr>
        <w:t>Kwota alokacji środków finansowych</w:t>
      </w:r>
      <w:r w:rsidR="0018420F">
        <w:rPr>
          <w:rFonts w:asciiTheme="minorHAnsi" w:hAnsiTheme="minorHAnsi"/>
        </w:rPr>
        <w:t xml:space="preserve"> </w:t>
      </w:r>
      <w:r w:rsidRPr="005C4D51">
        <w:rPr>
          <w:rFonts w:asciiTheme="minorHAnsi" w:hAnsiTheme="minorHAnsi"/>
        </w:rPr>
        <w:t>przeznaczonych na dof</w:t>
      </w:r>
      <w:r w:rsidR="00CA40E5" w:rsidRPr="005C4D51">
        <w:rPr>
          <w:rFonts w:asciiTheme="minorHAnsi" w:hAnsiTheme="minorHAnsi"/>
        </w:rPr>
        <w:t xml:space="preserve">inansowanie projektów </w:t>
      </w:r>
      <w:r w:rsidR="00CA40E5">
        <w:rPr>
          <w:rFonts w:asciiTheme="minorHAnsi" w:hAnsiTheme="minorHAnsi"/>
        </w:rPr>
        <w:t xml:space="preserve">złożonych </w:t>
      </w:r>
      <w:r w:rsidR="007D785D">
        <w:rPr>
          <w:rFonts w:asciiTheme="minorHAnsi" w:hAnsiTheme="minorHAnsi"/>
        </w:rPr>
        <w:br/>
      </w:r>
      <w:r w:rsidR="00CA40E5">
        <w:rPr>
          <w:rFonts w:asciiTheme="minorHAnsi" w:hAnsiTheme="minorHAnsi"/>
        </w:rPr>
        <w:t xml:space="preserve">w </w:t>
      </w:r>
      <w:r w:rsidRPr="00143824">
        <w:rPr>
          <w:rFonts w:asciiTheme="minorHAnsi" w:hAnsiTheme="minorHAnsi"/>
        </w:rPr>
        <w:t xml:space="preserve">odpowiedzi na konkurs </w:t>
      </w:r>
      <w:r w:rsidRPr="006A326E">
        <w:rPr>
          <w:rFonts w:asciiTheme="minorHAnsi" w:hAnsiTheme="minorHAnsi"/>
        </w:rPr>
        <w:t>wynos</w:t>
      </w:r>
      <w:r w:rsidRPr="007D785D">
        <w:rPr>
          <w:rFonts w:asciiTheme="minorHAnsi" w:hAnsiTheme="minorHAnsi"/>
        </w:rPr>
        <w:t>i</w:t>
      </w:r>
      <w:r w:rsidR="007D785D" w:rsidRPr="007D785D">
        <w:rPr>
          <w:rFonts w:asciiTheme="minorHAnsi" w:hAnsiTheme="minorHAnsi"/>
          <w:b/>
          <w:u w:val="single"/>
        </w:rPr>
        <w:t xml:space="preserve"> 23 669 529,00 PLN</w:t>
      </w:r>
      <w:r w:rsidR="007D785D" w:rsidRPr="007D785D">
        <w:rPr>
          <w:rFonts w:asciiTheme="minorHAnsi" w:hAnsiTheme="minorHAnsi"/>
          <w:u w:val="single"/>
        </w:rPr>
        <w:t>, w tym:</w:t>
      </w:r>
    </w:p>
    <w:p w:rsidR="000648B2" w:rsidRPr="009D1F7A" w:rsidRDefault="000648B2" w:rsidP="000648B2">
      <w:pPr>
        <w:numPr>
          <w:ilvl w:val="0"/>
          <w:numId w:val="135"/>
        </w:numPr>
        <w:tabs>
          <w:tab w:val="left" w:pos="567"/>
        </w:tabs>
        <w:spacing w:after="0"/>
        <w:jc w:val="both"/>
        <w:rPr>
          <w:rFonts w:asciiTheme="minorHAnsi" w:hAnsiTheme="minorHAnsi"/>
          <w:b/>
          <w:u w:val="single"/>
        </w:rPr>
      </w:pPr>
      <w:r w:rsidRPr="009D1F7A">
        <w:rPr>
          <w:rFonts w:asciiTheme="minorHAnsi" w:hAnsiTheme="minorHAnsi"/>
        </w:rPr>
        <w:t xml:space="preserve">środki EFS w </w:t>
      </w:r>
      <w:r w:rsidRPr="005511EF">
        <w:rPr>
          <w:rFonts w:asciiTheme="minorHAnsi" w:hAnsiTheme="minorHAnsi"/>
        </w:rPr>
        <w:t>wysokości</w:t>
      </w:r>
      <w:r w:rsidR="008B6B3F">
        <w:rPr>
          <w:rFonts w:asciiTheme="minorHAnsi" w:hAnsiTheme="minorHAnsi"/>
          <w:b/>
        </w:rPr>
        <w:t xml:space="preserve"> </w:t>
      </w:r>
      <w:r w:rsidR="007D785D">
        <w:rPr>
          <w:rFonts w:asciiTheme="minorHAnsi" w:hAnsiTheme="minorHAnsi"/>
          <w:b/>
        </w:rPr>
        <w:t xml:space="preserve">21 178 000,00 </w:t>
      </w:r>
      <w:r w:rsidRPr="005511EF">
        <w:rPr>
          <w:rFonts w:asciiTheme="minorHAnsi" w:hAnsiTheme="minorHAnsi"/>
          <w:b/>
        </w:rPr>
        <w:t>PLN</w:t>
      </w:r>
      <w:r w:rsidR="00562834">
        <w:rPr>
          <w:rStyle w:val="Odwoanieprzypisudolnego"/>
          <w:rFonts w:asciiTheme="minorHAnsi" w:hAnsiTheme="minorHAnsi"/>
          <w:b/>
        </w:rPr>
        <w:footnoteReference w:id="1"/>
      </w:r>
      <w:r w:rsidRPr="005511EF">
        <w:rPr>
          <w:rFonts w:asciiTheme="minorHAnsi" w:hAnsiTheme="minorHAnsi"/>
          <w:b/>
        </w:rPr>
        <w:t>,</w:t>
      </w:r>
    </w:p>
    <w:p w:rsidR="00014D83" w:rsidRDefault="000648B2">
      <w:pPr>
        <w:pStyle w:val="Akapitzlist"/>
        <w:numPr>
          <w:ilvl w:val="0"/>
          <w:numId w:val="136"/>
        </w:numPr>
        <w:tabs>
          <w:tab w:val="left" w:pos="567"/>
        </w:tabs>
        <w:jc w:val="both"/>
        <w:rPr>
          <w:rFonts w:asciiTheme="minorHAnsi" w:hAnsiTheme="minorHAnsi"/>
          <w:b/>
          <w:u w:val="single"/>
        </w:rPr>
      </w:pPr>
      <w:r w:rsidRPr="009D1F7A">
        <w:rPr>
          <w:rFonts w:asciiTheme="minorHAnsi" w:hAnsiTheme="minorHAnsi"/>
        </w:rPr>
        <w:t xml:space="preserve">krajowy wkład publiczny – budżet państwa w wysokości </w:t>
      </w:r>
      <w:r w:rsidR="007D785D" w:rsidRPr="007D785D">
        <w:rPr>
          <w:rFonts w:asciiTheme="minorHAnsi" w:hAnsiTheme="minorHAnsi"/>
          <w:b/>
        </w:rPr>
        <w:t>2 491 529,00</w:t>
      </w:r>
      <w:r w:rsidRPr="009D1F7A">
        <w:rPr>
          <w:rFonts w:asciiTheme="minorHAnsi" w:hAnsiTheme="minorHAnsi"/>
          <w:b/>
        </w:rPr>
        <w:t xml:space="preserve"> PLN.</w:t>
      </w:r>
    </w:p>
    <w:p w:rsidR="00BF521F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  <w:b/>
          <w:u w:val="single"/>
        </w:rPr>
      </w:pPr>
    </w:p>
    <w:p w:rsidR="00CB493B" w:rsidRPr="00B0123B" w:rsidRDefault="000D410C" w:rsidP="000D410C">
      <w:pPr>
        <w:pStyle w:val="Nagwek2"/>
      </w:pPr>
      <w:bookmarkStart w:id="22" w:name="_Toc431290076"/>
      <w:r>
        <w:t>1.5</w:t>
      </w:r>
      <w:r>
        <w:tab/>
      </w:r>
      <w:r w:rsidR="00BF521F" w:rsidRPr="00B0123B">
        <w:t xml:space="preserve">MAKSYMALNY DOPUSZCZALNY POZIOM DOFINANSOWANIA PROJEKTU </w:t>
      </w:r>
      <w:r w:rsidR="00F5310C">
        <w:br/>
      </w:r>
      <w:r w:rsidR="00BF521F" w:rsidRPr="00B0123B">
        <w:t>W KONKURSIE</w:t>
      </w:r>
      <w:bookmarkEnd w:id="22"/>
    </w:p>
    <w:p w:rsidR="00B0123B" w:rsidRDefault="00B0123B" w:rsidP="00CB7343">
      <w:pPr>
        <w:spacing w:after="0"/>
        <w:jc w:val="both"/>
        <w:rPr>
          <w:rFonts w:asciiTheme="minorHAnsi" w:hAnsiTheme="minorHAnsi"/>
        </w:rPr>
      </w:pPr>
    </w:p>
    <w:p w:rsidR="0010184E" w:rsidRDefault="00BF521F" w:rsidP="00CB7343">
      <w:pPr>
        <w:spacing w:after="0"/>
        <w:jc w:val="both"/>
        <w:rPr>
          <w:rFonts w:asciiTheme="minorHAnsi" w:hAnsiTheme="minorHAnsi"/>
        </w:rPr>
      </w:pPr>
      <w:r w:rsidRPr="0074740E">
        <w:rPr>
          <w:rFonts w:asciiTheme="minorHAnsi" w:hAnsiTheme="minorHAnsi"/>
        </w:rPr>
        <w:t xml:space="preserve">Maksymalny poziom dofinansowania projektu wynosi </w:t>
      </w:r>
      <w:r w:rsidR="0010184E" w:rsidRPr="0074740E">
        <w:rPr>
          <w:rFonts w:asciiTheme="minorHAnsi" w:hAnsiTheme="minorHAnsi"/>
          <w:b/>
          <w:u w:val="single"/>
        </w:rPr>
        <w:t>95</w:t>
      </w:r>
      <w:r w:rsidRPr="0074740E">
        <w:rPr>
          <w:rFonts w:asciiTheme="minorHAnsi" w:hAnsiTheme="minorHAnsi"/>
          <w:b/>
          <w:u w:val="single"/>
        </w:rPr>
        <w:t>%</w:t>
      </w:r>
      <w:r w:rsidR="000B4B4A" w:rsidRPr="0074740E">
        <w:rPr>
          <w:rFonts w:asciiTheme="minorHAnsi" w:hAnsiTheme="minorHAnsi"/>
          <w:b/>
          <w:u w:val="single"/>
        </w:rPr>
        <w:t xml:space="preserve"> </w:t>
      </w:r>
      <w:r w:rsidR="000B4B4A" w:rsidRPr="0074740E">
        <w:rPr>
          <w:rFonts w:asciiTheme="minorHAnsi" w:hAnsiTheme="minorHAnsi"/>
        </w:rPr>
        <w:t xml:space="preserve">wydatków </w:t>
      </w:r>
      <w:proofErr w:type="spellStart"/>
      <w:r w:rsidR="000B4B4A" w:rsidRPr="0074740E">
        <w:rPr>
          <w:rFonts w:asciiTheme="minorHAnsi" w:hAnsiTheme="minorHAnsi"/>
        </w:rPr>
        <w:t>kwalifikowalnych</w:t>
      </w:r>
      <w:proofErr w:type="spellEnd"/>
      <w:r w:rsidR="000B4B4A" w:rsidRPr="0074740E">
        <w:rPr>
          <w:rFonts w:asciiTheme="minorHAnsi" w:hAnsiTheme="minorHAnsi"/>
        </w:rPr>
        <w:t xml:space="preserve"> projektu</w:t>
      </w:r>
      <w:r w:rsidR="00051D8C">
        <w:rPr>
          <w:rFonts w:asciiTheme="minorHAnsi" w:hAnsiTheme="minorHAnsi"/>
        </w:rPr>
        <w:t xml:space="preserve"> </w:t>
      </w:r>
      <w:r w:rsidR="00051D8C" w:rsidRPr="00051D8C">
        <w:rPr>
          <w:rFonts w:asciiTheme="minorHAnsi" w:hAnsiTheme="minorHAnsi"/>
        </w:rPr>
        <w:t xml:space="preserve">(w tym 85% </w:t>
      </w:r>
      <w:r w:rsidR="007D785D">
        <w:rPr>
          <w:rFonts w:asciiTheme="minorHAnsi" w:hAnsiTheme="minorHAnsi"/>
        </w:rPr>
        <w:t>środki EFS</w:t>
      </w:r>
      <w:r w:rsidR="00051D8C" w:rsidRPr="00051D8C">
        <w:rPr>
          <w:rFonts w:asciiTheme="minorHAnsi" w:hAnsiTheme="minorHAnsi"/>
        </w:rPr>
        <w:t>, 10% krajowy wkład publiczny – budżet państwa).</w:t>
      </w:r>
    </w:p>
    <w:p w:rsidR="00BF521F" w:rsidRDefault="0010184E" w:rsidP="00CB734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BF521F">
        <w:rPr>
          <w:rFonts w:asciiTheme="minorHAnsi" w:hAnsiTheme="minorHAnsi"/>
        </w:rPr>
        <w:t xml:space="preserve">ymagany wkład własny beneficjenta do projektu wynosi </w:t>
      </w:r>
      <w:r w:rsidR="00BF521F" w:rsidRPr="00D946D8">
        <w:rPr>
          <w:rFonts w:asciiTheme="minorHAnsi" w:hAnsiTheme="minorHAnsi"/>
          <w:b/>
          <w:u w:val="single"/>
        </w:rPr>
        <w:t>5%</w:t>
      </w:r>
      <w:r w:rsidR="000B4B4A">
        <w:rPr>
          <w:rFonts w:asciiTheme="minorHAnsi" w:hAnsiTheme="minorHAnsi"/>
          <w:b/>
          <w:u w:val="single"/>
        </w:rPr>
        <w:t xml:space="preserve"> </w:t>
      </w:r>
      <w:r w:rsidR="000B4B4A">
        <w:rPr>
          <w:rFonts w:asciiTheme="minorHAnsi" w:hAnsiTheme="minorHAnsi"/>
        </w:rPr>
        <w:t>wydatków</w:t>
      </w:r>
      <w:r w:rsidR="000B4B4A" w:rsidRPr="004E52E3">
        <w:rPr>
          <w:rFonts w:asciiTheme="minorHAnsi" w:hAnsiTheme="minorHAnsi"/>
        </w:rPr>
        <w:t xml:space="preserve"> </w:t>
      </w:r>
      <w:proofErr w:type="spellStart"/>
      <w:r w:rsidR="000B4B4A" w:rsidRPr="004E52E3">
        <w:rPr>
          <w:rFonts w:asciiTheme="minorHAnsi" w:hAnsiTheme="minorHAnsi"/>
        </w:rPr>
        <w:t>kwalifikowalnych</w:t>
      </w:r>
      <w:proofErr w:type="spellEnd"/>
      <w:r w:rsidR="000B4B4A" w:rsidRPr="004E52E3">
        <w:rPr>
          <w:rFonts w:asciiTheme="minorHAnsi" w:hAnsiTheme="minorHAnsi"/>
        </w:rPr>
        <w:t xml:space="preserve"> projektu</w:t>
      </w:r>
      <w:r w:rsidR="00BF521F" w:rsidRPr="00B07DE3">
        <w:rPr>
          <w:rFonts w:asciiTheme="minorHAnsi" w:hAnsiTheme="minorHAnsi"/>
        </w:rPr>
        <w:t>.</w:t>
      </w:r>
    </w:p>
    <w:p w:rsidR="00A53F35" w:rsidRDefault="00A53F35" w:rsidP="00CB7343">
      <w:pPr>
        <w:spacing w:after="0"/>
        <w:jc w:val="both"/>
        <w:rPr>
          <w:rFonts w:asciiTheme="minorHAnsi" w:hAnsiTheme="minorHAnsi"/>
        </w:rPr>
      </w:pPr>
    </w:p>
    <w:p w:rsidR="00A53F35" w:rsidRPr="00B07DE3" w:rsidRDefault="00A53F35" w:rsidP="00CB734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Szczegółowe informacje na temat kwalifikowania pochodzenia wkładu własnego w ramach projektów dofinansowanych ze środków EFS znajdują się w </w:t>
      </w:r>
      <w:r w:rsidR="00172819" w:rsidRPr="001E3A00">
        <w:rPr>
          <w:rFonts w:asciiTheme="minorHAnsi" w:hAnsiTheme="minorHAnsi"/>
          <w:i/>
        </w:rPr>
        <w:t>Zasadach Wdrażania RPO WP na lata 2014-2020</w:t>
      </w:r>
      <w:r>
        <w:rPr>
          <w:rFonts w:asciiTheme="minorHAnsi" w:hAnsiTheme="minorHAnsi"/>
          <w:i/>
        </w:rPr>
        <w:t>.</w:t>
      </w:r>
    </w:p>
    <w:p w:rsidR="007C4318" w:rsidRDefault="007C4318" w:rsidP="00CB7343">
      <w:pPr>
        <w:spacing w:after="0"/>
        <w:jc w:val="both"/>
        <w:rPr>
          <w:rFonts w:asciiTheme="minorHAnsi" w:hAnsiTheme="minorHAnsi"/>
        </w:rPr>
      </w:pPr>
    </w:p>
    <w:p w:rsidR="007C4318" w:rsidRPr="00B0123B" w:rsidRDefault="000D410C" w:rsidP="000D410C">
      <w:pPr>
        <w:pStyle w:val="Nagwek2"/>
      </w:pPr>
      <w:bookmarkStart w:id="23" w:name="_Toc431290077"/>
      <w:r>
        <w:t>1.6</w:t>
      </w:r>
      <w:r>
        <w:tab/>
      </w:r>
      <w:r w:rsidR="007C4318" w:rsidRPr="00B0123B">
        <w:t>MINIMALNA WARTOŚĆ PROJEKTU W KONKURSIE</w:t>
      </w:r>
      <w:bookmarkEnd w:id="23"/>
    </w:p>
    <w:p w:rsidR="00B0123B" w:rsidRDefault="00B0123B" w:rsidP="00CB7343">
      <w:pPr>
        <w:spacing w:after="0"/>
        <w:jc w:val="both"/>
        <w:rPr>
          <w:rFonts w:asciiTheme="minorHAnsi" w:hAnsiTheme="minorHAnsi"/>
        </w:rPr>
      </w:pPr>
    </w:p>
    <w:p w:rsidR="00BF521F" w:rsidRPr="005C4D51" w:rsidRDefault="007C4318" w:rsidP="00CB7343">
      <w:pPr>
        <w:spacing w:after="0"/>
        <w:jc w:val="both"/>
        <w:rPr>
          <w:rFonts w:asciiTheme="minorHAnsi" w:hAnsiTheme="minorHAnsi"/>
        </w:rPr>
      </w:pPr>
      <w:r w:rsidRPr="005C4D51">
        <w:rPr>
          <w:rFonts w:asciiTheme="minorHAnsi" w:hAnsiTheme="minorHAnsi"/>
        </w:rPr>
        <w:t xml:space="preserve">Minimalna wartość projektu wynosi </w:t>
      </w:r>
      <w:r w:rsidRPr="00D946D8">
        <w:rPr>
          <w:rFonts w:asciiTheme="minorHAnsi" w:hAnsiTheme="minorHAnsi"/>
          <w:b/>
          <w:u w:val="single"/>
        </w:rPr>
        <w:t>50 000,00 PLN</w:t>
      </w:r>
      <w:r w:rsidRPr="005C4D51">
        <w:rPr>
          <w:rFonts w:asciiTheme="minorHAnsi" w:hAnsiTheme="minorHAnsi"/>
        </w:rPr>
        <w:t>.</w:t>
      </w:r>
    </w:p>
    <w:p w:rsidR="007C4318" w:rsidRDefault="007C4318" w:rsidP="00CB7343">
      <w:pPr>
        <w:spacing w:after="0"/>
        <w:jc w:val="both"/>
        <w:rPr>
          <w:rFonts w:asciiTheme="minorHAnsi" w:hAnsiTheme="minorHAnsi"/>
        </w:rPr>
      </w:pPr>
    </w:p>
    <w:p w:rsidR="00CB7343" w:rsidRDefault="000D410C" w:rsidP="000D410C">
      <w:pPr>
        <w:pStyle w:val="Nagwek2"/>
      </w:pPr>
      <w:bookmarkStart w:id="24" w:name="_Toc419892476"/>
      <w:bookmarkStart w:id="25" w:name="_Toc420574244"/>
      <w:bookmarkStart w:id="26" w:name="_Toc420575776"/>
      <w:bookmarkStart w:id="27" w:name="_Toc422301616"/>
      <w:bookmarkStart w:id="28" w:name="_Toc431290078"/>
      <w:r>
        <w:t>1.7</w:t>
      </w:r>
      <w:r>
        <w:tab/>
      </w:r>
      <w:r w:rsidR="00CB7343" w:rsidRPr="005278EE">
        <w:t>PODMIOTY UPRAWNIONE</w:t>
      </w:r>
      <w:bookmarkEnd w:id="24"/>
      <w:bookmarkEnd w:id="25"/>
      <w:bookmarkEnd w:id="26"/>
      <w:bookmarkEnd w:id="27"/>
      <w:r w:rsidR="00CB7343">
        <w:t xml:space="preserve"> DO SKŁADANIA WNIOSKÓW O DOFINANSOWANIE PROJEKTU</w:t>
      </w:r>
      <w:bookmarkEnd w:id="28"/>
    </w:p>
    <w:p w:rsidR="00CB7343" w:rsidRPr="00422D0B" w:rsidRDefault="00CB7343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CB7343" w:rsidRDefault="00CB7343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 w:rsidRPr="00CB7343">
        <w:rPr>
          <w:rFonts w:ascii="Calibri" w:eastAsia="Calibri" w:hAnsi="Calibri" w:cs="Times New Roman"/>
        </w:rPr>
        <w:t xml:space="preserve">Do konkursu, jako wnioskodawcy, mogą przystąpić wyłącznie </w:t>
      </w:r>
      <w:r w:rsidR="0010184E">
        <w:rPr>
          <w:rFonts w:ascii="Calibri" w:eastAsia="Calibri" w:hAnsi="Calibri" w:cs="Times New Roman"/>
          <w:b/>
        </w:rPr>
        <w:t xml:space="preserve">organizacje pozarządowe  </w:t>
      </w:r>
      <w:r w:rsidR="0010184E" w:rsidRPr="0074740E">
        <w:rPr>
          <w:rFonts w:ascii="Calibri" w:eastAsia="Calibri" w:hAnsi="Calibri" w:cs="Times New Roman"/>
        </w:rPr>
        <w:t>definiowane zgodnie z</w:t>
      </w:r>
      <w:r w:rsidR="0010184E">
        <w:rPr>
          <w:rFonts w:ascii="Calibri" w:eastAsia="Calibri" w:hAnsi="Calibri" w:cs="Times New Roman"/>
          <w:b/>
        </w:rPr>
        <w:t xml:space="preserve"> </w:t>
      </w:r>
      <w:r w:rsidR="0010184E">
        <w:rPr>
          <w:rFonts w:ascii="Calibri" w:eastAsia="Calibri" w:hAnsi="Calibri" w:cs="Times New Roman"/>
        </w:rPr>
        <w:t>ustawą</w:t>
      </w:r>
      <w:r w:rsidR="0010184E" w:rsidRPr="0010184E">
        <w:rPr>
          <w:rFonts w:ascii="Calibri" w:eastAsia="Calibri" w:hAnsi="Calibri" w:cs="Times New Roman"/>
        </w:rPr>
        <w:t xml:space="preserve"> z dnia 24 kwietnia 2003 r. </w:t>
      </w:r>
      <w:r w:rsidR="0010184E" w:rsidRPr="00EA61FA">
        <w:rPr>
          <w:rFonts w:ascii="Calibri" w:eastAsia="Calibri" w:hAnsi="Calibri" w:cs="Times New Roman"/>
          <w:i/>
        </w:rPr>
        <w:t>o działalności pożytku publicznego i o wolontariacie</w:t>
      </w:r>
      <w:r w:rsidR="00EA61FA">
        <w:rPr>
          <w:rFonts w:ascii="Calibri" w:eastAsia="Calibri" w:hAnsi="Calibri" w:cs="Times New Roman"/>
        </w:rPr>
        <w:t>.</w:t>
      </w:r>
    </w:p>
    <w:p w:rsidR="00051D8C" w:rsidRPr="00CB7343" w:rsidRDefault="00051D8C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 w:rsidRPr="00051D8C">
        <w:rPr>
          <w:rFonts w:ascii="Calibri" w:eastAsia="Calibri" w:hAnsi="Calibri" w:cs="Times New Roman"/>
        </w:rPr>
        <w:t xml:space="preserve">Zgodnie z  </w:t>
      </w:r>
      <w:r>
        <w:rPr>
          <w:rFonts w:ascii="Calibri" w:eastAsia="Calibri" w:hAnsi="Calibri" w:cs="Times New Roman"/>
        </w:rPr>
        <w:t xml:space="preserve">ww. </w:t>
      </w:r>
      <w:r w:rsidR="005A7C72">
        <w:rPr>
          <w:rFonts w:ascii="Calibri" w:eastAsia="Calibri" w:hAnsi="Calibri" w:cs="Times New Roman"/>
        </w:rPr>
        <w:t xml:space="preserve">ustawą, </w:t>
      </w:r>
      <w:r w:rsidRPr="00051D8C">
        <w:rPr>
          <w:rFonts w:ascii="Calibri" w:eastAsia="Calibri" w:hAnsi="Calibri" w:cs="Times New Roman"/>
        </w:rPr>
        <w:t xml:space="preserve">organizacjami pozarządowymi są niebędące jednostkami sektora finansów publicznych, w rozumieniu ustawy o finansach publicznych oraz niedziałające w celu osiągnięcia zysku </w:t>
      </w:r>
      <w:r w:rsidRPr="00051D8C">
        <w:rPr>
          <w:rFonts w:ascii="Calibri" w:eastAsia="Calibri" w:hAnsi="Calibri" w:cs="Times New Roman"/>
        </w:rPr>
        <w:lastRenderedPageBreak/>
        <w:t>osoby prawne lub jednostki organizacyjne nieposiadające osobowości prawnej, którym odrębna ustawa przyznaje zdolność prawną, w tym fundacje i stowarzyszenia, z wyłączeniem partii politycznych, związków zawodowych i organizacji pracodawców, samorządów zawodowych, fundacji utworzonych przez partie polityczne.</w:t>
      </w:r>
    </w:p>
    <w:p w:rsidR="00BF521F" w:rsidRPr="00B0123B" w:rsidRDefault="000D410C" w:rsidP="000D410C">
      <w:pPr>
        <w:pStyle w:val="Nagwek2"/>
      </w:pPr>
      <w:bookmarkStart w:id="29" w:name="_Toc422301672"/>
      <w:bookmarkStart w:id="30" w:name="_Toc431290079"/>
      <w:r>
        <w:t>1.8</w:t>
      </w:r>
      <w:r>
        <w:tab/>
      </w:r>
      <w:r w:rsidR="004A0311" w:rsidRPr="00B0123B">
        <w:t xml:space="preserve">FORMY </w:t>
      </w:r>
      <w:r w:rsidR="00BF521F" w:rsidRPr="00B0123B">
        <w:t>SKŁADANI</w:t>
      </w:r>
      <w:r w:rsidR="004A0311" w:rsidRPr="00B0123B">
        <w:t>A</w:t>
      </w:r>
      <w:r w:rsidR="00BF521F" w:rsidRPr="00B0123B">
        <w:t xml:space="preserve"> WNIOSKU O DOFINANSOWANIE PROJEKTU</w:t>
      </w:r>
      <w:bookmarkEnd w:id="29"/>
      <w:r w:rsidR="00BF521F" w:rsidRPr="00B0123B">
        <w:t xml:space="preserve"> W KONKURSIE</w:t>
      </w:r>
      <w:bookmarkEnd w:id="30"/>
    </w:p>
    <w:p w:rsidR="00B0123B" w:rsidRDefault="00B0123B" w:rsidP="00CB7343">
      <w:pPr>
        <w:spacing w:after="0"/>
        <w:jc w:val="both"/>
        <w:rPr>
          <w:rFonts w:asciiTheme="minorHAnsi" w:hAnsiTheme="minorHAnsi" w:cs="Times New Roman"/>
        </w:rPr>
      </w:pPr>
    </w:p>
    <w:p w:rsidR="00DC5D77" w:rsidRDefault="00BF521F" w:rsidP="00CB7343">
      <w:pPr>
        <w:spacing w:after="0"/>
        <w:jc w:val="both"/>
        <w:rPr>
          <w:rFonts w:asciiTheme="minorHAnsi" w:hAnsiTheme="minorHAnsi" w:cs="Times New Roman"/>
        </w:rPr>
      </w:pPr>
      <w:r w:rsidRPr="00F21855">
        <w:rPr>
          <w:rFonts w:asciiTheme="minorHAnsi" w:hAnsiTheme="minorHAnsi" w:cs="Times New Roman"/>
        </w:rPr>
        <w:t xml:space="preserve">Projekty ubiegające się o dofinansowanie w ramach konkursu muszą zostać przygotowane w formie </w:t>
      </w:r>
      <w:r w:rsidRPr="00E03FEE">
        <w:rPr>
          <w:rFonts w:asciiTheme="minorHAnsi" w:hAnsiTheme="minorHAnsi" w:cs="Times New Roman"/>
          <w:b/>
        </w:rPr>
        <w:t>wniosku o dofinansowanie projektu</w:t>
      </w:r>
      <w:r w:rsidR="00703F61">
        <w:rPr>
          <w:rFonts w:asciiTheme="minorHAnsi" w:hAnsiTheme="minorHAnsi" w:cs="Times New Roman"/>
        </w:rPr>
        <w:t>.</w:t>
      </w:r>
    </w:p>
    <w:p w:rsidR="00051D8C" w:rsidRDefault="00051D8C" w:rsidP="00CB7343">
      <w:pPr>
        <w:spacing w:after="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C1D57" w:rsidTr="009C1D57">
        <w:tc>
          <w:tcPr>
            <w:tcW w:w="9212" w:type="dxa"/>
          </w:tcPr>
          <w:p w:rsidR="009C1D57" w:rsidRPr="004B2612" w:rsidRDefault="00DC5D77" w:rsidP="00CE7E3D">
            <w:pPr>
              <w:spacing w:after="0"/>
              <w:jc w:val="both"/>
              <w:rPr>
                <w:rFonts w:asciiTheme="minorHAnsi" w:hAnsiTheme="minorHAnsi" w:cs="Times New Roman"/>
              </w:rPr>
            </w:pPr>
            <w:r w:rsidRPr="00703F61">
              <w:rPr>
                <w:rFonts w:asciiTheme="minorHAnsi" w:hAnsiTheme="minorHAnsi" w:cs="Times New Roman"/>
              </w:rPr>
              <w:t xml:space="preserve">UWAGA: W ramach konkursu obowiązuje </w:t>
            </w:r>
            <w:r w:rsidR="0070561D" w:rsidRPr="00703F61">
              <w:rPr>
                <w:rFonts w:asciiTheme="minorHAnsi" w:hAnsiTheme="minorHAnsi" w:cs="Times New Roman"/>
                <w:i/>
              </w:rPr>
              <w:t>Wz</w:t>
            </w:r>
            <w:r w:rsidRPr="00703F61">
              <w:rPr>
                <w:rFonts w:asciiTheme="minorHAnsi" w:hAnsiTheme="minorHAnsi" w:cs="Times New Roman"/>
                <w:i/>
              </w:rPr>
              <w:t>ór</w:t>
            </w:r>
            <w:r w:rsidR="0070561D" w:rsidRPr="00703F61">
              <w:rPr>
                <w:rFonts w:asciiTheme="minorHAnsi" w:hAnsiTheme="minorHAnsi" w:cs="Times New Roman"/>
                <w:i/>
              </w:rPr>
              <w:t xml:space="preserve"> formularza wniosku o dofinansowanie projektu konkursowego z Europejskiego Funduszu Społecznego w ramach RPO WP 2014 – 2020 </w:t>
            </w:r>
            <w:r w:rsidR="0070561D" w:rsidRPr="00C80845">
              <w:rPr>
                <w:rFonts w:asciiTheme="minorHAnsi" w:hAnsiTheme="minorHAnsi" w:cs="Times New Roman"/>
              </w:rPr>
              <w:t>oraz</w:t>
            </w:r>
            <w:r w:rsidRPr="00C80845">
              <w:rPr>
                <w:rFonts w:asciiTheme="minorHAnsi" w:hAnsiTheme="minorHAnsi" w:cs="Times New Roman"/>
                <w:i/>
              </w:rPr>
              <w:t xml:space="preserve"> Instrukcja</w:t>
            </w:r>
            <w:r w:rsidR="0070561D" w:rsidRPr="005D6F8E">
              <w:rPr>
                <w:rFonts w:asciiTheme="minorHAnsi" w:hAnsiTheme="minorHAnsi" w:cs="Times New Roman"/>
                <w:i/>
              </w:rPr>
              <w:t xml:space="preserve"> wypełniania formularza wniosk</w:t>
            </w:r>
            <w:r w:rsidR="0070561D" w:rsidRPr="00627D06">
              <w:rPr>
                <w:rFonts w:asciiTheme="minorHAnsi" w:hAnsiTheme="minorHAnsi" w:cs="Times New Roman"/>
                <w:i/>
              </w:rPr>
              <w:t xml:space="preserve">u o dofinansowanie projektu z Europejskiego Funduszu Społecznego w ramach Regionalnego Programu Operacyjnego Województwa Pomorskiego na lata 2014-2020, </w:t>
            </w:r>
            <w:r w:rsidR="0070561D" w:rsidRPr="00627D06">
              <w:rPr>
                <w:rFonts w:asciiTheme="minorHAnsi" w:hAnsiTheme="minorHAnsi" w:cs="Times New Roman"/>
              </w:rPr>
              <w:t>stanowiąc</w:t>
            </w:r>
            <w:r w:rsidRPr="005975FF">
              <w:rPr>
                <w:rFonts w:asciiTheme="minorHAnsi" w:hAnsiTheme="minorHAnsi" w:cs="Times New Roman"/>
              </w:rPr>
              <w:t>e</w:t>
            </w:r>
            <w:r w:rsidR="0070561D" w:rsidRPr="00EA065A">
              <w:rPr>
                <w:rFonts w:asciiTheme="minorHAnsi" w:hAnsiTheme="minorHAnsi" w:cs="Times New Roman"/>
              </w:rPr>
              <w:t xml:space="preserve"> odpowiednio </w:t>
            </w:r>
            <w:r w:rsidR="0070561D" w:rsidRPr="00621A37">
              <w:rPr>
                <w:rFonts w:asciiTheme="minorHAnsi" w:hAnsiTheme="minorHAnsi" w:cs="Times New Roman"/>
                <w:u w:val="single"/>
              </w:rPr>
              <w:t>załączniki nr 3 i 4</w:t>
            </w:r>
            <w:r w:rsidR="0070561D" w:rsidRPr="00703F61">
              <w:rPr>
                <w:rFonts w:asciiTheme="minorHAnsi" w:hAnsiTheme="minorHAnsi" w:cs="Times New Roman"/>
              </w:rPr>
              <w:t xml:space="preserve"> do niniejszego regulaminu</w:t>
            </w:r>
            <w:r w:rsidR="009258D5" w:rsidRPr="00703F61">
              <w:rPr>
                <w:rFonts w:asciiTheme="minorHAnsi" w:hAnsiTheme="minorHAnsi" w:cs="Times New Roman"/>
              </w:rPr>
              <w:t xml:space="preserve">, </w:t>
            </w:r>
            <w:r w:rsidR="00A61464" w:rsidRPr="0074740E">
              <w:rPr>
                <w:rFonts w:asciiTheme="minorHAnsi" w:hAnsiTheme="minorHAnsi" w:cs="Times New Roman"/>
              </w:rPr>
              <w:t xml:space="preserve">których treść uległa zmianie w odniesieniu do wzorów określonych w </w:t>
            </w:r>
            <w:r w:rsidR="00A61464" w:rsidRPr="0074740E">
              <w:rPr>
                <w:rFonts w:asciiTheme="minorHAnsi" w:hAnsiTheme="minorHAnsi" w:cs="Times New Roman"/>
                <w:i/>
              </w:rPr>
              <w:t xml:space="preserve">Zasadach wdrażania RPO </w:t>
            </w:r>
            <w:r w:rsidR="00CE7E3D" w:rsidRPr="0074740E">
              <w:rPr>
                <w:rFonts w:asciiTheme="minorHAnsi" w:hAnsiTheme="minorHAnsi" w:cs="Times New Roman"/>
                <w:i/>
              </w:rPr>
              <w:t>WP</w:t>
            </w:r>
            <w:r w:rsidR="00CE7E3D">
              <w:rPr>
                <w:rFonts w:asciiTheme="minorHAnsi" w:hAnsiTheme="minorHAnsi" w:cs="Times New Roman"/>
              </w:rPr>
              <w:br/>
            </w:r>
            <w:r w:rsidR="00A61464" w:rsidRPr="0074740E">
              <w:rPr>
                <w:rFonts w:asciiTheme="minorHAnsi" w:hAnsiTheme="minorHAnsi" w:cs="Times New Roman"/>
              </w:rPr>
              <w:t>z dnia 30.06.2015 r</w:t>
            </w:r>
            <w:r w:rsidR="00A61464" w:rsidRPr="00ED1A46">
              <w:rPr>
                <w:rFonts w:asciiTheme="minorHAnsi" w:hAnsiTheme="minorHAnsi" w:cs="Times New Roman"/>
                <w:i/>
              </w:rPr>
              <w:t>.</w:t>
            </w:r>
            <w:r w:rsidR="0070561D" w:rsidRPr="004B2612">
              <w:rPr>
                <w:rFonts w:asciiTheme="minorHAnsi" w:hAnsiTheme="minorHAnsi" w:cs="Times New Roman"/>
                <w:i/>
              </w:rPr>
              <w:t xml:space="preserve">  </w:t>
            </w:r>
          </w:p>
        </w:tc>
      </w:tr>
    </w:tbl>
    <w:p w:rsidR="00BF521F" w:rsidRPr="00F21855" w:rsidRDefault="00BF521F" w:rsidP="00CB7343">
      <w:pPr>
        <w:spacing w:after="0"/>
        <w:jc w:val="both"/>
        <w:rPr>
          <w:rFonts w:asciiTheme="minorHAnsi" w:hAnsiTheme="minorHAnsi" w:cs="Times New Roman"/>
        </w:rPr>
      </w:pPr>
    </w:p>
    <w:p w:rsidR="00BF521F" w:rsidRPr="00F21855" w:rsidRDefault="00BF521F" w:rsidP="00CB7343">
      <w:pPr>
        <w:spacing w:after="0"/>
        <w:jc w:val="both"/>
        <w:rPr>
          <w:rFonts w:asciiTheme="minorHAnsi" w:hAnsiTheme="minorHAnsi" w:cs="Times New Roman"/>
        </w:rPr>
      </w:pPr>
      <w:r w:rsidRPr="00F21855">
        <w:rPr>
          <w:rFonts w:asciiTheme="minorHAnsi" w:hAnsiTheme="minorHAnsi" w:cs="Times New Roman"/>
        </w:rPr>
        <w:t>Formularz wniosku o dofinansowanie projektu sporządzany jest w aplikacji internetowej –</w:t>
      </w:r>
      <w:r>
        <w:rPr>
          <w:rFonts w:asciiTheme="minorHAnsi" w:hAnsiTheme="minorHAnsi" w:cs="Times New Roman"/>
          <w:b/>
        </w:rPr>
        <w:t xml:space="preserve"> GWA</w:t>
      </w:r>
      <w:r w:rsidRPr="00F21855">
        <w:rPr>
          <w:rFonts w:asciiTheme="minorHAnsi" w:hAnsiTheme="minorHAnsi" w:cs="Times New Roman"/>
          <w:bCs/>
        </w:rPr>
        <w:t xml:space="preserve">, dostępnej wraz z instrukcją obsługi na stronie internetowej </w:t>
      </w:r>
      <w:proofErr w:type="spellStart"/>
      <w:r w:rsidRPr="00E03FEE">
        <w:rPr>
          <w:rFonts w:asciiTheme="minorHAnsi" w:hAnsiTheme="minorHAnsi" w:cs="Times New Roman"/>
          <w:b/>
          <w:bCs/>
          <w:color w:val="548DD4" w:themeColor="text2" w:themeTint="99"/>
          <w:u w:val="single"/>
        </w:rPr>
        <w:t>www.gwa.pomorskie.eu</w:t>
      </w:r>
      <w:proofErr w:type="spellEnd"/>
      <w:r w:rsidRPr="00E03FEE">
        <w:rPr>
          <w:rFonts w:asciiTheme="minorHAnsi" w:hAnsiTheme="minorHAnsi" w:cs="Times New Roman"/>
          <w:b/>
          <w:color w:val="548DD4" w:themeColor="text2" w:themeTint="99"/>
        </w:rPr>
        <w:t>.</w:t>
      </w:r>
    </w:p>
    <w:p w:rsidR="00BF521F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</w:p>
    <w:p w:rsidR="00BF521F" w:rsidRPr="00BF521F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BF521F">
        <w:rPr>
          <w:rFonts w:asciiTheme="minorHAnsi" w:hAnsiTheme="minorHAnsi" w:cs="Times New Roman"/>
        </w:rPr>
        <w:t xml:space="preserve">W celu rozpoczęcia pracy w GWA wnioskodawca musi założyć konto, podając następujące dane: </w:t>
      </w:r>
    </w:p>
    <w:p w:rsidR="00BF521F" w:rsidRPr="00BF521F" w:rsidRDefault="00BF521F" w:rsidP="00CB7343">
      <w:pPr>
        <w:numPr>
          <w:ilvl w:val="0"/>
          <w:numId w:val="58"/>
        </w:numPr>
        <w:shd w:val="clear" w:color="auto" w:fill="FFFFFF" w:themeFill="background1"/>
        <w:spacing w:after="0"/>
        <w:contextualSpacing/>
        <w:jc w:val="both"/>
        <w:rPr>
          <w:rFonts w:asciiTheme="minorHAnsi" w:hAnsiTheme="minorHAnsi" w:cs="Times New Roman"/>
        </w:rPr>
      </w:pPr>
      <w:r w:rsidRPr="00BF521F">
        <w:rPr>
          <w:rFonts w:asciiTheme="minorHAnsi" w:hAnsiTheme="minorHAnsi" w:cs="Times New Roman"/>
        </w:rPr>
        <w:t xml:space="preserve">login, </w:t>
      </w:r>
    </w:p>
    <w:p w:rsidR="00BF521F" w:rsidRPr="00BF521F" w:rsidRDefault="00BF521F" w:rsidP="00CB7343">
      <w:pPr>
        <w:numPr>
          <w:ilvl w:val="0"/>
          <w:numId w:val="58"/>
        </w:numPr>
        <w:shd w:val="clear" w:color="auto" w:fill="FFFFFF" w:themeFill="background1"/>
        <w:spacing w:after="0"/>
        <w:contextualSpacing/>
        <w:jc w:val="both"/>
        <w:rPr>
          <w:rFonts w:asciiTheme="minorHAnsi" w:hAnsiTheme="minorHAnsi" w:cs="Times New Roman"/>
        </w:rPr>
      </w:pPr>
      <w:r w:rsidRPr="00BF521F">
        <w:rPr>
          <w:rFonts w:asciiTheme="minorHAnsi" w:hAnsiTheme="minorHAnsi" w:cs="Times New Roman"/>
        </w:rPr>
        <w:t xml:space="preserve">hasło, </w:t>
      </w:r>
    </w:p>
    <w:p w:rsidR="00BF521F" w:rsidRPr="00BF521F" w:rsidRDefault="00BF521F" w:rsidP="00CB7343">
      <w:pPr>
        <w:numPr>
          <w:ilvl w:val="0"/>
          <w:numId w:val="58"/>
        </w:numPr>
        <w:shd w:val="clear" w:color="auto" w:fill="FFFFFF" w:themeFill="background1"/>
        <w:spacing w:after="0"/>
        <w:contextualSpacing/>
        <w:jc w:val="both"/>
        <w:rPr>
          <w:rFonts w:asciiTheme="minorHAnsi" w:hAnsiTheme="minorHAnsi" w:cs="Times New Roman"/>
        </w:rPr>
      </w:pPr>
      <w:r w:rsidRPr="00BF521F">
        <w:rPr>
          <w:rFonts w:asciiTheme="minorHAnsi" w:hAnsiTheme="minorHAnsi" w:cs="Times New Roman"/>
        </w:rPr>
        <w:t xml:space="preserve">adres poczty elektronicznej, </w:t>
      </w:r>
    </w:p>
    <w:p w:rsidR="00BF521F" w:rsidRPr="00BF521F" w:rsidRDefault="00BF521F" w:rsidP="00CB7343">
      <w:pPr>
        <w:numPr>
          <w:ilvl w:val="0"/>
          <w:numId w:val="58"/>
        </w:numPr>
        <w:shd w:val="clear" w:color="auto" w:fill="FFFFFF" w:themeFill="background1"/>
        <w:spacing w:after="0"/>
        <w:contextualSpacing/>
        <w:jc w:val="both"/>
        <w:rPr>
          <w:rFonts w:asciiTheme="minorHAnsi" w:hAnsiTheme="minorHAnsi" w:cs="Times New Roman"/>
        </w:rPr>
      </w:pPr>
      <w:r w:rsidRPr="00BF521F">
        <w:rPr>
          <w:rFonts w:asciiTheme="minorHAnsi" w:hAnsiTheme="minorHAnsi" w:cs="Times New Roman"/>
        </w:rPr>
        <w:t xml:space="preserve">imię i nazwisko, </w:t>
      </w:r>
    </w:p>
    <w:p w:rsidR="00BF521F" w:rsidRPr="00BF521F" w:rsidRDefault="00BF521F" w:rsidP="00CB7343">
      <w:pPr>
        <w:numPr>
          <w:ilvl w:val="0"/>
          <w:numId w:val="58"/>
        </w:numPr>
        <w:shd w:val="clear" w:color="auto" w:fill="FFFFFF" w:themeFill="background1"/>
        <w:spacing w:after="0"/>
        <w:contextualSpacing/>
        <w:jc w:val="both"/>
        <w:rPr>
          <w:rFonts w:asciiTheme="minorHAnsi" w:hAnsiTheme="minorHAnsi" w:cs="Times New Roman"/>
        </w:rPr>
      </w:pPr>
      <w:r w:rsidRPr="00BF521F">
        <w:rPr>
          <w:rFonts w:asciiTheme="minorHAnsi" w:hAnsiTheme="minorHAnsi" w:cs="Times New Roman"/>
        </w:rPr>
        <w:t xml:space="preserve">nazwę podmiotu, który reprezentuje. </w:t>
      </w:r>
    </w:p>
    <w:p w:rsidR="00BF521F" w:rsidRPr="00F21855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</w:p>
    <w:p w:rsidR="00BF521F" w:rsidRPr="00F21855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F21855">
        <w:rPr>
          <w:rFonts w:asciiTheme="minorHAnsi" w:hAnsiTheme="minorHAnsi" w:cs="Times New Roman"/>
        </w:rPr>
        <w:t>Login przypisany jest do danego wnioskodawcy – system posiada zabezpieczeni</w:t>
      </w:r>
      <w:r>
        <w:rPr>
          <w:rFonts w:asciiTheme="minorHAnsi" w:hAnsiTheme="minorHAnsi" w:cs="Times New Roman"/>
        </w:rPr>
        <w:t>a</w:t>
      </w:r>
      <w:r w:rsidRPr="00F21855">
        <w:rPr>
          <w:rFonts w:asciiTheme="minorHAnsi" w:hAnsiTheme="minorHAnsi" w:cs="Times New Roman"/>
        </w:rPr>
        <w:t xml:space="preserve"> przed założeniem dwóch kont o tym samym loginie</w:t>
      </w:r>
      <w:r>
        <w:rPr>
          <w:rFonts w:asciiTheme="minorHAnsi" w:hAnsiTheme="minorHAnsi" w:cs="Times New Roman"/>
        </w:rPr>
        <w:t>.</w:t>
      </w:r>
      <w:r w:rsidRPr="00F21855">
        <w:rPr>
          <w:rFonts w:asciiTheme="minorHAnsi" w:hAnsiTheme="minorHAnsi" w:cs="Times New Roman"/>
        </w:rPr>
        <w:t xml:space="preserve"> </w:t>
      </w:r>
    </w:p>
    <w:p w:rsidR="00BF521F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  <w:highlight w:val="yellow"/>
        </w:rPr>
      </w:pPr>
    </w:p>
    <w:p w:rsidR="00BF521F" w:rsidRPr="00F21855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BF521F">
        <w:rPr>
          <w:rFonts w:asciiTheme="minorHAnsi" w:hAnsiTheme="minorHAnsi" w:cs="Times New Roman"/>
        </w:rPr>
        <w:t xml:space="preserve">Wniosek o dofinansowanie projektu w ramach konkursu </w:t>
      </w:r>
      <w:r w:rsidRPr="00BF521F">
        <w:rPr>
          <w:rFonts w:asciiTheme="minorHAnsi" w:hAnsiTheme="minorHAnsi" w:cs="Times New Roman"/>
          <w:b/>
        </w:rPr>
        <w:t>można złożyć wyłącznie w dwóch formach</w:t>
      </w:r>
      <w:r w:rsidRPr="00BF521F">
        <w:rPr>
          <w:rFonts w:asciiTheme="minorHAnsi" w:hAnsiTheme="minorHAnsi" w:cs="Times New Roman"/>
        </w:rPr>
        <w:t>:</w:t>
      </w:r>
      <w:r w:rsidRPr="00F21855">
        <w:rPr>
          <w:rFonts w:asciiTheme="minorHAnsi" w:hAnsiTheme="minorHAnsi" w:cs="Times New Roman"/>
        </w:rPr>
        <w:t xml:space="preserve"> </w:t>
      </w:r>
    </w:p>
    <w:p w:rsidR="00BF521F" w:rsidRPr="00F21855" w:rsidRDefault="00BF521F" w:rsidP="001F25A0">
      <w:pPr>
        <w:numPr>
          <w:ilvl w:val="0"/>
          <w:numId w:val="75"/>
        </w:num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F21855">
        <w:rPr>
          <w:rFonts w:asciiTheme="minorHAnsi" w:hAnsiTheme="minorHAnsi" w:cs="Times New Roman"/>
          <w:b/>
        </w:rPr>
        <w:t>papierowej</w:t>
      </w:r>
      <w:r>
        <w:rPr>
          <w:rFonts w:asciiTheme="minorHAnsi" w:hAnsiTheme="minorHAnsi" w:cs="Times New Roman"/>
        </w:rPr>
        <w:t xml:space="preserve"> - </w:t>
      </w:r>
      <w:r w:rsidRPr="00F21855">
        <w:rPr>
          <w:rFonts w:asciiTheme="minorHAnsi" w:hAnsiTheme="minorHAnsi" w:cs="Times New Roman"/>
        </w:rPr>
        <w:t>poprzez wysłanie wniosku w GWA, wygenerowanie pliku PDF wysłanego wniosku, wydruk pliku PDF oraz dostarczenie wydruku do IOK,</w:t>
      </w:r>
    </w:p>
    <w:p w:rsidR="00BF521F" w:rsidRPr="0006789E" w:rsidRDefault="00BF521F" w:rsidP="00CB7343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06789E">
        <w:rPr>
          <w:rFonts w:asciiTheme="minorHAnsi" w:hAnsiTheme="minorHAnsi" w:cs="Times New Roman"/>
        </w:rPr>
        <w:t>albo</w:t>
      </w:r>
    </w:p>
    <w:p w:rsidR="00BF521F" w:rsidRDefault="00BF521F" w:rsidP="00CB7343">
      <w:pPr>
        <w:numPr>
          <w:ilvl w:val="0"/>
          <w:numId w:val="75"/>
        </w:num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F21855">
        <w:rPr>
          <w:rFonts w:asciiTheme="minorHAnsi" w:hAnsiTheme="minorHAnsi" w:cs="Times New Roman"/>
          <w:b/>
        </w:rPr>
        <w:t>elektronicznej</w:t>
      </w:r>
      <w:r w:rsidRPr="00F21855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- </w:t>
      </w:r>
      <w:r w:rsidRPr="00F21855">
        <w:rPr>
          <w:rFonts w:asciiTheme="minorHAnsi" w:hAnsiTheme="minorHAnsi" w:cs="Times New Roman"/>
        </w:rPr>
        <w:t xml:space="preserve">poprzez wysłanie wniosku w GWA, wygenerowanie pliku PDF wysłanego wniosku, oraz dostarczenie do IOK wygenerowanego pliku PDF za pomocą </w:t>
      </w:r>
      <w:proofErr w:type="spellStart"/>
      <w:r>
        <w:rPr>
          <w:rFonts w:asciiTheme="minorHAnsi" w:hAnsiTheme="minorHAnsi" w:cs="Times New Roman"/>
        </w:rPr>
        <w:t>ePUAP</w:t>
      </w:r>
      <w:proofErr w:type="spellEnd"/>
      <w:r w:rsidR="00247522">
        <w:rPr>
          <w:rFonts w:asciiTheme="minorHAnsi" w:hAnsiTheme="minorHAnsi" w:cs="Times New Roman"/>
        </w:rPr>
        <w:t xml:space="preserve"> </w:t>
      </w:r>
      <w:r w:rsidR="00247522" w:rsidRPr="004E52E3">
        <w:rPr>
          <w:rFonts w:asciiTheme="minorHAnsi" w:eastAsia="Times New Roman" w:hAnsiTheme="minorHAnsi" w:cs="Arial"/>
          <w:lang w:eastAsia="pl-PL"/>
        </w:rPr>
        <w:t xml:space="preserve">na adres: </w:t>
      </w:r>
      <w:r w:rsidR="00247522" w:rsidRPr="004E52E3">
        <w:rPr>
          <w:rFonts w:asciiTheme="minorHAnsi" w:eastAsia="Times New Roman" w:hAnsiTheme="minorHAnsi" w:cs="Arial"/>
          <w:b/>
          <w:bCs/>
          <w:lang w:eastAsia="pl-PL"/>
        </w:rPr>
        <w:t>/x7tx0no864/</w:t>
      </w:r>
      <w:proofErr w:type="spellStart"/>
      <w:r w:rsidR="00247522" w:rsidRPr="004E52E3">
        <w:rPr>
          <w:rFonts w:asciiTheme="minorHAnsi" w:eastAsia="Times New Roman" w:hAnsiTheme="minorHAnsi" w:cs="Arial"/>
          <w:b/>
          <w:bCs/>
          <w:lang w:eastAsia="pl-PL"/>
        </w:rPr>
        <w:t>SkrytkaESP</w:t>
      </w:r>
      <w:proofErr w:type="spellEnd"/>
      <w:r w:rsidRPr="00F21855">
        <w:rPr>
          <w:rFonts w:asciiTheme="minorHAnsi" w:hAnsiTheme="minorHAnsi" w:cs="Times New Roman"/>
        </w:rPr>
        <w:t>.</w:t>
      </w:r>
    </w:p>
    <w:p w:rsidR="006F6E45" w:rsidRDefault="006F6E45" w:rsidP="00084B2B">
      <w:pPr>
        <w:shd w:val="clear" w:color="auto" w:fill="FFFFFF" w:themeFill="background1"/>
        <w:spacing w:after="0"/>
        <w:ind w:left="360"/>
        <w:jc w:val="both"/>
        <w:rPr>
          <w:rFonts w:asciiTheme="minorHAnsi" w:hAnsiTheme="minorHAnsi" w:cs="Times New Roman"/>
        </w:rPr>
      </w:pPr>
    </w:p>
    <w:p w:rsidR="00964889" w:rsidRPr="00964889" w:rsidRDefault="00964889" w:rsidP="00964889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  <w:b/>
          <w:u w:val="single"/>
        </w:rPr>
      </w:pPr>
      <w:r w:rsidRPr="00964889">
        <w:rPr>
          <w:rFonts w:asciiTheme="minorHAnsi" w:hAnsiTheme="minorHAnsi" w:cs="Times New Roman"/>
          <w:b/>
          <w:u w:val="single"/>
        </w:rPr>
        <w:t>Wymagane załączniki do wniosku o dofinansowanie projektu:</w:t>
      </w:r>
    </w:p>
    <w:p w:rsidR="0017353B" w:rsidRPr="0017353B" w:rsidRDefault="000D5A21" w:rsidP="0017353B">
      <w:pPr>
        <w:numPr>
          <w:ilvl w:val="0"/>
          <w:numId w:val="134"/>
        </w:num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i/>
        </w:rPr>
        <w:t>o</w:t>
      </w:r>
      <w:r w:rsidR="0017353B">
        <w:rPr>
          <w:rFonts w:asciiTheme="minorHAnsi" w:hAnsiTheme="minorHAnsi" w:cs="Times New Roman"/>
          <w:i/>
        </w:rPr>
        <w:t>świadczenie</w:t>
      </w:r>
      <w:r w:rsidR="0017353B" w:rsidRPr="0017353B">
        <w:rPr>
          <w:rFonts w:asciiTheme="minorHAnsi" w:hAnsiTheme="minorHAnsi" w:cs="Times New Roman"/>
          <w:i/>
        </w:rPr>
        <w:t xml:space="preserve"> o </w:t>
      </w:r>
      <w:proofErr w:type="spellStart"/>
      <w:r w:rsidR="0017353B" w:rsidRPr="0017353B">
        <w:rPr>
          <w:rFonts w:asciiTheme="minorHAnsi" w:hAnsiTheme="minorHAnsi" w:cs="Times New Roman"/>
          <w:i/>
        </w:rPr>
        <w:t>kwalifikowalności</w:t>
      </w:r>
      <w:proofErr w:type="spellEnd"/>
      <w:r w:rsidR="0017353B" w:rsidRPr="0017353B">
        <w:rPr>
          <w:rFonts w:asciiTheme="minorHAnsi" w:hAnsiTheme="minorHAnsi" w:cs="Times New Roman"/>
          <w:i/>
        </w:rPr>
        <w:t xml:space="preserve"> VAT</w:t>
      </w:r>
      <w:r w:rsidR="0017353B" w:rsidRPr="0017353B">
        <w:rPr>
          <w:rFonts w:asciiTheme="minorHAnsi" w:hAnsiTheme="minorHAnsi" w:cs="Times New Roman"/>
        </w:rPr>
        <w:t xml:space="preserve"> podpisane przez osobę uprawnioną </w:t>
      </w:r>
      <w:r w:rsidR="00014D83">
        <w:rPr>
          <w:rFonts w:asciiTheme="minorHAnsi" w:hAnsiTheme="minorHAnsi" w:cs="Times New Roman"/>
        </w:rPr>
        <w:br/>
      </w:r>
      <w:r w:rsidR="0017353B" w:rsidRPr="0017353B">
        <w:rPr>
          <w:rFonts w:asciiTheme="minorHAnsi" w:hAnsiTheme="minorHAnsi" w:cs="Times New Roman"/>
        </w:rPr>
        <w:t xml:space="preserve">do reprezentowania </w:t>
      </w:r>
      <w:proofErr w:type="spellStart"/>
      <w:r w:rsidR="0017353B" w:rsidRPr="0017353B">
        <w:rPr>
          <w:rFonts w:asciiTheme="minorHAnsi" w:hAnsiTheme="minorHAnsi" w:cs="Times New Roman"/>
        </w:rPr>
        <w:t>wnioskodawcy²</w:t>
      </w:r>
      <w:proofErr w:type="spellEnd"/>
      <w:r w:rsidR="0017353B" w:rsidRPr="0017353B">
        <w:rPr>
          <w:rFonts w:asciiTheme="minorHAnsi" w:hAnsiTheme="minorHAnsi" w:cs="Times New Roman"/>
        </w:rPr>
        <w:t xml:space="preserve"> wskazaną w punkcie B.2. wniosku.  W przypadku realizacji projektu w partnerstwie powyższe oświadczenie składa każdy z partnerów, </w:t>
      </w:r>
      <w:r w:rsidR="00BA0018">
        <w:rPr>
          <w:rFonts w:asciiTheme="minorHAnsi" w:hAnsiTheme="minorHAnsi" w:cs="Times New Roman"/>
        </w:rPr>
        <w:br/>
      </w:r>
      <w:r w:rsidR="0017353B" w:rsidRPr="0017353B">
        <w:rPr>
          <w:rFonts w:asciiTheme="minorHAnsi" w:hAnsiTheme="minorHAnsi" w:cs="Times New Roman"/>
        </w:rPr>
        <w:t xml:space="preserve">który w ramach ponoszonych przez niego wydatków w projekcie w całości lub części będzie kwalifikował podatek VAT. Oświadczenie partnera podpisuje osoba uprawniona </w:t>
      </w:r>
      <w:r w:rsidR="00BA0018">
        <w:rPr>
          <w:rFonts w:asciiTheme="minorHAnsi" w:hAnsiTheme="minorHAnsi" w:cs="Times New Roman"/>
        </w:rPr>
        <w:br/>
      </w:r>
      <w:r w:rsidR="0017353B" w:rsidRPr="0017353B">
        <w:rPr>
          <w:rFonts w:asciiTheme="minorHAnsi" w:hAnsiTheme="minorHAnsi" w:cs="Times New Roman"/>
        </w:rPr>
        <w:t xml:space="preserve">do reprezentowania partnera, </w:t>
      </w:r>
    </w:p>
    <w:p w:rsidR="0017353B" w:rsidRPr="0017353B" w:rsidRDefault="000D5A21" w:rsidP="0017353B">
      <w:pPr>
        <w:pStyle w:val="Akapitzlist"/>
        <w:numPr>
          <w:ilvl w:val="0"/>
          <w:numId w:val="134"/>
        </w:num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i/>
        </w:rPr>
        <w:lastRenderedPageBreak/>
        <w:t>o</w:t>
      </w:r>
      <w:r w:rsidR="0017353B" w:rsidRPr="0017353B">
        <w:rPr>
          <w:rFonts w:asciiTheme="minorHAnsi" w:hAnsiTheme="minorHAnsi" w:cs="Times New Roman"/>
          <w:i/>
        </w:rPr>
        <w:t>świadczenie wnioskodawcy o realizacji projektu zgodnie ze standardami wsparcia określonymi w regulaminie konkursu</w:t>
      </w:r>
      <w:r w:rsidR="0017353B" w:rsidRPr="0017353B">
        <w:rPr>
          <w:rFonts w:asciiTheme="minorHAnsi" w:hAnsiTheme="minorHAnsi" w:cs="Times New Roman"/>
        </w:rPr>
        <w:t xml:space="preserve">, podpisane przez osobę uprawnioną </w:t>
      </w:r>
      <w:r w:rsidR="00562834">
        <w:rPr>
          <w:rFonts w:asciiTheme="minorHAnsi" w:hAnsiTheme="minorHAnsi" w:cs="Times New Roman"/>
        </w:rPr>
        <w:br/>
      </w:r>
      <w:r w:rsidR="0017353B" w:rsidRPr="0017353B">
        <w:rPr>
          <w:rFonts w:asciiTheme="minorHAnsi" w:hAnsiTheme="minorHAnsi" w:cs="Times New Roman"/>
        </w:rPr>
        <w:t xml:space="preserve">do reprezentowania </w:t>
      </w:r>
      <w:proofErr w:type="spellStart"/>
      <w:r w:rsidR="0017353B" w:rsidRPr="0017353B">
        <w:rPr>
          <w:rFonts w:asciiTheme="minorHAnsi" w:hAnsiTheme="minorHAnsi" w:cs="Times New Roman"/>
        </w:rPr>
        <w:t>wnioskodawcy²</w:t>
      </w:r>
      <w:proofErr w:type="spellEnd"/>
      <w:r w:rsidR="0017353B" w:rsidRPr="0017353B">
        <w:rPr>
          <w:rFonts w:asciiTheme="minorHAnsi" w:hAnsiTheme="minorHAnsi" w:cs="Times New Roman"/>
        </w:rPr>
        <w:t xml:space="preserve"> wskazaną w punkcie B.2. wniosku, </w:t>
      </w:r>
    </w:p>
    <w:p w:rsidR="00964889" w:rsidRPr="001E3A00" w:rsidRDefault="0017353B" w:rsidP="00964889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964889" w:rsidRPr="001E3A00">
        <w:rPr>
          <w:rFonts w:asciiTheme="minorHAnsi" w:hAnsiTheme="minorHAnsi" w:cs="Times New Roman"/>
        </w:rPr>
        <w:t>które są generowane w aplikacji GWA w ramach wniosku o dofinansowanie projektu.</w:t>
      </w:r>
    </w:p>
    <w:p w:rsidR="00964889" w:rsidRPr="00964889" w:rsidRDefault="00964889" w:rsidP="00964889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  <w:b/>
        </w:rPr>
      </w:pPr>
    </w:p>
    <w:p w:rsidR="00964889" w:rsidRPr="001E3A00" w:rsidRDefault="00964889" w:rsidP="00964889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1E3A00">
        <w:rPr>
          <w:rFonts w:asciiTheme="minorHAnsi" w:hAnsiTheme="minorHAnsi" w:cs="Times New Roman"/>
        </w:rPr>
        <w:t xml:space="preserve">W przypadku wniosku o dofinansowanie projektu w formie papierowej, wnioskodawca składa </w:t>
      </w:r>
      <w:r w:rsidR="00DF75F5">
        <w:rPr>
          <w:rFonts w:asciiTheme="minorHAnsi" w:hAnsiTheme="minorHAnsi" w:cs="Times New Roman"/>
        </w:rPr>
        <w:br/>
      </w:r>
      <w:r w:rsidRPr="001E3A00">
        <w:rPr>
          <w:rFonts w:asciiTheme="minorHAnsi" w:hAnsiTheme="minorHAnsi" w:cs="Times New Roman"/>
        </w:rPr>
        <w:t>do IOK 2 egzemplarze oryginału wydruku wniosku podpisanego przez osob</w:t>
      </w:r>
      <w:r w:rsidR="00F2476B">
        <w:rPr>
          <w:rFonts w:asciiTheme="minorHAnsi" w:hAnsiTheme="minorHAnsi" w:cs="Times New Roman"/>
        </w:rPr>
        <w:t>ę</w:t>
      </w:r>
      <w:r w:rsidRPr="001E3A00">
        <w:rPr>
          <w:rFonts w:asciiTheme="minorHAnsi" w:hAnsiTheme="minorHAnsi" w:cs="Times New Roman"/>
        </w:rPr>
        <w:t xml:space="preserve"> uprawnion</w:t>
      </w:r>
      <w:r w:rsidR="00C86D5C">
        <w:rPr>
          <w:rFonts w:asciiTheme="minorHAnsi" w:hAnsiTheme="minorHAnsi" w:cs="Times New Roman"/>
        </w:rPr>
        <w:t>ą</w:t>
      </w:r>
      <w:r w:rsidR="00DF75F5">
        <w:rPr>
          <w:rFonts w:asciiTheme="minorHAnsi" w:hAnsiTheme="minorHAnsi" w:cs="Times New Roman"/>
        </w:rPr>
        <w:br/>
      </w:r>
      <w:r w:rsidRPr="001E3A00">
        <w:rPr>
          <w:rFonts w:asciiTheme="minorHAnsi" w:hAnsiTheme="minorHAnsi" w:cs="Times New Roman"/>
        </w:rPr>
        <w:t>do reprezentowania wnioskodawcy</w:t>
      </w:r>
      <w:r w:rsidRPr="001E3A00">
        <w:rPr>
          <w:rFonts w:asciiTheme="minorHAnsi" w:hAnsiTheme="minorHAnsi" w:cs="Times New Roman"/>
          <w:vertAlign w:val="superscript"/>
        </w:rPr>
        <w:footnoteReference w:id="2"/>
      </w:r>
      <w:r w:rsidRPr="001E3A00">
        <w:rPr>
          <w:rFonts w:asciiTheme="minorHAnsi" w:hAnsiTheme="minorHAnsi" w:cs="Times New Roman"/>
        </w:rPr>
        <w:t xml:space="preserve">, </w:t>
      </w:r>
      <w:r w:rsidR="00F2476B">
        <w:rPr>
          <w:rFonts w:asciiTheme="minorHAnsi" w:hAnsiTheme="minorHAnsi" w:cs="Times New Roman"/>
        </w:rPr>
        <w:t>wskazan</w:t>
      </w:r>
      <w:r w:rsidR="00C86D5C">
        <w:rPr>
          <w:rFonts w:asciiTheme="minorHAnsi" w:hAnsiTheme="minorHAnsi" w:cs="Times New Roman"/>
        </w:rPr>
        <w:t>ą</w:t>
      </w:r>
      <w:r w:rsidR="00F2476B">
        <w:rPr>
          <w:rFonts w:asciiTheme="minorHAnsi" w:hAnsiTheme="minorHAnsi" w:cs="Times New Roman"/>
        </w:rPr>
        <w:t xml:space="preserve"> w punkcie B.2. wniosku, </w:t>
      </w:r>
      <w:r w:rsidRPr="001E3A00">
        <w:rPr>
          <w:rFonts w:asciiTheme="minorHAnsi" w:hAnsiTheme="minorHAnsi" w:cs="Times New Roman"/>
        </w:rPr>
        <w:t xml:space="preserve">z nadaną w GWA sumą kontrolną odpowiadającą sumie kontrolnej </w:t>
      </w:r>
      <w:r w:rsidR="00F2476B">
        <w:rPr>
          <w:rFonts w:asciiTheme="minorHAnsi" w:hAnsiTheme="minorHAnsi" w:cs="Times New Roman"/>
        </w:rPr>
        <w:t xml:space="preserve">wniosku </w:t>
      </w:r>
      <w:r w:rsidRPr="001E3A00">
        <w:rPr>
          <w:rFonts w:asciiTheme="minorHAnsi" w:hAnsiTheme="minorHAnsi" w:cs="Times New Roman"/>
        </w:rPr>
        <w:t>wysłanego w GWA lub 1 egzemplarz oryginału i 1 egzemplarz kopii, poświadczonej za zgodność z oryginałem na pierwszej stronie wniosku ze wskazaniem liczby stron</w:t>
      </w:r>
      <w:r w:rsidR="00F2476B">
        <w:rPr>
          <w:rFonts w:asciiTheme="minorHAnsi" w:hAnsiTheme="minorHAnsi" w:cs="Times New Roman"/>
        </w:rPr>
        <w:t>,</w:t>
      </w:r>
      <w:r w:rsidRPr="001E3A00">
        <w:rPr>
          <w:rFonts w:asciiTheme="minorHAnsi" w:hAnsiTheme="minorHAnsi" w:cs="Times New Roman"/>
        </w:rPr>
        <w:t xml:space="preserve"> przez osob</w:t>
      </w:r>
      <w:r w:rsidR="00C86D5C">
        <w:rPr>
          <w:rFonts w:asciiTheme="minorHAnsi" w:hAnsiTheme="minorHAnsi" w:cs="Times New Roman"/>
        </w:rPr>
        <w:t>ę</w:t>
      </w:r>
      <w:r w:rsidRPr="001E3A00">
        <w:rPr>
          <w:rFonts w:asciiTheme="minorHAnsi" w:hAnsiTheme="minorHAnsi" w:cs="Times New Roman"/>
        </w:rPr>
        <w:t xml:space="preserve"> uprawnion</w:t>
      </w:r>
      <w:r w:rsidR="009B241D">
        <w:rPr>
          <w:rFonts w:asciiTheme="minorHAnsi" w:hAnsiTheme="minorHAnsi" w:cs="Times New Roman"/>
        </w:rPr>
        <w:t>ą</w:t>
      </w:r>
      <w:r w:rsidRPr="001E3A00">
        <w:rPr>
          <w:rFonts w:asciiTheme="minorHAnsi" w:hAnsiTheme="minorHAnsi" w:cs="Times New Roman"/>
        </w:rPr>
        <w:t xml:space="preserve"> do reprezentowania wnioskodawcy</w:t>
      </w:r>
      <w:r w:rsidR="00C86D5C">
        <w:rPr>
          <w:rFonts w:asciiTheme="minorHAnsi" w:hAnsiTheme="minorHAnsi" w:cs="Times New Roman"/>
        </w:rPr>
        <w:t>, wskazaną w punkcie B.2. wniosku</w:t>
      </w:r>
      <w:r w:rsidRPr="001E3A00">
        <w:rPr>
          <w:rFonts w:asciiTheme="minorHAnsi" w:hAnsiTheme="minorHAnsi" w:cs="Times New Roman"/>
        </w:rPr>
        <w:t xml:space="preserve">. </w:t>
      </w:r>
    </w:p>
    <w:p w:rsidR="00964889" w:rsidRPr="001E3A00" w:rsidRDefault="00964889" w:rsidP="00964889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1E3A00">
        <w:rPr>
          <w:rFonts w:asciiTheme="minorHAnsi" w:hAnsiTheme="minorHAnsi" w:cs="Times New Roman"/>
        </w:rPr>
        <w:t xml:space="preserve">Ponadto wnioskodawca składa wniosek o dofinansowanie projektu wraz z załącznikami </w:t>
      </w:r>
      <w:r w:rsidR="00DF75F5">
        <w:rPr>
          <w:rFonts w:asciiTheme="minorHAnsi" w:hAnsiTheme="minorHAnsi" w:cs="Times New Roman"/>
        </w:rPr>
        <w:br/>
      </w:r>
      <w:r w:rsidRPr="001E3A00">
        <w:rPr>
          <w:rFonts w:asciiTheme="minorHAnsi" w:hAnsiTheme="minorHAnsi" w:cs="Times New Roman"/>
        </w:rPr>
        <w:t>WPIĘTY</w:t>
      </w:r>
      <w:r w:rsidR="00DF75F5">
        <w:rPr>
          <w:rFonts w:asciiTheme="minorHAnsi" w:hAnsiTheme="minorHAnsi" w:cs="Times New Roman"/>
        </w:rPr>
        <w:t>MI</w:t>
      </w:r>
      <w:r w:rsidRPr="001E3A00">
        <w:rPr>
          <w:rFonts w:asciiTheme="minorHAnsi" w:hAnsiTheme="minorHAnsi" w:cs="Times New Roman"/>
        </w:rPr>
        <w:t xml:space="preserve"> W SEGREGATOR o szerokości do 5 cm i w kopercie, która musi:</w:t>
      </w:r>
    </w:p>
    <w:p w:rsidR="006F6E45" w:rsidRPr="001E3A00" w:rsidRDefault="00172819" w:rsidP="001E3A00">
      <w:pPr>
        <w:pStyle w:val="Akapitzlist"/>
        <w:numPr>
          <w:ilvl w:val="0"/>
          <w:numId w:val="132"/>
        </w:numPr>
        <w:shd w:val="clear" w:color="auto" w:fill="FFFFFF" w:themeFill="background1"/>
        <w:spacing w:after="0"/>
        <w:ind w:left="426"/>
        <w:jc w:val="both"/>
        <w:rPr>
          <w:rFonts w:asciiTheme="minorHAnsi" w:hAnsiTheme="minorHAnsi" w:cs="Times New Roman"/>
        </w:rPr>
      </w:pPr>
      <w:r w:rsidRPr="001E3A00">
        <w:rPr>
          <w:rFonts w:asciiTheme="minorHAnsi" w:hAnsiTheme="minorHAnsi" w:cs="Times New Roman"/>
        </w:rPr>
        <w:t xml:space="preserve">być opatrzona sformułowaniem „Wniosek o dofinansowanie realizacji projektu w ramach Osi Priorytetowej VI, Działania 6.1, </w:t>
      </w:r>
      <w:proofErr w:type="spellStart"/>
      <w:r w:rsidRPr="001E3A00">
        <w:rPr>
          <w:rFonts w:asciiTheme="minorHAnsi" w:hAnsiTheme="minorHAnsi" w:cs="Times New Roman"/>
        </w:rPr>
        <w:t>Poddziałania</w:t>
      </w:r>
      <w:proofErr w:type="spellEnd"/>
      <w:r w:rsidRPr="001E3A00">
        <w:rPr>
          <w:rFonts w:asciiTheme="minorHAnsi" w:hAnsiTheme="minorHAnsi" w:cs="Times New Roman"/>
        </w:rPr>
        <w:t xml:space="preserve"> 6.1.2; „Konkurs nr RPPM.06.01.02-IZ-01-22-002/15”,</w:t>
      </w:r>
    </w:p>
    <w:p w:rsidR="006F6E45" w:rsidRPr="001E3A00" w:rsidRDefault="00172819" w:rsidP="001E3A00">
      <w:pPr>
        <w:pStyle w:val="Akapitzlist"/>
        <w:numPr>
          <w:ilvl w:val="0"/>
          <w:numId w:val="132"/>
        </w:numPr>
        <w:shd w:val="clear" w:color="auto" w:fill="FFFFFF" w:themeFill="background1"/>
        <w:spacing w:after="0"/>
        <w:ind w:left="426"/>
        <w:jc w:val="both"/>
        <w:rPr>
          <w:rFonts w:asciiTheme="minorHAnsi" w:hAnsiTheme="minorHAnsi" w:cs="Times New Roman"/>
        </w:rPr>
      </w:pPr>
      <w:r w:rsidRPr="001E3A00">
        <w:rPr>
          <w:rFonts w:asciiTheme="minorHAnsi" w:hAnsiTheme="minorHAnsi" w:cs="Times New Roman"/>
        </w:rPr>
        <w:t>zawierać pełną nazwę wnioskodawcy,</w:t>
      </w:r>
    </w:p>
    <w:p w:rsidR="006F6E45" w:rsidRPr="001E3A00" w:rsidRDefault="00172819" w:rsidP="001E3A00">
      <w:pPr>
        <w:pStyle w:val="Akapitzlist"/>
        <w:numPr>
          <w:ilvl w:val="0"/>
          <w:numId w:val="132"/>
        </w:numPr>
        <w:shd w:val="clear" w:color="auto" w:fill="FFFFFF" w:themeFill="background1"/>
        <w:spacing w:after="0"/>
        <w:ind w:left="426"/>
        <w:jc w:val="both"/>
        <w:rPr>
          <w:rFonts w:asciiTheme="minorHAnsi" w:hAnsiTheme="minorHAnsi" w:cs="Times New Roman"/>
        </w:rPr>
      </w:pPr>
      <w:r w:rsidRPr="001E3A00">
        <w:rPr>
          <w:rFonts w:asciiTheme="minorHAnsi" w:hAnsiTheme="minorHAnsi" w:cs="Times New Roman"/>
        </w:rPr>
        <w:t>zawierać tytuł projektu.</w:t>
      </w:r>
    </w:p>
    <w:p w:rsidR="00964889" w:rsidRPr="001E3A00" w:rsidRDefault="00964889" w:rsidP="00964889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</w:rPr>
      </w:pPr>
      <w:r w:rsidRPr="001E3A00">
        <w:rPr>
          <w:rFonts w:asciiTheme="minorHAnsi" w:hAnsiTheme="minorHAnsi" w:cs="Times New Roman"/>
        </w:rPr>
        <w:t xml:space="preserve">Do składanych dokumentów należy dołączyć PISMO PRZEWODNIE. </w:t>
      </w:r>
    </w:p>
    <w:p w:rsidR="00964889" w:rsidRPr="00964889" w:rsidRDefault="00964889" w:rsidP="00964889">
      <w:pPr>
        <w:shd w:val="clear" w:color="auto" w:fill="FFFFFF" w:themeFill="background1"/>
        <w:spacing w:after="0"/>
        <w:jc w:val="both"/>
        <w:rPr>
          <w:rFonts w:asciiTheme="minorHAnsi" w:hAnsiTheme="minorHAnsi" w:cs="Times New Roman"/>
          <w:b/>
        </w:rPr>
      </w:pPr>
    </w:p>
    <w:p w:rsidR="00BF521F" w:rsidRPr="00F21855" w:rsidRDefault="00BF521F" w:rsidP="00CB7343">
      <w:pPr>
        <w:spacing w:after="0"/>
        <w:jc w:val="both"/>
        <w:rPr>
          <w:rFonts w:asciiTheme="minorHAnsi" w:hAnsiTheme="minorHAnsi" w:cs="Times New Roman"/>
        </w:rPr>
      </w:pPr>
      <w:r w:rsidRPr="00E22AE5">
        <w:rPr>
          <w:rFonts w:asciiTheme="minorHAnsi" w:hAnsiTheme="minorHAnsi" w:cs="Times New Roman"/>
        </w:rPr>
        <w:t>Wniosek o dofinansowanie projektu w</w:t>
      </w:r>
      <w:r w:rsidRPr="00F21855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>formie</w:t>
      </w:r>
      <w:r w:rsidRPr="00F21855">
        <w:rPr>
          <w:rFonts w:asciiTheme="minorHAnsi" w:hAnsiTheme="minorHAnsi" w:cs="Times New Roman"/>
          <w:b/>
        </w:rPr>
        <w:t xml:space="preserve"> elektronicznej</w:t>
      </w:r>
      <w:r w:rsidRPr="00F21855">
        <w:rPr>
          <w:rFonts w:asciiTheme="minorHAnsi" w:hAnsiTheme="minorHAnsi" w:cs="Times New Roman"/>
        </w:rPr>
        <w:t xml:space="preserve"> należy opatrzyć bezpiecznym podpisem elektronicznym</w:t>
      </w:r>
      <w:r w:rsidR="00A05D6D">
        <w:rPr>
          <w:rFonts w:asciiTheme="minorHAnsi" w:hAnsiTheme="minorHAnsi" w:cs="Times New Roman"/>
        </w:rPr>
        <w:t>,</w:t>
      </w:r>
      <w:r w:rsidRPr="00F21855">
        <w:rPr>
          <w:rFonts w:asciiTheme="minorHAnsi" w:hAnsiTheme="minorHAnsi" w:cs="Times New Roman"/>
        </w:rPr>
        <w:t xml:space="preserve"> </w:t>
      </w:r>
      <w:r w:rsidR="00F24984">
        <w:rPr>
          <w:rFonts w:asciiTheme="minorHAnsi" w:hAnsiTheme="minorHAnsi" w:cs="Times New Roman"/>
        </w:rPr>
        <w:t xml:space="preserve"> </w:t>
      </w:r>
      <w:r w:rsidR="00C01951">
        <w:rPr>
          <w:rFonts w:asciiTheme="minorHAnsi" w:hAnsiTheme="minorHAnsi" w:cs="Times New Roman"/>
        </w:rPr>
        <w:t>weryfikowanym</w:t>
      </w:r>
      <w:r w:rsidR="00F24984" w:rsidRPr="00F21855">
        <w:rPr>
          <w:rFonts w:asciiTheme="minorHAnsi" w:hAnsiTheme="minorHAnsi" w:cs="Times New Roman"/>
        </w:rPr>
        <w:t xml:space="preserve"> </w:t>
      </w:r>
      <w:r w:rsidR="00F24984">
        <w:rPr>
          <w:rFonts w:asciiTheme="minorHAnsi" w:hAnsiTheme="minorHAnsi" w:cs="Times New Roman"/>
        </w:rPr>
        <w:t>przy pomocy ważnego kwalifikowanego</w:t>
      </w:r>
      <w:r w:rsidR="00F24984" w:rsidRPr="00C45859">
        <w:rPr>
          <w:rFonts w:asciiTheme="minorHAnsi" w:hAnsiTheme="minorHAnsi" w:cs="Times New Roman"/>
        </w:rPr>
        <w:t xml:space="preserve"> </w:t>
      </w:r>
      <w:r w:rsidR="00F24984" w:rsidRPr="00F21855">
        <w:rPr>
          <w:rFonts w:asciiTheme="minorHAnsi" w:hAnsiTheme="minorHAnsi" w:cs="Times New Roman"/>
        </w:rPr>
        <w:t>certyfikat</w:t>
      </w:r>
      <w:r w:rsidR="00F24984">
        <w:rPr>
          <w:rFonts w:asciiTheme="minorHAnsi" w:hAnsiTheme="minorHAnsi" w:cs="Times New Roman"/>
        </w:rPr>
        <w:t xml:space="preserve">u </w:t>
      </w:r>
      <w:r w:rsidRPr="00F21855">
        <w:rPr>
          <w:rFonts w:asciiTheme="minorHAnsi" w:hAnsiTheme="minorHAnsi" w:cs="Times New Roman"/>
        </w:rPr>
        <w:t xml:space="preserve">i złożyć poprzez </w:t>
      </w:r>
      <w:proofErr w:type="spellStart"/>
      <w:r w:rsidRPr="00F21855">
        <w:rPr>
          <w:rFonts w:asciiTheme="minorHAnsi" w:hAnsiTheme="minorHAnsi" w:cs="Times New Roman"/>
        </w:rPr>
        <w:t>ePUAP</w:t>
      </w:r>
      <w:proofErr w:type="spellEnd"/>
      <w:r w:rsidRPr="00F21855">
        <w:rPr>
          <w:rFonts w:asciiTheme="minorHAnsi" w:hAnsiTheme="minorHAnsi" w:cs="Times New Roman"/>
        </w:rPr>
        <w:t xml:space="preserve">. </w:t>
      </w:r>
    </w:p>
    <w:p w:rsidR="00B27E8E" w:rsidRDefault="00BF521F">
      <w:pPr>
        <w:spacing w:after="0"/>
        <w:jc w:val="both"/>
        <w:rPr>
          <w:rFonts w:asciiTheme="minorHAnsi" w:hAnsiTheme="minorHAnsi" w:cs="Times New Roman"/>
        </w:rPr>
      </w:pPr>
      <w:r w:rsidRPr="00F21855">
        <w:rPr>
          <w:rFonts w:asciiTheme="minorHAnsi" w:hAnsiTheme="minorHAnsi" w:cs="Times New Roman"/>
        </w:rPr>
        <w:t xml:space="preserve">W przypadku, gdy pod składanym wnioskiem </w:t>
      </w:r>
      <w:r>
        <w:rPr>
          <w:rFonts w:asciiTheme="minorHAnsi" w:hAnsiTheme="minorHAnsi" w:cs="Times New Roman"/>
        </w:rPr>
        <w:t xml:space="preserve">o dofinansowanie projektu </w:t>
      </w:r>
      <w:r w:rsidRPr="00F21855">
        <w:rPr>
          <w:rFonts w:asciiTheme="minorHAnsi" w:hAnsiTheme="minorHAnsi" w:cs="Times New Roman"/>
        </w:rPr>
        <w:t>wymagany będzie podpis tylko jednej osoby uprawnionej do reprezentowania wnioskodawc</w:t>
      </w:r>
      <w:r w:rsidR="008A1702">
        <w:rPr>
          <w:rFonts w:asciiTheme="minorHAnsi" w:hAnsiTheme="minorHAnsi" w:cs="Times New Roman"/>
        </w:rPr>
        <w:t>y</w:t>
      </w:r>
      <w:r w:rsidRPr="00F21855">
        <w:rPr>
          <w:rFonts w:asciiTheme="minorHAnsi" w:hAnsiTheme="minorHAnsi" w:cs="Times New Roman"/>
        </w:rPr>
        <w:t xml:space="preserve"> istnieje możliwość złożenia wniosku poprzez </w:t>
      </w:r>
      <w:proofErr w:type="spellStart"/>
      <w:r w:rsidRPr="00F21855">
        <w:rPr>
          <w:rFonts w:asciiTheme="minorHAnsi" w:hAnsiTheme="minorHAnsi" w:cs="Times New Roman"/>
        </w:rPr>
        <w:t>ePUAP</w:t>
      </w:r>
      <w:proofErr w:type="spellEnd"/>
      <w:r w:rsidRPr="00F21855">
        <w:rPr>
          <w:rFonts w:asciiTheme="minorHAnsi" w:hAnsiTheme="minorHAnsi" w:cs="Times New Roman"/>
        </w:rPr>
        <w:t xml:space="preserve"> przy użyciu </w:t>
      </w:r>
      <w:r w:rsidRPr="00E03FEE">
        <w:rPr>
          <w:rFonts w:asciiTheme="minorHAnsi" w:hAnsiTheme="minorHAnsi" w:cs="Times New Roman"/>
          <w:i/>
        </w:rPr>
        <w:t>profilu zaufanego</w:t>
      </w:r>
      <w:r w:rsidRPr="00F21855">
        <w:rPr>
          <w:rFonts w:asciiTheme="minorHAnsi" w:hAnsiTheme="minorHAnsi" w:cs="Times New Roman"/>
        </w:rPr>
        <w:t xml:space="preserve"> (który jest odpowiednikiem bezpiecznego podpisu elektronicznego, weryfikowanego </w:t>
      </w:r>
      <w:r w:rsidR="00C45859">
        <w:rPr>
          <w:rFonts w:asciiTheme="minorHAnsi" w:hAnsiTheme="minorHAnsi" w:cs="Times New Roman"/>
        </w:rPr>
        <w:t>przy pomocy ważnego kwalifikowanego</w:t>
      </w:r>
      <w:r w:rsidR="00C45859" w:rsidRPr="00C45859">
        <w:rPr>
          <w:rFonts w:asciiTheme="minorHAnsi" w:hAnsiTheme="minorHAnsi" w:cs="Times New Roman"/>
        </w:rPr>
        <w:t xml:space="preserve"> </w:t>
      </w:r>
      <w:r w:rsidR="00C45859" w:rsidRPr="00F21855">
        <w:rPr>
          <w:rFonts w:asciiTheme="minorHAnsi" w:hAnsiTheme="minorHAnsi" w:cs="Times New Roman"/>
        </w:rPr>
        <w:t>certyfikat</w:t>
      </w:r>
      <w:r w:rsidR="00C45859">
        <w:rPr>
          <w:rFonts w:asciiTheme="minorHAnsi" w:hAnsiTheme="minorHAnsi" w:cs="Times New Roman"/>
        </w:rPr>
        <w:t xml:space="preserve">u) </w:t>
      </w:r>
      <w:r w:rsidR="0094392D">
        <w:rPr>
          <w:rFonts w:asciiTheme="minorHAnsi" w:hAnsiTheme="minorHAnsi" w:cs="Times New Roman"/>
        </w:rPr>
        <w:br/>
      </w:r>
      <w:r w:rsidRPr="00F21855">
        <w:rPr>
          <w:rFonts w:asciiTheme="minorHAnsi" w:hAnsiTheme="minorHAnsi" w:cs="Times New Roman"/>
        </w:rPr>
        <w:t>tej osoby.</w:t>
      </w:r>
    </w:p>
    <w:p w:rsidR="00BF521F" w:rsidRDefault="00BF521F" w:rsidP="00CB7343">
      <w:pPr>
        <w:spacing w:after="0"/>
        <w:jc w:val="both"/>
        <w:rPr>
          <w:rFonts w:asciiTheme="minorHAnsi" w:hAnsiTheme="minorHAnsi" w:cs="Times New Roman"/>
          <w:b/>
        </w:rPr>
      </w:pPr>
    </w:p>
    <w:p w:rsidR="00ED70F1" w:rsidRDefault="00ED70F1" w:rsidP="00CB7343">
      <w:pPr>
        <w:spacing w:after="0"/>
        <w:jc w:val="both"/>
        <w:rPr>
          <w:rFonts w:asciiTheme="minorHAnsi" w:hAnsiTheme="minorHAnsi" w:cs="Times New Roman"/>
          <w:b/>
        </w:rPr>
      </w:pPr>
    </w:p>
    <w:p w:rsidR="00ED70F1" w:rsidRDefault="00ED70F1" w:rsidP="00CB7343">
      <w:pPr>
        <w:spacing w:after="0"/>
        <w:jc w:val="both"/>
        <w:rPr>
          <w:rFonts w:asciiTheme="minorHAnsi" w:hAnsiTheme="minorHAnsi" w:cs="Times New Roman"/>
          <w:b/>
        </w:rPr>
      </w:pPr>
    </w:p>
    <w:p w:rsidR="00ED70F1" w:rsidRDefault="00ED70F1" w:rsidP="00CB7343">
      <w:pPr>
        <w:spacing w:after="0"/>
        <w:jc w:val="both"/>
        <w:rPr>
          <w:rFonts w:asciiTheme="minorHAnsi" w:hAnsiTheme="minorHAnsi" w:cs="Times New Roman"/>
          <w:b/>
        </w:rPr>
      </w:pPr>
    </w:p>
    <w:p w:rsidR="004A0311" w:rsidRPr="00B0123B" w:rsidRDefault="000D410C" w:rsidP="000D410C">
      <w:pPr>
        <w:pStyle w:val="Nagwek2"/>
      </w:pPr>
      <w:bookmarkStart w:id="31" w:name="_Toc431290080"/>
      <w:r>
        <w:lastRenderedPageBreak/>
        <w:t>1.9</w:t>
      </w:r>
      <w:r>
        <w:tab/>
      </w:r>
      <w:r w:rsidR="004A0311" w:rsidRPr="00B0123B">
        <w:t>MIEJSCE SKŁADANIA WNIOSKÓW O DOFINANSOWANIE PROJEKTÓW W KONKURSIE</w:t>
      </w:r>
      <w:bookmarkEnd w:id="31"/>
    </w:p>
    <w:p w:rsidR="00B0123B" w:rsidRDefault="00B0123B" w:rsidP="00CB7343">
      <w:pPr>
        <w:spacing w:after="0"/>
        <w:jc w:val="both"/>
        <w:rPr>
          <w:rFonts w:asciiTheme="minorHAnsi" w:hAnsiTheme="minorHAnsi" w:cs="Times New Roman"/>
        </w:rPr>
      </w:pPr>
    </w:p>
    <w:p w:rsidR="00E17065" w:rsidRPr="005C4D51" w:rsidRDefault="00BF521F" w:rsidP="00CB7343">
      <w:pPr>
        <w:spacing w:after="0"/>
        <w:jc w:val="both"/>
        <w:rPr>
          <w:rFonts w:asciiTheme="minorHAnsi" w:hAnsiTheme="minorHAnsi" w:cs="Times New Roman"/>
        </w:rPr>
      </w:pPr>
      <w:r w:rsidRPr="005C4D51">
        <w:rPr>
          <w:rFonts w:asciiTheme="minorHAnsi" w:hAnsiTheme="minorHAnsi" w:cs="Times New Roman"/>
        </w:rPr>
        <w:t>Wniosek o dofinansowanie projektu w wersji papierowej składany jest w</w:t>
      </w:r>
      <w:r w:rsidR="00E17065" w:rsidRPr="005C4D51">
        <w:rPr>
          <w:rFonts w:asciiTheme="minorHAnsi" w:hAnsiTheme="minorHAnsi" w:cs="Times New Roman"/>
        </w:rPr>
        <w:t>:</w:t>
      </w:r>
      <w:r w:rsidRPr="005C4D51">
        <w:rPr>
          <w:rFonts w:asciiTheme="minorHAnsi" w:hAnsiTheme="minorHAnsi" w:cs="Times New Roman"/>
        </w:rPr>
        <w:t xml:space="preserve"> </w:t>
      </w:r>
    </w:p>
    <w:p w:rsidR="00E17065" w:rsidRPr="005C4D51" w:rsidRDefault="00E17065" w:rsidP="00E17065">
      <w:pPr>
        <w:spacing w:after="0"/>
        <w:jc w:val="center"/>
        <w:rPr>
          <w:rFonts w:asciiTheme="minorHAnsi" w:hAnsiTheme="minorHAnsi"/>
          <w:b/>
        </w:rPr>
      </w:pPr>
    </w:p>
    <w:p w:rsidR="00E17065" w:rsidRPr="005C4D51" w:rsidRDefault="00BF521F" w:rsidP="00E17065">
      <w:pPr>
        <w:spacing w:after="0"/>
        <w:jc w:val="center"/>
        <w:rPr>
          <w:rFonts w:asciiTheme="minorHAnsi" w:hAnsiTheme="minorHAnsi"/>
          <w:b/>
        </w:rPr>
      </w:pPr>
      <w:r w:rsidRPr="005C4D51">
        <w:rPr>
          <w:rFonts w:asciiTheme="minorHAnsi" w:hAnsiTheme="minorHAnsi"/>
          <w:b/>
        </w:rPr>
        <w:t xml:space="preserve">Departamencie Europejskiego Funduszu Społecznego </w:t>
      </w:r>
      <w:r w:rsidR="0094392D">
        <w:rPr>
          <w:rFonts w:asciiTheme="minorHAnsi" w:hAnsiTheme="minorHAnsi"/>
          <w:b/>
        </w:rPr>
        <w:br/>
      </w:r>
      <w:r w:rsidRPr="005C4D51">
        <w:rPr>
          <w:rFonts w:asciiTheme="minorHAnsi" w:hAnsiTheme="minorHAnsi"/>
          <w:b/>
        </w:rPr>
        <w:t xml:space="preserve">Urzędu Marszałkowskiego Województwa Pomorskiego (DEFS UMWP) </w:t>
      </w:r>
      <w:r w:rsidR="0094392D">
        <w:rPr>
          <w:rFonts w:asciiTheme="minorHAnsi" w:hAnsiTheme="minorHAnsi"/>
          <w:b/>
        </w:rPr>
        <w:br/>
      </w:r>
      <w:r w:rsidRPr="005C4D51">
        <w:rPr>
          <w:rFonts w:asciiTheme="minorHAnsi" w:hAnsiTheme="minorHAnsi"/>
          <w:b/>
        </w:rPr>
        <w:t xml:space="preserve">z siedzibą przy ul. </w:t>
      </w:r>
      <w:proofErr w:type="spellStart"/>
      <w:r w:rsidRPr="005C4D51">
        <w:rPr>
          <w:rFonts w:asciiTheme="minorHAnsi" w:hAnsiTheme="minorHAnsi"/>
          <w:b/>
        </w:rPr>
        <w:t>Augustyńskiego</w:t>
      </w:r>
      <w:proofErr w:type="spellEnd"/>
      <w:r w:rsidRPr="005C4D51">
        <w:rPr>
          <w:rFonts w:asciiTheme="minorHAnsi" w:hAnsiTheme="minorHAnsi"/>
          <w:b/>
        </w:rPr>
        <w:t xml:space="preserve"> 2, 80-819 Gdańsk, </w:t>
      </w:r>
    </w:p>
    <w:p w:rsidR="00BF521F" w:rsidRDefault="00BF521F" w:rsidP="00E17065">
      <w:pPr>
        <w:spacing w:after="0"/>
        <w:jc w:val="center"/>
        <w:rPr>
          <w:rFonts w:asciiTheme="minorHAnsi" w:hAnsiTheme="minorHAnsi"/>
          <w:b/>
        </w:rPr>
      </w:pPr>
      <w:r w:rsidRPr="005C4D51">
        <w:rPr>
          <w:rFonts w:asciiTheme="minorHAnsi" w:hAnsiTheme="minorHAnsi"/>
          <w:b/>
        </w:rPr>
        <w:t>w SEKRETARIACIE - pokój nr 33.</w:t>
      </w:r>
    </w:p>
    <w:p w:rsidR="00014D83" w:rsidRDefault="00014D83" w:rsidP="00E17065">
      <w:pPr>
        <w:spacing w:after="0"/>
        <w:jc w:val="center"/>
        <w:rPr>
          <w:rFonts w:asciiTheme="minorHAnsi" w:hAnsiTheme="minorHAnsi"/>
          <w:b/>
        </w:rPr>
      </w:pPr>
    </w:p>
    <w:p w:rsidR="00B0123B" w:rsidRDefault="000D410C" w:rsidP="008F095C">
      <w:pPr>
        <w:pStyle w:val="Nagwek2"/>
      </w:pPr>
      <w:bookmarkStart w:id="32" w:name="_Toc431290081"/>
      <w:r>
        <w:t>1.10</w:t>
      </w:r>
      <w:r>
        <w:tab/>
      </w:r>
      <w:r w:rsidR="004A0311" w:rsidRPr="00B0123B">
        <w:t>TERMIN SKŁADANIA WNIOSKÓW O DOFINANSOWANIE PROJEKTÓW W KONKURSIE</w:t>
      </w:r>
      <w:bookmarkEnd w:id="32"/>
    </w:p>
    <w:p w:rsidR="008F095C" w:rsidRDefault="008F095C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BF521F" w:rsidRPr="00A114FD" w:rsidRDefault="00A114FD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Konkurs ma formę </w:t>
      </w:r>
      <w:r w:rsidRPr="00A114FD">
        <w:rPr>
          <w:rFonts w:asciiTheme="minorHAnsi" w:hAnsiTheme="minorHAnsi"/>
          <w:b/>
        </w:rPr>
        <w:t>konkursu zamkniętego</w:t>
      </w:r>
      <w:r>
        <w:rPr>
          <w:rFonts w:asciiTheme="minorHAnsi" w:hAnsiTheme="minorHAnsi"/>
        </w:rPr>
        <w:t xml:space="preserve"> z następująco ustalonym t</w:t>
      </w:r>
      <w:r w:rsidR="00BF521F" w:rsidRPr="0023447B">
        <w:rPr>
          <w:rFonts w:asciiTheme="minorHAnsi" w:hAnsiTheme="minorHAnsi"/>
        </w:rPr>
        <w:t>ermin</w:t>
      </w:r>
      <w:r>
        <w:rPr>
          <w:rFonts w:asciiTheme="minorHAnsi" w:hAnsiTheme="minorHAnsi"/>
        </w:rPr>
        <w:t>em</w:t>
      </w:r>
      <w:r w:rsidR="00BF521F" w:rsidRPr="0023447B">
        <w:rPr>
          <w:rFonts w:asciiTheme="minorHAnsi" w:hAnsiTheme="minorHAnsi"/>
        </w:rPr>
        <w:t xml:space="preserve"> składania wniosków </w:t>
      </w:r>
      <w:r>
        <w:rPr>
          <w:rFonts w:asciiTheme="minorHAnsi" w:hAnsiTheme="minorHAnsi"/>
        </w:rPr>
        <w:br/>
      </w:r>
      <w:r w:rsidR="00BF521F" w:rsidRPr="0023447B">
        <w:rPr>
          <w:rFonts w:asciiTheme="minorHAnsi" w:hAnsiTheme="minorHAnsi"/>
        </w:rPr>
        <w:t xml:space="preserve">o dofinansowanie </w:t>
      </w:r>
      <w:r>
        <w:rPr>
          <w:rFonts w:asciiTheme="minorHAnsi" w:hAnsiTheme="minorHAnsi"/>
        </w:rPr>
        <w:t xml:space="preserve">projektu: </w:t>
      </w:r>
      <w:r w:rsidR="00221578">
        <w:rPr>
          <w:rFonts w:asciiTheme="minorHAnsi" w:hAnsiTheme="minorHAnsi"/>
          <w:b/>
        </w:rPr>
        <w:t xml:space="preserve">od </w:t>
      </w:r>
      <w:r w:rsidR="00EF4871">
        <w:rPr>
          <w:rFonts w:asciiTheme="minorHAnsi" w:hAnsiTheme="minorHAnsi"/>
          <w:b/>
        </w:rPr>
        <w:t>2</w:t>
      </w:r>
      <w:r w:rsidR="003A6C57">
        <w:rPr>
          <w:rFonts w:asciiTheme="minorHAnsi" w:hAnsiTheme="minorHAnsi"/>
          <w:b/>
        </w:rPr>
        <w:t>6</w:t>
      </w:r>
      <w:bookmarkStart w:id="33" w:name="_GoBack"/>
      <w:bookmarkEnd w:id="33"/>
      <w:r w:rsidR="00221578">
        <w:rPr>
          <w:rFonts w:asciiTheme="minorHAnsi" w:hAnsiTheme="minorHAnsi"/>
          <w:b/>
        </w:rPr>
        <w:t xml:space="preserve">.11.2015 r. do </w:t>
      </w:r>
      <w:r w:rsidR="00EF4871">
        <w:rPr>
          <w:rFonts w:asciiTheme="minorHAnsi" w:hAnsiTheme="minorHAnsi"/>
          <w:b/>
        </w:rPr>
        <w:t>14</w:t>
      </w:r>
      <w:r w:rsidR="003B02A1">
        <w:rPr>
          <w:rFonts w:asciiTheme="minorHAnsi" w:hAnsiTheme="minorHAnsi"/>
          <w:b/>
        </w:rPr>
        <w:t>.12.2015</w:t>
      </w:r>
      <w:r w:rsidR="00221578">
        <w:rPr>
          <w:rFonts w:asciiTheme="minorHAnsi" w:hAnsiTheme="minorHAnsi"/>
          <w:b/>
        </w:rPr>
        <w:t xml:space="preserve"> r</w:t>
      </w:r>
      <w:r w:rsidR="003B02A1">
        <w:rPr>
          <w:rFonts w:asciiTheme="minorHAnsi" w:hAnsiTheme="minorHAnsi"/>
          <w:b/>
        </w:rPr>
        <w:t xml:space="preserve">. </w:t>
      </w:r>
    </w:p>
    <w:p w:rsidR="00586941" w:rsidRDefault="00586941" w:rsidP="00CB7343">
      <w:pPr>
        <w:tabs>
          <w:tab w:val="left" w:pos="567"/>
        </w:tabs>
        <w:spacing w:after="0"/>
        <w:jc w:val="both"/>
        <w:rPr>
          <w:rFonts w:asciiTheme="minorHAnsi" w:hAnsiTheme="minorHAnsi"/>
        </w:rPr>
      </w:pPr>
    </w:p>
    <w:p w:rsidR="00BF521F" w:rsidRDefault="00BF521F" w:rsidP="00CB7343">
      <w:pPr>
        <w:tabs>
          <w:tab w:val="left" w:pos="567"/>
        </w:tabs>
        <w:spacing w:after="0"/>
        <w:jc w:val="both"/>
        <w:rPr>
          <w:rFonts w:asciiTheme="minorHAnsi" w:hAnsiTheme="minorHAnsi"/>
        </w:rPr>
      </w:pPr>
      <w:r w:rsidRPr="00D5076B">
        <w:rPr>
          <w:rFonts w:asciiTheme="minorHAnsi" w:hAnsiTheme="minorHAnsi"/>
        </w:rPr>
        <w:t>Za moment złożenia wnio</w:t>
      </w:r>
      <w:r>
        <w:rPr>
          <w:rFonts w:asciiTheme="minorHAnsi" w:hAnsiTheme="minorHAnsi"/>
        </w:rPr>
        <w:t>sku o dofinansowanie projektu:</w:t>
      </w:r>
    </w:p>
    <w:p w:rsidR="00BF521F" w:rsidRDefault="00BF521F" w:rsidP="00CB7343">
      <w:pPr>
        <w:pStyle w:val="Akapitzlist"/>
        <w:numPr>
          <w:ilvl w:val="0"/>
          <w:numId w:val="40"/>
        </w:numPr>
        <w:tabs>
          <w:tab w:val="left" w:pos="567"/>
        </w:tabs>
        <w:spacing w:after="0"/>
        <w:jc w:val="both"/>
        <w:rPr>
          <w:rFonts w:asciiTheme="minorHAnsi" w:hAnsiTheme="minorHAnsi"/>
        </w:rPr>
      </w:pPr>
      <w:r w:rsidRPr="004A650F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>formie</w:t>
      </w:r>
      <w:r w:rsidRPr="004A650F">
        <w:rPr>
          <w:rFonts w:asciiTheme="minorHAnsi" w:hAnsiTheme="minorHAnsi"/>
        </w:rPr>
        <w:t xml:space="preserve"> elektronicznej </w:t>
      </w:r>
      <w:r>
        <w:rPr>
          <w:rFonts w:asciiTheme="minorHAnsi" w:hAnsiTheme="minorHAnsi"/>
        </w:rPr>
        <w:t xml:space="preserve">- za pomocą </w:t>
      </w:r>
      <w:proofErr w:type="spellStart"/>
      <w:r w:rsidRPr="005B7618">
        <w:rPr>
          <w:rFonts w:asciiTheme="minorHAnsi" w:hAnsiTheme="minorHAnsi"/>
          <w:i/>
        </w:rPr>
        <w:t>ePUAP</w:t>
      </w:r>
      <w:proofErr w:type="spellEnd"/>
      <w:r w:rsidR="0072378C">
        <w:rPr>
          <w:rFonts w:asciiTheme="minorHAnsi" w:hAnsiTheme="minorHAnsi"/>
          <w:i/>
        </w:rPr>
        <w:t xml:space="preserve"> </w:t>
      </w:r>
      <w:r w:rsidR="007266C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4A650F">
        <w:rPr>
          <w:rFonts w:asciiTheme="minorHAnsi" w:hAnsiTheme="minorHAnsi"/>
        </w:rPr>
        <w:t xml:space="preserve">uznawana jest data widniejąca na </w:t>
      </w:r>
      <w:r w:rsidRPr="00CA58A3">
        <w:rPr>
          <w:rFonts w:asciiTheme="minorHAnsi" w:hAnsiTheme="minorHAnsi"/>
        </w:rPr>
        <w:t>UPO</w:t>
      </w:r>
      <w:r w:rsidRPr="00500257">
        <w:rPr>
          <w:rFonts w:asciiTheme="minorHAnsi" w:hAnsiTheme="minorHAnsi"/>
        </w:rPr>
        <w:t>,</w:t>
      </w:r>
    </w:p>
    <w:p w:rsidR="00BF521F" w:rsidRDefault="00BF521F" w:rsidP="00CB7343">
      <w:pPr>
        <w:pStyle w:val="Akapitzlist"/>
        <w:numPr>
          <w:ilvl w:val="0"/>
          <w:numId w:val="40"/>
        </w:numPr>
        <w:tabs>
          <w:tab w:val="left" w:pos="567"/>
        </w:tabs>
        <w:spacing w:after="0"/>
        <w:jc w:val="both"/>
        <w:rPr>
          <w:rFonts w:asciiTheme="minorHAnsi" w:hAnsiTheme="minorHAnsi"/>
        </w:rPr>
      </w:pPr>
      <w:r w:rsidRPr="004A650F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>formie</w:t>
      </w:r>
      <w:r w:rsidRPr="004A650F">
        <w:rPr>
          <w:rFonts w:asciiTheme="minorHAnsi" w:hAnsiTheme="minorHAnsi"/>
        </w:rPr>
        <w:t xml:space="preserve"> papierowej </w:t>
      </w:r>
      <w:r>
        <w:rPr>
          <w:rFonts w:asciiTheme="minorHAnsi" w:hAnsiTheme="minorHAnsi"/>
        </w:rPr>
        <w:t>uznawana jest</w:t>
      </w:r>
      <w:r w:rsidRPr="004A65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data</w:t>
      </w:r>
      <w:r w:rsidRPr="004A650F">
        <w:rPr>
          <w:rFonts w:asciiTheme="minorHAnsi" w:hAnsiTheme="minorHAnsi"/>
        </w:rPr>
        <w:t xml:space="preserve"> nadania w polskiej placówce pocztowej operatora </w:t>
      </w:r>
      <w:r>
        <w:rPr>
          <w:rFonts w:asciiTheme="minorHAnsi" w:hAnsiTheme="minorHAnsi"/>
        </w:rPr>
        <w:t xml:space="preserve">wyznaczonego w rozumieniu </w:t>
      </w:r>
      <w:r w:rsidR="00404278" w:rsidRPr="00404278">
        <w:rPr>
          <w:rFonts w:asciiTheme="minorHAnsi" w:hAnsiTheme="minorHAnsi"/>
        </w:rPr>
        <w:t>ustawy z dnia 23 listopada 2012 r.</w:t>
      </w:r>
      <w:r w:rsidRPr="0072378C">
        <w:rPr>
          <w:rFonts w:asciiTheme="minorHAnsi" w:hAnsiTheme="minorHAnsi"/>
          <w:i/>
        </w:rPr>
        <w:t xml:space="preserve"> Prawo pocztowe</w:t>
      </w:r>
      <w:r w:rsidRPr="004A650F">
        <w:rPr>
          <w:rFonts w:asciiTheme="minorHAnsi" w:hAnsiTheme="minorHAnsi"/>
        </w:rPr>
        <w:t xml:space="preserve"> lub osobistego doręczenia do siedziby IOK, potwierdzonego pieczęcią wpływu oraz informa</w:t>
      </w:r>
      <w:r>
        <w:rPr>
          <w:rFonts w:asciiTheme="minorHAnsi" w:hAnsiTheme="minorHAnsi"/>
        </w:rPr>
        <w:t xml:space="preserve">cją o dacie wpływu. </w:t>
      </w:r>
    </w:p>
    <w:p w:rsidR="00BF521F" w:rsidRDefault="00BF521F" w:rsidP="00CB7343">
      <w:pPr>
        <w:spacing w:after="0"/>
        <w:jc w:val="both"/>
        <w:rPr>
          <w:rFonts w:asciiTheme="minorHAnsi" w:hAnsiTheme="minorHAnsi"/>
        </w:rPr>
      </w:pPr>
    </w:p>
    <w:p w:rsidR="00BF521F" w:rsidRPr="00B8366D" w:rsidRDefault="00BF521F" w:rsidP="00CB7343">
      <w:pPr>
        <w:tabs>
          <w:tab w:val="left" w:pos="567"/>
        </w:tabs>
        <w:spacing w:after="0"/>
        <w:jc w:val="both"/>
        <w:rPr>
          <w:rFonts w:asciiTheme="minorHAnsi" w:hAnsiTheme="minorHAnsi"/>
        </w:rPr>
      </w:pPr>
      <w:r w:rsidRPr="00B8366D">
        <w:rPr>
          <w:rFonts w:asciiTheme="minorHAnsi" w:hAnsiTheme="minorHAnsi"/>
        </w:rPr>
        <w:t>Termin uważa się za zachowany, jeżeli wniosek</w:t>
      </w:r>
      <w:r>
        <w:rPr>
          <w:rFonts w:asciiTheme="minorHAnsi" w:hAnsiTheme="minorHAnsi"/>
        </w:rPr>
        <w:t xml:space="preserve"> o dofinansowanie projektu</w:t>
      </w:r>
      <w:r w:rsidRPr="00B8366D">
        <w:rPr>
          <w:rFonts w:asciiTheme="minorHAnsi" w:hAnsiTheme="minorHAnsi"/>
        </w:rPr>
        <w:t xml:space="preserve"> został złożony:</w:t>
      </w:r>
    </w:p>
    <w:p w:rsidR="00BF521F" w:rsidRPr="002D5CAD" w:rsidRDefault="00BF521F" w:rsidP="00CB7343">
      <w:pPr>
        <w:pStyle w:val="Akapitzlist"/>
        <w:numPr>
          <w:ilvl w:val="0"/>
          <w:numId w:val="41"/>
        </w:numPr>
        <w:tabs>
          <w:tab w:val="left" w:pos="567"/>
          <w:tab w:val="left" w:pos="851"/>
        </w:tabs>
        <w:spacing w:after="0"/>
        <w:jc w:val="both"/>
        <w:rPr>
          <w:rFonts w:asciiTheme="minorHAnsi" w:hAnsiTheme="minorHAnsi"/>
        </w:rPr>
      </w:pPr>
      <w:r w:rsidRPr="002D5CAD">
        <w:rPr>
          <w:rFonts w:asciiTheme="minorHAnsi" w:hAnsiTheme="minorHAnsi"/>
        </w:rPr>
        <w:t xml:space="preserve">w formie dokumentu elektronicznego, w rozumieniu przepisów </w:t>
      </w:r>
      <w:r w:rsidRPr="00937BB5">
        <w:rPr>
          <w:rFonts w:asciiTheme="minorHAnsi" w:hAnsiTheme="minorHAnsi"/>
          <w:i/>
        </w:rPr>
        <w:t xml:space="preserve">ustawy z dnia 17 lutego 2005 r. </w:t>
      </w:r>
      <w:r w:rsidR="00B0123B">
        <w:rPr>
          <w:rFonts w:asciiTheme="minorHAnsi" w:hAnsiTheme="minorHAnsi"/>
          <w:i/>
        </w:rPr>
        <w:br/>
      </w:r>
      <w:r w:rsidRPr="00937BB5">
        <w:rPr>
          <w:rFonts w:asciiTheme="minorHAnsi" w:hAnsiTheme="minorHAnsi"/>
          <w:i/>
        </w:rPr>
        <w:t>o informatyzacji działalności podmiotów realizujących zadania publiczne</w:t>
      </w:r>
      <w:r>
        <w:rPr>
          <w:rFonts w:asciiTheme="minorHAnsi" w:hAnsiTheme="minorHAnsi"/>
          <w:i/>
        </w:rPr>
        <w:t xml:space="preserve"> (t. jedn. Dz. U. z 2014 r., poz. 1114)</w:t>
      </w:r>
      <w:r w:rsidRPr="002D5CAD">
        <w:rPr>
          <w:rFonts w:asciiTheme="minorHAnsi" w:hAnsiTheme="minorHAnsi"/>
        </w:rPr>
        <w:t>, za poświadczeniem przedłożenia, do organu administracji publicznej do godziny 23.59 ostatniego dnia naboru,</w:t>
      </w:r>
    </w:p>
    <w:p w:rsidR="00BF521F" w:rsidRPr="002D5CAD" w:rsidRDefault="00BF521F" w:rsidP="00CB7343">
      <w:pPr>
        <w:pStyle w:val="Akapitzlist"/>
        <w:numPr>
          <w:ilvl w:val="0"/>
          <w:numId w:val="41"/>
        </w:numPr>
        <w:tabs>
          <w:tab w:val="left" w:pos="567"/>
          <w:tab w:val="left" w:pos="851"/>
        </w:tabs>
        <w:spacing w:after="0"/>
        <w:jc w:val="both"/>
        <w:rPr>
          <w:rFonts w:asciiTheme="minorHAnsi" w:hAnsiTheme="minorHAnsi"/>
        </w:rPr>
      </w:pPr>
      <w:r w:rsidRPr="002D5CAD">
        <w:rPr>
          <w:rFonts w:asciiTheme="minorHAnsi" w:hAnsiTheme="minorHAnsi"/>
        </w:rPr>
        <w:t xml:space="preserve">nadany w polskiej placówce pocztowej operatora </w:t>
      </w:r>
      <w:r>
        <w:rPr>
          <w:rFonts w:asciiTheme="minorHAnsi" w:hAnsiTheme="minorHAnsi"/>
        </w:rPr>
        <w:t xml:space="preserve">wyznaczonego w rozumieniu </w:t>
      </w:r>
      <w:r w:rsidRPr="0072378C">
        <w:rPr>
          <w:rFonts w:asciiTheme="minorHAnsi" w:hAnsiTheme="minorHAnsi"/>
          <w:i/>
        </w:rPr>
        <w:t xml:space="preserve">ustawy z dnia </w:t>
      </w:r>
      <w:r w:rsidR="00C45859">
        <w:rPr>
          <w:rFonts w:asciiTheme="minorHAnsi" w:hAnsiTheme="minorHAnsi"/>
          <w:i/>
        </w:rPr>
        <w:br/>
      </w:r>
      <w:r w:rsidRPr="0072378C">
        <w:rPr>
          <w:rFonts w:asciiTheme="minorHAnsi" w:hAnsiTheme="minorHAnsi"/>
          <w:i/>
        </w:rPr>
        <w:t>23 listopada 2012 r. Prawo pocztowe</w:t>
      </w:r>
      <w:r w:rsidRPr="002D5CAD">
        <w:rPr>
          <w:rFonts w:asciiTheme="minorHAnsi" w:hAnsiTheme="minorHAnsi"/>
        </w:rPr>
        <w:t xml:space="preserve"> do godziny 23.59 ostatniego dnia naboru,</w:t>
      </w:r>
    </w:p>
    <w:p w:rsidR="00BF521F" w:rsidRDefault="00BF521F" w:rsidP="0074740E">
      <w:pPr>
        <w:pStyle w:val="Akapitzlist"/>
        <w:numPr>
          <w:ilvl w:val="0"/>
          <w:numId w:val="41"/>
        </w:numPr>
        <w:tabs>
          <w:tab w:val="left" w:pos="567"/>
          <w:tab w:val="left" w:pos="851"/>
        </w:tabs>
        <w:spacing w:after="0"/>
        <w:jc w:val="both"/>
        <w:rPr>
          <w:rFonts w:asciiTheme="minorHAnsi" w:hAnsiTheme="minorHAnsi"/>
        </w:rPr>
      </w:pPr>
      <w:r w:rsidRPr="002D5CAD">
        <w:rPr>
          <w:rFonts w:asciiTheme="minorHAnsi" w:hAnsiTheme="minorHAnsi"/>
        </w:rPr>
        <w:t xml:space="preserve">dostarczony osobiście </w:t>
      </w:r>
      <w:r>
        <w:rPr>
          <w:rFonts w:asciiTheme="minorHAnsi" w:hAnsiTheme="minorHAnsi"/>
        </w:rPr>
        <w:t xml:space="preserve">do siedziby IOK, </w:t>
      </w:r>
      <w:r w:rsidRPr="002D5CAD">
        <w:rPr>
          <w:rFonts w:asciiTheme="minorHAnsi" w:hAnsiTheme="minorHAnsi"/>
        </w:rPr>
        <w:t xml:space="preserve">w godzinach urzędowania IOK, tj. od poniedziałku </w:t>
      </w:r>
      <w:r w:rsidR="0094392D">
        <w:rPr>
          <w:rFonts w:asciiTheme="minorHAnsi" w:hAnsiTheme="minorHAnsi"/>
        </w:rPr>
        <w:br/>
      </w:r>
      <w:r w:rsidRPr="002D5CAD">
        <w:rPr>
          <w:rFonts w:asciiTheme="minorHAnsi" w:hAnsiTheme="minorHAnsi"/>
        </w:rPr>
        <w:t xml:space="preserve">do piątku w godzinach od 7.45 do 15.45. </w:t>
      </w:r>
    </w:p>
    <w:p w:rsidR="00FC5EB6" w:rsidRDefault="00FC5EB6" w:rsidP="00FC5EB6">
      <w:pPr>
        <w:tabs>
          <w:tab w:val="left" w:pos="567"/>
          <w:tab w:val="left" w:pos="851"/>
        </w:tabs>
        <w:spacing w:after="0"/>
        <w:jc w:val="both"/>
        <w:rPr>
          <w:rFonts w:asciiTheme="minorHAnsi" w:hAnsiTheme="minorHAnsi"/>
        </w:rPr>
      </w:pPr>
    </w:p>
    <w:p w:rsidR="00FC5EB6" w:rsidRPr="00FC5EB6" w:rsidRDefault="000D410C" w:rsidP="000D410C">
      <w:pPr>
        <w:pStyle w:val="Nagwek2"/>
      </w:pPr>
      <w:bookmarkStart w:id="34" w:name="_Toc431290082"/>
      <w:r>
        <w:t>1.11</w:t>
      </w:r>
      <w:r>
        <w:tab/>
      </w:r>
      <w:r w:rsidR="00FC5EB6" w:rsidRPr="00FC5EB6">
        <w:t>PLANOWANY TERMIN ROZSTRZYGNIĘCIA KONKURSU</w:t>
      </w:r>
      <w:bookmarkEnd w:id="34"/>
      <w:r w:rsidR="00FC5EB6" w:rsidRPr="00FC5EB6">
        <w:t xml:space="preserve"> </w:t>
      </w:r>
    </w:p>
    <w:p w:rsidR="00FC5EB6" w:rsidRDefault="00FC5EB6" w:rsidP="00FC5EB6">
      <w:pPr>
        <w:shd w:val="clear" w:color="auto" w:fill="FFFFFF" w:themeFill="background1"/>
        <w:spacing w:after="0"/>
        <w:jc w:val="both"/>
        <w:rPr>
          <w:rFonts w:asciiTheme="minorHAnsi" w:hAnsiTheme="minorHAnsi"/>
          <w:b/>
        </w:rPr>
      </w:pPr>
    </w:p>
    <w:p w:rsidR="003B02A1" w:rsidRPr="00ED1A46" w:rsidRDefault="00FC5EB6" w:rsidP="003B02A1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 w:rsidRPr="00FC5EB6">
        <w:rPr>
          <w:rFonts w:asciiTheme="minorHAnsi" w:hAnsiTheme="minorHAnsi"/>
        </w:rPr>
        <w:t xml:space="preserve">IOK planuje rozstrzygnąć </w:t>
      </w:r>
      <w:r w:rsidRPr="0074740E">
        <w:rPr>
          <w:rFonts w:asciiTheme="minorHAnsi" w:hAnsiTheme="minorHAnsi"/>
        </w:rPr>
        <w:t xml:space="preserve">konkurs </w:t>
      </w:r>
      <w:r w:rsidR="00A61464" w:rsidRPr="00ED1A46">
        <w:rPr>
          <w:rFonts w:asciiTheme="minorHAnsi" w:hAnsiTheme="minorHAnsi"/>
        </w:rPr>
        <w:t xml:space="preserve">do </w:t>
      </w:r>
      <w:r w:rsidR="00916DA9" w:rsidRPr="00560F19">
        <w:rPr>
          <w:rFonts w:asciiTheme="minorHAnsi" w:hAnsiTheme="minorHAnsi"/>
        </w:rPr>
        <w:t>30.06.2016.</w:t>
      </w:r>
      <w:r w:rsidR="003B02A1" w:rsidRPr="00ED1A46">
        <w:rPr>
          <w:rFonts w:asciiTheme="minorHAnsi" w:hAnsiTheme="minorHAnsi"/>
        </w:rPr>
        <w:t xml:space="preserve"> W przypadku decyzji IOK o odstąpieniu </w:t>
      </w:r>
      <w:r w:rsidR="008B2192">
        <w:rPr>
          <w:rFonts w:asciiTheme="minorHAnsi" w:hAnsiTheme="minorHAnsi"/>
        </w:rPr>
        <w:br/>
      </w:r>
      <w:r w:rsidR="003B02A1" w:rsidRPr="00ED1A46">
        <w:rPr>
          <w:rFonts w:asciiTheme="minorHAnsi" w:hAnsiTheme="minorHAnsi"/>
        </w:rPr>
        <w:t>od przeprowadzenia etapu oceny strategicznej II stopnia termin rozstrzygnięcia może ulec skróceniu.</w:t>
      </w:r>
    </w:p>
    <w:p w:rsidR="00FC5EB6" w:rsidRPr="00ED1A46" w:rsidRDefault="00FC5EB6" w:rsidP="00FC5EB6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953785" w:rsidRPr="00FC5EB6" w:rsidRDefault="00953785" w:rsidP="00953785">
      <w:pPr>
        <w:pStyle w:val="Nagwek2"/>
      </w:pPr>
      <w:bookmarkStart w:id="35" w:name="_Toc431290083"/>
      <w:r>
        <w:t>1.12</w:t>
      </w:r>
      <w:r>
        <w:tab/>
      </w:r>
      <w:r w:rsidRPr="00B63A2B">
        <w:t>PROCEDURA WYCOFANIA WNIOSKU PRZEZ WNIOSKODAWCĘ</w:t>
      </w:r>
      <w:bookmarkEnd w:id="35"/>
    </w:p>
    <w:p w:rsidR="00953785" w:rsidRDefault="00953785" w:rsidP="00953785">
      <w:pPr>
        <w:spacing w:after="0"/>
        <w:jc w:val="both"/>
        <w:rPr>
          <w:rFonts w:asciiTheme="minorHAnsi" w:hAnsiTheme="minorHAnsi" w:cs="Times New Roman"/>
        </w:rPr>
      </w:pPr>
    </w:p>
    <w:p w:rsidR="00953785" w:rsidRPr="004B2612" w:rsidRDefault="00953785" w:rsidP="004B2612">
      <w:pPr>
        <w:spacing w:after="0"/>
        <w:jc w:val="both"/>
        <w:rPr>
          <w:rFonts w:asciiTheme="minorHAnsi" w:hAnsiTheme="minorHAnsi" w:cs="Times New Roman"/>
        </w:rPr>
      </w:pPr>
      <w:r w:rsidRPr="004B2612">
        <w:rPr>
          <w:rFonts w:asciiTheme="minorHAnsi" w:hAnsiTheme="minorHAnsi" w:cs="Times New Roman"/>
        </w:rPr>
        <w:t>Każdemu wnioskodawcy przysługuje prawo pisemnego wystąpienia do IOK o wycofanie złożonego przez siebie wniosku o dofinansowanie projektu na każdym etapie oceny</w:t>
      </w:r>
      <w:r w:rsidR="000450A7">
        <w:rPr>
          <w:rFonts w:asciiTheme="minorHAnsi" w:hAnsiTheme="minorHAnsi" w:cs="Times New Roman"/>
        </w:rPr>
        <w:t xml:space="preserve"> (w</w:t>
      </w:r>
      <w:r w:rsidR="000450A7" w:rsidRPr="00964889">
        <w:rPr>
          <w:rFonts w:asciiTheme="minorHAnsi" w:hAnsiTheme="minorHAnsi" w:cs="Times New Roman"/>
        </w:rPr>
        <w:t xml:space="preserve">niosek o dofinansowanie projektu uważa się za złożony, gdy wpłynie w formie papierowej lub elektronicznej za pomocą </w:t>
      </w:r>
      <w:proofErr w:type="spellStart"/>
      <w:r w:rsidR="000450A7" w:rsidRPr="00964889">
        <w:rPr>
          <w:rFonts w:asciiTheme="minorHAnsi" w:hAnsiTheme="minorHAnsi" w:cs="Times New Roman"/>
        </w:rPr>
        <w:t>ePUAP</w:t>
      </w:r>
      <w:proofErr w:type="spellEnd"/>
      <w:r w:rsidR="000450A7" w:rsidRPr="000450A7">
        <w:rPr>
          <w:rFonts w:asciiTheme="minorHAnsi" w:hAnsiTheme="minorHAnsi" w:cs="Times New Roman"/>
        </w:rPr>
        <w:t xml:space="preserve"> </w:t>
      </w:r>
      <w:r w:rsidR="000450A7">
        <w:rPr>
          <w:rFonts w:asciiTheme="minorHAnsi" w:hAnsiTheme="minorHAnsi" w:cs="Times New Roman"/>
        </w:rPr>
        <w:t xml:space="preserve"> - w</w:t>
      </w:r>
      <w:r w:rsidR="000450A7" w:rsidRPr="00964889">
        <w:rPr>
          <w:rFonts w:asciiTheme="minorHAnsi" w:hAnsiTheme="minorHAnsi" w:cs="Times New Roman"/>
        </w:rPr>
        <w:t xml:space="preserve">ysłanie wniosku o dofinansowanie projektu w GWA nie jest równoważne z jego złożeniem </w:t>
      </w:r>
      <w:r w:rsidR="00D64B23">
        <w:rPr>
          <w:rFonts w:asciiTheme="minorHAnsi" w:hAnsiTheme="minorHAnsi" w:cs="Times New Roman"/>
        </w:rPr>
        <w:br/>
      </w:r>
      <w:r w:rsidR="000450A7" w:rsidRPr="00964889">
        <w:rPr>
          <w:rFonts w:asciiTheme="minorHAnsi" w:hAnsiTheme="minorHAnsi" w:cs="Times New Roman"/>
        </w:rPr>
        <w:t>w odpowiedzi na ogłoszony konkurs</w:t>
      </w:r>
      <w:r w:rsidR="000450A7">
        <w:rPr>
          <w:rFonts w:asciiTheme="minorHAnsi" w:hAnsiTheme="minorHAnsi" w:cs="Times New Roman"/>
        </w:rPr>
        <w:t>).</w:t>
      </w:r>
    </w:p>
    <w:p w:rsidR="00953785" w:rsidRPr="004B2612" w:rsidRDefault="00953785" w:rsidP="004B2612">
      <w:pPr>
        <w:spacing w:after="0"/>
        <w:jc w:val="both"/>
        <w:rPr>
          <w:rFonts w:asciiTheme="minorHAnsi" w:hAnsiTheme="minorHAnsi" w:cs="Times New Roman"/>
        </w:rPr>
      </w:pPr>
      <w:r w:rsidRPr="004B2612">
        <w:rPr>
          <w:rFonts w:asciiTheme="minorHAnsi" w:hAnsiTheme="minorHAnsi" w:cs="Times New Roman"/>
        </w:rPr>
        <w:t>Prośba o wycofanie wniosku o dofinansowanie projektu złożona do IOK w formie pisemnej powinna zawierać:</w:t>
      </w:r>
    </w:p>
    <w:p w:rsidR="00953785" w:rsidRPr="004B2612" w:rsidRDefault="00953785" w:rsidP="004B2612">
      <w:pPr>
        <w:tabs>
          <w:tab w:val="left" w:pos="284"/>
        </w:tabs>
        <w:spacing w:after="0"/>
        <w:jc w:val="both"/>
        <w:rPr>
          <w:rFonts w:asciiTheme="minorHAnsi" w:hAnsiTheme="minorHAnsi" w:cs="Times New Roman"/>
        </w:rPr>
      </w:pPr>
      <w:r w:rsidRPr="004B2612">
        <w:rPr>
          <w:rFonts w:asciiTheme="minorHAnsi" w:hAnsiTheme="minorHAnsi" w:cs="Times New Roman"/>
        </w:rPr>
        <w:lastRenderedPageBreak/>
        <w:t>1.</w:t>
      </w:r>
      <w:r w:rsidRPr="004B2612">
        <w:rPr>
          <w:rFonts w:asciiTheme="minorHAnsi" w:hAnsiTheme="minorHAnsi" w:cs="Times New Roman"/>
        </w:rPr>
        <w:tab/>
        <w:t xml:space="preserve">jasną deklarację </w:t>
      </w:r>
      <w:r w:rsidR="00C45859">
        <w:rPr>
          <w:rFonts w:asciiTheme="minorHAnsi" w:hAnsiTheme="minorHAnsi" w:cs="Times New Roman"/>
        </w:rPr>
        <w:t>woli</w:t>
      </w:r>
      <w:r w:rsidRPr="004B2612">
        <w:rPr>
          <w:rFonts w:asciiTheme="minorHAnsi" w:hAnsiTheme="minorHAnsi" w:cs="Times New Roman"/>
        </w:rPr>
        <w:t xml:space="preserve"> wycofania złożonego wniosku o dofinansowanie projektu,</w:t>
      </w:r>
    </w:p>
    <w:p w:rsidR="00953785" w:rsidRPr="004B2612" w:rsidRDefault="00953785" w:rsidP="004B2612">
      <w:pPr>
        <w:tabs>
          <w:tab w:val="left" w:pos="284"/>
        </w:tabs>
        <w:spacing w:after="0"/>
        <w:jc w:val="both"/>
        <w:rPr>
          <w:rFonts w:asciiTheme="minorHAnsi" w:hAnsiTheme="minorHAnsi" w:cs="Times New Roman"/>
        </w:rPr>
      </w:pPr>
      <w:r w:rsidRPr="004B2612">
        <w:rPr>
          <w:rFonts w:asciiTheme="minorHAnsi" w:hAnsiTheme="minorHAnsi" w:cs="Times New Roman"/>
        </w:rPr>
        <w:t>2.</w:t>
      </w:r>
      <w:r w:rsidRPr="004B2612">
        <w:rPr>
          <w:rFonts w:asciiTheme="minorHAnsi" w:hAnsiTheme="minorHAnsi" w:cs="Times New Roman"/>
        </w:rPr>
        <w:tab/>
        <w:t xml:space="preserve">tytuł wniosku i jego sumę kontrolną oraz numer wniosku (jeżeli został już nadany przez IOK), </w:t>
      </w:r>
    </w:p>
    <w:p w:rsidR="00953785" w:rsidRPr="004B2612" w:rsidRDefault="00953785" w:rsidP="004B2612">
      <w:pPr>
        <w:tabs>
          <w:tab w:val="left" w:pos="284"/>
        </w:tabs>
        <w:spacing w:after="0"/>
        <w:jc w:val="both"/>
        <w:rPr>
          <w:rFonts w:asciiTheme="minorHAnsi" w:hAnsiTheme="minorHAnsi" w:cs="Times New Roman"/>
        </w:rPr>
      </w:pPr>
      <w:r w:rsidRPr="004B2612">
        <w:rPr>
          <w:rFonts w:asciiTheme="minorHAnsi" w:hAnsiTheme="minorHAnsi" w:cs="Times New Roman"/>
        </w:rPr>
        <w:t>3.</w:t>
      </w:r>
      <w:r w:rsidRPr="004B2612">
        <w:rPr>
          <w:rFonts w:asciiTheme="minorHAnsi" w:hAnsiTheme="minorHAnsi" w:cs="Times New Roman"/>
        </w:rPr>
        <w:tab/>
        <w:t>pełną nazwę i adres wnioskodawcy.</w:t>
      </w:r>
    </w:p>
    <w:p w:rsidR="00953785" w:rsidRPr="004B2612" w:rsidRDefault="00953785" w:rsidP="004B2612">
      <w:pPr>
        <w:spacing w:after="0"/>
        <w:jc w:val="both"/>
        <w:rPr>
          <w:rFonts w:asciiTheme="minorHAnsi" w:hAnsiTheme="minorHAnsi" w:cs="Times New Roman"/>
        </w:rPr>
      </w:pPr>
    </w:p>
    <w:p w:rsidR="000133BC" w:rsidRDefault="000133BC" w:rsidP="000133BC">
      <w:pPr>
        <w:spacing w:after="0"/>
        <w:jc w:val="both"/>
        <w:rPr>
          <w:rFonts w:asciiTheme="minorHAnsi" w:hAnsiTheme="minorHAnsi" w:cs="Times New Roman"/>
        </w:rPr>
      </w:pPr>
      <w:r w:rsidRPr="000133BC">
        <w:rPr>
          <w:rFonts w:asciiTheme="minorHAnsi" w:hAnsiTheme="minorHAnsi" w:cs="Times New Roman"/>
        </w:rPr>
        <w:t>Pismo zawierające wolę wycofania wniosku podpisują osoby uprawnione do reprezentowania wnioskodawcy.</w:t>
      </w:r>
    </w:p>
    <w:p w:rsidR="00964889" w:rsidRDefault="00964889" w:rsidP="000133BC">
      <w:pPr>
        <w:spacing w:after="0"/>
        <w:jc w:val="both"/>
        <w:rPr>
          <w:rFonts w:asciiTheme="minorHAnsi" w:hAnsiTheme="minorHAnsi" w:cs="Times New Roman"/>
        </w:rPr>
      </w:pPr>
    </w:p>
    <w:p w:rsidR="00D64B23" w:rsidRDefault="00D64B23" w:rsidP="000133BC">
      <w:pPr>
        <w:spacing w:after="0"/>
        <w:jc w:val="both"/>
        <w:rPr>
          <w:rFonts w:asciiTheme="minorHAnsi" w:hAnsiTheme="minorHAnsi" w:cs="Times New Roman"/>
        </w:rPr>
      </w:pPr>
    </w:p>
    <w:p w:rsidR="00953785" w:rsidRDefault="00953785" w:rsidP="004B2612">
      <w:pPr>
        <w:spacing w:after="0"/>
        <w:jc w:val="both"/>
        <w:rPr>
          <w:rFonts w:asciiTheme="minorHAnsi" w:hAnsiTheme="minorHAnsi"/>
        </w:rPr>
      </w:pPr>
    </w:p>
    <w:p w:rsidR="004A0311" w:rsidRPr="00B0123B" w:rsidRDefault="000D410C" w:rsidP="00281770">
      <w:pPr>
        <w:pStyle w:val="Nagwek2"/>
      </w:pPr>
      <w:bookmarkStart w:id="36" w:name="_Toc431290084"/>
      <w:r>
        <w:t>1.1</w:t>
      </w:r>
      <w:r w:rsidR="00281770">
        <w:t>3</w:t>
      </w:r>
      <w:r>
        <w:tab/>
      </w:r>
      <w:r w:rsidR="004A0311" w:rsidRPr="00B0123B">
        <w:t>FORMA I SPOSÓB UDZIELANIA WYJAŚNIEŃ W KWESTIACH DOTYCZĄCYCH KONKURSU</w:t>
      </w:r>
      <w:bookmarkEnd w:id="36"/>
    </w:p>
    <w:p w:rsidR="00B0123B" w:rsidRDefault="00B0123B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08483E" w:rsidRDefault="0080458B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 w:rsidRPr="00D5076B">
        <w:rPr>
          <w:rFonts w:asciiTheme="minorHAnsi" w:hAnsiTheme="minorHAnsi"/>
        </w:rPr>
        <w:t>Wyjaśnień w kwestiach dotyczących konkursu udziela IOK w odpowiedzi na zapytania kierowane</w:t>
      </w:r>
      <w:r w:rsidR="007C4318">
        <w:rPr>
          <w:rFonts w:asciiTheme="minorHAnsi" w:hAnsiTheme="minorHAnsi"/>
        </w:rPr>
        <w:t xml:space="preserve"> </w:t>
      </w:r>
      <w:r w:rsidR="008B2192">
        <w:rPr>
          <w:rFonts w:asciiTheme="minorHAnsi" w:hAnsiTheme="minorHAnsi"/>
        </w:rPr>
        <w:br/>
      </w:r>
      <w:r w:rsidR="007C4318">
        <w:rPr>
          <w:rFonts w:asciiTheme="minorHAnsi" w:hAnsiTheme="minorHAnsi"/>
        </w:rPr>
        <w:t xml:space="preserve">na adres poczty elektronicznej: </w:t>
      </w:r>
      <w:hyperlink r:id="rId11" w:history="1">
        <w:r w:rsidR="00C86D5C" w:rsidRPr="009A18D3">
          <w:rPr>
            <w:rStyle w:val="Hipercze"/>
            <w:rFonts w:asciiTheme="minorHAnsi" w:hAnsiTheme="minorHAnsi"/>
          </w:rPr>
          <w:t>efs.rpo@pomors</w:t>
        </w:r>
        <w:r w:rsidR="0014794E">
          <w:rPr>
            <w:rStyle w:val="Hipercze"/>
            <w:rFonts w:asciiTheme="minorHAnsi" w:hAnsiTheme="minorHAnsi"/>
          </w:rPr>
          <w:t>kie.eu</w:t>
        </w:r>
      </w:hyperlink>
      <w:r w:rsidR="0028267E">
        <w:rPr>
          <w:rFonts w:asciiTheme="minorHAnsi" w:hAnsiTheme="minorHAnsi"/>
        </w:rPr>
        <w:t xml:space="preserve"> </w:t>
      </w:r>
      <w:r w:rsidR="0028267E" w:rsidRPr="0053537B">
        <w:rPr>
          <w:rFonts w:asciiTheme="minorHAnsi" w:hAnsiTheme="minorHAnsi"/>
        </w:rPr>
        <w:t>lub za pomocą faksu: 58 326 81 93.</w:t>
      </w:r>
      <w:r w:rsidR="007C4318" w:rsidRPr="0053537B">
        <w:rPr>
          <w:rFonts w:asciiTheme="minorHAnsi" w:hAnsiTheme="minorHAnsi"/>
        </w:rPr>
        <w:t xml:space="preserve"> </w:t>
      </w:r>
    </w:p>
    <w:p w:rsidR="0080458B" w:rsidRPr="0008483E" w:rsidRDefault="0080458B" w:rsidP="00CB7343">
      <w:pPr>
        <w:spacing w:after="0"/>
        <w:jc w:val="both"/>
        <w:rPr>
          <w:rFonts w:asciiTheme="minorHAnsi" w:hAnsiTheme="minorHAnsi"/>
          <w:u w:val="single"/>
        </w:rPr>
      </w:pPr>
      <w:r w:rsidRPr="00D5076B">
        <w:rPr>
          <w:rFonts w:asciiTheme="minorHAnsi" w:hAnsiTheme="minorHAnsi"/>
        </w:rPr>
        <w:t xml:space="preserve">Wyjaśnienia o charakterze ogólnym publikowane są na stronie internetowej </w:t>
      </w:r>
      <w:r w:rsidR="001168FE">
        <w:rPr>
          <w:rFonts w:asciiTheme="minorHAnsi" w:hAnsiTheme="minorHAnsi"/>
        </w:rPr>
        <w:t>RPO WP 2014-2020</w:t>
      </w:r>
      <w:r w:rsidR="001168FE" w:rsidRPr="00D5076B">
        <w:rPr>
          <w:rFonts w:asciiTheme="minorHAnsi" w:hAnsiTheme="minorHAnsi"/>
        </w:rPr>
        <w:t xml:space="preserve"> </w:t>
      </w:r>
      <w:hyperlink r:id="rId12" w:history="1">
        <w:r w:rsidR="0008483E" w:rsidRPr="00411293">
          <w:rPr>
            <w:rStyle w:val="Hipercze"/>
            <w:rFonts w:asciiTheme="minorHAnsi" w:hAnsiTheme="minorHAnsi"/>
          </w:rPr>
          <w:t>www.rpo.pomorskie.eu</w:t>
        </w:r>
      </w:hyperlink>
      <w:r>
        <w:rPr>
          <w:rFonts w:asciiTheme="minorHAnsi" w:hAnsiTheme="minorHAnsi"/>
        </w:rPr>
        <w:t>.</w:t>
      </w:r>
    </w:p>
    <w:p w:rsidR="006F6E45" w:rsidRPr="001E3A00" w:rsidRDefault="00F24F69" w:rsidP="001E3A00">
      <w:pPr>
        <w:spacing w:after="0"/>
        <w:jc w:val="both"/>
        <w:rPr>
          <w:rFonts w:asciiTheme="minorHAnsi" w:hAnsiTheme="minorHAnsi"/>
        </w:rPr>
      </w:pPr>
      <w:r w:rsidRPr="001E3A00">
        <w:rPr>
          <w:rFonts w:asciiTheme="minorHAnsi" w:hAnsiTheme="minorHAnsi"/>
        </w:rPr>
        <w:t xml:space="preserve">W sprawach technicznych dotyczących działania </w:t>
      </w:r>
      <w:r w:rsidRPr="001E3A00">
        <w:rPr>
          <w:rFonts w:asciiTheme="minorHAnsi" w:hAnsiTheme="minorHAnsi"/>
          <w:b/>
        </w:rPr>
        <w:t>Generatora Wniosków Aplikacyjnych</w:t>
      </w:r>
      <w:r w:rsidRPr="001E3A00">
        <w:rPr>
          <w:rFonts w:asciiTheme="minorHAnsi" w:hAnsiTheme="minorHAnsi"/>
        </w:rPr>
        <w:t xml:space="preserve"> informacji udziela telefonicznie i za pomocą poczty elektronicznej:</w:t>
      </w:r>
    </w:p>
    <w:p w:rsidR="006F6E45" w:rsidRPr="001E3A00" w:rsidRDefault="00F24F69" w:rsidP="001E3A00">
      <w:pPr>
        <w:spacing w:after="0"/>
        <w:jc w:val="both"/>
        <w:rPr>
          <w:rFonts w:asciiTheme="minorHAnsi" w:hAnsiTheme="minorHAnsi"/>
        </w:rPr>
      </w:pPr>
      <w:r w:rsidRPr="001E3A00">
        <w:rPr>
          <w:rFonts w:asciiTheme="minorHAnsi" w:hAnsiTheme="minorHAnsi"/>
          <w:b/>
        </w:rPr>
        <w:t>Tomasz Olszewski</w:t>
      </w:r>
      <w:r w:rsidRPr="001E3A00">
        <w:rPr>
          <w:rFonts w:asciiTheme="minorHAnsi" w:hAnsiTheme="minorHAnsi"/>
        </w:rPr>
        <w:t xml:space="preserve">, tel. 58 326 82 23, e-mail: </w:t>
      </w:r>
      <w:proofErr w:type="spellStart"/>
      <w:r w:rsidRPr="003243ED">
        <w:rPr>
          <w:rFonts w:asciiTheme="minorHAnsi" w:hAnsiTheme="minorHAnsi"/>
          <w:u w:val="single"/>
        </w:rPr>
        <w:t>gwa.pomoc</w:t>
      </w:r>
      <w:r w:rsidRPr="001E3A00">
        <w:rPr>
          <w:rFonts w:asciiTheme="minorHAnsi" w:hAnsiTheme="minorHAnsi"/>
          <w:u w:val="single"/>
        </w:rPr>
        <w:t>@pomorskie.eu</w:t>
      </w:r>
      <w:proofErr w:type="spellEnd"/>
      <w:r w:rsidRPr="001E3A00">
        <w:rPr>
          <w:rFonts w:asciiTheme="minorHAnsi" w:hAnsiTheme="minorHAnsi"/>
        </w:rPr>
        <w:t>.</w:t>
      </w:r>
    </w:p>
    <w:p w:rsidR="008F3770" w:rsidRPr="001E3A00" w:rsidRDefault="008F3770">
      <w:pPr>
        <w:spacing w:after="0"/>
        <w:rPr>
          <w:rFonts w:asciiTheme="minorHAnsi" w:hAnsiTheme="minorHAnsi"/>
        </w:rPr>
      </w:pPr>
      <w:r w:rsidRPr="001E3A00">
        <w:rPr>
          <w:rFonts w:asciiTheme="minorHAnsi" w:hAnsiTheme="minorHAnsi"/>
        </w:rPr>
        <w:br w:type="page"/>
      </w:r>
    </w:p>
    <w:p w:rsidR="00B0123B" w:rsidRPr="003F0E6E" w:rsidRDefault="000D410C" w:rsidP="00942BC1">
      <w:pPr>
        <w:pStyle w:val="Nagwek1"/>
      </w:pPr>
      <w:bookmarkStart w:id="37" w:name="_Toc431290085"/>
      <w:r>
        <w:lastRenderedPageBreak/>
        <w:t>2</w:t>
      </w:r>
      <w:r>
        <w:tab/>
      </w:r>
      <w:r w:rsidR="00B0123B">
        <w:t>PRZEDMIOT KONKURSU</w:t>
      </w:r>
      <w:bookmarkEnd w:id="37"/>
    </w:p>
    <w:p w:rsidR="00B0123B" w:rsidRDefault="00B0123B" w:rsidP="00CB7343">
      <w:pPr>
        <w:tabs>
          <w:tab w:val="left" w:pos="567"/>
        </w:tabs>
        <w:spacing w:after="0"/>
        <w:jc w:val="both"/>
        <w:rPr>
          <w:rFonts w:asciiTheme="minorHAnsi" w:hAnsiTheme="minorHAnsi"/>
          <w:highlight w:val="yellow"/>
        </w:rPr>
      </w:pPr>
    </w:p>
    <w:p w:rsidR="00A74EA0" w:rsidRDefault="000D410C" w:rsidP="000D410C">
      <w:pPr>
        <w:pStyle w:val="Nagwek2"/>
      </w:pPr>
      <w:bookmarkStart w:id="38" w:name="_Toc420574242"/>
      <w:bookmarkStart w:id="39" w:name="_Toc420576052"/>
      <w:bookmarkStart w:id="40" w:name="_Toc422301613"/>
      <w:bookmarkStart w:id="41" w:name="_Toc431290086"/>
      <w:r>
        <w:t>2.1</w:t>
      </w:r>
      <w:r>
        <w:tab/>
      </w:r>
      <w:r w:rsidR="00D74C83" w:rsidRPr="00A74EA0">
        <w:t>CEL KONKURSU</w:t>
      </w:r>
      <w:bookmarkEnd w:id="38"/>
      <w:bookmarkEnd w:id="39"/>
      <w:bookmarkEnd w:id="40"/>
      <w:bookmarkEnd w:id="41"/>
    </w:p>
    <w:p w:rsidR="00B0123B" w:rsidRDefault="00B0123B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</w:p>
    <w:p w:rsidR="00B0123B" w:rsidRPr="009D09E2" w:rsidRDefault="00B0123B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  <w:r w:rsidRPr="009D09E2">
        <w:rPr>
          <w:rFonts w:asciiTheme="minorHAnsi" w:hAnsiTheme="minorHAnsi" w:cs="Arial"/>
          <w:lang w:eastAsia="pl-PL"/>
        </w:rPr>
        <w:t xml:space="preserve">Celem konkursu jest </w:t>
      </w:r>
      <w:r>
        <w:rPr>
          <w:rFonts w:asciiTheme="minorHAnsi" w:hAnsiTheme="minorHAnsi" w:cs="Arial"/>
          <w:lang w:eastAsia="pl-PL"/>
        </w:rPr>
        <w:t>wybór do dofinansowania ze środków EFS projektów w największym stopniu przyczyniających się do realizacji</w:t>
      </w:r>
      <w:r w:rsidRPr="009D09E2">
        <w:rPr>
          <w:rFonts w:asciiTheme="minorHAnsi" w:hAnsiTheme="minorHAnsi" w:cs="Arial"/>
          <w:lang w:eastAsia="pl-PL"/>
        </w:rPr>
        <w:t xml:space="preserve"> celu szczegółowego Działania 6.1 </w:t>
      </w:r>
      <w:r w:rsidRPr="009D09E2">
        <w:rPr>
          <w:rFonts w:asciiTheme="minorHAnsi" w:hAnsiTheme="minorHAnsi" w:cs="Arial"/>
          <w:i/>
          <w:lang w:eastAsia="pl-PL"/>
        </w:rPr>
        <w:t>Aktywna integracja</w:t>
      </w:r>
      <w:r w:rsidRPr="009D09E2">
        <w:rPr>
          <w:rFonts w:asciiTheme="minorHAnsi" w:hAnsiTheme="minorHAnsi" w:cs="Arial"/>
          <w:lang w:eastAsia="pl-PL"/>
        </w:rPr>
        <w:t xml:space="preserve">, jakim jest </w:t>
      </w:r>
      <w:r w:rsidRPr="00601970">
        <w:rPr>
          <w:rFonts w:asciiTheme="minorHAnsi" w:hAnsiTheme="minorHAnsi" w:cs="Arial"/>
          <w:b/>
          <w:lang w:eastAsia="pl-PL"/>
        </w:rPr>
        <w:t>z</w:t>
      </w:r>
      <w:r w:rsidRPr="00DF756F">
        <w:rPr>
          <w:rFonts w:asciiTheme="minorHAnsi" w:hAnsiTheme="minorHAnsi" w:cs="Arial"/>
          <w:b/>
          <w:lang w:eastAsia="pl-PL"/>
        </w:rPr>
        <w:t>większone zatrudnienie osób dotkniętych i zagrożonych ubóstwem i wykluczeniem społecznym, tj.:</w:t>
      </w:r>
    </w:p>
    <w:p w:rsidR="00B0123B" w:rsidRPr="00ED1A46" w:rsidRDefault="00B0123B" w:rsidP="00CB7343">
      <w:pPr>
        <w:pStyle w:val="Akapitzlist"/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  <w:r w:rsidRPr="00ED1A46">
        <w:rPr>
          <w:rFonts w:asciiTheme="minorHAnsi" w:hAnsiTheme="minorHAnsi" w:cs="Arial"/>
          <w:lang w:eastAsia="pl-PL"/>
        </w:rPr>
        <w:t xml:space="preserve">realizowanych przez </w:t>
      </w:r>
      <w:r w:rsidR="0046007C" w:rsidRPr="00ED1A46">
        <w:rPr>
          <w:rFonts w:asciiTheme="minorHAnsi" w:hAnsiTheme="minorHAnsi" w:cs="Arial"/>
          <w:lang w:eastAsia="pl-PL"/>
        </w:rPr>
        <w:t>organizacje pozarządowe</w:t>
      </w:r>
      <w:r w:rsidRPr="00ED1A46">
        <w:rPr>
          <w:rFonts w:asciiTheme="minorHAnsi" w:hAnsiTheme="minorHAnsi" w:cs="Arial"/>
          <w:lang w:eastAsia="pl-PL"/>
        </w:rPr>
        <w:t>,</w:t>
      </w:r>
    </w:p>
    <w:p w:rsidR="0080458B" w:rsidRPr="009D09E2" w:rsidRDefault="0080458B" w:rsidP="00CB7343">
      <w:pPr>
        <w:pStyle w:val="Akapitzlist"/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  <w:r w:rsidRPr="009D09E2">
        <w:rPr>
          <w:rFonts w:asciiTheme="minorHAnsi" w:hAnsiTheme="minorHAnsi" w:cs="Arial"/>
          <w:lang w:eastAsia="pl-PL"/>
        </w:rPr>
        <w:t xml:space="preserve">zakładających </w:t>
      </w:r>
      <w:r w:rsidRPr="009D09E2">
        <w:rPr>
          <w:rFonts w:ascii="Calibri" w:eastAsia="Calibri" w:hAnsi="Calibri" w:cs="Times New Roman"/>
        </w:rPr>
        <w:t xml:space="preserve">wdrażanie kompleksowych programów aktywizacji społeczno-zawodowej skierowanych do osób, rodzin, środowisk lub lokalnych społeczności, w oparciu o ścieżkę </w:t>
      </w:r>
      <w:r w:rsidR="00B0374B" w:rsidRPr="009D09E2">
        <w:rPr>
          <w:rFonts w:ascii="Calibri" w:eastAsia="Calibri" w:hAnsi="Calibri" w:cs="Times New Roman"/>
        </w:rPr>
        <w:t>reintegrac</w:t>
      </w:r>
      <w:r w:rsidR="00B0374B">
        <w:rPr>
          <w:rFonts w:ascii="Calibri" w:eastAsia="Calibri" w:hAnsi="Calibri" w:cs="Times New Roman"/>
        </w:rPr>
        <w:t xml:space="preserve">ji </w:t>
      </w:r>
      <w:r w:rsidRPr="009D09E2">
        <w:rPr>
          <w:rFonts w:ascii="Calibri" w:eastAsia="Calibri" w:hAnsi="Calibri" w:cs="Times New Roman"/>
        </w:rPr>
        <w:t xml:space="preserve">stworzoną indywidualnie </w:t>
      </w:r>
      <w:r w:rsidR="009D09E2">
        <w:rPr>
          <w:rFonts w:ascii="Calibri" w:eastAsia="Calibri" w:hAnsi="Calibri" w:cs="Times New Roman"/>
        </w:rPr>
        <w:t>dla każdego uczestnika wsparcia,</w:t>
      </w:r>
    </w:p>
    <w:p w:rsidR="0080458B" w:rsidRPr="009D09E2" w:rsidRDefault="0080458B" w:rsidP="00CB7343">
      <w:pPr>
        <w:pStyle w:val="Akapitzlist"/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  <w:r w:rsidRPr="009D09E2">
        <w:rPr>
          <w:rFonts w:asciiTheme="minorHAnsi" w:hAnsiTheme="minorHAnsi" w:cs="Arial"/>
          <w:lang w:eastAsia="pl-PL"/>
        </w:rPr>
        <w:t>wykorzystujących w możliwie największym stopniu instrumenty wolontariatu, animacji środowiskowej, podejścia odd</w:t>
      </w:r>
      <w:r w:rsidR="009D09E2">
        <w:rPr>
          <w:rFonts w:asciiTheme="minorHAnsi" w:hAnsiTheme="minorHAnsi" w:cs="Arial"/>
          <w:lang w:eastAsia="pl-PL"/>
        </w:rPr>
        <w:t>olnego oraz ekonomii społecznej,</w:t>
      </w:r>
    </w:p>
    <w:p w:rsidR="0080458B" w:rsidRPr="009D09E2" w:rsidRDefault="00500FC8" w:rsidP="00CB7343">
      <w:pPr>
        <w:pStyle w:val="Akapitzlist"/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  <w:r>
        <w:rPr>
          <w:rFonts w:asciiTheme="minorHAnsi" w:hAnsiTheme="minorHAnsi" w:cs="Arial"/>
          <w:lang w:eastAsia="pl-PL"/>
        </w:rPr>
        <w:t>przewidujących partnerską współpracę</w:t>
      </w:r>
      <w:r w:rsidR="0080458B" w:rsidRPr="009D09E2">
        <w:rPr>
          <w:rFonts w:asciiTheme="minorHAnsi" w:hAnsiTheme="minorHAnsi" w:cs="Arial"/>
          <w:lang w:eastAsia="pl-PL"/>
        </w:rPr>
        <w:t xml:space="preserve"> z</w:t>
      </w:r>
      <w:r w:rsidR="00CF1F18">
        <w:rPr>
          <w:rFonts w:asciiTheme="minorHAnsi" w:hAnsiTheme="minorHAnsi" w:cs="Arial"/>
          <w:lang w:eastAsia="pl-PL"/>
        </w:rPr>
        <w:t xml:space="preserve"> instytucjami integracji i pomocy społecznej,</w:t>
      </w:r>
      <w:r w:rsidR="0080458B" w:rsidRPr="009D09E2">
        <w:rPr>
          <w:rFonts w:asciiTheme="minorHAnsi" w:hAnsiTheme="minorHAnsi" w:cs="Arial"/>
          <w:lang w:eastAsia="pl-PL"/>
        </w:rPr>
        <w:t xml:space="preserve"> instytuc</w:t>
      </w:r>
      <w:r w:rsidR="002414E1">
        <w:rPr>
          <w:rFonts w:asciiTheme="minorHAnsi" w:hAnsiTheme="minorHAnsi" w:cs="Arial"/>
          <w:lang w:eastAsia="pl-PL"/>
        </w:rPr>
        <w:t xml:space="preserve">jami rynku pracy, </w:t>
      </w:r>
      <w:r w:rsidR="009D09E2">
        <w:rPr>
          <w:rFonts w:asciiTheme="minorHAnsi" w:hAnsiTheme="minorHAnsi" w:cs="Arial"/>
          <w:lang w:eastAsia="pl-PL"/>
        </w:rPr>
        <w:t>pracodawcami</w:t>
      </w:r>
      <w:r w:rsidR="002414E1">
        <w:rPr>
          <w:rFonts w:asciiTheme="minorHAnsi" w:hAnsiTheme="minorHAnsi" w:cs="Arial"/>
          <w:lang w:eastAsia="pl-PL"/>
        </w:rPr>
        <w:t xml:space="preserve"> i PES</w:t>
      </w:r>
      <w:r w:rsidR="009D09E2">
        <w:rPr>
          <w:rFonts w:asciiTheme="minorHAnsi" w:hAnsiTheme="minorHAnsi" w:cs="Arial"/>
          <w:lang w:eastAsia="pl-PL"/>
        </w:rPr>
        <w:t>,</w:t>
      </w:r>
    </w:p>
    <w:p w:rsidR="0080458B" w:rsidRPr="009D09E2" w:rsidRDefault="00D25E7E" w:rsidP="00CB7343">
      <w:pPr>
        <w:pStyle w:val="Akapitzlist"/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  <w:r w:rsidRPr="009D09E2">
        <w:rPr>
          <w:rFonts w:asciiTheme="minorHAnsi" w:hAnsiTheme="minorHAnsi" w:cs="Arial"/>
          <w:lang w:eastAsia="pl-PL"/>
        </w:rPr>
        <w:t>pozwalających na skierowanie wsparcia</w:t>
      </w:r>
      <w:r w:rsidR="0080458B" w:rsidRPr="009D09E2">
        <w:rPr>
          <w:rFonts w:asciiTheme="minorHAnsi" w:hAnsiTheme="minorHAnsi" w:cs="Arial"/>
          <w:lang w:eastAsia="pl-PL"/>
        </w:rPr>
        <w:t xml:space="preserve"> </w:t>
      </w:r>
      <w:r w:rsidRPr="009D09E2">
        <w:rPr>
          <w:rFonts w:asciiTheme="minorHAnsi" w:hAnsiTheme="minorHAnsi" w:cs="Arial"/>
          <w:lang w:eastAsia="pl-PL"/>
        </w:rPr>
        <w:t xml:space="preserve">do osób, które bez udziału w </w:t>
      </w:r>
      <w:r w:rsidR="00D242A5">
        <w:rPr>
          <w:rFonts w:asciiTheme="minorHAnsi" w:hAnsiTheme="minorHAnsi" w:cs="Arial"/>
          <w:lang w:eastAsia="pl-PL"/>
        </w:rPr>
        <w:t>nim</w:t>
      </w:r>
      <w:r w:rsidR="0080458B" w:rsidRPr="009D09E2">
        <w:rPr>
          <w:rFonts w:asciiTheme="minorHAnsi" w:hAnsiTheme="minorHAnsi" w:cs="Arial"/>
          <w:lang w:eastAsia="pl-PL"/>
        </w:rPr>
        <w:t xml:space="preserve"> mają </w:t>
      </w:r>
      <w:r w:rsidR="00126B5F">
        <w:rPr>
          <w:rFonts w:asciiTheme="minorHAnsi" w:hAnsiTheme="minorHAnsi" w:cs="Arial"/>
          <w:lang w:eastAsia="pl-PL"/>
        </w:rPr>
        <w:br/>
      </w:r>
      <w:r w:rsidR="0080458B" w:rsidRPr="009D09E2">
        <w:rPr>
          <w:rFonts w:asciiTheme="minorHAnsi" w:hAnsiTheme="minorHAnsi" w:cs="Arial"/>
          <w:lang w:eastAsia="pl-PL"/>
        </w:rPr>
        <w:t xml:space="preserve">najmniejszą szansę na rozwiązanie dotykających je problemów, w szczególności osób </w:t>
      </w:r>
      <w:r w:rsidR="00126B5F">
        <w:rPr>
          <w:rFonts w:asciiTheme="minorHAnsi" w:hAnsiTheme="minorHAnsi" w:cs="Arial"/>
          <w:lang w:eastAsia="pl-PL"/>
        </w:rPr>
        <w:br/>
      </w:r>
      <w:r w:rsidR="00500FC8">
        <w:rPr>
          <w:rFonts w:asciiTheme="minorHAnsi" w:hAnsiTheme="minorHAnsi" w:cs="Arial"/>
          <w:lang w:eastAsia="pl-PL"/>
        </w:rPr>
        <w:t xml:space="preserve">z </w:t>
      </w:r>
      <w:proofErr w:type="spellStart"/>
      <w:r w:rsidR="00500FC8">
        <w:rPr>
          <w:rFonts w:asciiTheme="minorHAnsi" w:hAnsiTheme="minorHAnsi" w:cs="Arial"/>
          <w:lang w:eastAsia="pl-PL"/>
        </w:rPr>
        <w:t>niepełnosprawnościami</w:t>
      </w:r>
      <w:proofErr w:type="spellEnd"/>
      <w:r w:rsidR="00A53F35">
        <w:rPr>
          <w:rFonts w:asciiTheme="minorHAnsi" w:hAnsiTheme="minorHAnsi" w:cs="Arial"/>
          <w:lang w:eastAsia="pl-PL"/>
        </w:rPr>
        <w:t xml:space="preserve"> oraz </w:t>
      </w:r>
      <w:r w:rsidR="0080458B" w:rsidRPr="009D09E2">
        <w:rPr>
          <w:rFonts w:asciiTheme="minorHAnsi" w:hAnsiTheme="minorHAnsi" w:cs="Arial"/>
          <w:lang w:eastAsia="pl-PL"/>
        </w:rPr>
        <w:t xml:space="preserve">zamieszkujących na obszarach o </w:t>
      </w:r>
      <w:r w:rsidR="003A6B67">
        <w:rPr>
          <w:rFonts w:asciiTheme="minorHAnsi" w:hAnsiTheme="minorHAnsi" w:cs="Arial"/>
          <w:lang w:eastAsia="pl-PL"/>
        </w:rPr>
        <w:t>ponadprzeciętnym</w:t>
      </w:r>
      <w:r w:rsidR="003A6B67" w:rsidRPr="009D09E2">
        <w:rPr>
          <w:rFonts w:asciiTheme="minorHAnsi" w:hAnsiTheme="minorHAnsi" w:cs="Arial"/>
          <w:lang w:eastAsia="pl-PL"/>
        </w:rPr>
        <w:t xml:space="preserve"> </w:t>
      </w:r>
      <w:r w:rsidR="0080458B" w:rsidRPr="009D09E2">
        <w:rPr>
          <w:rFonts w:asciiTheme="minorHAnsi" w:hAnsiTheme="minorHAnsi" w:cs="Arial"/>
          <w:lang w:eastAsia="pl-PL"/>
        </w:rPr>
        <w:t>poziomie wykluczen</w:t>
      </w:r>
      <w:r w:rsidR="009D09E2">
        <w:rPr>
          <w:rFonts w:asciiTheme="minorHAnsi" w:hAnsiTheme="minorHAnsi" w:cs="Arial"/>
          <w:lang w:eastAsia="pl-PL"/>
        </w:rPr>
        <w:t>ia społecznego w województwie.</w:t>
      </w:r>
    </w:p>
    <w:p w:rsidR="0080458B" w:rsidRPr="009D09E2" w:rsidRDefault="0080458B" w:rsidP="00CB7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="Arial"/>
          <w:b/>
          <w:lang w:eastAsia="pl-PL"/>
        </w:rPr>
      </w:pPr>
    </w:p>
    <w:p w:rsidR="0080458B" w:rsidRPr="00AD4396" w:rsidRDefault="0080458B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pl-PL"/>
        </w:rPr>
      </w:pPr>
      <w:r w:rsidRPr="00AD4396">
        <w:rPr>
          <w:rFonts w:asciiTheme="minorHAnsi" w:hAnsiTheme="minorHAnsi"/>
        </w:rPr>
        <w:t xml:space="preserve">Sformułowany powyżej cel stanowi </w:t>
      </w:r>
      <w:r>
        <w:rPr>
          <w:rFonts w:asciiTheme="minorHAnsi" w:hAnsiTheme="minorHAnsi"/>
        </w:rPr>
        <w:t xml:space="preserve">element </w:t>
      </w:r>
      <w:r w:rsidRPr="00AD4396">
        <w:rPr>
          <w:rFonts w:asciiTheme="minorHAnsi" w:hAnsiTheme="minorHAnsi"/>
        </w:rPr>
        <w:t>odpowied</w:t>
      </w:r>
      <w:r>
        <w:rPr>
          <w:rFonts w:asciiTheme="minorHAnsi" w:hAnsiTheme="minorHAnsi"/>
        </w:rPr>
        <w:t>zi</w:t>
      </w:r>
      <w:r w:rsidRPr="00AD4396">
        <w:rPr>
          <w:rFonts w:asciiTheme="minorHAnsi" w:hAnsiTheme="minorHAnsi"/>
        </w:rPr>
        <w:t xml:space="preserve"> na zawarte w RPO WP</w:t>
      </w:r>
      <w:r w:rsidR="0050624B">
        <w:rPr>
          <w:rFonts w:asciiTheme="minorHAnsi" w:hAnsiTheme="minorHAnsi"/>
        </w:rPr>
        <w:t xml:space="preserve"> </w:t>
      </w:r>
      <w:r w:rsidR="0050624B" w:rsidRPr="0050624B">
        <w:rPr>
          <w:rFonts w:asciiTheme="minorHAnsi" w:eastAsia="Times New Roman" w:hAnsiTheme="minorHAnsi"/>
          <w:lang w:eastAsia="pl-PL"/>
        </w:rPr>
        <w:t>2014-2020</w:t>
      </w:r>
      <w:r w:rsidRPr="00AD4396">
        <w:rPr>
          <w:rFonts w:asciiTheme="minorHAnsi" w:hAnsiTheme="minorHAnsi"/>
        </w:rPr>
        <w:t xml:space="preserve"> wyzwanie </w:t>
      </w:r>
      <w:r>
        <w:rPr>
          <w:rFonts w:asciiTheme="minorHAnsi" w:hAnsiTheme="minorHAnsi"/>
        </w:rPr>
        <w:t xml:space="preserve">dla interwencji </w:t>
      </w:r>
      <w:r w:rsidRPr="00AD4396">
        <w:rPr>
          <w:rFonts w:asciiTheme="minorHAnsi" w:hAnsiTheme="minorHAnsi"/>
        </w:rPr>
        <w:t xml:space="preserve">w obszarze </w:t>
      </w:r>
      <w:r>
        <w:rPr>
          <w:rFonts w:asciiTheme="minorHAnsi" w:hAnsiTheme="minorHAnsi"/>
        </w:rPr>
        <w:t xml:space="preserve">aktywności zawodowej i społecznej, wskazujące na </w:t>
      </w:r>
      <w:r w:rsidRPr="001746C8">
        <w:rPr>
          <w:rFonts w:asciiTheme="minorHAnsi" w:hAnsiTheme="minorHAnsi"/>
          <w:b/>
        </w:rPr>
        <w:t>z</w:t>
      </w:r>
      <w:r w:rsidRPr="001746C8">
        <w:rPr>
          <w:rFonts w:asciiTheme="minorHAnsi" w:hAnsiTheme="minorHAnsi"/>
          <w:b/>
          <w:i/>
        </w:rPr>
        <w:t>większenie zatrudnienia we wszystkic</w:t>
      </w:r>
      <w:r w:rsidR="00D25E7E" w:rsidRPr="001746C8">
        <w:rPr>
          <w:rFonts w:asciiTheme="minorHAnsi" w:hAnsiTheme="minorHAnsi"/>
          <w:b/>
          <w:i/>
        </w:rPr>
        <w:t>h kategoriach wiekowych, poprawę</w:t>
      </w:r>
      <w:r w:rsidRPr="001746C8">
        <w:rPr>
          <w:rFonts w:asciiTheme="minorHAnsi" w:hAnsiTheme="minorHAnsi"/>
          <w:b/>
          <w:i/>
        </w:rPr>
        <w:t xml:space="preserve"> stanu zdrowia, podniesienie poziomu aktywności społecznej i wzrost kompetencji mieszkańców dla lepszego wykorzystania potencjału wynikającego z wydłużania się życia</w:t>
      </w:r>
      <w:r w:rsidRPr="00AD4396">
        <w:rPr>
          <w:rFonts w:asciiTheme="minorHAnsi" w:hAnsiTheme="minorHAnsi"/>
        </w:rPr>
        <w:t>.</w:t>
      </w:r>
    </w:p>
    <w:p w:rsidR="0080458B" w:rsidRPr="00AF5A8A" w:rsidRDefault="0080458B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eastAsia="pl-PL"/>
        </w:rPr>
      </w:pPr>
    </w:p>
    <w:p w:rsidR="0080458B" w:rsidRPr="005A1653" w:rsidRDefault="000D410C" w:rsidP="000D410C">
      <w:pPr>
        <w:pStyle w:val="Nagwek2"/>
      </w:pPr>
      <w:bookmarkStart w:id="42" w:name="_Toc422301614"/>
      <w:bookmarkStart w:id="43" w:name="_Toc431290087"/>
      <w:r>
        <w:t>2.2</w:t>
      </w:r>
      <w:r>
        <w:tab/>
      </w:r>
      <w:r w:rsidR="00B0123B" w:rsidRPr="005A1653">
        <w:t>UZASADNIENIE SPECYFIKI I ZAKRESU CELU KONKURSU</w:t>
      </w:r>
      <w:bookmarkEnd w:id="42"/>
      <w:bookmarkEnd w:id="43"/>
    </w:p>
    <w:p w:rsidR="00B0123B" w:rsidRDefault="00B0123B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P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t xml:space="preserve">Województwo pomorskie charakteryzuje się </w:t>
      </w:r>
      <w:r w:rsidRPr="002D3A60">
        <w:rPr>
          <w:rFonts w:asciiTheme="minorHAnsi" w:hAnsiTheme="minorHAnsi"/>
          <w:b/>
        </w:rPr>
        <w:t>wysokim odsetkiem osób i rodzin zagrożonych ubóstwem i wykluczeniem społecznym</w:t>
      </w:r>
      <w:r w:rsidRPr="002D3A60">
        <w:rPr>
          <w:rFonts w:asciiTheme="minorHAnsi" w:hAnsiTheme="minorHAnsi"/>
        </w:rPr>
        <w:t xml:space="preserve">. Skala udziału dochodów z pomocy społecznej w budżetach gospodarstw domowych jest znacznie zróżnicowana w zależności od obszaru – w gorszej sytuacji </w:t>
      </w:r>
      <w:r w:rsidR="00126B5F">
        <w:rPr>
          <w:rFonts w:asciiTheme="minorHAnsi" w:hAnsiTheme="minorHAnsi"/>
        </w:rPr>
        <w:br/>
      </w:r>
      <w:r w:rsidRPr="002D3A60">
        <w:rPr>
          <w:rFonts w:asciiTheme="minorHAnsi" w:hAnsiTheme="minorHAnsi"/>
        </w:rPr>
        <w:t xml:space="preserve">są zarówno obszary wiejskie, jak i zdegradowane przestrzennie i społecznie obszary miejskie. </w:t>
      </w: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P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t xml:space="preserve">W odniesieniu do rynku pracy i aktywności zawodowej nie tylko skala bezrobocia stanowi problem. Prócz osób bezrobotnych, znaczna jest też </w:t>
      </w:r>
      <w:r w:rsidRPr="001D1E98">
        <w:rPr>
          <w:rFonts w:asciiTheme="minorHAnsi" w:hAnsiTheme="minorHAnsi"/>
          <w:b/>
        </w:rPr>
        <w:t>grupa osób biernych zawodowo</w:t>
      </w:r>
      <w:r w:rsidRPr="002D3A60">
        <w:rPr>
          <w:rFonts w:asciiTheme="minorHAnsi" w:hAnsiTheme="minorHAnsi"/>
        </w:rPr>
        <w:t>, które choć mogłyby pracować, z różnych względów funkcjonują poza rynkiem pracy. Fakt ten ma wpływ na niski poziom zatrudnienia, który nie pozwala wykorzystać w pełni potencjału regionu i osłabia jego rozwój.</w:t>
      </w: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P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t xml:space="preserve">Jednym z warunków stabilnego i trwałego wzrostu gospodarczego i społecznego jest równomierny rozwój całego regionu. Dlatego tak ważne jest wspieranie </w:t>
      </w:r>
      <w:r w:rsidRPr="002D3A60">
        <w:rPr>
          <w:rFonts w:asciiTheme="minorHAnsi" w:hAnsiTheme="minorHAnsi"/>
          <w:b/>
        </w:rPr>
        <w:t>obszarów o ponadprzeciętnym poziomie wykluczenia społecznego</w:t>
      </w:r>
      <w:r w:rsidRPr="002D3A60">
        <w:rPr>
          <w:rFonts w:asciiTheme="minorHAnsi" w:hAnsiTheme="minorHAnsi"/>
        </w:rPr>
        <w:t xml:space="preserve"> i tworzenie bodźców mających na celu ich wzrost i tym samym wyrównanie proporcji szans dostępu do rynków pracy.  </w:t>
      </w:r>
    </w:p>
    <w:p w:rsidR="002D3A60" w:rsidRP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lastRenderedPageBreak/>
        <w:t xml:space="preserve">Szczególne znaczenie w rozpoznawaniu i zaspokajaniu lokalnych potrzeb mają </w:t>
      </w:r>
      <w:r w:rsidRPr="002D3A60">
        <w:rPr>
          <w:rFonts w:asciiTheme="minorHAnsi" w:hAnsiTheme="minorHAnsi"/>
          <w:b/>
        </w:rPr>
        <w:t>organizacje pozarządowe</w:t>
      </w:r>
      <w:r w:rsidRPr="002D3A60">
        <w:rPr>
          <w:rFonts w:asciiTheme="minorHAnsi" w:hAnsiTheme="minorHAnsi"/>
        </w:rPr>
        <w:t xml:space="preserve">. Bardzo często powstają na skutek niezaspokojonej bądź w niewystarczającym stopniu zaspokojonej potrzeby mieszkańców, wspólnoty lokalnej, czy grupy ludzi borykających się </w:t>
      </w:r>
      <w:r w:rsidR="00126B5F">
        <w:rPr>
          <w:rFonts w:asciiTheme="minorHAnsi" w:hAnsiTheme="minorHAnsi"/>
        </w:rPr>
        <w:br/>
      </w:r>
      <w:r w:rsidRPr="002D3A60">
        <w:rPr>
          <w:rFonts w:asciiTheme="minorHAnsi" w:hAnsiTheme="minorHAnsi"/>
        </w:rPr>
        <w:t>z podobnymi problemami. Zdecydowana większość organizacji pozarządowych działa na rzecz beneficjentów indywidualnych, a większość z nich prowadzi działania na obszarze województwa, powiatu bądź gminy, czyli lokalnie. Stąd ich rozeznanie problematyki, którą się zajmują</w:t>
      </w:r>
      <w:r w:rsidR="00126B5F">
        <w:rPr>
          <w:rFonts w:asciiTheme="minorHAnsi" w:hAnsiTheme="minorHAnsi"/>
        </w:rPr>
        <w:t>,</w:t>
      </w:r>
      <w:r w:rsidRPr="002D3A60">
        <w:rPr>
          <w:rFonts w:asciiTheme="minorHAnsi" w:hAnsiTheme="minorHAnsi"/>
        </w:rPr>
        <w:t xml:space="preserve"> jest bardzo dobre. </w:t>
      </w: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t xml:space="preserve">Województwo pomorskie znajduje się w gronie województw o największej liczbie organizacji </w:t>
      </w:r>
      <w:r w:rsidR="0084457A">
        <w:rPr>
          <w:rFonts w:asciiTheme="minorHAnsi" w:hAnsiTheme="minorHAnsi"/>
        </w:rPr>
        <w:t xml:space="preserve">pozarządowych </w:t>
      </w:r>
      <w:r w:rsidRPr="002D3A60">
        <w:rPr>
          <w:rFonts w:asciiTheme="minorHAnsi" w:hAnsiTheme="minorHAnsi"/>
        </w:rPr>
        <w:t>w stosunku do liczby mieszkańców. W naszym regionie działa blisko 5 tysięcy organizacji, co stanowi olbrzymi potencjał. Organizacje pozarządowe w województwie pomorskim aktywnie pozyskują środki na realizację wybranych inicjatyw</w:t>
      </w:r>
      <w:r w:rsidR="006B1E4D">
        <w:rPr>
          <w:rFonts w:asciiTheme="minorHAnsi" w:hAnsiTheme="minorHAnsi"/>
        </w:rPr>
        <w:t>, a</w:t>
      </w:r>
      <w:r w:rsidRPr="002D3A60">
        <w:rPr>
          <w:rFonts w:asciiTheme="minorHAnsi" w:hAnsiTheme="minorHAnsi"/>
        </w:rPr>
        <w:t xml:space="preserve"> 2/3 </w:t>
      </w:r>
      <w:r w:rsidR="006B1E4D">
        <w:rPr>
          <w:rFonts w:asciiTheme="minorHAnsi" w:hAnsiTheme="minorHAnsi"/>
        </w:rPr>
        <w:t>spośród</w:t>
      </w:r>
      <w:r w:rsidRPr="002D3A60">
        <w:rPr>
          <w:rFonts w:asciiTheme="minorHAnsi" w:hAnsiTheme="minorHAnsi"/>
        </w:rPr>
        <w:t xml:space="preserve"> </w:t>
      </w:r>
      <w:r w:rsidR="006B1E4D">
        <w:rPr>
          <w:rFonts w:asciiTheme="minorHAnsi" w:hAnsiTheme="minorHAnsi"/>
        </w:rPr>
        <w:t xml:space="preserve">nich </w:t>
      </w:r>
      <w:r w:rsidRPr="002D3A60">
        <w:rPr>
          <w:rFonts w:asciiTheme="minorHAnsi" w:hAnsiTheme="minorHAnsi"/>
        </w:rPr>
        <w:t>prowadziło działalność projektową w ciągu ostatnich 2 lat.</w:t>
      </w:r>
    </w:p>
    <w:p w:rsidR="002D3A60" w:rsidRP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t>Organizacje pozarządowe sprawnie wykorzystują lokalne zasoby</w:t>
      </w:r>
      <w:r w:rsidR="006B1E4D">
        <w:rPr>
          <w:rFonts w:asciiTheme="minorHAnsi" w:hAnsiTheme="minorHAnsi"/>
        </w:rPr>
        <w:t>,</w:t>
      </w:r>
      <w:r w:rsidRPr="002D3A60">
        <w:rPr>
          <w:rFonts w:asciiTheme="minorHAnsi" w:hAnsiTheme="minorHAnsi"/>
        </w:rPr>
        <w:t xml:space="preserve"> angażując do swoich działań partnerów publicznych, prywatnych i społecznych. Są podmiotami bardzo otwartymi na współpracę </w:t>
      </w:r>
      <w:r w:rsidR="006B1E4D">
        <w:rPr>
          <w:rFonts w:asciiTheme="minorHAnsi" w:hAnsiTheme="minorHAnsi"/>
        </w:rPr>
        <w:br/>
      </w:r>
      <w:r w:rsidRPr="002D3A60">
        <w:rPr>
          <w:rFonts w:asciiTheme="minorHAnsi" w:hAnsiTheme="minorHAnsi"/>
        </w:rPr>
        <w:t>z jednostkami funkcjonujący</w:t>
      </w:r>
      <w:r w:rsidR="006B1E4D">
        <w:rPr>
          <w:rFonts w:asciiTheme="minorHAnsi" w:hAnsiTheme="minorHAnsi"/>
        </w:rPr>
        <w:t>mi</w:t>
      </w:r>
      <w:r w:rsidRPr="002D3A60">
        <w:rPr>
          <w:rFonts w:asciiTheme="minorHAnsi" w:hAnsiTheme="minorHAnsi"/>
        </w:rPr>
        <w:t xml:space="preserve"> w różnych obszarach. Współpraca między podmiotami realizującymi wsparcie na rzecz osób zagrożonych ubóstwem lub wykluczeniem społecznym jest szczególnie istotna</w:t>
      </w:r>
      <w:r w:rsidR="00501287">
        <w:rPr>
          <w:rFonts w:asciiTheme="minorHAnsi" w:hAnsiTheme="minorHAnsi"/>
        </w:rPr>
        <w:t xml:space="preserve"> </w:t>
      </w:r>
      <w:r w:rsidRPr="002D3A60">
        <w:rPr>
          <w:rFonts w:asciiTheme="minorHAnsi" w:hAnsiTheme="minorHAnsi"/>
        </w:rPr>
        <w:t>w kontekście udzielenia tym ostatnim kompleksowej pomocy w oparciu</w:t>
      </w:r>
      <w:r w:rsidR="001E3A00">
        <w:rPr>
          <w:rFonts w:asciiTheme="minorHAnsi" w:hAnsiTheme="minorHAnsi"/>
        </w:rPr>
        <w:t xml:space="preserve"> </w:t>
      </w:r>
      <w:r w:rsidRPr="002D3A60">
        <w:rPr>
          <w:rFonts w:asciiTheme="minorHAnsi" w:hAnsiTheme="minorHAnsi"/>
        </w:rPr>
        <w:t xml:space="preserve">o zindywidualizowaną, dostosowaną do potrzeb i możliwości, ścieżkę reintegracji. </w:t>
      </w:r>
      <w:r w:rsidRPr="001D1E98">
        <w:rPr>
          <w:rFonts w:asciiTheme="minorHAnsi" w:hAnsiTheme="minorHAnsi"/>
          <w:b/>
        </w:rPr>
        <w:t>Kompleksowość i zindywidualizowane podejście jest jednym z najważniejszych uwarunkowań skuteczności interwencji.</w:t>
      </w:r>
      <w:r w:rsidRPr="002D3A60">
        <w:rPr>
          <w:rFonts w:asciiTheme="minorHAnsi" w:hAnsiTheme="minorHAnsi"/>
        </w:rPr>
        <w:t xml:space="preserve"> </w:t>
      </w: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t xml:space="preserve">W celu trwałego przywrócenia bądź wejścia osób bezrobotnych i biernych zawodowo na rynek pracy niezbędna jest również </w:t>
      </w:r>
      <w:r w:rsidRPr="001D1E98">
        <w:rPr>
          <w:rFonts w:asciiTheme="minorHAnsi" w:hAnsiTheme="minorHAnsi"/>
          <w:b/>
        </w:rPr>
        <w:t>współpraca z pracodawcami</w:t>
      </w:r>
      <w:r w:rsidRPr="002D3A60">
        <w:rPr>
          <w:rFonts w:asciiTheme="minorHAnsi" w:hAnsiTheme="minorHAnsi"/>
        </w:rPr>
        <w:t xml:space="preserve">. Nabycie lub uzupełnienie kwalifikacji w oparciu o zgłoszone przez konkretnych pracodawców zapotrzebowanie, szkolenie przyszłych pracowników we współpracy z pracodawcą, wzajemne poznanie oczekiwań i możliwości obu stron zdecydowanie zwiększa szanse osób wykluczonych z rynku pracy na zatrudnienie. </w:t>
      </w: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P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  <w:b/>
        </w:rPr>
        <w:t xml:space="preserve">Ze względu na występujące niejednokrotnie nawarstwienie problemów osób bezrobotnych </w:t>
      </w:r>
      <w:r w:rsidR="005C389D">
        <w:rPr>
          <w:rFonts w:asciiTheme="minorHAnsi" w:hAnsiTheme="minorHAnsi"/>
          <w:b/>
        </w:rPr>
        <w:br/>
      </w:r>
      <w:r w:rsidRPr="002D3A60">
        <w:rPr>
          <w:rFonts w:asciiTheme="minorHAnsi" w:hAnsiTheme="minorHAnsi"/>
          <w:b/>
        </w:rPr>
        <w:t>lub rodzin, w których żyją takie osoby, nawet jeśli znajdują one zatrudnienie, inne dysfunkcje często powodują, iż sukces ten może być krótkotrwały</w:t>
      </w:r>
      <w:r w:rsidRPr="002D3A60">
        <w:rPr>
          <w:rFonts w:asciiTheme="minorHAnsi" w:hAnsiTheme="minorHAnsi"/>
        </w:rPr>
        <w:t>. Dla osób, które nie są gotowe lub dla tych, którzy mają trudności aby wejść na otwarty rynek pracy</w:t>
      </w:r>
      <w:r w:rsidR="005C389D">
        <w:rPr>
          <w:rFonts w:asciiTheme="minorHAnsi" w:hAnsiTheme="minorHAnsi"/>
        </w:rPr>
        <w:t>,</w:t>
      </w:r>
      <w:r w:rsidRPr="002D3A60">
        <w:rPr>
          <w:rFonts w:asciiTheme="minorHAnsi" w:hAnsiTheme="minorHAnsi"/>
        </w:rPr>
        <w:t xml:space="preserve"> odpowiednią formą zatrudnienia są podmioty ekonomii społecznej. Powstające w ramach przedsiębiorczości społecznej miejsca pracy są szczególnie wartościowe ze względu na otwartość i dostosowanie do potencjału osób, </w:t>
      </w:r>
      <w:r w:rsidR="005C389D">
        <w:rPr>
          <w:rFonts w:asciiTheme="minorHAnsi" w:hAnsiTheme="minorHAnsi"/>
        </w:rPr>
        <w:br/>
      </w:r>
      <w:r w:rsidRPr="002D3A60">
        <w:rPr>
          <w:rFonts w:asciiTheme="minorHAnsi" w:hAnsiTheme="minorHAnsi"/>
        </w:rPr>
        <w:t xml:space="preserve">którym wyjątkowo trudno jest nie tylko znaleźć, ale w szczególności utrzymać zatrudnienie </w:t>
      </w:r>
      <w:r w:rsidR="005C389D">
        <w:rPr>
          <w:rFonts w:asciiTheme="minorHAnsi" w:hAnsiTheme="minorHAnsi"/>
        </w:rPr>
        <w:br/>
      </w:r>
      <w:r w:rsidRPr="002D3A60">
        <w:rPr>
          <w:rFonts w:asciiTheme="minorHAnsi" w:hAnsiTheme="minorHAnsi"/>
        </w:rPr>
        <w:t xml:space="preserve">na otwartym rynku pracy. </w:t>
      </w:r>
    </w:p>
    <w:p w:rsid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D3A60" w:rsidRPr="002D3A60" w:rsidRDefault="002D3A60" w:rsidP="002D3A6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2D3A60">
        <w:rPr>
          <w:rFonts w:asciiTheme="minorHAnsi" w:hAnsiTheme="minorHAnsi"/>
        </w:rPr>
        <w:t xml:space="preserve">Aktywizacja osób zagrożonych ubóstwem lub wykluczeniem społecznym jest często utrudniona </w:t>
      </w:r>
      <w:r w:rsidR="005C389D">
        <w:rPr>
          <w:rFonts w:asciiTheme="minorHAnsi" w:hAnsiTheme="minorHAnsi"/>
        </w:rPr>
        <w:br/>
      </w:r>
      <w:r w:rsidRPr="002D3A60">
        <w:rPr>
          <w:rFonts w:asciiTheme="minorHAnsi" w:hAnsiTheme="minorHAnsi"/>
        </w:rPr>
        <w:t xml:space="preserve">ze względu na utarte wzorce zachowań podtrzymywane przez otoczenie społeczne. Wykluczenie społeczne nie jest wyłącznie zjawiskiem indywidualnym, lecz w znacznej mierze dotyka całych grup społecznych. Działania aktywizujące i integrujące powinny być zatem kierowane nie tylko do osób </w:t>
      </w:r>
      <w:r w:rsidR="005C389D">
        <w:rPr>
          <w:rFonts w:asciiTheme="minorHAnsi" w:hAnsiTheme="minorHAnsi"/>
        </w:rPr>
        <w:br/>
      </w:r>
      <w:r w:rsidRPr="002D3A60">
        <w:rPr>
          <w:rFonts w:asciiTheme="minorHAnsi" w:hAnsiTheme="minorHAnsi"/>
        </w:rPr>
        <w:t>i rodzin zagrożonych wykluczeniem społecznym, lecz także do ich otoczenia oraz społeczności lokalnej.</w:t>
      </w:r>
    </w:p>
    <w:p w:rsidR="00DA65B2" w:rsidRPr="005278EE" w:rsidRDefault="00DA65B2" w:rsidP="00CB7343">
      <w:pPr>
        <w:spacing w:after="0"/>
        <w:jc w:val="both"/>
        <w:rPr>
          <w:rFonts w:asciiTheme="minorHAnsi" w:hAnsiTheme="minorHAnsi" w:cs="Times New Roman"/>
        </w:rPr>
      </w:pPr>
    </w:p>
    <w:p w:rsidR="00535496" w:rsidRDefault="000D410C" w:rsidP="000D410C">
      <w:pPr>
        <w:pStyle w:val="Nagwek2"/>
      </w:pPr>
      <w:bookmarkStart w:id="44" w:name="_Toc420574245"/>
      <w:bookmarkStart w:id="45" w:name="_Toc422301617"/>
      <w:bookmarkStart w:id="46" w:name="_Toc431290088"/>
      <w:r>
        <w:lastRenderedPageBreak/>
        <w:t>2.3</w:t>
      </w:r>
      <w:r>
        <w:tab/>
      </w:r>
      <w:r w:rsidR="00D74C83">
        <w:t>TYPY PROJEKTÓW</w:t>
      </w:r>
      <w:bookmarkEnd w:id="44"/>
      <w:bookmarkEnd w:id="45"/>
      <w:r w:rsidR="00CB7343">
        <w:t xml:space="preserve"> PODLEGAJĄCYCH DOFINANSOWANIU W KONKURSIE</w:t>
      </w:r>
      <w:bookmarkEnd w:id="46"/>
    </w:p>
    <w:p w:rsidR="00FD5343" w:rsidRDefault="00FD5343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80458B" w:rsidRPr="00F47BA4" w:rsidRDefault="0080458B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 xml:space="preserve">W konkursie mogą być realizowane </w:t>
      </w:r>
      <w:r>
        <w:rPr>
          <w:rFonts w:ascii="Calibri" w:eastAsia="Calibri" w:hAnsi="Calibri" w:cs="Times New Roman"/>
        </w:rPr>
        <w:t xml:space="preserve">wyłącznie </w:t>
      </w:r>
      <w:r w:rsidRPr="00F47BA4">
        <w:rPr>
          <w:rFonts w:ascii="Calibri" w:eastAsia="Calibri" w:hAnsi="Calibri" w:cs="Times New Roman"/>
        </w:rPr>
        <w:t xml:space="preserve">następujące typy projektów: </w:t>
      </w:r>
    </w:p>
    <w:p w:rsidR="0080458B" w:rsidRPr="00FD5343" w:rsidRDefault="0080458B" w:rsidP="00CB734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" w:eastAsia="Calibri" w:hAnsi="Calibri" w:cs="Times New Roman"/>
          <w:b/>
        </w:rPr>
      </w:pPr>
      <w:r w:rsidRPr="00FD5343">
        <w:rPr>
          <w:rFonts w:ascii="Calibri" w:eastAsia="Calibri" w:hAnsi="Calibri" w:cs="Times New Roman"/>
          <w:b/>
        </w:rPr>
        <w:t xml:space="preserve">Projekty ukierunkowane na zwiększenie zatrudnienia osób zagrożonych ubóstwem </w:t>
      </w:r>
      <w:r w:rsidR="00C45859">
        <w:rPr>
          <w:rFonts w:ascii="Calibri" w:eastAsia="Calibri" w:hAnsi="Calibri" w:cs="Times New Roman"/>
          <w:b/>
        </w:rPr>
        <w:br/>
      </w:r>
      <w:r w:rsidRPr="00FD5343">
        <w:rPr>
          <w:rFonts w:ascii="Calibri" w:eastAsia="Calibri" w:hAnsi="Calibri" w:cs="Times New Roman"/>
          <w:b/>
        </w:rPr>
        <w:t xml:space="preserve">lub wykluczeniem społecznym, w tym osób z </w:t>
      </w:r>
      <w:proofErr w:type="spellStart"/>
      <w:r w:rsidRPr="00FD5343">
        <w:rPr>
          <w:rFonts w:ascii="Calibri" w:eastAsia="Calibri" w:hAnsi="Calibri" w:cs="Times New Roman"/>
          <w:b/>
        </w:rPr>
        <w:t>niepełnosprawnościami</w:t>
      </w:r>
      <w:proofErr w:type="spellEnd"/>
      <w:r w:rsidRPr="00FD5343">
        <w:rPr>
          <w:rFonts w:ascii="Calibri" w:eastAsia="Calibri" w:hAnsi="Calibri" w:cs="Times New Roman"/>
          <w:b/>
        </w:rPr>
        <w:t>, poprzez wdrażanie kompleksowych programów aktywizacji społeczno-zawodowej skierowanych do osób, rodzin, środowisk lub lokalnych społeczności, w oparciu o ścieżkę reintegrac</w:t>
      </w:r>
      <w:r w:rsidR="00213779">
        <w:rPr>
          <w:rFonts w:ascii="Calibri" w:eastAsia="Calibri" w:hAnsi="Calibri" w:cs="Times New Roman"/>
          <w:b/>
        </w:rPr>
        <w:t>ji</w:t>
      </w:r>
      <w:r w:rsidRPr="00FD5343">
        <w:rPr>
          <w:rFonts w:ascii="Calibri" w:eastAsia="Calibri" w:hAnsi="Calibri" w:cs="Times New Roman"/>
          <w:b/>
        </w:rPr>
        <w:t xml:space="preserve"> stworzoną indywidualnie dla każdego uczestnika wsparcia, z wykorzystaniem usług aktywnej integracji </w:t>
      </w:r>
      <w:r w:rsidR="00CB7343">
        <w:rPr>
          <w:rFonts w:ascii="Calibri" w:eastAsia="Calibri" w:hAnsi="Calibri" w:cs="Times New Roman"/>
          <w:b/>
        </w:rPr>
        <w:br/>
      </w:r>
      <w:r w:rsidRPr="00FD5343">
        <w:rPr>
          <w:rFonts w:ascii="Calibri" w:eastAsia="Calibri" w:hAnsi="Calibri" w:cs="Times New Roman"/>
          <w:b/>
        </w:rPr>
        <w:t>o charakterze:</w:t>
      </w:r>
    </w:p>
    <w:p w:rsidR="0080458B" w:rsidRPr="00F47BA4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społecznym, których celem jest przywrócenie lub wzmocnienie kompetencji społecznych, zaradności, samodzielności i aktywności, obejmujących m.in.:</w:t>
      </w:r>
    </w:p>
    <w:p w:rsidR="0080458B" w:rsidRPr="00F47BA4" w:rsidRDefault="0080458B" w:rsidP="00CB7343">
      <w:pPr>
        <w:numPr>
          <w:ilvl w:val="0"/>
          <w:numId w:val="42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18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poradnictwo psychologiczne lub psychospołeczne,</w:t>
      </w:r>
    </w:p>
    <w:p w:rsidR="0080458B" w:rsidRPr="00F47BA4" w:rsidRDefault="0080458B" w:rsidP="00CB7343">
      <w:pPr>
        <w:numPr>
          <w:ilvl w:val="0"/>
          <w:numId w:val="42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18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warsztaty terapeutyczne kształtujące umiejętności osobiste,</w:t>
      </w:r>
    </w:p>
    <w:p w:rsidR="0080458B" w:rsidRPr="00F47BA4" w:rsidRDefault="0080458B" w:rsidP="00CB7343">
      <w:pPr>
        <w:numPr>
          <w:ilvl w:val="0"/>
          <w:numId w:val="42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18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poradnictwo prawne i obywatelskie,</w:t>
      </w:r>
    </w:p>
    <w:p w:rsidR="0080458B" w:rsidRPr="00F47BA4" w:rsidRDefault="0080458B" w:rsidP="00CB7343">
      <w:pPr>
        <w:numPr>
          <w:ilvl w:val="0"/>
          <w:numId w:val="42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18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 xml:space="preserve">wsparcie środowiskowe (np.: animacja pracy, asysta, </w:t>
      </w:r>
      <w:proofErr w:type="spellStart"/>
      <w:r w:rsidRPr="00F47BA4">
        <w:rPr>
          <w:rFonts w:ascii="Calibri" w:eastAsia="Calibri" w:hAnsi="Calibri" w:cs="Times New Roman"/>
        </w:rPr>
        <w:t>streetworking</w:t>
      </w:r>
      <w:proofErr w:type="spellEnd"/>
      <w:r w:rsidRPr="00F47BA4">
        <w:rPr>
          <w:rFonts w:ascii="Calibri" w:eastAsia="Calibri" w:hAnsi="Calibri" w:cs="Times New Roman"/>
        </w:rPr>
        <w:t>)</w:t>
      </w:r>
      <w:r w:rsidR="00EC69A5">
        <w:rPr>
          <w:rFonts w:ascii="Calibri" w:eastAsia="Calibri" w:hAnsi="Calibri" w:cs="Times New Roman"/>
        </w:rPr>
        <w:t>,</w:t>
      </w:r>
    </w:p>
    <w:p w:rsidR="0080458B" w:rsidRPr="00F47BA4" w:rsidRDefault="0080458B" w:rsidP="00CB7343">
      <w:pPr>
        <w:numPr>
          <w:ilvl w:val="0"/>
          <w:numId w:val="42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18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 xml:space="preserve">pracę socjalną w przypadku projektów realizowanych przez </w:t>
      </w:r>
      <w:r w:rsidR="00241499">
        <w:rPr>
          <w:rFonts w:ascii="Calibri" w:eastAsia="Calibri" w:hAnsi="Calibri" w:cs="Times New Roman"/>
        </w:rPr>
        <w:t>jednostki organizacyjne pomocy społecznej,</w:t>
      </w:r>
    </w:p>
    <w:p w:rsidR="0080458B" w:rsidRPr="00F47BA4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zawodowym, których celem jest pomoc w podjęciu decyzji dotyczącej wyboru lub zmiany zawodu, wyposażenie w kompetencje i kwalifikacje zawodowe oraz umiejętności pożądane na rynku pracy, obejmujących m.in.:</w:t>
      </w:r>
    </w:p>
    <w:p w:rsidR="0080458B" w:rsidRPr="00F47BA4" w:rsidRDefault="0080458B" w:rsidP="00CB7343">
      <w:pPr>
        <w:numPr>
          <w:ilvl w:val="0"/>
          <w:numId w:val="43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kursy, szkolenia,</w:t>
      </w:r>
    </w:p>
    <w:p w:rsidR="0080458B" w:rsidRPr="00F47BA4" w:rsidRDefault="0080458B" w:rsidP="00CB7343">
      <w:pPr>
        <w:numPr>
          <w:ilvl w:val="0"/>
          <w:numId w:val="43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poradnictwo zawodowe,</w:t>
      </w:r>
    </w:p>
    <w:p w:rsidR="0080458B" w:rsidRPr="00F47BA4" w:rsidRDefault="0080458B" w:rsidP="00CB7343">
      <w:pPr>
        <w:numPr>
          <w:ilvl w:val="0"/>
          <w:numId w:val="43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pośrednictwo pracy,</w:t>
      </w:r>
    </w:p>
    <w:p w:rsidR="0080458B" w:rsidRPr="00F47BA4" w:rsidRDefault="0080458B" w:rsidP="00CB7343">
      <w:pPr>
        <w:numPr>
          <w:ilvl w:val="0"/>
          <w:numId w:val="43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staże,</w:t>
      </w:r>
    </w:p>
    <w:p w:rsidR="0080458B" w:rsidRPr="00F47BA4" w:rsidRDefault="0080458B" w:rsidP="00CB7343">
      <w:pPr>
        <w:numPr>
          <w:ilvl w:val="0"/>
          <w:numId w:val="43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zajęcia reintegracji zawodowej u pracodawców,</w:t>
      </w:r>
    </w:p>
    <w:p w:rsidR="0080458B" w:rsidRPr="00F47BA4" w:rsidRDefault="0080458B" w:rsidP="00CB7343">
      <w:pPr>
        <w:numPr>
          <w:ilvl w:val="0"/>
          <w:numId w:val="43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subsydiowane zatrudnienie,</w:t>
      </w:r>
    </w:p>
    <w:p w:rsidR="0080458B" w:rsidRPr="00F47BA4" w:rsidRDefault="0080458B" w:rsidP="00CB7343">
      <w:pPr>
        <w:numPr>
          <w:ilvl w:val="0"/>
          <w:numId w:val="43"/>
        </w:numPr>
        <w:tabs>
          <w:tab w:val="clear" w:pos="1069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 xml:space="preserve">usługi, w tym asystenckie pomagające uzyskać lub utrzymać zatrudnienie </w:t>
      </w:r>
      <w:r w:rsidRPr="00F47BA4">
        <w:rPr>
          <w:rFonts w:ascii="Calibri" w:eastAsia="Calibri" w:hAnsi="Calibri" w:cs="Times New Roman"/>
        </w:rPr>
        <w:br/>
        <w:t>w szczególności w początkowym okresie zatrudnienia,</w:t>
      </w:r>
    </w:p>
    <w:p w:rsidR="0080458B" w:rsidRPr="00F47BA4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 xml:space="preserve">edukacyjnym, których celem jest wzrost poziomu wykształcenia lub jego dostosowanie </w:t>
      </w:r>
      <w:r w:rsidRPr="00F47BA4">
        <w:rPr>
          <w:rFonts w:ascii="Calibri" w:eastAsia="Calibri" w:hAnsi="Calibri" w:cs="Times New Roman"/>
        </w:rPr>
        <w:br/>
        <w:t>do potrzeb rynku pracy, wyłącznie w powiązaniu z usługami o charakterze zawodowym, obejmujących m.in.:</w:t>
      </w:r>
    </w:p>
    <w:p w:rsidR="0080458B" w:rsidRPr="00F47BA4" w:rsidRDefault="0080458B" w:rsidP="00CB7343">
      <w:pPr>
        <w:numPr>
          <w:ilvl w:val="0"/>
          <w:numId w:val="44"/>
        </w:numPr>
        <w:tabs>
          <w:tab w:val="clear" w:pos="1069"/>
        </w:tabs>
        <w:autoSpaceDE w:val="0"/>
        <w:autoSpaceDN w:val="0"/>
        <w:adjustRightInd w:val="0"/>
        <w:spacing w:after="0"/>
        <w:ind w:left="1134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 xml:space="preserve">skierowanie i sfinansowanie zajęć szkolnych, związanych z uzupełnieniem wykształcenia na poziomie podstawowym, gimnazjalnym, </w:t>
      </w:r>
      <w:proofErr w:type="spellStart"/>
      <w:r w:rsidRPr="00F47BA4">
        <w:rPr>
          <w:rFonts w:ascii="Calibri" w:eastAsia="Calibri" w:hAnsi="Calibri" w:cs="Times New Roman"/>
        </w:rPr>
        <w:t>ponadgimnazjalnym</w:t>
      </w:r>
      <w:proofErr w:type="spellEnd"/>
      <w:r w:rsidRPr="00F47BA4">
        <w:rPr>
          <w:rFonts w:ascii="Calibri" w:eastAsia="Calibri" w:hAnsi="Calibri" w:cs="Times New Roman"/>
        </w:rPr>
        <w:t xml:space="preserve"> lub policealnym </w:t>
      </w:r>
      <w:r w:rsidR="008E5B02">
        <w:rPr>
          <w:rFonts w:ascii="Calibri" w:eastAsia="Calibri" w:hAnsi="Calibri" w:cs="Times New Roman"/>
        </w:rPr>
        <w:br/>
      </w:r>
      <w:r w:rsidRPr="00F47BA4">
        <w:rPr>
          <w:rFonts w:ascii="Calibri" w:eastAsia="Calibri" w:hAnsi="Calibri" w:cs="Times New Roman"/>
        </w:rPr>
        <w:t>oraz kosztów z nimi związanych,</w:t>
      </w:r>
    </w:p>
    <w:p w:rsidR="0080458B" w:rsidRPr="00F47BA4" w:rsidRDefault="0080458B" w:rsidP="00CB7343">
      <w:pPr>
        <w:numPr>
          <w:ilvl w:val="0"/>
          <w:numId w:val="44"/>
        </w:numPr>
        <w:tabs>
          <w:tab w:val="clear" w:pos="1069"/>
          <w:tab w:val="num" w:pos="426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zajęcia ukierunkowane na rozwój zainteresowań i aspiracji edukacyjnych,</w:t>
      </w:r>
    </w:p>
    <w:p w:rsidR="0080458B" w:rsidRDefault="0080458B" w:rsidP="00CB7343">
      <w:pPr>
        <w:numPr>
          <w:ilvl w:val="0"/>
          <w:numId w:val="44"/>
        </w:numPr>
        <w:tabs>
          <w:tab w:val="clear" w:pos="1069"/>
          <w:tab w:val="num" w:pos="426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usługi wspierające aktywizację edukacyjną (np. poprzez brokera edukacyjnego).</w:t>
      </w:r>
    </w:p>
    <w:p w:rsidR="00241499" w:rsidRPr="00241499" w:rsidRDefault="00241499" w:rsidP="00CB7343">
      <w:pPr>
        <w:autoSpaceDE w:val="0"/>
        <w:autoSpaceDN w:val="0"/>
        <w:adjustRightInd w:val="0"/>
        <w:spacing w:after="0"/>
        <w:ind w:left="1134"/>
        <w:jc w:val="both"/>
        <w:rPr>
          <w:rFonts w:ascii="Calibri" w:eastAsia="Calibri" w:hAnsi="Calibri" w:cs="Times New Roman"/>
        </w:rPr>
      </w:pPr>
    </w:p>
    <w:p w:rsidR="0080458B" w:rsidRPr="00FD5343" w:rsidRDefault="0080458B" w:rsidP="00CB734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Times New Roman"/>
          <w:b/>
        </w:rPr>
      </w:pPr>
      <w:r w:rsidRPr="00FD5343">
        <w:rPr>
          <w:rFonts w:ascii="Calibri" w:eastAsia="Calibri" w:hAnsi="Calibri" w:cs="Times New Roman"/>
          <w:b/>
        </w:rPr>
        <w:t xml:space="preserve">Projekty ukierunkowane na zwiększenie zatrudnienia osób zagrożonych ubóstwem </w:t>
      </w:r>
      <w:r w:rsidR="008E5B02">
        <w:rPr>
          <w:rFonts w:ascii="Calibri" w:eastAsia="Calibri" w:hAnsi="Calibri" w:cs="Times New Roman"/>
          <w:b/>
        </w:rPr>
        <w:br/>
      </w:r>
      <w:r w:rsidRPr="00FD5343">
        <w:rPr>
          <w:rFonts w:ascii="Calibri" w:eastAsia="Calibri" w:hAnsi="Calibri" w:cs="Times New Roman"/>
          <w:b/>
        </w:rPr>
        <w:t xml:space="preserve">lub wykluczeniem społecznym, w tym osób z </w:t>
      </w:r>
      <w:proofErr w:type="spellStart"/>
      <w:r w:rsidRPr="00FD5343">
        <w:rPr>
          <w:rFonts w:ascii="Calibri" w:eastAsia="Calibri" w:hAnsi="Calibri" w:cs="Times New Roman"/>
          <w:b/>
        </w:rPr>
        <w:t>niepełnosprawnościami</w:t>
      </w:r>
      <w:proofErr w:type="spellEnd"/>
      <w:r w:rsidRPr="00FD5343">
        <w:rPr>
          <w:rFonts w:ascii="Calibri" w:eastAsia="Calibri" w:hAnsi="Calibri" w:cs="Times New Roman"/>
          <w:b/>
        </w:rPr>
        <w:t>, poprzez poprawę dostępu do usług reintegracji zawodowej i społecznej świadczonych przez Centra Integracji Społecznej (CIS), Kluby Integracji Społecznej (KIS</w:t>
      </w:r>
      <w:r w:rsidR="00EC69A5">
        <w:rPr>
          <w:rFonts w:ascii="Calibri" w:eastAsia="Calibri" w:hAnsi="Calibri" w:cs="Times New Roman"/>
          <w:b/>
        </w:rPr>
        <w:t>)</w:t>
      </w:r>
      <w:r w:rsidRPr="00FD5343">
        <w:rPr>
          <w:rFonts w:ascii="Calibri" w:eastAsia="Calibri" w:hAnsi="Calibri" w:cs="Times New Roman"/>
          <w:b/>
        </w:rPr>
        <w:t>, realizowane w oparciu o kompleksowe usługi aktywnej integracji poprzez:</w:t>
      </w:r>
    </w:p>
    <w:p w:rsidR="0080458B" w:rsidRPr="00F47BA4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tworzenie miejsc aktywizacji w nowoutworzonych podmiotach,</w:t>
      </w:r>
    </w:p>
    <w:p w:rsidR="0080458B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wsparcie nowych uczestników w istniejących podmiotach.</w:t>
      </w:r>
    </w:p>
    <w:p w:rsidR="0080458B" w:rsidRPr="00FD5343" w:rsidRDefault="0080458B" w:rsidP="00CB734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Times New Roman"/>
          <w:b/>
        </w:rPr>
      </w:pPr>
      <w:r w:rsidRPr="00FD5343">
        <w:rPr>
          <w:rFonts w:ascii="Calibri" w:eastAsia="Calibri" w:hAnsi="Calibri" w:cs="Times New Roman"/>
          <w:b/>
        </w:rPr>
        <w:lastRenderedPageBreak/>
        <w:t xml:space="preserve">Projekty ukierunkowane na zwiększenie zatrudnienia osób z </w:t>
      </w:r>
      <w:proofErr w:type="spellStart"/>
      <w:r w:rsidRPr="00FD5343">
        <w:rPr>
          <w:rFonts w:ascii="Calibri" w:eastAsia="Calibri" w:hAnsi="Calibri" w:cs="Times New Roman"/>
          <w:b/>
        </w:rPr>
        <w:t>niepełnosprawnościami</w:t>
      </w:r>
      <w:proofErr w:type="spellEnd"/>
      <w:r w:rsidRPr="00FD5343">
        <w:rPr>
          <w:rFonts w:ascii="Calibri" w:eastAsia="Calibri" w:hAnsi="Calibri" w:cs="Times New Roman"/>
          <w:b/>
        </w:rPr>
        <w:t>, poprzez poprawę dostępu do usług rehabilitacji zawodowej i społecznej, realizowane w ramach działalności Warsztatów Terapii Zajęciowej (WTZ) obejmujące:</w:t>
      </w:r>
    </w:p>
    <w:p w:rsidR="0080458B" w:rsidRPr="00F47BA4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wsparcie nowych uczestników w istniejących WTZ usługami aktywnej integracji,</w:t>
      </w:r>
    </w:p>
    <w:p w:rsidR="0080458B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F47BA4">
        <w:rPr>
          <w:rFonts w:ascii="Calibri" w:eastAsia="Calibri" w:hAnsi="Calibri" w:cs="Times New Roman"/>
        </w:rPr>
        <w:t>wsparcie dotychczasowych uczestników WTZ nową ofertą, wzbogaconą o usługi aktywnej integracji, w szczególności o charakterze zawodowym.</w:t>
      </w:r>
    </w:p>
    <w:p w:rsidR="0080458B" w:rsidRPr="00FD5343" w:rsidRDefault="0080458B" w:rsidP="00CB7343">
      <w:p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Times New Roman"/>
          <w:b/>
        </w:rPr>
      </w:pPr>
    </w:p>
    <w:p w:rsidR="0080458B" w:rsidRPr="00FD5343" w:rsidRDefault="0080458B" w:rsidP="00CB734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Times New Roman"/>
          <w:b/>
        </w:rPr>
      </w:pPr>
      <w:r w:rsidRPr="00FD5343">
        <w:rPr>
          <w:rFonts w:ascii="Calibri" w:eastAsia="Calibri" w:hAnsi="Calibri" w:cs="Times New Roman"/>
          <w:b/>
        </w:rPr>
        <w:t>Profilaktyka wykluczenia społecznego przy wykorzystaniu środowiskowych form aktywizacji społecznej, skierowana przede wszystkim do dzieci i młodzieży, wyłącznie jako wsparcie towarzyszące, niezbędne do aktywizacji osób i rodzin zagrożonych ubóstwem i wykluczeniem społecznym – jako uzupełnienie działań wskazanych w typie projektu nr 1 lub 2 lub 3.</w:t>
      </w:r>
    </w:p>
    <w:p w:rsidR="00E01D83" w:rsidRDefault="00E01D83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F40DB5" w:rsidRPr="00D358E9" w:rsidRDefault="000D4801" w:rsidP="00CB7343">
      <w:p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  <w:bookmarkStart w:id="47" w:name="_Toc420574246"/>
      <w:r>
        <w:rPr>
          <w:rFonts w:ascii="Calibri" w:eastAsia="Calibri" w:hAnsi="Calibri" w:cs="Times New Roman"/>
        </w:rPr>
        <w:t xml:space="preserve">Aby podnieść efektywność i skuteczność działań podejmowanych na podstawie danego typu projektu, </w:t>
      </w:r>
      <w:r w:rsidR="00C44E5D">
        <w:rPr>
          <w:rFonts w:ascii="Calibri" w:eastAsia="Calibri" w:hAnsi="Calibri" w:cs="Times New Roman"/>
        </w:rPr>
        <w:t>w</w:t>
      </w:r>
      <w:r w:rsidR="00463BB1" w:rsidRPr="00F40DB5">
        <w:rPr>
          <w:rFonts w:ascii="Calibri" w:eastAsia="Calibri" w:hAnsi="Calibri" w:cs="Times New Roman"/>
        </w:rPr>
        <w:t xml:space="preserve">nioskodawca </w:t>
      </w:r>
      <w:r>
        <w:rPr>
          <w:rFonts w:ascii="Calibri" w:eastAsia="Calibri" w:hAnsi="Calibri" w:cs="Times New Roman"/>
        </w:rPr>
        <w:t xml:space="preserve">może dodatkowo rozważyć możliwość i przydatność </w:t>
      </w:r>
      <w:r w:rsidR="00463BB1" w:rsidRPr="00F40DB5">
        <w:rPr>
          <w:rFonts w:ascii="Calibri" w:eastAsia="Calibri" w:hAnsi="Calibri" w:cs="Times New Roman"/>
        </w:rPr>
        <w:t xml:space="preserve">zastosowania w ramach swojego projektu rozwiązań, instrumentów, narzędzi i metod pracy wypracowanych w ramach projektów innowacyjnych </w:t>
      </w:r>
      <w:r w:rsidR="00F40DB5" w:rsidRPr="00F40DB5">
        <w:rPr>
          <w:rFonts w:ascii="Calibri" w:eastAsia="Calibri" w:hAnsi="Calibri" w:cs="Times New Roman"/>
        </w:rPr>
        <w:t xml:space="preserve">zrealizowanych w ramach </w:t>
      </w:r>
      <w:r w:rsidR="00F40DB5" w:rsidRPr="00D358E9">
        <w:rPr>
          <w:rFonts w:ascii="Calibri" w:eastAsia="Calibri" w:hAnsi="Calibri" w:cs="Times New Roman"/>
        </w:rPr>
        <w:t xml:space="preserve">Programu Operacyjnego Kapitał Ludzki </w:t>
      </w:r>
      <w:r w:rsidR="008E5B02">
        <w:rPr>
          <w:rFonts w:ascii="Calibri" w:eastAsia="Calibri" w:hAnsi="Calibri" w:cs="Times New Roman"/>
        </w:rPr>
        <w:br/>
      </w:r>
      <w:r w:rsidR="00F40DB5" w:rsidRPr="00D358E9">
        <w:rPr>
          <w:rFonts w:ascii="Calibri" w:eastAsia="Calibri" w:hAnsi="Calibri" w:cs="Times New Roman"/>
        </w:rPr>
        <w:t>2007-201</w:t>
      </w:r>
      <w:r w:rsidRPr="00D358E9">
        <w:rPr>
          <w:rFonts w:ascii="Calibri" w:eastAsia="Calibri" w:hAnsi="Calibri" w:cs="Times New Roman"/>
        </w:rPr>
        <w:t>3.</w:t>
      </w:r>
    </w:p>
    <w:p w:rsidR="00D358E9" w:rsidRDefault="00D358E9" w:rsidP="00CB7343">
      <w:p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  <w:r w:rsidRPr="00D358E9">
        <w:rPr>
          <w:rFonts w:ascii="Calibri" w:eastAsia="Calibri" w:hAnsi="Calibri" w:cs="Times New Roman"/>
        </w:rPr>
        <w:t xml:space="preserve">W celu praktycznego wykorzystania rozwiązań innowacyjnych, Krajowa Instytucja Wspomagająca opracowała ich zestawienie w zakresie odpowiadającym interwencji m.in. na poziomie regionalnych programów operacyjnych. </w:t>
      </w:r>
      <w:r w:rsidR="00463BB1" w:rsidRPr="00D358E9">
        <w:rPr>
          <w:rFonts w:ascii="Calibri" w:eastAsia="Calibri" w:hAnsi="Calibri" w:cs="Times New Roman"/>
        </w:rPr>
        <w:t xml:space="preserve">Szczegółowe informacje </w:t>
      </w:r>
      <w:r w:rsidRPr="00D358E9">
        <w:rPr>
          <w:rFonts w:ascii="Calibri" w:eastAsia="Calibri" w:hAnsi="Calibri" w:cs="Times New Roman"/>
        </w:rPr>
        <w:t xml:space="preserve">na ten temat </w:t>
      </w:r>
      <w:r w:rsidR="00463BB1" w:rsidRPr="00D358E9">
        <w:rPr>
          <w:rFonts w:ascii="Calibri" w:eastAsia="Calibri" w:hAnsi="Calibri" w:cs="Times New Roman"/>
        </w:rPr>
        <w:t xml:space="preserve">oraz wykaz wypracowanych narzędzi, udostępnianych bezpłatnie wszystkim zainteresowanym wnioskodawcom, znajdują się </w:t>
      </w:r>
      <w:r w:rsidR="008E5B02">
        <w:rPr>
          <w:rFonts w:ascii="Calibri" w:eastAsia="Calibri" w:hAnsi="Calibri" w:cs="Times New Roman"/>
        </w:rPr>
        <w:br/>
      </w:r>
      <w:r w:rsidR="00463BB1" w:rsidRPr="00D358E9">
        <w:rPr>
          <w:rFonts w:ascii="Calibri" w:eastAsia="Calibri" w:hAnsi="Calibri" w:cs="Times New Roman"/>
        </w:rPr>
        <w:t xml:space="preserve">na stronie internetowej </w:t>
      </w:r>
      <w:hyperlink r:id="rId13" w:history="1">
        <w:r w:rsidR="00463BB1" w:rsidRPr="00515687">
          <w:rPr>
            <w:rFonts w:ascii="Calibri" w:eastAsia="Calibri" w:hAnsi="Calibri" w:cs="Times New Roman"/>
            <w:color w:val="548DD4" w:themeColor="text2" w:themeTint="99"/>
            <w:u w:val="single"/>
          </w:rPr>
          <w:t>www.kiw-pokl.org.pl</w:t>
        </w:r>
      </w:hyperlink>
      <w:r w:rsidR="00463BB1" w:rsidRPr="00D358E9">
        <w:rPr>
          <w:rFonts w:ascii="Calibri" w:eastAsia="Calibri" w:hAnsi="Calibri" w:cs="Times New Roman"/>
        </w:rPr>
        <w:t xml:space="preserve"> w zakład</w:t>
      </w:r>
      <w:r w:rsidRPr="00D358E9">
        <w:rPr>
          <w:rFonts w:ascii="Calibri" w:eastAsia="Calibri" w:hAnsi="Calibri" w:cs="Times New Roman"/>
        </w:rPr>
        <w:t>kach:</w:t>
      </w:r>
    </w:p>
    <w:p w:rsidR="00D358E9" w:rsidRPr="00D358E9" w:rsidRDefault="00D358E9" w:rsidP="00CB7343">
      <w:pPr>
        <w:pStyle w:val="Akapitzlist"/>
        <w:numPr>
          <w:ilvl w:val="0"/>
          <w:numId w:val="99"/>
        </w:num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Projekty i produkty – Innowacje PO KL 2014-2020,</w:t>
      </w:r>
    </w:p>
    <w:p w:rsidR="00463BB1" w:rsidRPr="00A15631" w:rsidRDefault="00D358E9" w:rsidP="00CB7343">
      <w:pPr>
        <w:pStyle w:val="Akapitzlist"/>
        <w:numPr>
          <w:ilvl w:val="0"/>
          <w:numId w:val="99"/>
        </w:num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Projekty i produkty</w:t>
      </w:r>
      <w:r w:rsidR="00463BB1" w:rsidRPr="00D358E9">
        <w:rPr>
          <w:rFonts w:ascii="Calibri" w:eastAsia="Calibri" w:hAnsi="Calibri" w:cs="Times New Roman"/>
          <w:i/>
        </w:rPr>
        <w:t xml:space="preserve"> – POKL – Wyszukiwarka projektów i produktów.</w:t>
      </w:r>
    </w:p>
    <w:p w:rsidR="00264AC8" w:rsidRPr="000D410C" w:rsidRDefault="00264AC8" w:rsidP="00264AC8">
      <w:pPr>
        <w:pStyle w:val="Akapitzlist"/>
        <w:shd w:val="clear" w:color="auto" w:fill="FFFFFF" w:themeFill="background1"/>
        <w:spacing w:after="0"/>
        <w:ind w:left="360"/>
        <w:jc w:val="both"/>
        <w:rPr>
          <w:rFonts w:ascii="Calibri" w:eastAsia="Calibri" w:hAnsi="Calibri" w:cs="Times New Roman"/>
        </w:rPr>
      </w:pPr>
    </w:p>
    <w:p w:rsidR="006C679B" w:rsidRPr="00E34DDA" w:rsidRDefault="000D410C" w:rsidP="000D410C">
      <w:pPr>
        <w:pStyle w:val="Nagwek2"/>
      </w:pPr>
      <w:bookmarkStart w:id="48" w:name="_Toc422301618"/>
      <w:bookmarkStart w:id="49" w:name="_Toc431290089"/>
      <w:r>
        <w:t>2.4</w:t>
      </w:r>
      <w:r>
        <w:tab/>
      </w:r>
      <w:r w:rsidR="00D74C83" w:rsidRPr="00E34DDA">
        <w:t>GRUPA DOCELOWA PROJEKTU</w:t>
      </w:r>
      <w:bookmarkEnd w:id="47"/>
      <w:bookmarkEnd w:id="48"/>
      <w:bookmarkEnd w:id="49"/>
    </w:p>
    <w:p w:rsidR="00FD5343" w:rsidRDefault="00FD5343" w:rsidP="00CB7343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80458B" w:rsidRPr="00E34DDA" w:rsidRDefault="00317023" w:rsidP="00CB7343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 w:rsidRPr="00EF7D19">
        <w:rPr>
          <w:rFonts w:ascii="Calibri" w:eastAsia="Calibri" w:hAnsi="Calibri" w:cs="Times New Roman"/>
          <w:color w:val="000000"/>
        </w:rPr>
        <w:t xml:space="preserve">Odbiorcami wsparcia wykazanymi </w:t>
      </w:r>
      <w:r w:rsidR="005D1736" w:rsidRPr="00EF7D19">
        <w:rPr>
          <w:rFonts w:ascii="Calibri" w:eastAsia="Calibri" w:hAnsi="Calibri" w:cs="Times New Roman"/>
          <w:color w:val="000000"/>
        </w:rPr>
        <w:t>we</w:t>
      </w:r>
      <w:r w:rsidRPr="00EF7D19">
        <w:rPr>
          <w:rFonts w:ascii="Calibri" w:eastAsia="Calibri" w:hAnsi="Calibri" w:cs="Times New Roman"/>
          <w:color w:val="000000"/>
        </w:rPr>
        <w:t xml:space="preserve"> wniosk</w:t>
      </w:r>
      <w:r w:rsidR="005D1736" w:rsidRPr="00EF7D19">
        <w:rPr>
          <w:rFonts w:ascii="Calibri" w:eastAsia="Calibri" w:hAnsi="Calibri" w:cs="Times New Roman"/>
          <w:color w:val="000000"/>
        </w:rPr>
        <w:t xml:space="preserve">u </w:t>
      </w:r>
      <w:r w:rsidRPr="00EF7D19">
        <w:rPr>
          <w:rFonts w:ascii="Calibri" w:eastAsia="Calibri" w:hAnsi="Calibri" w:cs="Times New Roman"/>
          <w:color w:val="000000"/>
        </w:rPr>
        <w:t>o dofinansowanie projektu mogą być wyłącznie</w:t>
      </w:r>
      <w:r w:rsidR="0080458B" w:rsidRPr="00EF7D19">
        <w:rPr>
          <w:rFonts w:ascii="Calibri" w:eastAsia="Calibri" w:hAnsi="Calibri" w:cs="Times New Roman"/>
          <w:color w:val="000000"/>
        </w:rPr>
        <w:t>:</w:t>
      </w:r>
    </w:p>
    <w:p w:rsidR="0080458B" w:rsidRPr="00520893" w:rsidRDefault="006F7B5B" w:rsidP="00CB7343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O</w:t>
      </w:r>
      <w:r w:rsidRPr="00520893">
        <w:rPr>
          <w:rFonts w:asciiTheme="minorHAnsi" w:hAnsiTheme="minorHAnsi" w:cs="Arial"/>
          <w:b/>
        </w:rPr>
        <w:t xml:space="preserve">soby </w:t>
      </w:r>
      <w:r w:rsidR="0080458B" w:rsidRPr="00520893">
        <w:rPr>
          <w:rFonts w:asciiTheme="minorHAnsi" w:hAnsiTheme="minorHAnsi" w:cs="Arial"/>
          <w:b/>
        </w:rPr>
        <w:t>lub rodziny zagrożone ubóstwem lub wykluczeniem społecznym</w:t>
      </w:r>
      <w:r w:rsidR="00BB678E" w:rsidRPr="00520893">
        <w:rPr>
          <w:rFonts w:asciiTheme="minorHAnsi" w:hAnsiTheme="minorHAnsi" w:cs="Arial"/>
        </w:rPr>
        <w:t>, tj.</w:t>
      </w:r>
      <w:r w:rsidR="0080458B" w:rsidRPr="00520893">
        <w:rPr>
          <w:rFonts w:asciiTheme="minorHAnsi" w:hAnsiTheme="minorHAnsi" w:cs="Arial"/>
        </w:rPr>
        <w:t>: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t>osoby lub rodziny korzystające ze świadczeń z pomocy społecznej zgodnie</w:t>
      </w:r>
      <w:r w:rsidRPr="003E4EA7">
        <w:rPr>
          <w:rFonts w:ascii="Calibri" w:eastAsia="Calibri" w:hAnsi="Calibri" w:cs="Times New Roman"/>
        </w:rPr>
        <w:t xml:space="preserve"> </w:t>
      </w:r>
      <w:r w:rsidR="008E4E8C" w:rsidRPr="008E4E8C">
        <w:rPr>
          <w:rFonts w:ascii="Calibri" w:eastAsia="Calibri" w:hAnsi="Calibri" w:cs="Times New Roman"/>
        </w:rPr>
        <w:t xml:space="preserve">z ustawą z dnia 12 marca 2004 r. </w:t>
      </w:r>
      <w:r w:rsidRPr="00A34381">
        <w:rPr>
          <w:rFonts w:ascii="Calibri" w:eastAsia="Calibri" w:hAnsi="Calibri" w:cs="Times New Roman"/>
          <w:i/>
        </w:rPr>
        <w:t>o pomocy społecznej</w:t>
      </w:r>
      <w:r w:rsidRPr="00A34381">
        <w:rPr>
          <w:rFonts w:ascii="Calibri" w:eastAsia="Calibri" w:hAnsi="Calibri" w:cs="Times New Roman"/>
        </w:rPr>
        <w:t xml:space="preserve"> lub kwalifikujące się do objęcia wsparciem pomocy społecznej, tj. spełniające co najmniej je</w:t>
      </w:r>
      <w:r w:rsidR="00BB678E" w:rsidRPr="00A34381">
        <w:rPr>
          <w:rFonts w:ascii="Calibri" w:eastAsia="Calibri" w:hAnsi="Calibri" w:cs="Times New Roman"/>
        </w:rPr>
        <w:t xml:space="preserve">dną z przesłanek określonych w </w:t>
      </w:r>
      <w:r w:rsidRPr="00A34381">
        <w:rPr>
          <w:rFonts w:ascii="Calibri" w:eastAsia="Calibri" w:hAnsi="Calibri" w:cs="Times New Roman"/>
        </w:rPr>
        <w:t xml:space="preserve">art. 7 </w:t>
      </w:r>
      <w:r w:rsidR="00BB678E" w:rsidRPr="00A34381">
        <w:rPr>
          <w:rFonts w:ascii="Calibri" w:eastAsia="Calibri" w:hAnsi="Calibri" w:cs="Times New Roman"/>
        </w:rPr>
        <w:t>ww. ustawy,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t xml:space="preserve">osoby, o których mowa w art. 1 ust. 2 </w:t>
      </w:r>
      <w:r w:rsidR="00404278" w:rsidRPr="00404278">
        <w:rPr>
          <w:rFonts w:ascii="Calibri" w:eastAsia="Calibri" w:hAnsi="Calibri" w:cs="Times New Roman"/>
        </w:rPr>
        <w:t>ustawy z dnia 13 czerwca 2003 r.</w:t>
      </w:r>
      <w:r w:rsidR="0028267E">
        <w:rPr>
          <w:rFonts w:ascii="Calibri" w:eastAsia="Calibri" w:hAnsi="Calibri" w:cs="Times New Roman"/>
          <w:i/>
        </w:rPr>
        <w:t xml:space="preserve"> </w:t>
      </w:r>
      <w:r w:rsidRPr="00A34381">
        <w:rPr>
          <w:rFonts w:ascii="Calibri" w:eastAsia="Calibri" w:hAnsi="Calibri" w:cs="Times New Roman"/>
          <w:i/>
        </w:rPr>
        <w:t>o zatrudnieniu socjalnym</w:t>
      </w:r>
      <w:r w:rsidR="00BB678E" w:rsidRPr="00A34381">
        <w:rPr>
          <w:rFonts w:ascii="Calibri" w:eastAsia="Calibri" w:hAnsi="Calibri" w:cs="Times New Roman"/>
        </w:rPr>
        <w:t>,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t xml:space="preserve">osoby nieletnie, wobec których zastosowano środki zapobiegania i zwalczania demoralizacji i przestępczości zgodnie </w:t>
      </w:r>
      <w:r w:rsidRPr="008E5B02">
        <w:rPr>
          <w:rFonts w:ascii="Calibri" w:eastAsia="Calibri" w:hAnsi="Calibri" w:cs="Times New Roman"/>
        </w:rPr>
        <w:t xml:space="preserve">z </w:t>
      </w:r>
      <w:r w:rsidR="00404278" w:rsidRPr="00404278">
        <w:rPr>
          <w:rFonts w:ascii="Calibri" w:eastAsia="Calibri" w:hAnsi="Calibri" w:cs="Times New Roman"/>
        </w:rPr>
        <w:t>ustawą z dnia 26 października 1982 r.</w:t>
      </w:r>
      <w:r w:rsidR="0028267E">
        <w:rPr>
          <w:rFonts w:ascii="Calibri" w:eastAsia="Calibri" w:hAnsi="Calibri" w:cs="Times New Roman"/>
          <w:i/>
        </w:rPr>
        <w:t xml:space="preserve"> o postępowaniu </w:t>
      </w:r>
      <w:r w:rsidR="0028267E">
        <w:rPr>
          <w:rFonts w:ascii="Calibri" w:eastAsia="Calibri" w:hAnsi="Calibri" w:cs="Times New Roman"/>
          <w:i/>
        </w:rPr>
        <w:br/>
        <w:t xml:space="preserve">w </w:t>
      </w:r>
      <w:r w:rsidRPr="00A34381">
        <w:rPr>
          <w:rFonts w:ascii="Calibri" w:eastAsia="Calibri" w:hAnsi="Calibri" w:cs="Times New Roman"/>
          <w:i/>
        </w:rPr>
        <w:t>sprawach nieletnich</w:t>
      </w:r>
      <w:r w:rsidR="00520893" w:rsidRPr="00A34381">
        <w:rPr>
          <w:rFonts w:ascii="Calibri" w:eastAsia="Calibri" w:hAnsi="Calibri" w:cs="Times New Roman"/>
        </w:rPr>
        <w:t>,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t xml:space="preserve">osoby przebywające w młodzieżowych ośrodkach wychowawczych i młodzieżowych ośrodkach socjoterapii, o których mowa </w:t>
      </w:r>
      <w:r w:rsidRPr="008E5B02">
        <w:rPr>
          <w:rFonts w:ascii="Calibri" w:eastAsia="Calibri" w:hAnsi="Calibri" w:cs="Times New Roman"/>
        </w:rPr>
        <w:t xml:space="preserve">w </w:t>
      </w:r>
      <w:r w:rsidR="00404278" w:rsidRPr="00404278">
        <w:rPr>
          <w:rFonts w:ascii="Calibri" w:eastAsia="Calibri" w:hAnsi="Calibri" w:cs="Times New Roman"/>
        </w:rPr>
        <w:t xml:space="preserve">ustawie z dnia 7 września 1991 r. </w:t>
      </w:r>
      <w:r w:rsidRPr="00A34381">
        <w:rPr>
          <w:rFonts w:ascii="Calibri" w:eastAsia="Calibri" w:hAnsi="Calibri" w:cs="Times New Roman"/>
          <w:i/>
        </w:rPr>
        <w:t>o systemie oświaty</w:t>
      </w:r>
      <w:r w:rsidR="00520893" w:rsidRPr="00A34381">
        <w:rPr>
          <w:rFonts w:ascii="Calibri" w:eastAsia="Calibri" w:hAnsi="Calibri" w:cs="Times New Roman"/>
          <w:i/>
        </w:rPr>
        <w:t>,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t>osoby z niepełnosprawn</w:t>
      </w:r>
      <w:r w:rsidR="00520893" w:rsidRPr="00A34381">
        <w:rPr>
          <w:rFonts w:ascii="Calibri" w:eastAsia="Calibri" w:hAnsi="Calibri" w:cs="Times New Roman"/>
        </w:rPr>
        <w:t xml:space="preserve">ością – osoby niepełnosprawne w </w:t>
      </w:r>
      <w:r w:rsidRPr="00A34381">
        <w:rPr>
          <w:rFonts w:ascii="Calibri" w:eastAsia="Calibri" w:hAnsi="Calibri" w:cs="Times New Roman"/>
        </w:rPr>
        <w:t xml:space="preserve">rozumieniu </w:t>
      </w:r>
      <w:r w:rsidR="00404278" w:rsidRPr="00404278">
        <w:rPr>
          <w:rFonts w:ascii="Calibri" w:eastAsia="Calibri" w:hAnsi="Calibri" w:cs="Times New Roman"/>
        </w:rPr>
        <w:t xml:space="preserve">ustawy z dnia </w:t>
      </w:r>
      <w:r w:rsidR="00404278" w:rsidRPr="00404278">
        <w:rPr>
          <w:rFonts w:ascii="Calibri" w:eastAsia="Calibri" w:hAnsi="Calibri" w:cs="Times New Roman"/>
        </w:rPr>
        <w:br/>
        <w:t>27 sierpnia 1997 r.</w:t>
      </w:r>
      <w:r w:rsidRPr="00A34381">
        <w:rPr>
          <w:rFonts w:ascii="Calibri" w:eastAsia="Calibri" w:hAnsi="Calibri" w:cs="Times New Roman"/>
          <w:i/>
        </w:rPr>
        <w:t xml:space="preserve"> o rehabilitacji zawodowej i społecznej oraz zatrudnianiu osób niepełnosprawnych</w:t>
      </w:r>
      <w:r w:rsidRPr="00A34381">
        <w:rPr>
          <w:rFonts w:ascii="Calibri" w:eastAsia="Calibri" w:hAnsi="Calibri" w:cs="Times New Roman"/>
        </w:rPr>
        <w:t xml:space="preserve">, a także osoby z zaburzeniami psychicznymi, w rozumieniu </w:t>
      </w:r>
      <w:r w:rsidR="00404278" w:rsidRPr="00404278">
        <w:rPr>
          <w:rFonts w:ascii="Calibri" w:eastAsia="Calibri" w:hAnsi="Calibri" w:cs="Times New Roman"/>
        </w:rPr>
        <w:t xml:space="preserve">ustawy </w:t>
      </w:r>
      <w:r w:rsidR="00404278" w:rsidRPr="00404278">
        <w:rPr>
          <w:rFonts w:ascii="Calibri" w:eastAsia="Calibri" w:hAnsi="Calibri" w:cs="Times New Roman"/>
        </w:rPr>
        <w:br/>
        <w:t>z dnia 19 sierpnia 1994 r.</w:t>
      </w:r>
      <w:r w:rsidRPr="00A34381">
        <w:rPr>
          <w:rFonts w:ascii="Calibri" w:eastAsia="Calibri" w:hAnsi="Calibri" w:cs="Times New Roman"/>
          <w:i/>
        </w:rPr>
        <w:t xml:space="preserve"> o ochronie zdrowia psychicznego</w:t>
      </w:r>
      <w:r w:rsidR="00520893" w:rsidRPr="00A34381">
        <w:rPr>
          <w:rFonts w:ascii="Calibri" w:eastAsia="Calibri" w:hAnsi="Calibri" w:cs="Times New Roman"/>
          <w:i/>
        </w:rPr>
        <w:t>,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lastRenderedPageBreak/>
        <w:t xml:space="preserve">rodziny z dzieckiem z niepełnosprawnością, o ile co najmniej jeden z rodziców </w:t>
      </w:r>
      <w:r w:rsidR="008E5B02">
        <w:rPr>
          <w:rFonts w:ascii="Calibri" w:eastAsia="Calibri" w:hAnsi="Calibri" w:cs="Times New Roman"/>
        </w:rPr>
        <w:br/>
      </w:r>
      <w:r w:rsidRPr="00A34381">
        <w:rPr>
          <w:rFonts w:ascii="Calibri" w:eastAsia="Calibri" w:hAnsi="Calibri" w:cs="Times New Roman"/>
        </w:rPr>
        <w:t xml:space="preserve">lub opiekunów nie pracuje ze względu na konieczność sprawowania opieki nad dzieckiem </w:t>
      </w:r>
      <w:r w:rsidR="00CB7343">
        <w:rPr>
          <w:rFonts w:ascii="Calibri" w:eastAsia="Calibri" w:hAnsi="Calibri" w:cs="Times New Roman"/>
        </w:rPr>
        <w:br/>
      </w:r>
      <w:r w:rsidRPr="00A34381">
        <w:rPr>
          <w:rFonts w:ascii="Calibri" w:eastAsia="Calibri" w:hAnsi="Calibri" w:cs="Times New Roman"/>
        </w:rPr>
        <w:t>z niepełnosprawnością</w:t>
      </w:r>
      <w:r w:rsidR="00520893" w:rsidRPr="00A34381">
        <w:rPr>
          <w:rFonts w:ascii="Calibri" w:eastAsia="Calibri" w:hAnsi="Calibri" w:cs="Times New Roman"/>
        </w:rPr>
        <w:t>,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t>osoby zakwalifikowane d</w:t>
      </w:r>
      <w:r w:rsidR="00520893" w:rsidRPr="00A34381">
        <w:rPr>
          <w:rFonts w:ascii="Calibri" w:eastAsia="Calibri" w:hAnsi="Calibri" w:cs="Times New Roman"/>
        </w:rPr>
        <w:t xml:space="preserve">o III profilu pomocy, zgodnie </w:t>
      </w:r>
      <w:r w:rsidR="00520893" w:rsidRPr="008E5B02">
        <w:rPr>
          <w:rFonts w:ascii="Calibri" w:eastAsia="Calibri" w:hAnsi="Calibri" w:cs="Times New Roman"/>
        </w:rPr>
        <w:t>z</w:t>
      </w:r>
      <w:r w:rsidR="00404278">
        <w:rPr>
          <w:rFonts w:ascii="Calibri" w:eastAsia="Calibri" w:hAnsi="Calibri" w:cs="Times New Roman"/>
        </w:rPr>
        <w:t xml:space="preserve"> ustawą z dnia 20 kwietnia 2004 r.</w:t>
      </w:r>
      <w:r w:rsidRPr="00A34381">
        <w:rPr>
          <w:rFonts w:ascii="Calibri" w:eastAsia="Calibri" w:hAnsi="Calibri" w:cs="Times New Roman"/>
          <w:i/>
        </w:rPr>
        <w:t xml:space="preserve"> </w:t>
      </w:r>
      <w:r w:rsidR="00CB7343">
        <w:rPr>
          <w:rFonts w:ascii="Calibri" w:eastAsia="Calibri" w:hAnsi="Calibri" w:cs="Times New Roman"/>
          <w:i/>
        </w:rPr>
        <w:br/>
      </w:r>
      <w:r w:rsidRPr="00A34381">
        <w:rPr>
          <w:rFonts w:ascii="Calibri" w:eastAsia="Calibri" w:hAnsi="Calibri" w:cs="Times New Roman"/>
          <w:i/>
        </w:rPr>
        <w:t>o promocji zatrudnienia i instytucjach rynku pracy</w:t>
      </w:r>
      <w:r w:rsidR="00520893" w:rsidRPr="00A34381">
        <w:rPr>
          <w:rFonts w:ascii="Calibri" w:eastAsia="Calibri" w:hAnsi="Calibri" w:cs="Times New Roman"/>
        </w:rPr>
        <w:t>,</w:t>
      </w:r>
    </w:p>
    <w:p w:rsidR="006B6434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6B6434">
        <w:rPr>
          <w:rFonts w:ascii="Calibri" w:eastAsia="Calibri" w:hAnsi="Calibri" w:cs="Times New Roman"/>
        </w:rPr>
        <w:t>osoby bezdomne lub dotknięte wykluczeniem z dostępu do mieszkań</w:t>
      </w:r>
      <w:r w:rsidR="006B6434">
        <w:rPr>
          <w:rFonts w:ascii="Calibri" w:eastAsia="Calibri" w:hAnsi="Calibri" w:cs="Times New Roman"/>
        </w:rPr>
        <w:t>, tj. osoby:</w:t>
      </w:r>
    </w:p>
    <w:p w:rsidR="006B6434" w:rsidRPr="006B6434" w:rsidRDefault="006B6434" w:rsidP="00CB73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127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Pr="006B6434">
        <w:rPr>
          <w:rFonts w:ascii="Calibri" w:eastAsia="Calibri" w:hAnsi="Calibri" w:cs="Times New Roman"/>
        </w:rPr>
        <w:t>ez dachu nad głową (osoby żyjące w surowych i alarmujących warunkach)</w:t>
      </w:r>
      <w:r>
        <w:rPr>
          <w:rFonts w:ascii="Calibri" w:eastAsia="Calibri" w:hAnsi="Calibri" w:cs="Times New Roman"/>
        </w:rPr>
        <w:t>,</w:t>
      </w:r>
    </w:p>
    <w:p w:rsidR="006B6434" w:rsidRPr="006B6434" w:rsidRDefault="006B6434" w:rsidP="00CB73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127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Pr="006B6434">
        <w:rPr>
          <w:rFonts w:ascii="Calibri" w:eastAsia="Calibri" w:hAnsi="Calibri" w:cs="Times New Roman"/>
        </w:rPr>
        <w:t xml:space="preserve">ez miejsca zamieszkania (osoby przebywające w schroniskach dla bezdomnych, </w:t>
      </w:r>
      <w:r w:rsidR="00CB7343">
        <w:rPr>
          <w:rFonts w:ascii="Calibri" w:eastAsia="Calibri" w:hAnsi="Calibri" w:cs="Times New Roman"/>
        </w:rPr>
        <w:br/>
      </w:r>
      <w:r w:rsidRPr="006B6434">
        <w:rPr>
          <w:rFonts w:ascii="Calibri" w:eastAsia="Calibri" w:hAnsi="Calibri" w:cs="Times New Roman"/>
        </w:rPr>
        <w:t>w schroniskach dla kobiet,</w:t>
      </w:r>
      <w:r>
        <w:rPr>
          <w:rFonts w:ascii="Calibri" w:eastAsia="Calibri" w:hAnsi="Calibri" w:cs="Times New Roman"/>
        </w:rPr>
        <w:t xml:space="preserve"> </w:t>
      </w:r>
      <w:r w:rsidRPr="006B6434">
        <w:rPr>
          <w:rFonts w:ascii="Calibri" w:eastAsia="Calibri" w:hAnsi="Calibri" w:cs="Times New Roman"/>
        </w:rPr>
        <w:t>schroniskach dla imigrantów, osoby opuszczające instytucje penitencjarne/karne/szpitale, instytucje opiekuńcze,</w:t>
      </w:r>
      <w:r>
        <w:rPr>
          <w:rFonts w:ascii="Calibri" w:eastAsia="Calibri" w:hAnsi="Calibri" w:cs="Times New Roman"/>
        </w:rPr>
        <w:t xml:space="preserve"> </w:t>
      </w:r>
      <w:r w:rsidRPr="006B6434">
        <w:rPr>
          <w:rFonts w:ascii="Calibri" w:eastAsia="Calibri" w:hAnsi="Calibri" w:cs="Times New Roman"/>
        </w:rPr>
        <w:t>osoby otrzymujące</w:t>
      </w:r>
      <w:r w:rsidR="00BA67C9">
        <w:rPr>
          <w:rFonts w:ascii="Calibri" w:eastAsia="Calibri" w:hAnsi="Calibri" w:cs="Times New Roman"/>
        </w:rPr>
        <w:t xml:space="preserve"> </w:t>
      </w:r>
      <w:r w:rsidRPr="006B6434">
        <w:rPr>
          <w:rFonts w:ascii="Calibri" w:eastAsia="Calibri" w:hAnsi="Calibri" w:cs="Times New Roman"/>
        </w:rPr>
        <w:t xml:space="preserve">długookresowe wsparcie z powodu bezdomności </w:t>
      </w:r>
      <w:r>
        <w:rPr>
          <w:rFonts w:ascii="Calibri" w:eastAsia="Calibri" w:hAnsi="Calibri" w:cs="Times New Roman"/>
        </w:rPr>
        <w:t>w postaci</w:t>
      </w:r>
      <w:r w:rsidRPr="006B6434">
        <w:rPr>
          <w:rFonts w:ascii="Calibri" w:eastAsia="Calibri" w:hAnsi="Calibri" w:cs="Times New Roman"/>
        </w:rPr>
        <w:t xml:space="preserve"> specjalistyczne</w:t>
      </w:r>
      <w:r>
        <w:rPr>
          <w:rFonts w:ascii="Calibri" w:eastAsia="Calibri" w:hAnsi="Calibri" w:cs="Times New Roman"/>
        </w:rPr>
        <w:t>go</w:t>
      </w:r>
      <w:r w:rsidRPr="006B6434">
        <w:rPr>
          <w:rFonts w:ascii="Calibri" w:eastAsia="Calibri" w:hAnsi="Calibri" w:cs="Times New Roman"/>
        </w:rPr>
        <w:t xml:space="preserve"> zakwaterowani</w:t>
      </w:r>
      <w:r>
        <w:rPr>
          <w:rFonts w:ascii="Calibri" w:eastAsia="Calibri" w:hAnsi="Calibri" w:cs="Times New Roman"/>
        </w:rPr>
        <w:t>a</w:t>
      </w:r>
      <w:r w:rsidRPr="006B6434">
        <w:rPr>
          <w:rFonts w:ascii="Calibri" w:eastAsia="Calibri" w:hAnsi="Calibri" w:cs="Times New Roman"/>
        </w:rPr>
        <w:t xml:space="preserve"> wspierane</w:t>
      </w:r>
      <w:r>
        <w:rPr>
          <w:rFonts w:ascii="Calibri" w:eastAsia="Calibri" w:hAnsi="Calibri" w:cs="Times New Roman"/>
        </w:rPr>
        <w:t>go</w:t>
      </w:r>
      <w:r w:rsidRPr="006B6434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,</w:t>
      </w:r>
    </w:p>
    <w:p w:rsidR="006B6434" w:rsidRPr="006B6434" w:rsidRDefault="00C45859" w:rsidP="00CB73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127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 niezabezpieczonym </w:t>
      </w:r>
      <w:r w:rsidR="006B6434" w:rsidRPr="006B6434">
        <w:rPr>
          <w:rFonts w:ascii="Calibri" w:eastAsia="Calibri" w:hAnsi="Calibri" w:cs="Times New Roman"/>
        </w:rPr>
        <w:t>zakwaterowanie</w:t>
      </w:r>
      <w:r w:rsidR="00CE02ED">
        <w:rPr>
          <w:rFonts w:ascii="Calibri" w:eastAsia="Calibri" w:hAnsi="Calibri" w:cs="Times New Roman"/>
        </w:rPr>
        <w:t>m</w:t>
      </w:r>
      <w:r w:rsidR="006B6434" w:rsidRPr="006B6434">
        <w:rPr>
          <w:rFonts w:ascii="Calibri" w:eastAsia="Calibri" w:hAnsi="Calibri" w:cs="Times New Roman"/>
        </w:rPr>
        <w:t xml:space="preserve"> (osoby posiadające niepewny najem </w:t>
      </w:r>
      <w:r w:rsidR="0028267E">
        <w:rPr>
          <w:rFonts w:ascii="Calibri" w:eastAsia="Calibri" w:hAnsi="Calibri" w:cs="Times New Roman"/>
        </w:rPr>
        <w:br/>
      </w:r>
      <w:r w:rsidR="006B6434" w:rsidRPr="006B6434">
        <w:rPr>
          <w:rFonts w:ascii="Calibri" w:eastAsia="Calibri" w:hAnsi="Calibri" w:cs="Times New Roman"/>
        </w:rPr>
        <w:t>z nakazem eksmisji, osoby zagrożone</w:t>
      </w:r>
      <w:r w:rsidR="006B6434">
        <w:rPr>
          <w:rFonts w:ascii="Calibri" w:eastAsia="Calibri" w:hAnsi="Calibri" w:cs="Times New Roman"/>
        </w:rPr>
        <w:t xml:space="preserve"> </w:t>
      </w:r>
      <w:r w:rsidR="006B6434" w:rsidRPr="006B6434">
        <w:rPr>
          <w:rFonts w:ascii="Calibri" w:eastAsia="Calibri" w:hAnsi="Calibri" w:cs="Times New Roman"/>
        </w:rPr>
        <w:t>przemocą)</w:t>
      </w:r>
      <w:r w:rsidR="006B6434">
        <w:rPr>
          <w:rFonts w:ascii="Calibri" w:eastAsia="Calibri" w:hAnsi="Calibri" w:cs="Times New Roman"/>
        </w:rPr>
        <w:t>,</w:t>
      </w:r>
    </w:p>
    <w:p w:rsidR="006B6434" w:rsidRPr="00B1498B" w:rsidRDefault="00CE02ED" w:rsidP="00CB73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1276"/>
        <w:jc w:val="both"/>
        <w:rPr>
          <w:rFonts w:ascii="Calibri" w:eastAsia="Calibri" w:hAnsi="Calibri" w:cs="Times New Roman"/>
        </w:rPr>
      </w:pPr>
      <w:r w:rsidRPr="00B1498B">
        <w:rPr>
          <w:rFonts w:ascii="Calibri" w:eastAsia="Calibri" w:hAnsi="Calibri" w:cs="Times New Roman"/>
        </w:rPr>
        <w:t>z nieodpowiednimi warunkami</w:t>
      </w:r>
      <w:r w:rsidR="006B6434" w:rsidRPr="00B1498B">
        <w:rPr>
          <w:rFonts w:ascii="Calibri" w:eastAsia="Calibri" w:hAnsi="Calibri" w:cs="Times New Roman"/>
        </w:rPr>
        <w:t xml:space="preserve"> mieszkaniow</w:t>
      </w:r>
      <w:r w:rsidRPr="00B1498B">
        <w:rPr>
          <w:rFonts w:ascii="Calibri" w:eastAsia="Calibri" w:hAnsi="Calibri" w:cs="Times New Roman"/>
        </w:rPr>
        <w:t>ymi</w:t>
      </w:r>
      <w:r w:rsidR="006B6434" w:rsidRPr="00B1498B">
        <w:rPr>
          <w:rFonts w:ascii="Calibri" w:eastAsia="Calibri" w:hAnsi="Calibri" w:cs="Times New Roman"/>
        </w:rPr>
        <w:t xml:space="preserve"> (</w:t>
      </w:r>
      <w:r w:rsidRPr="00B1498B">
        <w:rPr>
          <w:rFonts w:ascii="Calibri" w:eastAsia="Calibri" w:hAnsi="Calibri" w:cs="Times New Roman"/>
        </w:rPr>
        <w:t xml:space="preserve">rozumianymi jako </w:t>
      </w:r>
      <w:r w:rsidR="006B6434" w:rsidRPr="00B1498B">
        <w:rPr>
          <w:rFonts w:ascii="Calibri" w:eastAsia="Calibri" w:hAnsi="Calibri" w:cs="Times New Roman"/>
        </w:rPr>
        <w:t xml:space="preserve">konstrukcje tymczasowe, mieszkania </w:t>
      </w:r>
      <w:proofErr w:type="spellStart"/>
      <w:r w:rsidR="006B6434" w:rsidRPr="00B1498B">
        <w:rPr>
          <w:rFonts w:ascii="Calibri" w:eastAsia="Calibri" w:hAnsi="Calibri" w:cs="Times New Roman"/>
        </w:rPr>
        <w:t>substandardowe</w:t>
      </w:r>
      <w:proofErr w:type="spellEnd"/>
      <w:r w:rsidR="006B6434" w:rsidRPr="00B1498B">
        <w:rPr>
          <w:rFonts w:ascii="Calibri" w:eastAsia="Calibri" w:hAnsi="Calibri" w:cs="Times New Roman"/>
        </w:rPr>
        <w:t xml:space="preserve"> – lokale nienadające się do zamieszkania </w:t>
      </w:r>
      <w:r w:rsidR="00BA67C9">
        <w:rPr>
          <w:rFonts w:ascii="Calibri" w:eastAsia="Calibri" w:hAnsi="Calibri" w:cs="Times New Roman"/>
        </w:rPr>
        <w:br/>
      </w:r>
      <w:r w:rsidR="006B6434" w:rsidRPr="00B1498B">
        <w:rPr>
          <w:rFonts w:ascii="Calibri" w:eastAsia="Calibri" w:hAnsi="Calibri" w:cs="Times New Roman"/>
        </w:rPr>
        <w:t>wg standardu krajowego, skrajne przeludnienie),</w:t>
      </w:r>
      <w:r w:rsidR="00B1498B" w:rsidRPr="00B1498B">
        <w:rPr>
          <w:rFonts w:ascii="Calibri" w:eastAsia="Calibri" w:hAnsi="Calibri" w:cs="Times New Roman"/>
        </w:rPr>
        <w:t xml:space="preserve"> przy czym </w:t>
      </w:r>
      <w:r w:rsidR="00B1498B">
        <w:rPr>
          <w:rFonts w:ascii="Calibri" w:eastAsia="Calibri" w:hAnsi="Calibri" w:cs="Times New Roman"/>
        </w:rPr>
        <w:t>o</w:t>
      </w:r>
      <w:r w:rsidR="006B6434" w:rsidRPr="00B1498B">
        <w:rPr>
          <w:rFonts w:ascii="Calibri" w:eastAsia="Calibri" w:hAnsi="Calibri" w:cs="Times New Roman"/>
        </w:rPr>
        <w:t xml:space="preserve">soby dorosłe mieszkające </w:t>
      </w:r>
      <w:r w:rsidR="00CB7343">
        <w:rPr>
          <w:rFonts w:ascii="Calibri" w:eastAsia="Calibri" w:hAnsi="Calibri" w:cs="Times New Roman"/>
        </w:rPr>
        <w:br/>
      </w:r>
      <w:r w:rsidR="006B6434" w:rsidRPr="00B1498B">
        <w:rPr>
          <w:rFonts w:ascii="Calibri" w:eastAsia="Calibri" w:hAnsi="Calibri" w:cs="Times New Roman"/>
        </w:rPr>
        <w:t>z rodzicami nie powinny być zaliczane do tej grupy osób, chyba że wszystkie te osoby są bezdomne lub mieszkają w nieodpowiedn</w:t>
      </w:r>
      <w:r w:rsidR="00B1498B">
        <w:rPr>
          <w:rFonts w:ascii="Calibri" w:eastAsia="Calibri" w:hAnsi="Calibri" w:cs="Times New Roman"/>
        </w:rPr>
        <w:t>ich i niebezpiecznych warunkach,</w:t>
      </w:r>
    </w:p>
    <w:p w:rsidR="0080458B" w:rsidRPr="00A34381" w:rsidRDefault="0080458B" w:rsidP="00CB7343">
      <w:pPr>
        <w:numPr>
          <w:ilvl w:val="1"/>
          <w:numId w:val="3"/>
        </w:numPr>
        <w:tabs>
          <w:tab w:val="clear" w:pos="786"/>
        </w:tabs>
        <w:autoSpaceDE w:val="0"/>
        <w:autoSpaceDN w:val="0"/>
        <w:adjustRightInd w:val="0"/>
        <w:spacing w:after="0"/>
        <w:ind w:left="851" w:hanging="426"/>
        <w:jc w:val="both"/>
        <w:rPr>
          <w:rFonts w:ascii="Calibri" w:eastAsia="Calibri" w:hAnsi="Calibri" w:cs="Times New Roman"/>
        </w:rPr>
      </w:pPr>
      <w:r w:rsidRPr="00A34381">
        <w:rPr>
          <w:rFonts w:ascii="Calibri" w:eastAsia="Calibri" w:hAnsi="Calibri" w:cs="Times New Roman"/>
        </w:rPr>
        <w:t>osoby korzystające z PO PŻ.</w:t>
      </w:r>
    </w:p>
    <w:p w:rsidR="006B1841" w:rsidRPr="006B1841" w:rsidRDefault="006F7B5B" w:rsidP="00CB7343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="Times New Roman"/>
        </w:rPr>
      </w:pPr>
      <w:r>
        <w:rPr>
          <w:rFonts w:asciiTheme="minorHAnsi" w:hAnsiTheme="minorHAnsi" w:cs="Arial"/>
          <w:b/>
        </w:rPr>
        <w:t>O</w:t>
      </w:r>
      <w:r w:rsidRPr="00520893">
        <w:rPr>
          <w:rFonts w:asciiTheme="minorHAnsi" w:hAnsiTheme="minorHAnsi" w:cs="Arial"/>
          <w:b/>
        </w:rPr>
        <w:t xml:space="preserve">toczenie </w:t>
      </w:r>
      <w:r w:rsidR="0080458B" w:rsidRPr="00520893">
        <w:rPr>
          <w:rFonts w:asciiTheme="minorHAnsi" w:hAnsiTheme="minorHAnsi" w:cs="Arial"/>
          <w:b/>
        </w:rPr>
        <w:t>osób i rodzin zagrożonych ubóstwem lub wykluczeniem społecznym</w:t>
      </w:r>
      <w:r w:rsidR="0080458B" w:rsidRPr="00E91487">
        <w:rPr>
          <w:rFonts w:asciiTheme="minorHAnsi" w:eastAsia="Calibri" w:hAnsiTheme="minorHAnsi" w:cs="Times New Roman"/>
          <w:color w:val="000000"/>
        </w:rPr>
        <w:t xml:space="preserve"> </w:t>
      </w:r>
      <w:r w:rsidR="0080458B" w:rsidRPr="006B1841">
        <w:rPr>
          <w:rFonts w:asciiTheme="minorHAnsi" w:eastAsia="Calibri" w:hAnsiTheme="minorHAnsi" w:cs="Times New Roman"/>
          <w:b/>
          <w:color w:val="000000"/>
        </w:rPr>
        <w:t xml:space="preserve">w zakresie, </w:t>
      </w:r>
      <w:r w:rsidR="00CB7343">
        <w:rPr>
          <w:rFonts w:asciiTheme="minorHAnsi" w:eastAsia="Calibri" w:hAnsiTheme="minorHAnsi" w:cs="Times New Roman"/>
          <w:b/>
          <w:color w:val="000000"/>
        </w:rPr>
        <w:br/>
      </w:r>
      <w:r w:rsidR="0080458B" w:rsidRPr="006B1841">
        <w:rPr>
          <w:rFonts w:asciiTheme="minorHAnsi" w:eastAsia="Calibri" w:hAnsiTheme="minorHAnsi" w:cs="Times New Roman"/>
          <w:b/>
          <w:color w:val="000000"/>
        </w:rPr>
        <w:t>w jakim jest to niezbędne do aktywizacji społeczno-zawodowej osób i rodzin zagrożonych ubóstwem lub wykluczeniem społecznym</w:t>
      </w:r>
      <w:r w:rsidR="006B1841" w:rsidRPr="006B1841">
        <w:rPr>
          <w:rFonts w:asciiTheme="minorHAnsi" w:eastAsia="Calibri" w:hAnsiTheme="minorHAnsi" w:cs="Times New Roman"/>
          <w:color w:val="000000"/>
        </w:rPr>
        <w:t>, tj.:</w:t>
      </w:r>
      <w:r w:rsidR="006B1841">
        <w:rPr>
          <w:rFonts w:asciiTheme="minorHAnsi" w:eastAsia="Calibri" w:hAnsiTheme="minorHAnsi" w:cs="Times New Roman"/>
          <w:color w:val="000000"/>
        </w:rPr>
        <w:t xml:space="preserve"> </w:t>
      </w:r>
    </w:p>
    <w:p w:rsidR="006B1841" w:rsidRPr="006B1841" w:rsidRDefault="0080458B" w:rsidP="00CB7343">
      <w:pPr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="Times New Roman"/>
        </w:rPr>
      </w:pPr>
      <w:r w:rsidRPr="00E91487">
        <w:rPr>
          <w:rFonts w:asciiTheme="minorHAnsi" w:hAnsiTheme="minorHAnsi" w:cs="Arial"/>
        </w:rPr>
        <w:t xml:space="preserve">osoby spokrewnione lub niespokrewnione z osobami zagrożonymi ubóstwem </w:t>
      </w:r>
      <w:r w:rsidR="00C45859">
        <w:rPr>
          <w:rFonts w:asciiTheme="minorHAnsi" w:hAnsiTheme="minorHAnsi" w:cs="Arial"/>
        </w:rPr>
        <w:br/>
      </w:r>
      <w:r w:rsidRPr="00E91487">
        <w:rPr>
          <w:rFonts w:asciiTheme="minorHAnsi" w:hAnsiTheme="minorHAnsi" w:cs="Arial"/>
        </w:rPr>
        <w:t xml:space="preserve">lub wykluczeniem społecznym wspólnie zamieszkujące i gospodarujące, </w:t>
      </w:r>
    </w:p>
    <w:p w:rsidR="006B1841" w:rsidRPr="006B1841" w:rsidRDefault="0080458B" w:rsidP="00CB7343">
      <w:pPr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="Times New Roman"/>
        </w:rPr>
      </w:pPr>
      <w:r w:rsidRPr="00E91487">
        <w:rPr>
          <w:rFonts w:asciiTheme="minorHAnsi" w:hAnsiTheme="minorHAnsi" w:cs="Arial"/>
        </w:rPr>
        <w:t xml:space="preserve">inne osoby z najbliższego środowiska osób zagrożonych ubóstwem lub wykluczeniem społecznym. </w:t>
      </w:r>
    </w:p>
    <w:p w:rsidR="0080458B" w:rsidRPr="006B1841" w:rsidRDefault="0080458B" w:rsidP="00CB7343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eastAsia="Calibri" w:hAnsiTheme="minorHAnsi" w:cs="Times New Roman"/>
        </w:rPr>
      </w:pPr>
      <w:r w:rsidRPr="00E91487">
        <w:rPr>
          <w:rFonts w:asciiTheme="minorHAnsi" w:hAnsiTheme="minorHAnsi" w:cs="Arial"/>
        </w:rPr>
        <w:t xml:space="preserve">Za otoczenie osób zagrożonych ubóstwem lub wykluczeniem społecznym </w:t>
      </w:r>
      <w:r w:rsidR="001D1E98" w:rsidRPr="001D1E98">
        <w:rPr>
          <w:rFonts w:asciiTheme="minorHAnsi" w:hAnsiTheme="minorHAnsi" w:cs="Arial"/>
        </w:rPr>
        <w:t xml:space="preserve">uznaje się wyłącznie </w:t>
      </w:r>
      <w:r w:rsidR="00DD0045">
        <w:rPr>
          <w:rFonts w:asciiTheme="minorHAnsi" w:hAnsiTheme="minorHAnsi" w:cs="Arial"/>
        </w:rPr>
        <w:br/>
      </w:r>
      <w:r w:rsidR="001D1E98" w:rsidRPr="001D1E98">
        <w:rPr>
          <w:rFonts w:asciiTheme="minorHAnsi" w:hAnsiTheme="minorHAnsi" w:cs="Arial"/>
        </w:rPr>
        <w:t xml:space="preserve">te </w:t>
      </w:r>
      <w:r w:rsidRPr="00E91487">
        <w:rPr>
          <w:rFonts w:asciiTheme="minorHAnsi" w:hAnsiTheme="minorHAnsi" w:cs="Arial"/>
        </w:rPr>
        <w:t xml:space="preserve"> osoby, których udział w projekcie jest niezbędny dla skutecznego wsparcia osób zagrożonych ubóstwem lub wykluczeniem społecznym.</w:t>
      </w:r>
    </w:p>
    <w:p w:rsidR="00CF04CF" w:rsidRDefault="00CF04CF" w:rsidP="00CB7343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421F7C" w:rsidRPr="00FE2B48" w:rsidRDefault="000D410C" w:rsidP="000D410C">
      <w:pPr>
        <w:pStyle w:val="Nagwek2"/>
      </w:pPr>
      <w:bookmarkStart w:id="50" w:name="_Toc420574248"/>
      <w:bookmarkStart w:id="51" w:name="_Toc422301620"/>
      <w:bookmarkStart w:id="52" w:name="_Toc431290090"/>
      <w:r>
        <w:t>2.5</w:t>
      </w:r>
      <w:r>
        <w:tab/>
      </w:r>
      <w:r w:rsidR="00D74C83">
        <w:t>SPECYFICZNE K</w:t>
      </w:r>
      <w:r w:rsidR="00D74C83" w:rsidRPr="00FE2B48">
        <w:t xml:space="preserve">RYTERIA </w:t>
      </w:r>
      <w:r w:rsidR="00D74C83">
        <w:t>WYBORU PROJEKTÓW</w:t>
      </w:r>
      <w:bookmarkEnd w:id="50"/>
      <w:bookmarkEnd w:id="51"/>
      <w:bookmarkEnd w:id="52"/>
      <w:r w:rsidR="00D74C83">
        <w:t xml:space="preserve"> </w:t>
      </w:r>
    </w:p>
    <w:p w:rsidR="0074311D" w:rsidRDefault="0074311D" w:rsidP="00CB7343">
      <w:pPr>
        <w:spacing w:after="0"/>
        <w:jc w:val="both"/>
        <w:rPr>
          <w:rFonts w:asciiTheme="minorHAnsi" w:hAnsiTheme="minorHAnsi"/>
          <w:b/>
        </w:rPr>
      </w:pPr>
    </w:p>
    <w:p w:rsidR="0080458B" w:rsidRPr="00A8648D" w:rsidRDefault="00A8648D" w:rsidP="00CB7343">
      <w:pPr>
        <w:spacing w:after="0"/>
        <w:jc w:val="both"/>
        <w:rPr>
          <w:rFonts w:asciiTheme="minorHAnsi" w:hAnsiTheme="minorHAnsi"/>
        </w:rPr>
      </w:pPr>
      <w:r w:rsidRPr="00A8648D">
        <w:rPr>
          <w:rFonts w:asciiTheme="minorHAnsi" w:hAnsiTheme="minorHAnsi"/>
          <w:b/>
        </w:rPr>
        <w:t>S</w:t>
      </w:r>
      <w:r w:rsidR="0080458B" w:rsidRPr="00677EBC">
        <w:rPr>
          <w:rFonts w:asciiTheme="minorHAnsi" w:hAnsiTheme="minorHAnsi"/>
          <w:b/>
        </w:rPr>
        <w:t>pecyficzne</w:t>
      </w:r>
      <w:r w:rsidR="00677EBC" w:rsidRPr="00677EBC">
        <w:rPr>
          <w:rFonts w:asciiTheme="minorHAnsi" w:hAnsiTheme="minorHAnsi"/>
          <w:b/>
        </w:rPr>
        <w:t xml:space="preserve"> kryteria wyboru projektów</w:t>
      </w:r>
      <w:r w:rsidR="007266C3">
        <w:rPr>
          <w:rFonts w:asciiTheme="minorHAnsi" w:hAnsiTheme="minorHAnsi"/>
        </w:rPr>
        <w:t xml:space="preserve"> </w:t>
      </w:r>
      <w:r w:rsidRPr="00A8648D">
        <w:rPr>
          <w:rFonts w:asciiTheme="minorHAnsi" w:hAnsiTheme="minorHAnsi"/>
        </w:rPr>
        <w:t xml:space="preserve">dotyczą wyłącznie warunków </w:t>
      </w:r>
      <w:r w:rsidR="00861066">
        <w:rPr>
          <w:rFonts w:asciiTheme="minorHAnsi" w:hAnsiTheme="minorHAnsi"/>
        </w:rPr>
        <w:t>określonych indywidualnie</w:t>
      </w:r>
      <w:r w:rsidRPr="00A8648D">
        <w:rPr>
          <w:rFonts w:asciiTheme="minorHAnsi" w:hAnsiTheme="minorHAnsi"/>
        </w:rPr>
        <w:t xml:space="preserve"> </w:t>
      </w:r>
      <w:r w:rsidR="00BA67C9">
        <w:rPr>
          <w:rFonts w:asciiTheme="minorHAnsi" w:hAnsiTheme="minorHAnsi"/>
        </w:rPr>
        <w:br/>
      </w:r>
      <w:r w:rsidRPr="00A8648D">
        <w:rPr>
          <w:rFonts w:asciiTheme="minorHAnsi" w:hAnsiTheme="minorHAnsi"/>
        </w:rPr>
        <w:t>dla konkursu i obejmują następujące rodzaje kryteriów</w:t>
      </w:r>
      <w:r w:rsidR="0080458B" w:rsidRPr="00A8648D">
        <w:rPr>
          <w:rFonts w:asciiTheme="minorHAnsi" w:hAnsiTheme="minorHAnsi"/>
        </w:rPr>
        <w:t>:</w:t>
      </w:r>
    </w:p>
    <w:p w:rsidR="0080458B" w:rsidRPr="0039491E" w:rsidRDefault="0080458B" w:rsidP="00CB7343">
      <w:pPr>
        <w:pStyle w:val="Akapitzlist"/>
        <w:numPr>
          <w:ilvl w:val="0"/>
          <w:numId w:val="47"/>
        </w:numPr>
        <w:spacing w:after="0"/>
        <w:ind w:left="426" w:hanging="426"/>
        <w:jc w:val="both"/>
        <w:rPr>
          <w:rFonts w:asciiTheme="minorHAnsi" w:hAnsiTheme="minorHAnsi"/>
        </w:rPr>
      </w:pPr>
      <w:r w:rsidRPr="00677EBC">
        <w:rPr>
          <w:rFonts w:asciiTheme="minorHAnsi" w:hAnsiTheme="minorHAnsi"/>
          <w:b/>
        </w:rPr>
        <w:t>kryteria dopuszczalności specyficzne</w:t>
      </w:r>
      <w:r w:rsidRPr="0039491E">
        <w:rPr>
          <w:rFonts w:asciiTheme="minorHAnsi" w:hAnsiTheme="minorHAnsi"/>
        </w:rPr>
        <w:t xml:space="preserve"> – stanowiące częś</w:t>
      </w:r>
      <w:r w:rsidR="0039491E">
        <w:rPr>
          <w:rFonts w:asciiTheme="minorHAnsi" w:hAnsiTheme="minorHAnsi"/>
        </w:rPr>
        <w:t>ć katalogu kryteriów formalnych,</w:t>
      </w:r>
    </w:p>
    <w:p w:rsidR="0080458B" w:rsidRPr="0039491E" w:rsidRDefault="0080458B" w:rsidP="00CB7343">
      <w:pPr>
        <w:pStyle w:val="Akapitzlist"/>
        <w:numPr>
          <w:ilvl w:val="0"/>
          <w:numId w:val="47"/>
        </w:numPr>
        <w:spacing w:after="0"/>
        <w:ind w:left="426" w:hanging="426"/>
        <w:jc w:val="both"/>
        <w:rPr>
          <w:rFonts w:asciiTheme="minorHAnsi" w:hAnsiTheme="minorHAnsi"/>
        </w:rPr>
      </w:pPr>
      <w:r w:rsidRPr="00677EBC">
        <w:rPr>
          <w:rFonts w:asciiTheme="minorHAnsi" w:hAnsiTheme="minorHAnsi"/>
          <w:b/>
        </w:rPr>
        <w:t>kryteria strategiczne</w:t>
      </w:r>
      <w:r w:rsidR="008C3B56">
        <w:rPr>
          <w:rFonts w:asciiTheme="minorHAnsi" w:hAnsiTheme="minorHAnsi"/>
          <w:b/>
        </w:rPr>
        <w:t xml:space="preserve"> I </w:t>
      </w:r>
      <w:r w:rsidR="00BB1471">
        <w:rPr>
          <w:rFonts w:asciiTheme="minorHAnsi" w:hAnsiTheme="minorHAnsi"/>
          <w:b/>
        </w:rPr>
        <w:t>stopnia</w:t>
      </w:r>
      <w:r w:rsidRPr="00677EBC">
        <w:rPr>
          <w:rFonts w:asciiTheme="minorHAnsi" w:hAnsiTheme="minorHAnsi"/>
          <w:b/>
        </w:rPr>
        <w:t xml:space="preserve"> specyficznego ukierunkowania projektu</w:t>
      </w:r>
      <w:r w:rsidRPr="0039491E">
        <w:rPr>
          <w:rFonts w:asciiTheme="minorHAnsi" w:hAnsiTheme="minorHAnsi"/>
        </w:rPr>
        <w:t xml:space="preserve"> – stanowiące część katalogu kryteriów merytorycznych.</w:t>
      </w:r>
    </w:p>
    <w:p w:rsidR="0080458B" w:rsidRDefault="0080458B" w:rsidP="00CB7343">
      <w:pPr>
        <w:spacing w:after="0"/>
        <w:jc w:val="both"/>
        <w:rPr>
          <w:rFonts w:asciiTheme="minorHAnsi" w:hAnsiTheme="minorHAnsi"/>
          <w:u w:val="single"/>
        </w:rPr>
      </w:pPr>
    </w:p>
    <w:p w:rsidR="0080458B" w:rsidRPr="00CB7343" w:rsidRDefault="00CB7343" w:rsidP="00CB7343">
      <w:pPr>
        <w:spacing w:after="0"/>
        <w:jc w:val="both"/>
        <w:rPr>
          <w:rFonts w:asciiTheme="minorHAnsi" w:hAnsiTheme="minorHAnsi"/>
        </w:rPr>
      </w:pPr>
      <w:r w:rsidRPr="00CB7343">
        <w:rPr>
          <w:rFonts w:asciiTheme="minorHAnsi" w:hAnsiTheme="minorHAnsi"/>
          <w:b/>
        </w:rPr>
        <w:t>KRYTERIA FORMALNE - DOPUSZCZALNOŚCI SPECYFICZNE</w:t>
      </w:r>
    </w:p>
    <w:p w:rsidR="0080458B" w:rsidRDefault="0080458B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 w:rsidRPr="00F42D55">
        <w:rPr>
          <w:rFonts w:asciiTheme="minorHAnsi" w:hAnsiTheme="minorHAnsi"/>
        </w:rPr>
        <w:t>Kryteria dopuszczalności specyficzne obowiązują w określonym zakresie odrębnie d</w:t>
      </w:r>
      <w:r w:rsidR="00D16409">
        <w:rPr>
          <w:rFonts w:asciiTheme="minorHAnsi" w:hAnsiTheme="minorHAnsi"/>
        </w:rPr>
        <w:t xml:space="preserve">la danego konkursu i zawierają </w:t>
      </w:r>
      <w:r w:rsidRPr="00F42D55">
        <w:rPr>
          <w:rFonts w:asciiTheme="minorHAnsi" w:hAnsiTheme="minorHAnsi"/>
        </w:rPr>
        <w:t xml:space="preserve">wymogi, których spełnienie jest obligatoryjnym warunkiem uprawniającym </w:t>
      </w:r>
      <w:r w:rsidR="00BA67C9">
        <w:rPr>
          <w:rFonts w:asciiTheme="minorHAnsi" w:hAnsiTheme="minorHAnsi"/>
        </w:rPr>
        <w:br/>
      </w:r>
      <w:r w:rsidRPr="00F42D55">
        <w:rPr>
          <w:rFonts w:asciiTheme="minorHAnsi" w:hAnsiTheme="minorHAnsi"/>
        </w:rPr>
        <w:t xml:space="preserve">do udziału w konkursie i są weryfikowane na etapie oceny formalnej. </w:t>
      </w:r>
      <w:r w:rsidRPr="00C418F0">
        <w:rPr>
          <w:rFonts w:asciiTheme="minorHAnsi" w:hAnsiTheme="minorHAnsi"/>
          <w:bCs/>
        </w:rPr>
        <w:t>Kryteria te dotyczą</w:t>
      </w:r>
      <w:r w:rsidRPr="00C418F0">
        <w:rPr>
          <w:rFonts w:asciiTheme="minorHAnsi" w:hAnsiTheme="minorHAnsi"/>
          <w:b/>
          <w:bCs/>
        </w:rPr>
        <w:t xml:space="preserve"> </w:t>
      </w:r>
      <w:r w:rsidR="00BA67C9">
        <w:rPr>
          <w:rFonts w:asciiTheme="minorHAnsi" w:hAnsiTheme="minorHAnsi"/>
          <w:b/>
          <w:bCs/>
        </w:rPr>
        <w:br/>
      </w:r>
      <w:r w:rsidRPr="00C418F0">
        <w:rPr>
          <w:rFonts w:asciiTheme="minorHAnsi" w:hAnsiTheme="minorHAnsi"/>
        </w:rPr>
        <w:lastRenderedPageBreak/>
        <w:t xml:space="preserve">w szczególności konkretnych wymogów </w:t>
      </w:r>
      <w:r w:rsidR="00F44364">
        <w:rPr>
          <w:rFonts w:asciiTheme="minorHAnsi" w:hAnsiTheme="minorHAnsi"/>
        </w:rPr>
        <w:t>odnoszących się do</w:t>
      </w:r>
      <w:r w:rsidRPr="00C418F0">
        <w:rPr>
          <w:rFonts w:asciiTheme="minorHAnsi" w:hAnsiTheme="minorHAnsi"/>
        </w:rPr>
        <w:t xml:space="preserve"> wnioskodawców, zakresu wsparcia, grup docelowych i wskaźników monitorowania</w:t>
      </w:r>
      <w:r>
        <w:rPr>
          <w:rFonts w:asciiTheme="minorHAnsi" w:hAnsiTheme="minorHAnsi"/>
        </w:rPr>
        <w:t xml:space="preserve">. </w:t>
      </w:r>
    </w:p>
    <w:p w:rsidR="00D16409" w:rsidRDefault="00D16409" w:rsidP="00CB7343">
      <w:pPr>
        <w:spacing w:after="0"/>
        <w:jc w:val="both"/>
        <w:rPr>
          <w:rFonts w:asciiTheme="minorHAnsi" w:hAnsiTheme="minorHAnsi"/>
        </w:rPr>
      </w:pPr>
    </w:p>
    <w:p w:rsidR="0080458B" w:rsidRPr="00CB7343" w:rsidRDefault="00CB7343" w:rsidP="00CB7343">
      <w:pPr>
        <w:spacing w:after="0"/>
        <w:jc w:val="both"/>
        <w:rPr>
          <w:rFonts w:asciiTheme="minorHAnsi" w:hAnsiTheme="minorHAnsi"/>
        </w:rPr>
      </w:pPr>
      <w:r w:rsidRPr="00CB7343">
        <w:rPr>
          <w:rFonts w:asciiTheme="minorHAnsi" w:hAnsiTheme="minorHAnsi"/>
          <w:b/>
        </w:rPr>
        <w:t>KRYTERIA MERYTORYCZNE – STRATEGICZNE</w:t>
      </w:r>
      <w:r w:rsidR="008C3B56">
        <w:rPr>
          <w:rFonts w:asciiTheme="minorHAnsi" w:hAnsiTheme="minorHAnsi"/>
          <w:b/>
        </w:rPr>
        <w:t xml:space="preserve"> </w:t>
      </w:r>
      <w:r w:rsidR="00BB1471" w:rsidRPr="00BB1471">
        <w:rPr>
          <w:rFonts w:asciiTheme="minorHAnsi" w:hAnsiTheme="minorHAnsi"/>
          <w:b/>
        </w:rPr>
        <w:t>I stopnia</w:t>
      </w:r>
      <w:r w:rsidRPr="00CB7343">
        <w:rPr>
          <w:rFonts w:asciiTheme="minorHAnsi" w:hAnsiTheme="minorHAnsi"/>
          <w:b/>
        </w:rPr>
        <w:t xml:space="preserve"> SPECYFICZNEGO UKIERUNKOWANIA PROJEKTU</w:t>
      </w:r>
    </w:p>
    <w:p w:rsidR="009658F0" w:rsidRPr="005C4D51" w:rsidRDefault="0080458B" w:rsidP="00ED1A46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 w:rsidRPr="00635273">
        <w:rPr>
          <w:rFonts w:asciiTheme="minorHAnsi" w:hAnsiTheme="minorHAnsi"/>
          <w:color w:val="000000"/>
        </w:rPr>
        <w:t xml:space="preserve">Projekty składane w </w:t>
      </w:r>
      <w:r w:rsidRPr="00635273">
        <w:rPr>
          <w:rFonts w:asciiTheme="minorHAnsi" w:hAnsiTheme="minorHAnsi"/>
        </w:rPr>
        <w:t>konkursie</w:t>
      </w:r>
      <w:r w:rsidRPr="00635273">
        <w:rPr>
          <w:rFonts w:asciiTheme="minorHAnsi" w:hAnsiTheme="minorHAnsi"/>
          <w:color w:val="000000"/>
        </w:rPr>
        <w:t xml:space="preserve"> w możliwie największym stopniu powinny wpisywać się w</w:t>
      </w:r>
      <w:r w:rsidRPr="00635273">
        <w:rPr>
          <w:rFonts w:asciiTheme="minorHAnsi" w:hAnsiTheme="minorHAnsi"/>
        </w:rPr>
        <w:t xml:space="preserve"> cele, </w:t>
      </w:r>
      <w:r w:rsidRPr="005C4D51">
        <w:rPr>
          <w:rFonts w:asciiTheme="minorHAnsi" w:hAnsiTheme="minorHAnsi"/>
        </w:rPr>
        <w:t>założenia</w:t>
      </w:r>
      <w:r w:rsidR="0030508F" w:rsidRPr="005C4D51">
        <w:rPr>
          <w:rFonts w:asciiTheme="minorHAnsi" w:hAnsiTheme="minorHAnsi"/>
        </w:rPr>
        <w:t>,</w:t>
      </w:r>
      <w:r w:rsidRPr="005C4D51">
        <w:rPr>
          <w:rFonts w:asciiTheme="minorHAnsi" w:hAnsiTheme="minorHAnsi"/>
        </w:rPr>
        <w:t xml:space="preserve"> </w:t>
      </w:r>
      <w:r w:rsidR="0030508F" w:rsidRPr="005C4D51">
        <w:rPr>
          <w:rFonts w:asciiTheme="minorHAnsi" w:hAnsiTheme="minorHAnsi"/>
        </w:rPr>
        <w:t>a także</w:t>
      </w:r>
      <w:r w:rsidRPr="005C4D51">
        <w:rPr>
          <w:rFonts w:asciiTheme="minorHAnsi" w:hAnsiTheme="minorHAnsi"/>
        </w:rPr>
        <w:t xml:space="preserve"> preferencje określone w </w:t>
      </w:r>
      <w:proofErr w:type="spellStart"/>
      <w:r w:rsidRPr="005C4D51">
        <w:rPr>
          <w:rFonts w:asciiTheme="minorHAnsi" w:hAnsiTheme="minorHAnsi"/>
        </w:rPr>
        <w:t>SzOOP</w:t>
      </w:r>
      <w:proofErr w:type="spellEnd"/>
      <w:r w:rsidRPr="005C4D51">
        <w:rPr>
          <w:rFonts w:asciiTheme="minorHAnsi" w:hAnsiTheme="minorHAnsi"/>
        </w:rPr>
        <w:t xml:space="preserve"> RPO WP</w:t>
      </w:r>
      <w:r w:rsidR="0030508F" w:rsidRPr="005C4D51">
        <w:rPr>
          <w:rFonts w:asciiTheme="minorHAnsi" w:hAnsiTheme="minorHAnsi"/>
        </w:rPr>
        <w:t xml:space="preserve"> 2014-2020</w:t>
      </w:r>
      <w:r w:rsidRPr="005C4D51">
        <w:rPr>
          <w:rFonts w:asciiTheme="minorHAnsi" w:hAnsiTheme="minorHAnsi"/>
        </w:rPr>
        <w:t xml:space="preserve"> w ramach Działania 6.1</w:t>
      </w:r>
      <w:r w:rsidR="00984B84" w:rsidRPr="005C4D51">
        <w:rPr>
          <w:rFonts w:asciiTheme="minorHAnsi" w:hAnsiTheme="minorHAnsi" w:cs="Arial"/>
          <w:i/>
          <w:lang w:eastAsia="pl-PL"/>
        </w:rPr>
        <w:t xml:space="preserve"> Aktywna integracja</w:t>
      </w:r>
      <w:r w:rsidRPr="005C4D51">
        <w:rPr>
          <w:rFonts w:asciiTheme="minorHAnsi" w:hAnsiTheme="minorHAnsi"/>
        </w:rPr>
        <w:t xml:space="preserve">, wynikające bezpośrednio z treści RPO WP </w:t>
      </w:r>
      <w:r w:rsidR="009658F0" w:rsidRPr="005C4D51">
        <w:rPr>
          <w:rFonts w:asciiTheme="minorHAnsi" w:hAnsiTheme="minorHAnsi"/>
        </w:rPr>
        <w:t xml:space="preserve">2014-2020 </w:t>
      </w:r>
      <w:r w:rsidRPr="005C4D51">
        <w:rPr>
          <w:rFonts w:asciiTheme="minorHAnsi" w:hAnsiTheme="minorHAnsi"/>
        </w:rPr>
        <w:t xml:space="preserve">oraz </w:t>
      </w:r>
      <w:r w:rsidR="00984B84" w:rsidRPr="005C4D51">
        <w:rPr>
          <w:rFonts w:asciiTheme="minorHAnsi" w:hAnsiTheme="minorHAnsi"/>
        </w:rPr>
        <w:t>UP</w:t>
      </w:r>
      <w:r w:rsidRPr="005C4D51">
        <w:rPr>
          <w:rFonts w:asciiTheme="minorHAnsi" w:hAnsiTheme="minorHAnsi"/>
        </w:rPr>
        <w:t xml:space="preserve">. </w:t>
      </w:r>
    </w:p>
    <w:p w:rsidR="0080458B" w:rsidRDefault="0080458B" w:rsidP="00ED1A46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Wymogi </w:t>
      </w:r>
      <w:r w:rsidR="00483BE0">
        <w:rPr>
          <w:rFonts w:asciiTheme="minorHAnsi" w:hAnsiTheme="minorHAnsi"/>
        </w:rPr>
        <w:t xml:space="preserve">wynikające z </w:t>
      </w:r>
      <w:r w:rsidR="0030508F">
        <w:rPr>
          <w:rFonts w:asciiTheme="minorHAnsi" w:hAnsiTheme="minorHAnsi"/>
        </w:rPr>
        <w:t xml:space="preserve">ww. </w:t>
      </w:r>
      <w:r w:rsidR="00483BE0">
        <w:rPr>
          <w:rFonts w:asciiTheme="minorHAnsi" w:hAnsiTheme="minorHAnsi"/>
        </w:rPr>
        <w:t xml:space="preserve">preferencji </w:t>
      </w:r>
      <w:r w:rsidR="00931058" w:rsidRPr="00635273">
        <w:rPr>
          <w:rFonts w:asciiTheme="minorHAnsi" w:hAnsiTheme="minorHAnsi"/>
        </w:rPr>
        <w:t>określone</w:t>
      </w:r>
      <w:r w:rsidR="009310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są</w:t>
      </w:r>
      <w:r w:rsidRPr="00635273">
        <w:rPr>
          <w:rFonts w:asciiTheme="minorHAnsi" w:hAnsiTheme="minorHAnsi"/>
        </w:rPr>
        <w:t xml:space="preserve"> poprzez </w:t>
      </w:r>
      <w:r>
        <w:rPr>
          <w:rFonts w:asciiTheme="minorHAnsi" w:hAnsiTheme="minorHAnsi"/>
        </w:rPr>
        <w:t xml:space="preserve">kryteria strategiczne specyficznego ukierunkowania projektu, których stopień spełnienia oceniany jest na etapie oceny </w:t>
      </w:r>
      <w:r w:rsidRPr="00635273">
        <w:rPr>
          <w:rFonts w:asciiTheme="minorHAnsi" w:hAnsiTheme="minorHAnsi"/>
        </w:rPr>
        <w:t xml:space="preserve">merytorycznej. </w:t>
      </w:r>
    </w:p>
    <w:p w:rsidR="009658F0" w:rsidRDefault="009658F0" w:rsidP="00CB7343">
      <w:pPr>
        <w:spacing w:after="0"/>
        <w:jc w:val="both"/>
        <w:rPr>
          <w:rFonts w:asciiTheme="minorHAnsi" w:hAnsiTheme="minorHAnsi"/>
        </w:rPr>
      </w:pPr>
    </w:p>
    <w:p w:rsidR="00CB7343" w:rsidRPr="00124E0D" w:rsidRDefault="0080458B" w:rsidP="00CB7343">
      <w:pPr>
        <w:spacing w:after="0"/>
        <w:jc w:val="both"/>
        <w:rPr>
          <w:rFonts w:asciiTheme="minorHAnsi" w:hAnsiTheme="minorHAnsi"/>
        </w:rPr>
      </w:pPr>
      <w:r w:rsidRPr="0080458B">
        <w:rPr>
          <w:rFonts w:asciiTheme="minorHAnsi" w:hAnsiTheme="minorHAnsi"/>
        </w:rPr>
        <w:t>Szczegółowy</w:t>
      </w:r>
      <w:r w:rsidR="00792493">
        <w:rPr>
          <w:rFonts w:asciiTheme="minorHAnsi" w:hAnsiTheme="minorHAnsi"/>
        </w:rPr>
        <w:t xml:space="preserve"> katalog kryteriów obowiąz</w:t>
      </w:r>
      <w:r w:rsidR="007266C3">
        <w:rPr>
          <w:rFonts w:asciiTheme="minorHAnsi" w:hAnsiTheme="minorHAnsi"/>
        </w:rPr>
        <w:t xml:space="preserve">ujących w niniejszym konkursie </w:t>
      </w:r>
      <w:r w:rsidR="00792493">
        <w:rPr>
          <w:rFonts w:asciiTheme="minorHAnsi" w:hAnsiTheme="minorHAnsi"/>
        </w:rPr>
        <w:t>wraz z d</w:t>
      </w:r>
      <w:r w:rsidRPr="0080458B">
        <w:rPr>
          <w:rFonts w:asciiTheme="minorHAnsi" w:hAnsiTheme="minorHAnsi"/>
        </w:rPr>
        <w:t>efinicj</w:t>
      </w:r>
      <w:r w:rsidR="00792493">
        <w:rPr>
          <w:rFonts w:asciiTheme="minorHAnsi" w:hAnsiTheme="minorHAnsi"/>
        </w:rPr>
        <w:t>ami</w:t>
      </w:r>
      <w:r w:rsidRPr="0080458B">
        <w:rPr>
          <w:rFonts w:asciiTheme="minorHAnsi" w:hAnsiTheme="minorHAnsi"/>
        </w:rPr>
        <w:t xml:space="preserve"> i </w:t>
      </w:r>
      <w:r w:rsidR="00E80AC4">
        <w:rPr>
          <w:rFonts w:asciiTheme="minorHAnsi" w:hAnsiTheme="minorHAnsi"/>
        </w:rPr>
        <w:t>opis</w:t>
      </w:r>
      <w:r w:rsidR="00792493">
        <w:rPr>
          <w:rFonts w:asciiTheme="minorHAnsi" w:hAnsiTheme="minorHAnsi"/>
        </w:rPr>
        <w:t>em</w:t>
      </w:r>
      <w:r w:rsidR="00E80AC4">
        <w:rPr>
          <w:rFonts w:asciiTheme="minorHAnsi" w:hAnsiTheme="minorHAnsi"/>
        </w:rPr>
        <w:t xml:space="preserve"> </w:t>
      </w:r>
      <w:r w:rsidRPr="005C4D51">
        <w:rPr>
          <w:rFonts w:asciiTheme="minorHAnsi" w:hAnsiTheme="minorHAnsi"/>
        </w:rPr>
        <w:t>znaczenia poszczególnych kryteriów</w:t>
      </w:r>
      <w:r w:rsidR="00792493" w:rsidRPr="005C4D51">
        <w:rPr>
          <w:rFonts w:asciiTheme="minorHAnsi" w:hAnsiTheme="minorHAnsi"/>
        </w:rPr>
        <w:t xml:space="preserve"> znajduje się </w:t>
      </w:r>
      <w:r w:rsidRPr="005C4D51">
        <w:rPr>
          <w:rFonts w:asciiTheme="minorHAnsi" w:hAnsiTheme="minorHAnsi"/>
        </w:rPr>
        <w:t xml:space="preserve">w </w:t>
      </w:r>
      <w:r w:rsidRPr="005C4D51">
        <w:rPr>
          <w:rFonts w:asciiTheme="minorHAnsi" w:hAnsiTheme="minorHAnsi"/>
          <w:u w:val="single"/>
        </w:rPr>
        <w:t xml:space="preserve">załączniku nr </w:t>
      </w:r>
      <w:r w:rsidR="00CF04CF" w:rsidRPr="005C4D51">
        <w:rPr>
          <w:rFonts w:asciiTheme="minorHAnsi" w:hAnsiTheme="minorHAnsi"/>
          <w:u w:val="single"/>
        </w:rPr>
        <w:t>1</w:t>
      </w:r>
      <w:r w:rsidR="00CF04CF" w:rsidRPr="005C4D51">
        <w:rPr>
          <w:rFonts w:asciiTheme="minorHAnsi" w:hAnsiTheme="minorHAnsi"/>
        </w:rPr>
        <w:t xml:space="preserve"> </w:t>
      </w:r>
      <w:r w:rsidRPr="005C4D51">
        <w:rPr>
          <w:rFonts w:asciiTheme="minorHAnsi" w:hAnsiTheme="minorHAnsi"/>
        </w:rPr>
        <w:t xml:space="preserve">do </w:t>
      </w:r>
      <w:r w:rsidR="00A26513" w:rsidRPr="005C4D51">
        <w:rPr>
          <w:rFonts w:asciiTheme="minorHAnsi" w:hAnsiTheme="minorHAnsi"/>
        </w:rPr>
        <w:t>niniejszego r</w:t>
      </w:r>
      <w:r w:rsidR="00C44E5D" w:rsidRPr="005C4D51">
        <w:rPr>
          <w:rFonts w:asciiTheme="minorHAnsi" w:hAnsiTheme="minorHAnsi"/>
        </w:rPr>
        <w:t>egulaminu</w:t>
      </w:r>
      <w:r w:rsidR="006D14F3">
        <w:rPr>
          <w:rFonts w:asciiTheme="minorHAnsi" w:hAnsiTheme="minorHAnsi"/>
        </w:rPr>
        <w:t>.</w:t>
      </w:r>
      <w:r w:rsidR="006D14F3" w:rsidRPr="005C4D51">
        <w:rPr>
          <w:rFonts w:asciiTheme="minorHAnsi" w:hAnsiTheme="minorHAnsi"/>
        </w:rPr>
        <w:t xml:space="preserve"> </w:t>
      </w:r>
      <w:r w:rsidR="00C45859">
        <w:rPr>
          <w:rFonts w:asciiTheme="minorHAnsi" w:hAnsiTheme="minorHAnsi"/>
        </w:rPr>
        <w:br/>
      </w:r>
    </w:p>
    <w:p w:rsidR="006915DA" w:rsidRPr="006915DA" w:rsidRDefault="000D410C" w:rsidP="000D410C">
      <w:pPr>
        <w:pStyle w:val="Nagwek2"/>
      </w:pPr>
      <w:bookmarkStart w:id="53" w:name="_Toc420574249"/>
      <w:bookmarkStart w:id="54" w:name="_Toc422301621"/>
      <w:bookmarkStart w:id="55" w:name="_Toc431290091"/>
      <w:r>
        <w:t>2.6</w:t>
      </w:r>
      <w:r>
        <w:tab/>
      </w:r>
      <w:r w:rsidR="00D74C83">
        <w:t>S</w:t>
      </w:r>
      <w:r w:rsidR="00D74C83" w:rsidRPr="006915DA">
        <w:t>TANDARDY UDZIELANIA WSPARCIA</w:t>
      </w:r>
      <w:bookmarkEnd w:id="53"/>
      <w:r w:rsidR="00D74C83">
        <w:t xml:space="preserve"> NA RZECZ GRUPY DOCELOWEJ</w:t>
      </w:r>
      <w:bookmarkEnd w:id="54"/>
      <w:r w:rsidR="00123F02">
        <w:t xml:space="preserve"> W KONKURSIE</w:t>
      </w:r>
      <w:bookmarkEnd w:id="55"/>
    </w:p>
    <w:p w:rsidR="0004282E" w:rsidRPr="0004282E" w:rsidRDefault="0004282E" w:rsidP="00CB7343">
      <w:pPr>
        <w:spacing w:after="0"/>
        <w:rPr>
          <w:rFonts w:ascii="Calibri" w:eastAsia="Calibri" w:hAnsi="Calibri" w:cs="Times New Roman"/>
        </w:rPr>
      </w:pPr>
    </w:p>
    <w:p w:rsidR="001804DF" w:rsidRDefault="0004282E" w:rsidP="00CB7343">
      <w:pPr>
        <w:spacing w:after="0"/>
        <w:jc w:val="both"/>
        <w:rPr>
          <w:rFonts w:ascii="Calibri" w:eastAsia="Calibri" w:hAnsi="Calibri" w:cs="Times New Roman"/>
          <w:i/>
        </w:rPr>
      </w:pPr>
      <w:r w:rsidRPr="0004282E">
        <w:rPr>
          <w:rFonts w:ascii="Calibri" w:eastAsia="Calibri" w:hAnsi="Calibri" w:cs="Times New Roman"/>
        </w:rPr>
        <w:t xml:space="preserve">Wnioskodawca zobligowany jest do opracowania projektu z uwzględnieniem i w oparciu o </w:t>
      </w:r>
      <w:r w:rsidR="008A49BC">
        <w:rPr>
          <w:rFonts w:ascii="Calibri" w:eastAsia="Calibri" w:hAnsi="Calibri" w:cs="Times New Roman"/>
        </w:rPr>
        <w:t xml:space="preserve">zasady, </w:t>
      </w:r>
      <w:r w:rsidR="008A49BC" w:rsidRPr="005C4D51">
        <w:rPr>
          <w:rFonts w:ascii="Calibri" w:eastAsia="Calibri" w:hAnsi="Calibri" w:cs="Times New Roman"/>
        </w:rPr>
        <w:t xml:space="preserve">warunki </w:t>
      </w:r>
      <w:r w:rsidRPr="005C4D51">
        <w:rPr>
          <w:rFonts w:ascii="Calibri" w:eastAsia="Calibri" w:hAnsi="Calibri" w:cs="Times New Roman"/>
        </w:rPr>
        <w:t>i elementy składające się na standardy realizacji wsparc</w:t>
      </w:r>
      <w:r w:rsidR="005B3D44" w:rsidRPr="005C4D51">
        <w:rPr>
          <w:rFonts w:ascii="Calibri" w:eastAsia="Calibri" w:hAnsi="Calibri" w:cs="Times New Roman"/>
        </w:rPr>
        <w:t xml:space="preserve">ia w zakresie </w:t>
      </w:r>
      <w:r w:rsidR="003438CC" w:rsidRPr="005C4D51">
        <w:rPr>
          <w:rFonts w:ascii="Calibri" w:eastAsia="Calibri" w:hAnsi="Calibri" w:cs="Times New Roman"/>
        </w:rPr>
        <w:t>Działania 6.1</w:t>
      </w:r>
      <w:r w:rsidR="001804DF" w:rsidRPr="005C4D51">
        <w:rPr>
          <w:rFonts w:asciiTheme="minorHAnsi" w:hAnsiTheme="minorHAnsi" w:cs="Arial"/>
          <w:i/>
          <w:lang w:eastAsia="pl-PL"/>
        </w:rPr>
        <w:t xml:space="preserve"> Aktywna integracja </w:t>
      </w:r>
      <w:r w:rsidR="001804DF" w:rsidRPr="005C4D51">
        <w:rPr>
          <w:rFonts w:asciiTheme="minorHAnsi" w:hAnsiTheme="minorHAnsi" w:cs="Arial"/>
          <w:lang w:eastAsia="pl-PL"/>
        </w:rPr>
        <w:t>RPO WP 2014-2020</w:t>
      </w:r>
      <w:r w:rsidR="005B3D44" w:rsidRPr="005C4D51">
        <w:rPr>
          <w:rFonts w:ascii="Calibri" w:eastAsia="Calibri" w:hAnsi="Calibri" w:cs="Times New Roman"/>
        </w:rPr>
        <w:t xml:space="preserve">, które zawarte zostały </w:t>
      </w:r>
      <w:r w:rsidR="005B3D44" w:rsidRPr="00C45859">
        <w:rPr>
          <w:rFonts w:ascii="Calibri" w:eastAsia="Calibri" w:hAnsi="Calibri" w:cs="Times New Roman"/>
          <w:u w:val="single"/>
        </w:rPr>
        <w:t xml:space="preserve">w załączniku nr </w:t>
      </w:r>
      <w:r w:rsidR="00EF4871" w:rsidRPr="00C45859">
        <w:rPr>
          <w:rFonts w:ascii="Calibri" w:eastAsia="Calibri" w:hAnsi="Calibri" w:cs="Times New Roman"/>
          <w:u w:val="single"/>
        </w:rPr>
        <w:t>1</w:t>
      </w:r>
      <w:r w:rsidR="00EF4871">
        <w:rPr>
          <w:rFonts w:ascii="Calibri" w:eastAsia="Calibri" w:hAnsi="Calibri" w:cs="Times New Roman"/>
          <w:u w:val="single"/>
        </w:rPr>
        <w:t>2</w:t>
      </w:r>
      <w:r w:rsidR="00EF4871" w:rsidRPr="00C45859">
        <w:rPr>
          <w:rFonts w:ascii="Calibri" w:eastAsia="Calibri" w:hAnsi="Calibri" w:cs="Times New Roman"/>
          <w:u w:val="single"/>
        </w:rPr>
        <w:t xml:space="preserve"> </w:t>
      </w:r>
      <w:r w:rsidR="00C45859">
        <w:rPr>
          <w:rFonts w:ascii="Calibri" w:eastAsia="Calibri" w:hAnsi="Calibri" w:cs="Times New Roman"/>
        </w:rPr>
        <w:t>do niniejszego r</w:t>
      </w:r>
      <w:r w:rsidR="009E457A">
        <w:rPr>
          <w:rFonts w:ascii="Calibri" w:eastAsia="Calibri" w:hAnsi="Calibri" w:cs="Times New Roman"/>
        </w:rPr>
        <w:t xml:space="preserve">egulaminu. </w:t>
      </w:r>
    </w:p>
    <w:p w:rsidR="00B07DE3" w:rsidRDefault="00B07DE3" w:rsidP="00CB7343">
      <w:pPr>
        <w:spacing w:after="0"/>
        <w:jc w:val="both"/>
        <w:rPr>
          <w:rFonts w:ascii="Calibri" w:eastAsia="Calibri" w:hAnsi="Calibri" w:cs="Times New Roman"/>
          <w:i/>
        </w:rPr>
      </w:pPr>
    </w:p>
    <w:p w:rsidR="00960F11" w:rsidRPr="004B2612" w:rsidRDefault="00DC5D77" w:rsidP="0049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i/>
        </w:rPr>
      </w:pPr>
      <w:r w:rsidRPr="00ED1A46">
        <w:rPr>
          <w:rFonts w:asciiTheme="minorHAnsi" w:hAnsiTheme="minorHAnsi" w:cs="Times New Roman"/>
        </w:rPr>
        <w:t xml:space="preserve">UWAGA: W ramach konkursu obowiązują </w:t>
      </w:r>
      <w:r w:rsidRPr="00ED1A46">
        <w:rPr>
          <w:rFonts w:ascii="Calibri" w:eastAsia="Calibri" w:hAnsi="Calibri" w:cs="Times New Roman"/>
        </w:rPr>
        <w:t xml:space="preserve">standardy udzielania wsparcia na rzecz grup docelowych, stanowiące </w:t>
      </w:r>
      <w:r w:rsidRPr="00ED1A46">
        <w:rPr>
          <w:rFonts w:ascii="Calibri" w:eastAsia="Calibri" w:hAnsi="Calibri" w:cs="Times New Roman"/>
          <w:u w:val="single"/>
        </w:rPr>
        <w:t xml:space="preserve">załącznik nr </w:t>
      </w:r>
      <w:r w:rsidR="00EF4871" w:rsidRPr="00ED1A46">
        <w:rPr>
          <w:rFonts w:ascii="Calibri" w:eastAsia="Calibri" w:hAnsi="Calibri" w:cs="Times New Roman"/>
          <w:u w:val="single"/>
        </w:rPr>
        <w:t>1</w:t>
      </w:r>
      <w:r w:rsidR="00EF4871">
        <w:rPr>
          <w:rFonts w:ascii="Calibri" w:eastAsia="Calibri" w:hAnsi="Calibri" w:cs="Times New Roman"/>
          <w:u w:val="single"/>
        </w:rPr>
        <w:t>2</w:t>
      </w:r>
      <w:r w:rsidR="00EF4871" w:rsidRPr="00ED1A46">
        <w:rPr>
          <w:rFonts w:ascii="Calibri" w:eastAsia="Calibri" w:hAnsi="Calibri" w:cs="Times New Roman"/>
        </w:rPr>
        <w:t xml:space="preserve"> </w:t>
      </w:r>
      <w:r w:rsidRPr="00ED1A46">
        <w:rPr>
          <w:rFonts w:ascii="Calibri" w:eastAsia="Calibri" w:hAnsi="Calibri" w:cs="Times New Roman"/>
        </w:rPr>
        <w:t>do niniejszego regulaminu</w:t>
      </w:r>
      <w:r w:rsidR="009258D5" w:rsidRPr="00ED1A46">
        <w:rPr>
          <w:rFonts w:asciiTheme="minorHAnsi" w:hAnsiTheme="minorHAnsi" w:cs="Times New Roman"/>
        </w:rPr>
        <w:t xml:space="preserve">, </w:t>
      </w:r>
      <w:r w:rsidRPr="00ED1A46">
        <w:rPr>
          <w:rFonts w:asciiTheme="minorHAnsi" w:hAnsiTheme="minorHAnsi" w:cs="Times New Roman"/>
        </w:rPr>
        <w:t xml:space="preserve">których treść uległa zmianie w odniesieniu </w:t>
      </w:r>
      <w:r w:rsidR="00C45859" w:rsidRPr="00ED1A46">
        <w:rPr>
          <w:rFonts w:asciiTheme="minorHAnsi" w:hAnsiTheme="minorHAnsi" w:cs="Times New Roman"/>
        </w:rPr>
        <w:br/>
      </w:r>
      <w:r w:rsidRPr="00ED1A46">
        <w:rPr>
          <w:rFonts w:asciiTheme="minorHAnsi" w:hAnsiTheme="minorHAnsi" w:cs="Times New Roman"/>
        </w:rPr>
        <w:t xml:space="preserve">do standardów określonych w </w:t>
      </w:r>
      <w:r w:rsidRPr="00ED1A46">
        <w:rPr>
          <w:rFonts w:asciiTheme="minorHAnsi" w:hAnsiTheme="minorHAnsi" w:cs="Times New Roman"/>
          <w:i/>
        </w:rPr>
        <w:t>Zasadach wdrażania RPO WP</w:t>
      </w:r>
      <w:r w:rsidR="009258D5" w:rsidRPr="00ED1A46">
        <w:rPr>
          <w:rFonts w:asciiTheme="minorHAnsi" w:hAnsiTheme="minorHAnsi" w:cs="Times New Roman"/>
        </w:rPr>
        <w:t xml:space="preserve"> z dnia 30.06.2015 r</w:t>
      </w:r>
      <w:r w:rsidRPr="00ED1A46">
        <w:rPr>
          <w:rFonts w:asciiTheme="minorHAnsi" w:hAnsiTheme="minorHAnsi" w:cs="Times New Roman"/>
          <w:i/>
        </w:rPr>
        <w:t>.</w:t>
      </w:r>
      <w:r w:rsidRPr="004B2612">
        <w:rPr>
          <w:rFonts w:asciiTheme="minorHAnsi" w:hAnsiTheme="minorHAnsi" w:cs="Times New Roman"/>
          <w:i/>
        </w:rPr>
        <w:t xml:space="preserve">  </w:t>
      </w:r>
      <w:r w:rsidR="00960F11" w:rsidRPr="004B2612">
        <w:rPr>
          <w:rFonts w:ascii="Calibri" w:eastAsia="Calibri" w:hAnsi="Calibri" w:cs="Times New Roman"/>
        </w:rPr>
        <w:t xml:space="preserve"> </w:t>
      </w:r>
    </w:p>
    <w:p w:rsidR="00CA233F" w:rsidRDefault="00CA233F" w:rsidP="00CA233F">
      <w:p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</w:p>
    <w:p w:rsidR="00CA233F" w:rsidRPr="00CA233F" w:rsidRDefault="00CA233F" w:rsidP="00CA233F">
      <w:p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  <w:r w:rsidRPr="00CA233F">
        <w:rPr>
          <w:rFonts w:ascii="Calibri" w:eastAsia="Calibri" w:hAnsi="Calibri" w:cs="Times New Roman"/>
        </w:rPr>
        <w:t xml:space="preserve">W celu zapewnienia </w:t>
      </w:r>
      <w:r>
        <w:rPr>
          <w:rFonts w:ascii="Calibri" w:eastAsia="Calibri" w:hAnsi="Calibri" w:cs="Times New Roman"/>
        </w:rPr>
        <w:t>realizacji projektu</w:t>
      </w:r>
      <w:r w:rsidRPr="00CA233F">
        <w:rPr>
          <w:rFonts w:ascii="Calibri" w:eastAsia="Calibri" w:hAnsi="Calibri" w:cs="Times New Roman"/>
        </w:rPr>
        <w:t xml:space="preserve"> zgodnie </w:t>
      </w:r>
      <w:r>
        <w:rPr>
          <w:rFonts w:ascii="Calibri" w:eastAsia="Calibri" w:hAnsi="Calibri" w:cs="Times New Roman"/>
        </w:rPr>
        <w:t xml:space="preserve">ze </w:t>
      </w:r>
      <w:r w:rsidRPr="00CA233F">
        <w:rPr>
          <w:rFonts w:ascii="Calibri" w:eastAsia="Calibri" w:hAnsi="Calibri" w:cs="Times New Roman"/>
        </w:rPr>
        <w:t>standardami,</w:t>
      </w:r>
      <w:r>
        <w:rPr>
          <w:rFonts w:ascii="Calibri" w:eastAsia="Calibri" w:hAnsi="Calibri" w:cs="Times New Roman"/>
        </w:rPr>
        <w:t xml:space="preserve"> o których mowa powyżej,</w:t>
      </w:r>
      <w:r w:rsidRPr="00CA233F">
        <w:rPr>
          <w:rFonts w:ascii="Calibri" w:eastAsia="Calibri" w:hAnsi="Calibri" w:cs="Times New Roman"/>
        </w:rPr>
        <w:t xml:space="preserve"> wnioskodawca podpisuje </w:t>
      </w:r>
      <w:r w:rsidRPr="00CA233F">
        <w:rPr>
          <w:rFonts w:ascii="Calibri" w:eastAsia="Calibri" w:hAnsi="Calibri" w:cs="Times New Roman"/>
          <w:i/>
          <w:iCs/>
        </w:rPr>
        <w:t xml:space="preserve">Oświadczenie wnioskodawcy o realizacji projektu zgodnie </w:t>
      </w:r>
      <w:r w:rsidRPr="00CA233F">
        <w:rPr>
          <w:rFonts w:ascii="Calibri" w:eastAsia="Calibri" w:hAnsi="Calibri" w:cs="Times New Roman"/>
          <w:i/>
          <w:iCs/>
        </w:rPr>
        <w:br/>
        <w:t>ze standardami wsparcia określonymi w regulaminie konkursu,</w:t>
      </w:r>
      <w:r w:rsidRPr="00CA233F">
        <w:rPr>
          <w:rFonts w:ascii="Calibri" w:eastAsia="Calibri" w:hAnsi="Calibri" w:cs="Times New Roman"/>
        </w:rPr>
        <w:t xml:space="preserve"> które generowane jest w aplikacji GWA w ramach sekcji J.2. wniosku o dofinansowanie projektu.</w:t>
      </w:r>
    </w:p>
    <w:p w:rsidR="00CA233F" w:rsidRPr="004B2612" w:rsidRDefault="00CA233F" w:rsidP="00CB7343">
      <w:p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</w:p>
    <w:p w:rsidR="00FA7C35" w:rsidRDefault="000D410C" w:rsidP="000D410C">
      <w:pPr>
        <w:pStyle w:val="Nagwek2"/>
      </w:pPr>
      <w:bookmarkStart w:id="56" w:name="_Toc420574250"/>
      <w:bookmarkStart w:id="57" w:name="_Toc422301627"/>
      <w:bookmarkStart w:id="58" w:name="_Toc431290092"/>
      <w:r>
        <w:t>2.7</w:t>
      </w:r>
      <w:r>
        <w:tab/>
      </w:r>
      <w:r w:rsidR="003438CC">
        <w:t>MONITOROWANIE POSTĘPU RZECZOWEGO</w:t>
      </w:r>
      <w:r w:rsidR="00D74C83">
        <w:t xml:space="preserve"> W PROJEKCIE</w:t>
      </w:r>
      <w:bookmarkEnd w:id="56"/>
      <w:bookmarkEnd w:id="57"/>
      <w:bookmarkEnd w:id="58"/>
    </w:p>
    <w:p w:rsidR="00813810" w:rsidRDefault="00813810" w:rsidP="00CB7343">
      <w:pPr>
        <w:spacing w:after="0"/>
        <w:jc w:val="both"/>
        <w:outlineLvl w:val="2"/>
        <w:rPr>
          <w:rFonts w:ascii="Calibri" w:eastAsia="Calibri" w:hAnsi="Calibri" w:cs="Times New Roman"/>
          <w:b/>
          <w:color w:val="FF0000"/>
          <w:sz w:val="24"/>
          <w:szCs w:val="24"/>
        </w:rPr>
      </w:pPr>
      <w:bookmarkStart w:id="59" w:name="_Toc419892480"/>
    </w:p>
    <w:p w:rsidR="007C156A" w:rsidRPr="005C4D51" w:rsidRDefault="007C156A" w:rsidP="00CB7343">
      <w:pPr>
        <w:spacing w:after="0"/>
        <w:jc w:val="both"/>
        <w:rPr>
          <w:rFonts w:ascii="Calibri" w:eastAsia="Calibri" w:hAnsi="Calibri" w:cs="Times New Roman"/>
        </w:rPr>
      </w:pPr>
      <w:r w:rsidRPr="005C4D51">
        <w:rPr>
          <w:rFonts w:ascii="Calibri" w:eastAsia="Calibri" w:hAnsi="Calibri" w:cs="Times New Roman"/>
        </w:rPr>
        <w:t xml:space="preserve">Oczekiwane rezultaty wyłonionych </w:t>
      </w:r>
      <w:r w:rsidR="009B46B7" w:rsidRPr="005C4D51">
        <w:rPr>
          <w:rFonts w:ascii="Calibri" w:eastAsia="Calibri" w:hAnsi="Calibri" w:cs="Times New Roman"/>
        </w:rPr>
        <w:t xml:space="preserve">w konkursie projektów </w:t>
      </w:r>
      <w:r w:rsidRPr="005C4D51">
        <w:rPr>
          <w:rFonts w:ascii="Calibri" w:eastAsia="Calibri" w:hAnsi="Calibri" w:cs="Times New Roman"/>
        </w:rPr>
        <w:t xml:space="preserve">do dofinansowania będą mierzone </w:t>
      </w:r>
      <w:r w:rsidR="00BA67C9">
        <w:rPr>
          <w:rFonts w:ascii="Calibri" w:eastAsia="Calibri" w:hAnsi="Calibri" w:cs="Times New Roman"/>
        </w:rPr>
        <w:br/>
      </w:r>
      <w:r w:rsidRPr="005C4D51">
        <w:rPr>
          <w:rFonts w:ascii="Calibri" w:eastAsia="Calibri" w:hAnsi="Calibri" w:cs="Times New Roman"/>
        </w:rPr>
        <w:t>za p</w:t>
      </w:r>
      <w:r w:rsidR="00D67D69" w:rsidRPr="005C4D51">
        <w:rPr>
          <w:rFonts w:ascii="Calibri" w:eastAsia="Calibri" w:hAnsi="Calibri" w:cs="Times New Roman"/>
        </w:rPr>
        <w:t>omocą następujących wskaźników obligatoryjnych dla wszystkich typów projektów</w:t>
      </w:r>
      <w:r w:rsidR="006B67F5" w:rsidRPr="005C4D51">
        <w:rPr>
          <w:rFonts w:ascii="Calibri" w:eastAsia="Calibri" w:hAnsi="Calibri" w:cs="Times New Roman"/>
        </w:rPr>
        <w:t>, które mogą być realizowane w konkursie</w:t>
      </w:r>
      <w:r w:rsidR="00D67D69" w:rsidRPr="005C4D51">
        <w:rPr>
          <w:rFonts w:ascii="Calibri" w:eastAsia="Calibri" w:hAnsi="Calibri" w:cs="Times New Roman"/>
        </w:rPr>
        <w:t>:</w:t>
      </w:r>
    </w:p>
    <w:p w:rsidR="007C156A" w:rsidRPr="00D67D69" w:rsidRDefault="004863E9" w:rsidP="00CB734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wskaźniki </w:t>
      </w:r>
      <w:r w:rsidR="00D67D69" w:rsidRPr="00D67D69">
        <w:rPr>
          <w:rFonts w:ascii="Calibri" w:eastAsia="Calibri" w:hAnsi="Calibri" w:cs="Times New Roman"/>
          <w:b/>
        </w:rPr>
        <w:t>produktu</w:t>
      </w:r>
      <w:r w:rsidR="007C156A" w:rsidRPr="00D67D69">
        <w:rPr>
          <w:rFonts w:ascii="Calibri" w:eastAsia="Calibri" w:hAnsi="Calibri" w:cs="Times New Roman"/>
        </w:rPr>
        <w:t>:</w:t>
      </w:r>
    </w:p>
    <w:p w:rsidR="007C156A" w:rsidRPr="003438CC" w:rsidRDefault="007C156A" w:rsidP="003438CC">
      <w:pPr>
        <w:numPr>
          <w:ilvl w:val="0"/>
          <w:numId w:val="5"/>
        </w:numPr>
        <w:spacing w:after="0"/>
        <w:ind w:left="709" w:hanging="284"/>
        <w:contextualSpacing/>
        <w:jc w:val="both"/>
        <w:rPr>
          <w:rFonts w:ascii="Calibri" w:eastAsia="Calibri" w:hAnsi="Calibri" w:cs="Times New Roman"/>
        </w:rPr>
      </w:pPr>
      <w:r w:rsidRPr="003438CC">
        <w:rPr>
          <w:rFonts w:ascii="Calibri" w:eastAsia="Calibri" w:hAnsi="Calibri" w:cs="Times New Roman"/>
        </w:rPr>
        <w:t xml:space="preserve">Liczba osób zagrożonych ubóstwem lub wykluczeniem społecznym objętych wsparciem </w:t>
      </w:r>
      <w:r w:rsidRPr="003438CC">
        <w:rPr>
          <w:rFonts w:ascii="Calibri" w:eastAsia="Calibri" w:hAnsi="Calibri" w:cs="Times New Roman"/>
        </w:rPr>
        <w:br/>
        <w:t>w Programie,</w:t>
      </w:r>
    </w:p>
    <w:p w:rsidR="007C156A" w:rsidRDefault="007C156A" w:rsidP="003438CC">
      <w:pPr>
        <w:numPr>
          <w:ilvl w:val="0"/>
          <w:numId w:val="5"/>
        </w:numPr>
        <w:spacing w:after="0"/>
        <w:ind w:left="709" w:hanging="284"/>
        <w:contextualSpacing/>
        <w:jc w:val="both"/>
        <w:rPr>
          <w:rFonts w:ascii="Calibri" w:eastAsia="Calibri" w:hAnsi="Calibri" w:cs="Times New Roman"/>
        </w:rPr>
      </w:pPr>
      <w:r w:rsidRPr="003438CC">
        <w:rPr>
          <w:rFonts w:ascii="Calibri" w:eastAsia="Calibri" w:hAnsi="Calibri" w:cs="Times New Roman"/>
        </w:rPr>
        <w:t xml:space="preserve">Liczba osób z </w:t>
      </w:r>
      <w:proofErr w:type="spellStart"/>
      <w:r w:rsidRPr="003438CC">
        <w:rPr>
          <w:rFonts w:ascii="Calibri" w:eastAsia="Calibri" w:hAnsi="Calibri" w:cs="Times New Roman"/>
        </w:rPr>
        <w:t>niepełnosprawnościami</w:t>
      </w:r>
      <w:proofErr w:type="spellEnd"/>
      <w:r w:rsidRPr="003438CC">
        <w:rPr>
          <w:rFonts w:ascii="Calibri" w:eastAsia="Calibri" w:hAnsi="Calibri" w:cs="Times New Roman"/>
        </w:rPr>
        <w:t xml:space="preserve"> objętych wsparciem w Programie</w:t>
      </w:r>
      <w:r w:rsidR="00CA1465" w:rsidRPr="003438CC">
        <w:rPr>
          <w:rFonts w:ascii="Calibri" w:eastAsia="Calibri" w:hAnsi="Calibri" w:cs="Times New Roman"/>
        </w:rPr>
        <w:t>,</w:t>
      </w:r>
    </w:p>
    <w:p w:rsidR="006A7889" w:rsidRPr="003438CC" w:rsidRDefault="006A7889" w:rsidP="006A7889">
      <w:pPr>
        <w:spacing w:after="0"/>
        <w:ind w:left="709"/>
        <w:contextualSpacing/>
        <w:jc w:val="both"/>
        <w:rPr>
          <w:rFonts w:ascii="Calibri" w:eastAsia="Calibri" w:hAnsi="Calibri" w:cs="Times New Roman"/>
        </w:rPr>
      </w:pPr>
    </w:p>
    <w:p w:rsidR="007C156A" w:rsidRPr="00AC4B52" w:rsidRDefault="004863E9" w:rsidP="00CB734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wskaźniki </w:t>
      </w:r>
      <w:r w:rsidR="007C156A" w:rsidRPr="00D67D69">
        <w:rPr>
          <w:rFonts w:ascii="Calibri" w:eastAsia="Calibri" w:hAnsi="Calibri" w:cs="Times New Roman"/>
          <w:b/>
        </w:rPr>
        <w:t>rezultatu bezpośredniego</w:t>
      </w:r>
      <w:r w:rsidR="007C156A" w:rsidRPr="00AC4B52">
        <w:rPr>
          <w:rFonts w:ascii="Calibri" w:eastAsia="Calibri" w:hAnsi="Calibri" w:cs="Times New Roman"/>
        </w:rPr>
        <w:t>:</w:t>
      </w:r>
    </w:p>
    <w:p w:rsidR="007C156A" w:rsidRPr="003438CC" w:rsidRDefault="007C156A" w:rsidP="003438CC">
      <w:pPr>
        <w:numPr>
          <w:ilvl w:val="0"/>
          <w:numId w:val="5"/>
        </w:numPr>
        <w:spacing w:after="0"/>
        <w:ind w:left="709" w:hanging="284"/>
        <w:contextualSpacing/>
        <w:jc w:val="both"/>
        <w:rPr>
          <w:rFonts w:ascii="Calibri" w:eastAsia="Calibri" w:hAnsi="Calibri" w:cs="Times New Roman"/>
        </w:rPr>
      </w:pPr>
      <w:r w:rsidRPr="003438CC">
        <w:rPr>
          <w:rFonts w:ascii="Calibri" w:eastAsia="Calibri" w:hAnsi="Calibri" w:cs="Times New Roman"/>
        </w:rPr>
        <w:t xml:space="preserve">Liczba osób zagrożonych ubóstwem lub wykluczeniem społecznym pracujących </w:t>
      </w:r>
      <w:r w:rsidRPr="003438CC">
        <w:rPr>
          <w:rFonts w:ascii="Calibri" w:eastAsia="Calibri" w:hAnsi="Calibri" w:cs="Times New Roman"/>
        </w:rPr>
        <w:br/>
        <w:t>po opuszczeniu Programu (łącznie z pracującymi na własny rachunek),</w:t>
      </w:r>
    </w:p>
    <w:p w:rsidR="007C156A" w:rsidRPr="003438CC" w:rsidRDefault="007C156A" w:rsidP="003438CC">
      <w:pPr>
        <w:numPr>
          <w:ilvl w:val="0"/>
          <w:numId w:val="5"/>
        </w:numPr>
        <w:spacing w:after="0"/>
        <w:ind w:left="709" w:hanging="284"/>
        <w:contextualSpacing/>
        <w:jc w:val="both"/>
        <w:rPr>
          <w:rFonts w:ascii="Calibri" w:eastAsia="Calibri" w:hAnsi="Calibri" w:cs="Times New Roman"/>
        </w:rPr>
      </w:pPr>
      <w:r w:rsidRPr="003438CC">
        <w:rPr>
          <w:rFonts w:ascii="Calibri" w:eastAsia="Calibri" w:hAnsi="Calibri" w:cs="Times New Roman"/>
        </w:rPr>
        <w:lastRenderedPageBreak/>
        <w:t>Liczba osób zagrożonych ubóstwem lub wykluczeniem społecznym, które uzyskały kwalifikacje po opuszczeniu Programu</w:t>
      </w:r>
      <w:r w:rsidR="00650288">
        <w:rPr>
          <w:rStyle w:val="Odwoanieprzypisudolnego"/>
          <w:rFonts w:ascii="Calibri" w:eastAsia="Calibri" w:hAnsi="Calibri" w:cs="Times New Roman"/>
        </w:rPr>
        <w:footnoteReference w:id="3"/>
      </w:r>
      <w:r w:rsidRPr="003438CC">
        <w:rPr>
          <w:rFonts w:ascii="Calibri" w:eastAsia="Calibri" w:hAnsi="Calibri" w:cs="Times New Roman"/>
        </w:rPr>
        <w:t>,</w:t>
      </w:r>
    </w:p>
    <w:p w:rsidR="007C156A" w:rsidRDefault="007C156A" w:rsidP="003438CC">
      <w:pPr>
        <w:numPr>
          <w:ilvl w:val="0"/>
          <w:numId w:val="5"/>
        </w:numPr>
        <w:spacing w:after="0"/>
        <w:ind w:left="709" w:hanging="284"/>
        <w:contextualSpacing/>
        <w:jc w:val="both"/>
        <w:rPr>
          <w:rFonts w:ascii="Calibri" w:eastAsia="Calibri" w:hAnsi="Calibri" w:cs="Times New Roman"/>
        </w:rPr>
      </w:pPr>
      <w:r w:rsidRPr="003438CC">
        <w:rPr>
          <w:rFonts w:ascii="Calibri" w:eastAsia="Calibri" w:hAnsi="Calibri" w:cs="Times New Roman"/>
        </w:rPr>
        <w:t xml:space="preserve">Liczba osób zagrożonych ubóstwem lub wykluczeniem społecznym poszukujących pracy </w:t>
      </w:r>
      <w:r w:rsidRPr="003438CC">
        <w:rPr>
          <w:rFonts w:ascii="Calibri" w:eastAsia="Calibri" w:hAnsi="Calibri" w:cs="Times New Roman"/>
        </w:rPr>
        <w:br/>
        <w:t>po opuszczeniu Programu.</w:t>
      </w:r>
    </w:p>
    <w:p w:rsidR="001B7FD0" w:rsidRDefault="001B7FD0" w:rsidP="00183B2E">
      <w:pPr>
        <w:spacing w:after="0"/>
        <w:ind w:left="709"/>
        <w:contextualSpacing/>
        <w:jc w:val="both"/>
        <w:rPr>
          <w:rFonts w:ascii="Calibri" w:eastAsia="Calibri" w:hAnsi="Calibri" w:cs="Times New Roman"/>
        </w:rPr>
      </w:pPr>
    </w:p>
    <w:p w:rsidR="00F12A7F" w:rsidRPr="00AC4B52" w:rsidRDefault="00F12A7F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lang w:eastAsia="pl-PL"/>
        </w:rPr>
      </w:pPr>
      <w:r w:rsidRPr="00AC4B52">
        <w:rPr>
          <w:rFonts w:ascii="Calibri" w:eastAsia="Calibri" w:hAnsi="Calibri" w:cs="Arial"/>
          <w:lang w:eastAsia="pl-PL"/>
        </w:rPr>
        <w:t xml:space="preserve">Wskaźniki produktu i wskaźniki rezultatu bezpośredniego są wybranymi wskaźnikami i mogą </w:t>
      </w:r>
      <w:r w:rsidR="00C45859">
        <w:rPr>
          <w:rFonts w:ascii="Calibri" w:eastAsia="Calibri" w:hAnsi="Calibri" w:cs="Arial"/>
          <w:lang w:eastAsia="pl-PL"/>
        </w:rPr>
        <w:br/>
      </w:r>
      <w:r w:rsidRPr="00AC4B52">
        <w:rPr>
          <w:rFonts w:ascii="Calibri" w:eastAsia="Calibri" w:hAnsi="Calibri" w:cs="Arial"/>
          <w:lang w:eastAsia="pl-PL"/>
        </w:rPr>
        <w:t xml:space="preserve">nie obejmować całości rezultatów w ramach oferowanego wsparcia w projekcie. W związku z tym, </w:t>
      </w:r>
      <w:r w:rsidR="00C45859">
        <w:rPr>
          <w:rFonts w:ascii="Calibri" w:eastAsia="Calibri" w:hAnsi="Calibri" w:cs="Arial"/>
          <w:lang w:eastAsia="pl-PL"/>
        </w:rPr>
        <w:br/>
      </w:r>
      <w:r w:rsidRPr="00AC4B52">
        <w:rPr>
          <w:rFonts w:ascii="Calibri" w:eastAsia="Calibri" w:hAnsi="Calibri" w:cs="Arial"/>
          <w:lang w:eastAsia="pl-PL"/>
        </w:rPr>
        <w:t xml:space="preserve">we wniosku o dofinansowanie </w:t>
      </w:r>
      <w:r w:rsidR="00AB5D95">
        <w:rPr>
          <w:rFonts w:ascii="Calibri" w:eastAsia="Calibri" w:hAnsi="Calibri" w:cs="Arial"/>
          <w:lang w:eastAsia="pl-PL"/>
        </w:rPr>
        <w:t>projektu</w:t>
      </w:r>
      <w:r w:rsidR="00A05D6D">
        <w:rPr>
          <w:rFonts w:ascii="Calibri" w:eastAsia="Calibri" w:hAnsi="Calibri" w:cs="Arial"/>
          <w:lang w:eastAsia="pl-PL"/>
        </w:rPr>
        <w:t>,</w:t>
      </w:r>
      <w:r w:rsidR="00AB5D95">
        <w:rPr>
          <w:rFonts w:ascii="Calibri" w:eastAsia="Calibri" w:hAnsi="Calibri" w:cs="Arial"/>
          <w:lang w:eastAsia="pl-PL"/>
        </w:rPr>
        <w:t xml:space="preserve"> </w:t>
      </w:r>
      <w:r w:rsidRPr="00AC4B52">
        <w:rPr>
          <w:rFonts w:ascii="Calibri" w:eastAsia="Calibri" w:hAnsi="Calibri" w:cs="Arial"/>
          <w:lang w:eastAsia="pl-PL"/>
        </w:rPr>
        <w:t>wnioskodawca może określić samodzielnie</w:t>
      </w:r>
      <w:r w:rsidRPr="00AC4B52">
        <w:rPr>
          <w:rFonts w:ascii="Calibri" w:eastAsia="Calibri" w:hAnsi="Calibri" w:cs="Arial"/>
          <w:b/>
          <w:lang w:eastAsia="pl-PL"/>
        </w:rPr>
        <w:t xml:space="preserve"> wskaźniki projektowe</w:t>
      </w:r>
      <w:r w:rsidRPr="00AC4B52">
        <w:rPr>
          <w:rFonts w:ascii="Calibri" w:eastAsia="Calibri" w:hAnsi="Calibri" w:cs="Arial"/>
          <w:lang w:eastAsia="pl-PL"/>
        </w:rPr>
        <w:t xml:space="preserve"> uwzględniające specyfikę danego projektu. Wskaźniki te mają charakter monitoringowo-rozliczeniowy jedynie na poziomie projektu z uwagi na brak możliwości ich agregowania w celach porównawczych pomiędzy wszystkimi projektami. </w:t>
      </w:r>
    </w:p>
    <w:p w:rsidR="008A3DF4" w:rsidRPr="002D2690" w:rsidRDefault="008A3DF4" w:rsidP="008A3DF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lang w:eastAsia="pl-PL"/>
        </w:rPr>
      </w:pPr>
      <w:r w:rsidRPr="00AC4B52">
        <w:rPr>
          <w:rFonts w:ascii="Calibri" w:eastAsia="Calibri" w:hAnsi="Calibri" w:cs="Arial"/>
          <w:lang w:eastAsia="pl-PL"/>
        </w:rPr>
        <w:t xml:space="preserve">Jednocześnie należy pamiętać, iż sam fakt </w:t>
      </w:r>
      <w:r>
        <w:rPr>
          <w:rFonts w:ascii="Calibri" w:eastAsia="Calibri" w:hAnsi="Calibri" w:cs="Arial"/>
          <w:lang w:eastAsia="pl-PL"/>
        </w:rPr>
        <w:t>wyboru</w:t>
      </w:r>
      <w:r w:rsidRPr="00AC4B52">
        <w:rPr>
          <w:rFonts w:ascii="Calibri" w:eastAsia="Calibri" w:hAnsi="Calibri" w:cs="Arial"/>
          <w:lang w:eastAsia="pl-PL"/>
        </w:rPr>
        <w:t xml:space="preserve"> określonej </w:t>
      </w:r>
      <w:r>
        <w:rPr>
          <w:rFonts w:ascii="Calibri" w:eastAsia="Calibri" w:hAnsi="Calibri" w:cs="Arial"/>
          <w:lang w:eastAsia="pl-PL"/>
        </w:rPr>
        <w:t>liczby</w:t>
      </w:r>
      <w:r w:rsidRPr="00AC4B52">
        <w:rPr>
          <w:rFonts w:ascii="Calibri" w:eastAsia="Calibri" w:hAnsi="Calibri" w:cs="Arial"/>
          <w:lang w:eastAsia="pl-PL"/>
        </w:rPr>
        <w:t xml:space="preserve"> </w:t>
      </w:r>
      <w:r w:rsidRPr="005C4D51">
        <w:rPr>
          <w:rFonts w:ascii="Calibri" w:eastAsia="Calibri" w:hAnsi="Calibri" w:cs="Arial"/>
          <w:lang w:eastAsia="pl-PL"/>
        </w:rPr>
        <w:t>wskaźników projektowych,</w:t>
      </w:r>
      <w:r w:rsidR="00560F19">
        <w:rPr>
          <w:rFonts w:ascii="Calibri" w:eastAsia="Calibri" w:hAnsi="Calibri" w:cs="Arial"/>
          <w:lang w:eastAsia="pl-PL"/>
        </w:rPr>
        <w:br/>
      </w:r>
      <w:r w:rsidRPr="005C4D51">
        <w:rPr>
          <w:rFonts w:ascii="Calibri" w:eastAsia="Calibri" w:hAnsi="Calibri" w:cs="Arial"/>
          <w:lang w:eastAsia="pl-PL"/>
        </w:rPr>
        <w:t xml:space="preserve"> nie stanowi odrębnego, jakościowego kryterium w kontekście merytorycznej oceny</w:t>
      </w:r>
      <w:r>
        <w:rPr>
          <w:rFonts w:ascii="Calibri" w:eastAsia="Calibri" w:hAnsi="Calibri" w:cs="Arial"/>
          <w:lang w:eastAsia="pl-PL"/>
        </w:rPr>
        <w:t xml:space="preserve"> projektu</w:t>
      </w:r>
      <w:r w:rsidRPr="005C4D51">
        <w:rPr>
          <w:rFonts w:ascii="Calibri" w:eastAsia="Calibri" w:hAnsi="Calibri" w:cs="Arial"/>
          <w:lang w:eastAsia="pl-PL"/>
        </w:rPr>
        <w:t xml:space="preserve">. </w:t>
      </w:r>
      <w:r w:rsidR="00560F19">
        <w:rPr>
          <w:rFonts w:ascii="Calibri" w:eastAsia="Calibri" w:hAnsi="Calibri" w:cs="Arial"/>
          <w:lang w:eastAsia="pl-PL"/>
        </w:rPr>
        <w:br/>
      </w:r>
      <w:r w:rsidRPr="005C4D51">
        <w:rPr>
          <w:rFonts w:ascii="Calibri" w:eastAsia="Calibri" w:hAnsi="Calibri" w:cs="Arial"/>
          <w:lang w:eastAsia="pl-PL"/>
        </w:rPr>
        <w:t xml:space="preserve">Tym samym mogą zaistnieć sytuacje, w których </w:t>
      </w:r>
      <w:r>
        <w:rPr>
          <w:rFonts w:ascii="Calibri" w:eastAsia="Calibri" w:hAnsi="Calibri" w:cs="Arial"/>
          <w:lang w:eastAsia="pl-PL"/>
        </w:rPr>
        <w:t xml:space="preserve">w wyniku </w:t>
      </w:r>
      <w:r w:rsidRPr="005C4D51">
        <w:rPr>
          <w:rFonts w:ascii="Calibri" w:eastAsia="Calibri" w:hAnsi="Calibri" w:cs="Arial"/>
          <w:lang w:eastAsia="pl-PL"/>
        </w:rPr>
        <w:t>ocen</w:t>
      </w:r>
      <w:r>
        <w:rPr>
          <w:rFonts w:ascii="Calibri" w:eastAsia="Calibri" w:hAnsi="Calibri" w:cs="Arial"/>
          <w:lang w:eastAsia="pl-PL"/>
        </w:rPr>
        <w:t>y</w:t>
      </w:r>
      <w:r w:rsidRPr="005C4D51">
        <w:rPr>
          <w:rFonts w:ascii="Calibri" w:eastAsia="Calibri" w:hAnsi="Calibri" w:cs="Arial"/>
          <w:lang w:eastAsia="pl-PL"/>
        </w:rPr>
        <w:t xml:space="preserve"> </w:t>
      </w:r>
      <w:r>
        <w:rPr>
          <w:rFonts w:ascii="Calibri" w:eastAsia="Calibri" w:hAnsi="Calibri" w:cs="Arial"/>
          <w:lang w:eastAsia="pl-PL"/>
        </w:rPr>
        <w:t xml:space="preserve">postępu </w:t>
      </w:r>
      <w:r w:rsidRPr="002D2690">
        <w:rPr>
          <w:rFonts w:ascii="Calibri" w:eastAsia="Calibri" w:hAnsi="Calibri" w:cs="Arial"/>
          <w:lang w:eastAsia="pl-PL"/>
        </w:rPr>
        <w:t xml:space="preserve">rzeczowego wniosku </w:t>
      </w:r>
      <w:r w:rsidR="00560F19">
        <w:rPr>
          <w:rFonts w:ascii="Calibri" w:eastAsia="Calibri" w:hAnsi="Calibri" w:cs="Arial"/>
          <w:lang w:eastAsia="pl-PL"/>
        </w:rPr>
        <w:br/>
      </w:r>
      <w:r w:rsidRPr="002D2690">
        <w:rPr>
          <w:rFonts w:ascii="Calibri" w:eastAsia="Calibri" w:hAnsi="Calibri" w:cs="Arial"/>
          <w:lang w:eastAsia="pl-PL"/>
        </w:rPr>
        <w:t xml:space="preserve">o dofinansowanie projektu, w oparciu o tylko jeden wskaźnik projektowy, projekt uzyska maksymalną liczbę punktów, jak również przypadki, w których </w:t>
      </w:r>
      <w:r>
        <w:rPr>
          <w:rFonts w:ascii="Calibri" w:eastAsia="Calibri" w:hAnsi="Calibri" w:cs="Arial"/>
          <w:lang w:eastAsia="pl-PL"/>
        </w:rPr>
        <w:t xml:space="preserve">projekt zakładający </w:t>
      </w:r>
      <w:r w:rsidRPr="002D2690">
        <w:rPr>
          <w:rFonts w:ascii="Calibri" w:eastAsia="Calibri" w:hAnsi="Calibri" w:cs="Arial"/>
          <w:lang w:eastAsia="pl-PL"/>
        </w:rPr>
        <w:t>maksymalną liczbę wskaźnikó</w:t>
      </w:r>
      <w:r>
        <w:rPr>
          <w:rFonts w:ascii="Calibri" w:eastAsia="Calibri" w:hAnsi="Calibri" w:cs="Arial"/>
          <w:lang w:eastAsia="pl-PL"/>
        </w:rPr>
        <w:t>w zostanie oceniony</w:t>
      </w:r>
      <w:r w:rsidRPr="002D2690">
        <w:rPr>
          <w:rFonts w:ascii="Calibri" w:eastAsia="Calibri" w:hAnsi="Calibri" w:cs="Arial"/>
          <w:lang w:eastAsia="pl-PL"/>
        </w:rPr>
        <w:t xml:space="preserve"> niżej lub negatywnie.</w:t>
      </w:r>
    </w:p>
    <w:p w:rsidR="00F12A7F" w:rsidRPr="00AC4B52" w:rsidRDefault="00F12A7F" w:rsidP="00CB73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lang w:eastAsia="pl-PL"/>
        </w:rPr>
      </w:pPr>
    </w:p>
    <w:p w:rsidR="003438CC" w:rsidRPr="00C9108A" w:rsidRDefault="003438CC" w:rsidP="003438CC">
      <w:pPr>
        <w:shd w:val="clear" w:color="auto" w:fill="FFFFFF" w:themeFill="background1"/>
        <w:spacing w:after="0"/>
        <w:jc w:val="both"/>
        <w:rPr>
          <w:rFonts w:ascii="Calibri" w:eastAsia="Calibri" w:hAnsi="Calibri" w:cs="Times New Roman"/>
        </w:rPr>
      </w:pPr>
      <w:r w:rsidRPr="00C9108A">
        <w:rPr>
          <w:rFonts w:ascii="Calibri" w:eastAsia="Calibri" w:hAnsi="Calibri" w:cs="Times New Roman"/>
        </w:rPr>
        <w:t xml:space="preserve">Wnioskodawca określając wskaźniki produktu i rezultatu bezpośredniego oraz ich wartości docelowe we wniosku o dofinansowanie projektu musi mieć na uwadze </w:t>
      </w:r>
      <w:r>
        <w:rPr>
          <w:rFonts w:ascii="Calibri" w:eastAsia="Calibri" w:hAnsi="Calibri" w:cs="Times New Roman"/>
        </w:rPr>
        <w:t>ich definicje i sposób pomiaru.</w:t>
      </w:r>
      <w:r w:rsidRPr="00C9108A">
        <w:rPr>
          <w:rFonts w:ascii="Calibri" w:eastAsia="Calibri" w:hAnsi="Calibri" w:cs="Times New Roman"/>
        </w:rPr>
        <w:t xml:space="preserve"> </w:t>
      </w:r>
    </w:p>
    <w:p w:rsidR="003438CC" w:rsidRDefault="003438CC" w:rsidP="00CB7343">
      <w:pPr>
        <w:spacing w:after="0"/>
        <w:contextualSpacing/>
        <w:jc w:val="both"/>
        <w:rPr>
          <w:rFonts w:ascii="Calibri" w:eastAsia="Calibri" w:hAnsi="Calibri" w:cs="Times New Roman"/>
          <w:highlight w:val="cyan"/>
        </w:rPr>
      </w:pPr>
    </w:p>
    <w:p w:rsidR="00F12A7F" w:rsidRPr="0053537B" w:rsidRDefault="00F12A7F" w:rsidP="00CB7343">
      <w:pPr>
        <w:spacing w:after="0"/>
        <w:contextualSpacing/>
        <w:jc w:val="both"/>
        <w:rPr>
          <w:rFonts w:ascii="Calibri" w:eastAsia="Calibri" w:hAnsi="Calibri" w:cs="Times New Roman"/>
          <w:i/>
        </w:rPr>
      </w:pPr>
      <w:r w:rsidRPr="0053537B">
        <w:rPr>
          <w:rFonts w:ascii="Calibri" w:eastAsia="Calibri" w:hAnsi="Calibri" w:cs="Times New Roman"/>
        </w:rPr>
        <w:t xml:space="preserve">Szczegółowe </w:t>
      </w:r>
      <w:r w:rsidR="003438CC" w:rsidRPr="0053537B">
        <w:rPr>
          <w:rFonts w:ascii="Calibri" w:eastAsia="Calibri" w:hAnsi="Calibri" w:cs="Times New Roman"/>
        </w:rPr>
        <w:t>informacje</w:t>
      </w:r>
      <w:r w:rsidRPr="0053537B">
        <w:rPr>
          <w:rFonts w:ascii="Calibri" w:eastAsia="Calibri" w:hAnsi="Calibri" w:cs="Times New Roman"/>
        </w:rPr>
        <w:t xml:space="preserve"> dotyczące monitorowania wskaźników</w:t>
      </w:r>
      <w:r w:rsidR="0028267E" w:rsidRPr="0053537B">
        <w:rPr>
          <w:rFonts w:ascii="Calibri" w:eastAsia="Calibri" w:hAnsi="Calibri" w:cs="Times New Roman"/>
        </w:rPr>
        <w:t xml:space="preserve"> w projektach zawarte zostały </w:t>
      </w:r>
      <w:r w:rsidR="0034049C" w:rsidRPr="0053537B">
        <w:rPr>
          <w:rFonts w:ascii="Calibri" w:eastAsia="Calibri" w:hAnsi="Calibri" w:cs="Times New Roman"/>
        </w:rPr>
        <w:br/>
      </w:r>
      <w:r w:rsidR="0028267E" w:rsidRPr="0053537B">
        <w:rPr>
          <w:rFonts w:ascii="Calibri" w:eastAsia="Calibri" w:hAnsi="Calibri" w:cs="Times New Roman"/>
        </w:rPr>
        <w:t xml:space="preserve">w </w:t>
      </w:r>
      <w:r w:rsidRPr="0053537B">
        <w:rPr>
          <w:rFonts w:ascii="Calibri" w:eastAsia="Calibri" w:hAnsi="Calibri" w:cs="Times New Roman"/>
          <w:i/>
        </w:rPr>
        <w:t>Zasad</w:t>
      </w:r>
      <w:r w:rsidR="0034049C" w:rsidRPr="0053537B">
        <w:rPr>
          <w:rFonts w:ascii="Calibri" w:eastAsia="Calibri" w:hAnsi="Calibri" w:cs="Times New Roman"/>
          <w:i/>
        </w:rPr>
        <w:t>ach</w:t>
      </w:r>
      <w:r w:rsidRPr="0053537B">
        <w:rPr>
          <w:rFonts w:ascii="Calibri" w:eastAsia="Calibri" w:hAnsi="Calibri" w:cs="Times New Roman"/>
          <w:i/>
        </w:rPr>
        <w:t xml:space="preserve"> wdrażania RPO WP.</w:t>
      </w:r>
    </w:p>
    <w:p w:rsidR="00042A27" w:rsidRPr="0004282E" w:rsidRDefault="00042A27" w:rsidP="00CB7343">
      <w:pPr>
        <w:spacing w:after="0"/>
        <w:contextualSpacing/>
        <w:jc w:val="both"/>
        <w:rPr>
          <w:rFonts w:ascii="Calibri" w:eastAsia="Calibri" w:hAnsi="Calibri" w:cs="Times New Roman"/>
          <w:i/>
        </w:rPr>
      </w:pPr>
    </w:p>
    <w:p w:rsidR="00B72615" w:rsidRPr="00E01D83" w:rsidRDefault="000D410C" w:rsidP="000D410C">
      <w:pPr>
        <w:pStyle w:val="Nagwek2"/>
      </w:pPr>
      <w:bookmarkStart w:id="60" w:name="_Toc419892478"/>
      <w:bookmarkStart w:id="61" w:name="_Toc420574252"/>
      <w:bookmarkStart w:id="62" w:name="_Toc422301630"/>
      <w:bookmarkStart w:id="63" w:name="_Toc431290093"/>
      <w:bookmarkEnd w:id="59"/>
      <w:r>
        <w:t>2.8</w:t>
      </w:r>
      <w:r>
        <w:tab/>
      </w:r>
      <w:r w:rsidR="00D74C83" w:rsidRPr="00E01D83">
        <w:t>POLITYKI HORYZONTALNE</w:t>
      </w:r>
      <w:bookmarkEnd w:id="60"/>
      <w:r w:rsidR="00D74C83" w:rsidRPr="00E01D83">
        <w:t xml:space="preserve"> - ZASADA RÓWNOŚCI SZANS I NIEDYSKRYMINACJI</w:t>
      </w:r>
      <w:bookmarkEnd w:id="61"/>
      <w:bookmarkEnd w:id="62"/>
      <w:bookmarkEnd w:id="63"/>
    </w:p>
    <w:p w:rsidR="00B72615" w:rsidRDefault="00B72615" w:rsidP="00CB7343">
      <w:pPr>
        <w:spacing w:after="0"/>
        <w:jc w:val="both"/>
        <w:rPr>
          <w:rFonts w:asciiTheme="minorHAnsi" w:hAnsiTheme="minorHAnsi"/>
        </w:rPr>
      </w:pPr>
    </w:p>
    <w:p w:rsidR="00876FE5" w:rsidRDefault="00876FE5" w:rsidP="00CB7343">
      <w:pPr>
        <w:spacing w:after="0"/>
        <w:jc w:val="both"/>
        <w:rPr>
          <w:rFonts w:ascii="Calibri" w:hAnsi="Calibri"/>
        </w:rPr>
      </w:pPr>
      <w:bookmarkStart w:id="64" w:name="_Toc420315869"/>
      <w:bookmarkStart w:id="65" w:name="_Toc420574275"/>
      <w:bookmarkStart w:id="66" w:name="_Toc419892484"/>
      <w:r w:rsidRPr="00B86A2C">
        <w:rPr>
          <w:rFonts w:ascii="Calibri" w:hAnsi="Calibri"/>
        </w:rPr>
        <w:t xml:space="preserve">Wnioskodawca </w:t>
      </w:r>
      <w:r>
        <w:rPr>
          <w:rFonts w:ascii="Calibri" w:hAnsi="Calibri"/>
        </w:rPr>
        <w:t>przystępując do konkursu</w:t>
      </w:r>
      <w:r w:rsidR="00553CE2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B86A2C">
        <w:rPr>
          <w:rFonts w:ascii="Calibri" w:hAnsi="Calibri"/>
        </w:rPr>
        <w:t xml:space="preserve">zobowiązany jest do </w:t>
      </w:r>
      <w:r w:rsidRPr="00EF1DB1">
        <w:rPr>
          <w:rFonts w:ascii="Calibri" w:hAnsi="Calibri"/>
        </w:rPr>
        <w:t xml:space="preserve">stosowania </w:t>
      </w:r>
      <w:r w:rsidRPr="00EF1DB1">
        <w:rPr>
          <w:rFonts w:ascii="Calibri" w:hAnsi="Calibri"/>
          <w:i/>
        </w:rPr>
        <w:t xml:space="preserve">zasady realizacji równości szans i niedyskryminacji, w tym dostępności dla osób z </w:t>
      </w:r>
      <w:proofErr w:type="spellStart"/>
      <w:r w:rsidRPr="00EF1DB1">
        <w:rPr>
          <w:rFonts w:ascii="Calibri" w:hAnsi="Calibri"/>
          <w:i/>
        </w:rPr>
        <w:t>niepełnosprawnościami</w:t>
      </w:r>
      <w:proofErr w:type="spellEnd"/>
      <w:r w:rsidRPr="00EF1DB1">
        <w:rPr>
          <w:rFonts w:ascii="Calibri" w:hAnsi="Calibri"/>
          <w:i/>
        </w:rPr>
        <w:t xml:space="preserve"> oraz zasady realizacji równości szans kobiet i mężczyzn</w:t>
      </w:r>
      <w:r w:rsidRPr="00EF1DB1">
        <w:rPr>
          <w:rFonts w:ascii="Calibri" w:hAnsi="Calibri"/>
        </w:rPr>
        <w:t xml:space="preserve">, które należą do grupy polityk horyzontalnych Unii Europejskiej. </w:t>
      </w:r>
      <w:r w:rsidR="00C45859">
        <w:rPr>
          <w:rFonts w:ascii="Calibri" w:hAnsi="Calibri"/>
        </w:rPr>
        <w:br/>
      </w:r>
      <w:r w:rsidRPr="00EF1DB1">
        <w:rPr>
          <w:rFonts w:ascii="Calibri" w:hAnsi="Calibri"/>
        </w:rPr>
        <w:t>Ich realizacja jest gwarancją równego korzystania z praw wszystkich</w:t>
      </w:r>
      <w:r w:rsidRPr="00B86A2C">
        <w:rPr>
          <w:rFonts w:ascii="Calibri" w:hAnsi="Calibri"/>
        </w:rPr>
        <w:t xml:space="preserve"> grup narażonych </w:t>
      </w:r>
      <w:r w:rsidR="00553CE2">
        <w:rPr>
          <w:rFonts w:ascii="Calibri" w:hAnsi="Calibri"/>
        </w:rPr>
        <w:br/>
      </w:r>
      <w:r w:rsidRPr="00B86A2C">
        <w:rPr>
          <w:rFonts w:ascii="Calibri" w:hAnsi="Calibri"/>
        </w:rPr>
        <w:t>na dyskryminację, co stanowi gwarancję równego dostępu do zasobów finansowych, możliwość korzystania z szans rozwoju, tym samym w bezpośredni sposób przekłada się na korzyści społeczno-ekonomiczne, a dalej</w:t>
      </w:r>
      <w:r>
        <w:rPr>
          <w:rFonts w:ascii="Calibri" w:hAnsi="Calibri"/>
        </w:rPr>
        <w:t xml:space="preserve"> </w:t>
      </w:r>
      <w:r w:rsidRPr="00B86A2C">
        <w:rPr>
          <w:rFonts w:ascii="Calibri" w:hAnsi="Calibri"/>
        </w:rPr>
        <w:t xml:space="preserve">na trwały i zrównoważony wzrost gospodarczy i rozwój społeczny. </w:t>
      </w:r>
    </w:p>
    <w:p w:rsidR="00BD7F30" w:rsidRPr="0053537B" w:rsidRDefault="00BD7F30" w:rsidP="00CB7343">
      <w:pPr>
        <w:spacing w:after="0"/>
        <w:jc w:val="both"/>
        <w:rPr>
          <w:rStyle w:val="Hipercze"/>
          <w:rFonts w:asciiTheme="minorHAnsi" w:hAnsiTheme="minorHAnsi" w:cs="Times New Roman"/>
          <w:bCs/>
          <w:color w:val="auto"/>
        </w:rPr>
      </w:pPr>
      <w:r w:rsidRPr="0053537B">
        <w:rPr>
          <w:rFonts w:ascii="Calibri" w:eastAsia="Calibri" w:hAnsi="Calibri" w:cs="Times New Roman"/>
        </w:rPr>
        <w:t xml:space="preserve">Szczegółowe warunki, w tym dobre praktyki dotyczące realizacji w projektach zasady równości szans </w:t>
      </w:r>
      <w:r w:rsidRPr="0053537B">
        <w:rPr>
          <w:rFonts w:ascii="Calibri" w:eastAsia="Calibri" w:hAnsi="Calibri" w:cs="Times New Roman"/>
        </w:rPr>
        <w:br/>
        <w:t>i niedyskryminacji</w:t>
      </w:r>
      <w:r w:rsidR="00553CE2">
        <w:rPr>
          <w:rFonts w:ascii="Calibri" w:eastAsia="Calibri" w:hAnsi="Calibri" w:cs="Times New Roman"/>
        </w:rPr>
        <w:t>,</w:t>
      </w:r>
      <w:r w:rsidRPr="0053537B">
        <w:rPr>
          <w:rFonts w:ascii="Calibri" w:eastAsia="Calibri" w:hAnsi="Calibri" w:cs="Times New Roman"/>
        </w:rPr>
        <w:t xml:space="preserve"> zawarte zostały w wytycznych horyzontalnych MIR </w:t>
      </w:r>
      <w:r w:rsidRPr="0053537B">
        <w:rPr>
          <w:rFonts w:ascii="Calibri" w:eastAsia="Calibri" w:hAnsi="Calibri" w:cs="Times New Roman"/>
          <w:i/>
        </w:rPr>
        <w:t xml:space="preserve">Wytyczne w zakresie realizacji zasady równości szans i niedyskryminacji, w tym dostępności dla osób z </w:t>
      </w:r>
      <w:proofErr w:type="spellStart"/>
      <w:r w:rsidRPr="0053537B">
        <w:rPr>
          <w:rFonts w:ascii="Calibri" w:eastAsia="Calibri" w:hAnsi="Calibri" w:cs="Times New Roman"/>
          <w:i/>
        </w:rPr>
        <w:t>niepełnosprawnościami</w:t>
      </w:r>
      <w:proofErr w:type="spellEnd"/>
      <w:r w:rsidRPr="0053537B">
        <w:rPr>
          <w:rFonts w:ascii="Calibri" w:eastAsia="Calibri" w:hAnsi="Calibri" w:cs="Times New Roman"/>
          <w:i/>
        </w:rPr>
        <w:t xml:space="preserve"> </w:t>
      </w:r>
      <w:r w:rsidR="00C45859">
        <w:rPr>
          <w:rFonts w:ascii="Calibri" w:eastAsia="Calibri" w:hAnsi="Calibri" w:cs="Times New Roman"/>
          <w:i/>
        </w:rPr>
        <w:br/>
      </w:r>
      <w:r w:rsidRPr="0053537B">
        <w:rPr>
          <w:rFonts w:ascii="Calibri" w:eastAsia="Calibri" w:hAnsi="Calibri" w:cs="Times New Roman"/>
          <w:i/>
        </w:rPr>
        <w:t xml:space="preserve">oraz zasady równości szans kobiet i mężczyzn w ramach funduszy unijnych na lata 2014-2020, </w:t>
      </w:r>
      <w:r w:rsidR="00C45859">
        <w:rPr>
          <w:rFonts w:ascii="Calibri" w:eastAsia="Calibri" w:hAnsi="Calibri" w:cs="Times New Roman"/>
          <w:i/>
        </w:rPr>
        <w:br/>
      </w:r>
      <w:r w:rsidRPr="0053537B">
        <w:rPr>
          <w:rFonts w:ascii="Calibri" w:eastAsia="Calibri" w:hAnsi="Calibri" w:cs="Times New Roman"/>
        </w:rPr>
        <w:t xml:space="preserve">które zamieszczone są na stronie </w:t>
      </w:r>
      <w:r w:rsidRPr="0053537B">
        <w:rPr>
          <w:rFonts w:asciiTheme="minorHAnsi" w:hAnsiTheme="minorHAnsi"/>
        </w:rPr>
        <w:t xml:space="preserve">internetowej RPO WP 2014-2020 </w:t>
      </w:r>
      <w:hyperlink r:id="rId14" w:history="1">
        <w:r w:rsidR="0053537B" w:rsidRPr="00CE49E4">
          <w:rPr>
            <w:rStyle w:val="Hipercze"/>
            <w:rFonts w:asciiTheme="minorHAnsi" w:hAnsiTheme="minorHAnsi" w:cs="Times New Roman"/>
            <w:bCs/>
          </w:rPr>
          <w:t>www.rpo.pomorskie.eu</w:t>
        </w:r>
      </w:hyperlink>
      <w:r w:rsidR="0053537B">
        <w:rPr>
          <w:rFonts w:asciiTheme="minorHAnsi" w:hAnsiTheme="minorHAnsi" w:cs="Times New Roman"/>
          <w:bCs/>
        </w:rPr>
        <w:t>.</w:t>
      </w:r>
      <w:r w:rsidRPr="0053537B">
        <w:rPr>
          <w:rStyle w:val="Hipercze"/>
          <w:rFonts w:asciiTheme="minorHAnsi" w:hAnsiTheme="minorHAnsi" w:cs="Times New Roman"/>
          <w:bCs/>
          <w:color w:val="auto"/>
        </w:rPr>
        <w:t xml:space="preserve"> </w:t>
      </w:r>
    </w:p>
    <w:p w:rsidR="00876FE5" w:rsidRDefault="00876FE5" w:rsidP="00CB7343">
      <w:pPr>
        <w:keepNext/>
        <w:autoSpaceDE w:val="0"/>
        <w:autoSpaceDN w:val="0"/>
        <w:adjustRightInd w:val="0"/>
        <w:spacing w:after="0"/>
        <w:jc w:val="both"/>
        <w:outlineLvl w:val="1"/>
        <w:rPr>
          <w:rFonts w:ascii="Calibri" w:eastAsia="Times New Roman" w:hAnsi="Calibri" w:cs="Arial"/>
          <w:b/>
          <w:u w:val="single"/>
          <w:lang w:eastAsia="pl-PL"/>
        </w:rPr>
      </w:pPr>
    </w:p>
    <w:p w:rsidR="00EF1DB1" w:rsidRPr="00723F18" w:rsidRDefault="003438CC" w:rsidP="00CB7343">
      <w:pPr>
        <w:pStyle w:val="Nagwek3"/>
        <w:spacing w:after="0"/>
      </w:pPr>
      <w:bookmarkStart w:id="67" w:name="_Toc422301631"/>
      <w:bookmarkStart w:id="68" w:name="_Toc430777815"/>
      <w:bookmarkStart w:id="69" w:name="_Toc431281546"/>
      <w:bookmarkStart w:id="70" w:name="_Toc431290094"/>
      <w:r w:rsidRPr="00723F18">
        <w:t xml:space="preserve">REALIZACJA ZASADY RÓWNOŚCI SZANS I NIEDYSKRYMINACJI, W TYM DOSTĘPNOŚCI DLA OSÓB </w:t>
      </w:r>
      <w:r>
        <w:br/>
      </w:r>
      <w:r w:rsidRPr="00723F18">
        <w:t>Z NIEPEŁNOSPRAWNOŚCIAMI W RAMACH PROJEKTU</w:t>
      </w:r>
      <w:bookmarkEnd w:id="67"/>
      <w:bookmarkEnd w:id="68"/>
      <w:bookmarkEnd w:id="69"/>
      <w:bookmarkEnd w:id="70"/>
    </w:p>
    <w:p w:rsidR="00B27E8E" w:rsidRDefault="00E76192">
      <w:pPr>
        <w:spacing w:after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Wniosek o dofinansowanie projektu</w:t>
      </w:r>
      <w:r w:rsidRPr="00A24266">
        <w:rPr>
          <w:rFonts w:ascii="Calibri" w:eastAsia="Times New Roman" w:hAnsi="Calibri" w:cs="Arial"/>
          <w:lang w:eastAsia="pl-PL"/>
        </w:rPr>
        <w:t xml:space="preserve"> </w:t>
      </w:r>
      <w:r w:rsidR="00876FE5" w:rsidRPr="00A24266">
        <w:rPr>
          <w:rFonts w:ascii="Calibri" w:eastAsia="Times New Roman" w:hAnsi="Calibri" w:cs="Arial"/>
          <w:lang w:eastAsia="pl-PL"/>
        </w:rPr>
        <w:t xml:space="preserve">ze środków EFS, złożony w konkursie, będzie podlegał weryfikacji pod kątem zawartych w nim informacji, uzasadnienia oraz sposobu </w:t>
      </w:r>
      <w:r w:rsidR="00876FE5" w:rsidRPr="00A24266">
        <w:rPr>
          <w:rFonts w:ascii="Calibri" w:eastAsia="Times New Roman" w:hAnsi="Calibri" w:cs="Arial"/>
          <w:bCs/>
          <w:iCs/>
          <w:lang w:eastAsia="pl-PL"/>
        </w:rPr>
        <w:t xml:space="preserve">realizacji </w:t>
      </w:r>
      <w:r w:rsidR="00876FE5" w:rsidRPr="002E287B">
        <w:rPr>
          <w:rFonts w:ascii="Calibri" w:eastAsia="Times New Roman" w:hAnsi="Calibri" w:cs="Arial"/>
          <w:bCs/>
          <w:i/>
          <w:iCs/>
          <w:lang w:eastAsia="pl-PL"/>
        </w:rPr>
        <w:t>zasady równości szans</w:t>
      </w:r>
      <w:r w:rsidR="00723DB9">
        <w:rPr>
          <w:rFonts w:ascii="Calibri" w:eastAsia="Times New Roman" w:hAnsi="Calibri" w:cs="Arial"/>
          <w:bCs/>
          <w:i/>
          <w:iCs/>
          <w:lang w:eastAsia="pl-PL"/>
        </w:rPr>
        <w:t xml:space="preserve"> </w:t>
      </w:r>
      <w:r w:rsidR="00876FE5" w:rsidRPr="002E287B">
        <w:rPr>
          <w:rFonts w:ascii="Calibri" w:eastAsia="Times New Roman" w:hAnsi="Calibri" w:cs="Arial"/>
          <w:bCs/>
          <w:i/>
          <w:iCs/>
          <w:lang w:eastAsia="pl-PL"/>
        </w:rPr>
        <w:t>i niedyskryminacji</w:t>
      </w:r>
      <w:r w:rsidR="00876FE5" w:rsidRPr="00A24266">
        <w:rPr>
          <w:rFonts w:ascii="Calibri" w:eastAsia="Times New Roman" w:hAnsi="Calibri" w:cs="Arial"/>
          <w:bCs/>
          <w:iCs/>
          <w:lang w:eastAsia="pl-PL"/>
        </w:rPr>
        <w:t xml:space="preserve">, </w:t>
      </w:r>
      <w:r w:rsidR="00404278" w:rsidRPr="00404278">
        <w:rPr>
          <w:rFonts w:ascii="Calibri" w:eastAsia="Times New Roman" w:hAnsi="Calibri" w:cs="Arial"/>
          <w:bCs/>
          <w:i/>
          <w:iCs/>
          <w:lang w:eastAsia="pl-PL"/>
        </w:rPr>
        <w:t xml:space="preserve">w tym dostępności dla osób z </w:t>
      </w:r>
      <w:proofErr w:type="spellStart"/>
      <w:r w:rsidR="00404278" w:rsidRPr="00404278">
        <w:rPr>
          <w:rFonts w:ascii="Calibri" w:eastAsia="Times New Roman" w:hAnsi="Calibri" w:cs="Arial"/>
          <w:bCs/>
          <w:i/>
          <w:iCs/>
          <w:lang w:eastAsia="pl-PL"/>
        </w:rPr>
        <w:t>niepełnosprawnościami</w:t>
      </w:r>
      <w:proofErr w:type="spellEnd"/>
      <w:r w:rsidR="00876FE5" w:rsidRPr="00A24266">
        <w:rPr>
          <w:rFonts w:ascii="Calibri" w:eastAsia="Times New Roman" w:hAnsi="Calibri" w:cs="Arial"/>
          <w:bCs/>
          <w:iCs/>
          <w:lang w:eastAsia="pl-PL"/>
        </w:rPr>
        <w:t xml:space="preserve"> </w:t>
      </w:r>
      <w:r w:rsidR="00553CE2">
        <w:rPr>
          <w:rFonts w:ascii="Calibri" w:eastAsia="Times New Roman" w:hAnsi="Calibri" w:cs="Arial"/>
          <w:bCs/>
          <w:iCs/>
          <w:lang w:eastAsia="pl-PL"/>
        </w:rPr>
        <w:br/>
      </w:r>
      <w:r w:rsidR="00876FE5">
        <w:rPr>
          <w:rFonts w:ascii="Calibri" w:eastAsia="Times New Roman" w:hAnsi="Calibri" w:cs="Arial"/>
          <w:lang w:eastAsia="pl-PL"/>
        </w:rPr>
        <w:t>na podstawie pytania</w:t>
      </w:r>
      <w:r w:rsidR="00876FE5" w:rsidRPr="00A24266">
        <w:rPr>
          <w:rFonts w:ascii="Calibri" w:eastAsia="Times New Roman" w:hAnsi="Calibri" w:cs="Arial"/>
          <w:lang w:eastAsia="pl-PL"/>
        </w:rPr>
        <w:t xml:space="preserve"> weryfikującego</w:t>
      </w:r>
      <w:r w:rsidR="00876FE5">
        <w:rPr>
          <w:rFonts w:ascii="Calibri" w:eastAsia="Times New Roman" w:hAnsi="Calibri" w:cs="Arial"/>
          <w:lang w:eastAsia="pl-PL"/>
        </w:rPr>
        <w:t xml:space="preserve"> – w ramach adekwatnego kryterium -</w:t>
      </w:r>
      <w:r w:rsidR="00876FE5" w:rsidRPr="00A24266">
        <w:rPr>
          <w:rFonts w:ascii="Calibri" w:eastAsia="Times New Roman" w:hAnsi="Calibri" w:cs="Arial"/>
          <w:lang w:eastAsia="pl-PL"/>
        </w:rPr>
        <w:t xml:space="preserve"> spełnienie </w:t>
      </w:r>
      <w:r w:rsidR="006A7889">
        <w:rPr>
          <w:rFonts w:ascii="Calibri" w:eastAsia="Times New Roman" w:hAnsi="Calibri" w:cs="Arial"/>
          <w:lang w:eastAsia="pl-PL"/>
        </w:rPr>
        <w:br/>
      </w:r>
      <w:r w:rsidR="00876FE5" w:rsidRPr="00A24266">
        <w:rPr>
          <w:rFonts w:ascii="Calibri" w:eastAsia="Times New Roman" w:hAnsi="Calibri" w:cs="Arial"/>
          <w:lang w:eastAsia="pl-PL"/>
        </w:rPr>
        <w:t>lub neutralność projektu w odniesieniu do ww. zasady.</w:t>
      </w:r>
      <w:bookmarkStart w:id="71" w:name="_Toc422301632"/>
      <w:bookmarkEnd w:id="64"/>
    </w:p>
    <w:p w:rsidR="006A7889" w:rsidRDefault="006A7889">
      <w:pPr>
        <w:spacing w:after="0"/>
        <w:jc w:val="both"/>
      </w:pPr>
    </w:p>
    <w:p w:rsidR="00876FE5" w:rsidRPr="00CA58A3" w:rsidRDefault="003438CC" w:rsidP="00CB7343">
      <w:pPr>
        <w:pStyle w:val="Nagwek3"/>
        <w:spacing w:after="0"/>
      </w:pPr>
      <w:bookmarkStart w:id="72" w:name="_Toc430777816"/>
      <w:bookmarkStart w:id="73" w:name="_Toc431281547"/>
      <w:bookmarkStart w:id="74" w:name="_Toc431290095"/>
      <w:r w:rsidRPr="00CA58A3">
        <w:t>REALIZACJA ZASADY RÓWNOŚCI SZANS KOBIET I MĘŻCZYZN</w:t>
      </w:r>
      <w:bookmarkEnd w:id="71"/>
      <w:bookmarkEnd w:id="72"/>
      <w:bookmarkEnd w:id="73"/>
      <w:bookmarkEnd w:id="74"/>
    </w:p>
    <w:p w:rsidR="00876FE5" w:rsidRDefault="00CE1DE0" w:rsidP="00CB7343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Ocenie pod kątem spełniania </w:t>
      </w:r>
      <w:r w:rsidR="00876FE5" w:rsidRPr="00CE1DE0">
        <w:rPr>
          <w:rFonts w:ascii="Calibri" w:eastAsia="Times New Roman" w:hAnsi="Calibri" w:cs="Arial"/>
          <w:i/>
          <w:lang w:eastAsia="pl-PL"/>
        </w:rPr>
        <w:t>zasady równości szans kobiet i mężczyzn</w:t>
      </w:r>
      <w:r w:rsidR="00876FE5" w:rsidRPr="00156CF0">
        <w:rPr>
          <w:rFonts w:ascii="Calibri" w:eastAsia="Times New Roman" w:hAnsi="Calibri" w:cs="Arial"/>
          <w:lang w:eastAsia="pl-PL"/>
        </w:rPr>
        <w:t xml:space="preserve"> podlega cała treść wniosku </w:t>
      </w:r>
      <w:r w:rsidR="003438CC">
        <w:rPr>
          <w:rFonts w:ascii="Calibri" w:eastAsia="Times New Roman" w:hAnsi="Calibri" w:cs="Arial"/>
          <w:lang w:eastAsia="pl-PL"/>
        </w:rPr>
        <w:br/>
      </w:r>
      <w:r w:rsidR="00876FE5" w:rsidRPr="00156CF0">
        <w:rPr>
          <w:rFonts w:ascii="Calibri" w:eastAsia="Times New Roman" w:hAnsi="Calibri" w:cs="Arial"/>
          <w:lang w:eastAsia="pl-PL"/>
        </w:rPr>
        <w:t>o dofinansowanie</w:t>
      </w:r>
      <w:r w:rsidR="00C45859">
        <w:rPr>
          <w:rFonts w:ascii="Calibri" w:eastAsia="Times New Roman" w:hAnsi="Calibri" w:cs="Arial"/>
          <w:lang w:eastAsia="pl-PL"/>
        </w:rPr>
        <w:t xml:space="preserve"> projektu</w:t>
      </w:r>
      <w:r w:rsidR="00876FE5" w:rsidRPr="00156CF0">
        <w:rPr>
          <w:rFonts w:ascii="Calibri" w:eastAsia="Times New Roman" w:hAnsi="Calibri" w:cs="Arial"/>
          <w:lang w:eastAsia="pl-PL"/>
        </w:rPr>
        <w:t xml:space="preserve"> i odbywa się ona na podstawie </w:t>
      </w:r>
      <w:r w:rsidR="00876FE5" w:rsidRPr="00CE1DE0">
        <w:rPr>
          <w:rFonts w:ascii="Calibri" w:eastAsia="Times New Roman" w:hAnsi="Calibri" w:cs="Arial"/>
          <w:b/>
          <w:i/>
          <w:lang w:eastAsia="pl-PL"/>
        </w:rPr>
        <w:t>standardu minimum</w:t>
      </w:r>
      <w:r w:rsidR="00876FE5">
        <w:rPr>
          <w:rStyle w:val="Odwoanieprzypisudolnego"/>
          <w:rFonts w:ascii="Calibri" w:eastAsia="Times New Roman" w:hAnsi="Calibri" w:cs="Arial"/>
          <w:lang w:eastAsia="pl-PL"/>
        </w:rPr>
        <w:footnoteReference w:id="4"/>
      </w:r>
      <w:r w:rsidR="00876FE5" w:rsidRPr="00156CF0">
        <w:rPr>
          <w:rFonts w:ascii="Calibri" w:eastAsia="Times New Roman" w:hAnsi="Calibri" w:cs="Arial"/>
          <w:lang w:eastAsia="pl-PL"/>
        </w:rPr>
        <w:t>.</w:t>
      </w:r>
    </w:p>
    <w:p w:rsidR="00876FE5" w:rsidRPr="00156CF0" w:rsidRDefault="00876FE5" w:rsidP="00CB7343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pl-PL"/>
        </w:rPr>
      </w:pPr>
      <w:r w:rsidRPr="005C4D51">
        <w:rPr>
          <w:rFonts w:ascii="Calibri" w:eastAsia="Times New Roman" w:hAnsi="Calibri" w:cs="Arial"/>
          <w:lang w:eastAsia="pl-PL"/>
        </w:rPr>
        <w:t xml:space="preserve">Wszystkie wskaźniki </w:t>
      </w:r>
      <w:r w:rsidR="00E228B5" w:rsidRPr="005C4D51">
        <w:rPr>
          <w:rFonts w:ascii="Calibri" w:eastAsia="Times New Roman" w:hAnsi="Calibri" w:cs="Arial"/>
          <w:lang w:eastAsia="pl-PL"/>
        </w:rPr>
        <w:t>dotyczące postępu rzeczowego w projekcie w odniesieniu do</w:t>
      </w:r>
      <w:r w:rsidRPr="005C4D51">
        <w:rPr>
          <w:rFonts w:ascii="Calibri" w:eastAsia="Times New Roman" w:hAnsi="Calibri" w:cs="Arial"/>
          <w:lang w:eastAsia="pl-PL"/>
        </w:rPr>
        <w:t xml:space="preserve"> osób powinny być </w:t>
      </w:r>
      <w:r>
        <w:rPr>
          <w:rFonts w:ascii="Calibri" w:eastAsia="Times New Roman" w:hAnsi="Calibri" w:cs="Arial"/>
          <w:lang w:eastAsia="pl-PL"/>
        </w:rPr>
        <w:t>podawane w podziale na płeć.</w:t>
      </w:r>
    </w:p>
    <w:p w:rsidR="00876FE5" w:rsidRDefault="00876FE5" w:rsidP="00CB7343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pl-PL"/>
        </w:rPr>
      </w:pPr>
    </w:p>
    <w:p w:rsidR="00656E57" w:rsidRPr="005C4D51" w:rsidRDefault="0080458B" w:rsidP="00CB7343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5C4D51">
        <w:rPr>
          <w:rFonts w:ascii="Calibri" w:hAnsi="Calibri"/>
        </w:rPr>
        <w:t xml:space="preserve">Szczegółowe zasady w zakresie stosowania </w:t>
      </w:r>
      <w:r w:rsidRPr="005C4D51">
        <w:rPr>
          <w:rFonts w:ascii="Calibri" w:hAnsi="Calibri"/>
          <w:i/>
        </w:rPr>
        <w:t>zasady realizacji równości szans i niedyskryminacji</w:t>
      </w:r>
      <w:r w:rsidRPr="005C4D51">
        <w:rPr>
          <w:rFonts w:ascii="Calibri" w:hAnsi="Calibri"/>
        </w:rPr>
        <w:t xml:space="preserve">, </w:t>
      </w:r>
      <w:r w:rsidRPr="00C45859">
        <w:rPr>
          <w:rFonts w:ascii="Calibri" w:hAnsi="Calibri"/>
          <w:i/>
        </w:rPr>
        <w:t>w tym</w:t>
      </w:r>
      <w:r w:rsidRPr="005C4D51">
        <w:rPr>
          <w:rFonts w:ascii="Calibri" w:hAnsi="Calibri"/>
        </w:rPr>
        <w:t xml:space="preserve"> </w:t>
      </w:r>
      <w:r w:rsidRPr="005C4D51">
        <w:rPr>
          <w:rFonts w:ascii="Calibri" w:hAnsi="Calibri"/>
          <w:i/>
        </w:rPr>
        <w:t xml:space="preserve">dostępności dla osób z </w:t>
      </w:r>
      <w:proofErr w:type="spellStart"/>
      <w:r w:rsidRPr="005C4D51">
        <w:rPr>
          <w:rFonts w:ascii="Calibri" w:hAnsi="Calibri"/>
          <w:i/>
        </w:rPr>
        <w:t>niepełnosprawnościami</w:t>
      </w:r>
      <w:proofErr w:type="spellEnd"/>
      <w:r w:rsidRPr="005C4D51">
        <w:rPr>
          <w:rFonts w:ascii="Calibri" w:hAnsi="Calibri"/>
        </w:rPr>
        <w:t xml:space="preserve"> oraz </w:t>
      </w:r>
      <w:r w:rsidRPr="005C4D51">
        <w:rPr>
          <w:rFonts w:ascii="Calibri" w:hAnsi="Calibri"/>
          <w:i/>
        </w:rPr>
        <w:t>zasady realizacji równości szans kobiet i mężczyzn</w:t>
      </w:r>
      <w:r w:rsidRPr="005C4D51">
        <w:rPr>
          <w:rFonts w:ascii="Calibri" w:hAnsi="Calibri"/>
        </w:rPr>
        <w:t xml:space="preserve"> znajdują się w </w:t>
      </w:r>
      <w:bookmarkEnd w:id="65"/>
      <w:bookmarkEnd w:id="66"/>
      <w:r w:rsidR="007266C3" w:rsidRPr="005C4D51">
        <w:rPr>
          <w:rFonts w:ascii="Calibri" w:hAnsi="Calibri"/>
          <w:i/>
        </w:rPr>
        <w:t>Instrukcji wypełniania formularza wniosku o dofinansowanie projektu z Europejskiego Funduszu Społecznego w ramach Regionalnego Programu Operacyjnego Województwa Pomorskiego na lata 2014-2020</w:t>
      </w:r>
      <w:r w:rsidR="0088500C" w:rsidRPr="005C4D51">
        <w:rPr>
          <w:rFonts w:ascii="Calibri" w:hAnsi="Calibri"/>
        </w:rPr>
        <w:t>, stanowiąc</w:t>
      </w:r>
      <w:r w:rsidR="007266C3" w:rsidRPr="005C4D51">
        <w:rPr>
          <w:rFonts w:ascii="Calibri" w:hAnsi="Calibri"/>
        </w:rPr>
        <w:t>ej</w:t>
      </w:r>
      <w:r w:rsidR="0088500C" w:rsidRPr="005C4D51">
        <w:rPr>
          <w:rFonts w:ascii="Calibri" w:hAnsi="Calibri"/>
        </w:rPr>
        <w:t xml:space="preserve"> </w:t>
      </w:r>
      <w:r w:rsidR="00A61464" w:rsidRPr="00ED1A46">
        <w:rPr>
          <w:rFonts w:ascii="Calibri" w:hAnsi="Calibri"/>
          <w:u w:val="single"/>
        </w:rPr>
        <w:t>załącznik nr 4</w:t>
      </w:r>
      <w:r w:rsidR="0088500C" w:rsidRPr="005C4D51">
        <w:rPr>
          <w:rFonts w:ascii="Calibri" w:hAnsi="Calibri"/>
        </w:rPr>
        <w:t xml:space="preserve"> do niniejszego regulaminu.</w:t>
      </w:r>
    </w:p>
    <w:p w:rsidR="0034049C" w:rsidRDefault="0034049C">
      <w:pPr>
        <w:spacing w:after="0"/>
        <w:rPr>
          <w:rFonts w:ascii="Calibri" w:hAnsi="Calibri"/>
          <w:i/>
        </w:rPr>
      </w:pPr>
    </w:p>
    <w:p w:rsidR="00220F8B" w:rsidRPr="00DC5D77" w:rsidRDefault="00DC5D77" w:rsidP="00340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i/>
        </w:rPr>
      </w:pPr>
      <w:r w:rsidRPr="00ED1A46">
        <w:rPr>
          <w:rFonts w:asciiTheme="minorHAnsi" w:hAnsiTheme="minorHAnsi" w:cs="Times New Roman"/>
        </w:rPr>
        <w:t xml:space="preserve">UWAGA: W ramach konkursu obowiązują </w:t>
      </w:r>
      <w:r w:rsidRPr="00ED1A46">
        <w:rPr>
          <w:rFonts w:ascii="Calibri" w:eastAsia="Times New Roman" w:hAnsi="Calibri" w:cs="Arial"/>
          <w:i/>
          <w:lang w:eastAsia="pl-PL"/>
        </w:rPr>
        <w:t xml:space="preserve">zasady </w:t>
      </w:r>
      <w:r w:rsidR="002A5DEE" w:rsidRPr="00ED1A46">
        <w:rPr>
          <w:rFonts w:ascii="Calibri" w:eastAsia="Times New Roman" w:hAnsi="Calibri" w:cs="Arial"/>
          <w:i/>
          <w:lang w:eastAsia="pl-PL"/>
        </w:rPr>
        <w:t xml:space="preserve">realizacji </w:t>
      </w:r>
      <w:r w:rsidRPr="00ED1A46">
        <w:rPr>
          <w:rFonts w:ascii="Calibri" w:eastAsia="Times New Roman" w:hAnsi="Calibri" w:cs="Arial"/>
          <w:i/>
          <w:lang w:eastAsia="pl-PL"/>
        </w:rPr>
        <w:t>równości szans kobiet i mężczyzn</w:t>
      </w:r>
      <w:r w:rsidRPr="00ED1A46">
        <w:rPr>
          <w:rFonts w:ascii="Calibri" w:eastAsia="Times New Roman" w:hAnsi="Calibri" w:cs="Arial"/>
          <w:lang w:eastAsia="pl-PL"/>
        </w:rPr>
        <w:t xml:space="preserve"> </w:t>
      </w:r>
      <w:r w:rsidRPr="00ED1A46">
        <w:rPr>
          <w:rFonts w:ascii="Calibri" w:eastAsia="Calibri" w:hAnsi="Calibri" w:cs="Times New Roman"/>
        </w:rPr>
        <w:t xml:space="preserve">określone w </w:t>
      </w:r>
      <w:r w:rsidRPr="00ED1A46">
        <w:rPr>
          <w:rFonts w:ascii="Calibri" w:eastAsia="Calibri" w:hAnsi="Calibri" w:cs="Times New Roman"/>
          <w:i/>
        </w:rPr>
        <w:t>Instrukcji wypełniania formularza wniosku o dofinansowanie projektu z Europejskiego Funduszu Społecznego w ramach Regionalnego Programu Operacyjnego Województwa Pomorskiego na lata 2014-2020</w:t>
      </w:r>
      <w:r w:rsidRPr="00ED1A46">
        <w:rPr>
          <w:rFonts w:ascii="Calibri" w:eastAsia="Calibri" w:hAnsi="Calibri" w:cs="Times New Roman"/>
        </w:rPr>
        <w:t xml:space="preserve">, stanowiącej </w:t>
      </w:r>
      <w:r w:rsidRPr="00ED1A46">
        <w:rPr>
          <w:rFonts w:ascii="Calibri" w:eastAsia="Calibri" w:hAnsi="Calibri" w:cs="Times New Roman"/>
          <w:u w:val="single"/>
        </w:rPr>
        <w:t>załącznik nr 4</w:t>
      </w:r>
      <w:r w:rsidRPr="00ED1A46">
        <w:rPr>
          <w:rFonts w:ascii="Calibri" w:eastAsia="Calibri" w:hAnsi="Calibri" w:cs="Times New Roman"/>
        </w:rPr>
        <w:t xml:space="preserve"> do niniejszego regulaminu</w:t>
      </w:r>
      <w:r w:rsidR="009258D5" w:rsidRPr="00ED1A46">
        <w:rPr>
          <w:rFonts w:asciiTheme="minorHAnsi" w:hAnsiTheme="minorHAnsi" w:cs="Times New Roman"/>
        </w:rPr>
        <w:t xml:space="preserve">, </w:t>
      </w:r>
      <w:r w:rsidRPr="00ED1A46">
        <w:rPr>
          <w:rFonts w:asciiTheme="minorHAnsi" w:hAnsiTheme="minorHAnsi" w:cs="Times New Roman"/>
        </w:rPr>
        <w:t xml:space="preserve">której treść uległa zmianie </w:t>
      </w:r>
      <w:r w:rsidRPr="00ED1A46">
        <w:rPr>
          <w:rFonts w:asciiTheme="minorHAnsi" w:hAnsiTheme="minorHAnsi" w:cs="Times New Roman"/>
        </w:rPr>
        <w:br/>
        <w:t xml:space="preserve">w odniesieniu do instrukcji określonej w </w:t>
      </w:r>
      <w:r w:rsidRPr="00ED1A46">
        <w:rPr>
          <w:rFonts w:asciiTheme="minorHAnsi" w:hAnsiTheme="minorHAnsi" w:cs="Times New Roman"/>
          <w:i/>
        </w:rPr>
        <w:t>Zasadach wdrażania RPO WP</w:t>
      </w:r>
      <w:r w:rsidR="009258D5" w:rsidRPr="00ED1A46">
        <w:rPr>
          <w:rFonts w:asciiTheme="minorHAnsi" w:hAnsiTheme="minorHAnsi" w:cs="Times New Roman"/>
        </w:rPr>
        <w:t xml:space="preserve"> z dnia 30.06.2015 r</w:t>
      </w:r>
      <w:r w:rsidRPr="00ED1A46">
        <w:rPr>
          <w:rFonts w:asciiTheme="minorHAnsi" w:hAnsiTheme="minorHAnsi" w:cs="Times New Roman"/>
          <w:i/>
        </w:rPr>
        <w:t>.</w:t>
      </w:r>
      <w:r w:rsidRPr="004B2612">
        <w:rPr>
          <w:rFonts w:asciiTheme="minorHAnsi" w:hAnsiTheme="minorHAnsi" w:cs="Times New Roman"/>
          <w:i/>
        </w:rPr>
        <w:t xml:space="preserve">  </w:t>
      </w:r>
      <w:r w:rsidRPr="004B2612">
        <w:rPr>
          <w:rFonts w:ascii="Calibri" w:eastAsia="Calibri" w:hAnsi="Calibri" w:cs="Times New Roman"/>
        </w:rPr>
        <w:t xml:space="preserve"> </w:t>
      </w:r>
    </w:p>
    <w:p w:rsidR="008F3770" w:rsidRPr="005C4D51" w:rsidRDefault="008F3770">
      <w:pPr>
        <w:spacing w:after="0"/>
        <w:rPr>
          <w:rFonts w:ascii="Calibri" w:hAnsi="Calibri"/>
          <w:i/>
        </w:rPr>
      </w:pPr>
      <w:r w:rsidRPr="005C4D51">
        <w:rPr>
          <w:rFonts w:ascii="Calibri" w:hAnsi="Calibri"/>
          <w:i/>
        </w:rPr>
        <w:br w:type="page"/>
      </w:r>
    </w:p>
    <w:p w:rsidR="00EF3D42" w:rsidRPr="00EF3D42" w:rsidRDefault="000D410C" w:rsidP="00CB7343">
      <w:pPr>
        <w:shd w:val="clear" w:color="auto" w:fill="548DD4" w:themeFill="text2" w:themeFillTint="99"/>
        <w:spacing w:after="0"/>
        <w:jc w:val="both"/>
        <w:outlineLvl w:val="0"/>
        <w:rPr>
          <w:rFonts w:ascii="Calibri" w:eastAsia="Calibri" w:hAnsi="Calibri" w:cs="Times New Roman"/>
          <w:b/>
          <w:bCs/>
          <w:color w:val="FFFFFF" w:themeColor="background1"/>
          <w:sz w:val="28"/>
          <w:szCs w:val="28"/>
        </w:rPr>
      </w:pPr>
      <w:bookmarkStart w:id="75" w:name="_Toc422301633"/>
      <w:bookmarkStart w:id="76" w:name="_Toc431290096"/>
      <w:r>
        <w:rPr>
          <w:rFonts w:ascii="Calibri" w:eastAsia="Calibri" w:hAnsi="Calibri" w:cs="Times New Roman"/>
          <w:b/>
          <w:bCs/>
          <w:color w:val="FFFFFF" w:themeColor="background1"/>
          <w:sz w:val="28"/>
          <w:szCs w:val="28"/>
        </w:rPr>
        <w:lastRenderedPageBreak/>
        <w:t>3</w:t>
      </w:r>
      <w:r>
        <w:rPr>
          <w:rFonts w:ascii="Calibri" w:eastAsia="Calibri" w:hAnsi="Calibri" w:cs="Times New Roman"/>
          <w:b/>
          <w:bCs/>
          <w:color w:val="FFFFFF" w:themeColor="background1"/>
          <w:sz w:val="28"/>
          <w:szCs w:val="28"/>
        </w:rPr>
        <w:tab/>
      </w:r>
      <w:r w:rsidR="00501B8C">
        <w:rPr>
          <w:rFonts w:ascii="Calibri" w:eastAsia="Calibri" w:hAnsi="Calibri" w:cs="Times New Roman"/>
          <w:b/>
          <w:bCs/>
          <w:color w:val="FFFFFF" w:themeColor="background1"/>
          <w:sz w:val="28"/>
          <w:szCs w:val="28"/>
        </w:rPr>
        <w:t>OGÓLNE Z</w:t>
      </w:r>
      <w:r w:rsidR="00501B8C" w:rsidRPr="00EF3D42">
        <w:rPr>
          <w:rFonts w:ascii="Calibri" w:eastAsia="Calibri" w:hAnsi="Calibri" w:cs="Times New Roman"/>
          <w:b/>
          <w:bCs/>
          <w:color w:val="FFFFFF" w:themeColor="background1"/>
          <w:sz w:val="28"/>
          <w:szCs w:val="28"/>
        </w:rPr>
        <w:t xml:space="preserve">ASADY </w:t>
      </w:r>
      <w:r w:rsidR="00D74C83" w:rsidRPr="00EF3D42">
        <w:rPr>
          <w:rFonts w:ascii="Calibri" w:eastAsia="Calibri" w:hAnsi="Calibri" w:cs="Times New Roman"/>
          <w:b/>
          <w:bCs/>
          <w:color w:val="FFFFFF" w:themeColor="background1"/>
          <w:sz w:val="28"/>
          <w:szCs w:val="28"/>
        </w:rPr>
        <w:t>DOTYCZĄCE REALIZACJI PROJEKTÓW</w:t>
      </w:r>
      <w:bookmarkEnd w:id="75"/>
      <w:r w:rsidR="006F5BC6">
        <w:rPr>
          <w:rFonts w:ascii="Calibri" w:eastAsia="Calibri" w:hAnsi="Calibri" w:cs="Times New Roman"/>
          <w:b/>
          <w:bCs/>
          <w:color w:val="FFFFFF" w:themeColor="background1"/>
          <w:sz w:val="28"/>
          <w:szCs w:val="28"/>
        </w:rPr>
        <w:t xml:space="preserve"> W KONKURSIE</w:t>
      </w:r>
      <w:bookmarkEnd w:id="76"/>
    </w:p>
    <w:p w:rsidR="00EF3D42" w:rsidRDefault="00EF3D42" w:rsidP="00CB7343">
      <w:pPr>
        <w:spacing w:after="0"/>
      </w:pPr>
    </w:p>
    <w:p w:rsidR="006F5BC6" w:rsidRPr="0053537B" w:rsidRDefault="009A5925" w:rsidP="006F5BC6">
      <w:pPr>
        <w:spacing w:after="0"/>
        <w:jc w:val="both"/>
        <w:rPr>
          <w:rFonts w:asciiTheme="minorHAnsi" w:hAnsiTheme="minorHAnsi"/>
          <w:iCs/>
        </w:rPr>
      </w:pPr>
      <w:r w:rsidRPr="0053537B">
        <w:rPr>
          <w:rFonts w:asciiTheme="minorHAnsi" w:hAnsiTheme="minorHAnsi"/>
          <w:iCs/>
        </w:rPr>
        <w:t>Niniejszy r</w:t>
      </w:r>
      <w:r w:rsidR="0028267E" w:rsidRPr="0053537B">
        <w:rPr>
          <w:rFonts w:asciiTheme="minorHAnsi" w:hAnsiTheme="minorHAnsi"/>
          <w:iCs/>
        </w:rPr>
        <w:t xml:space="preserve">ozdział zawiera wybrane </w:t>
      </w:r>
      <w:r w:rsidR="00314386" w:rsidRPr="0053537B">
        <w:rPr>
          <w:rFonts w:asciiTheme="minorHAnsi" w:hAnsiTheme="minorHAnsi"/>
          <w:iCs/>
        </w:rPr>
        <w:t xml:space="preserve">zasady </w:t>
      </w:r>
      <w:r w:rsidR="0028267E" w:rsidRPr="0053537B">
        <w:rPr>
          <w:rFonts w:asciiTheme="minorHAnsi" w:hAnsiTheme="minorHAnsi"/>
          <w:iCs/>
        </w:rPr>
        <w:t>dotyczące realizacji projektów w konkursie</w:t>
      </w:r>
      <w:r w:rsidR="00CA233F">
        <w:rPr>
          <w:rFonts w:asciiTheme="minorHAnsi" w:hAnsiTheme="minorHAnsi"/>
          <w:iCs/>
        </w:rPr>
        <w:t>, natomiast b</w:t>
      </w:r>
      <w:r w:rsidR="00B012ED" w:rsidRPr="0053537B">
        <w:rPr>
          <w:rFonts w:asciiTheme="minorHAnsi" w:hAnsiTheme="minorHAnsi"/>
          <w:iCs/>
        </w:rPr>
        <w:t xml:space="preserve">eneficjent realizujący projekt </w:t>
      </w:r>
      <w:r w:rsidR="002F60DB" w:rsidRPr="0053537B">
        <w:rPr>
          <w:rFonts w:asciiTheme="minorHAnsi" w:hAnsiTheme="minorHAnsi"/>
          <w:iCs/>
        </w:rPr>
        <w:t>jest zobowiązany do stosowania</w:t>
      </w:r>
      <w:r w:rsidR="00B012ED" w:rsidRPr="0053537B">
        <w:rPr>
          <w:rFonts w:asciiTheme="minorHAnsi" w:hAnsiTheme="minorHAnsi"/>
          <w:iCs/>
        </w:rPr>
        <w:t xml:space="preserve"> </w:t>
      </w:r>
      <w:r w:rsidR="005D6F8E">
        <w:rPr>
          <w:rFonts w:asciiTheme="minorHAnsi" w:hAnsiTheme="minorHAnsi"/>
          <w:iCs/>
        </w:rPr>
        <w:t xml:space="preserve">wszystkich </w:t>
      </w:r>
      <w:r w:rsidR="00B012ED" w:rsidRPr="0053537B">
        <w:rPr>
          <w:rFonts w:asciiTheme="minorHAnsi" w:hAnsiTheme="minorHAnsi"/>
          <w:iCs/>
        </w:rPr>
        <w:t xml:space="preserve">warunków wynikających </w:t>
      </w:r>
      <w:r w:rsidR="00CA233F">
        <w:rPr>
          <w:rFonts w:asciiTheme="minorHAnsi" w:hAnsiTheme="minorHAnsi"/>
          <w:iCs/>
        </w:rPr>
        <w:br/>
      </w:r>
      <w:r w:rsidR="00B012ED" w:rsidRPr="0053537B">
        <w:rPr>
          <w:rFonts w:asciiTheme="minorHAnsi" w:hAnsiTheme="minorHAnsi"/>
          <w:iCs/>
        </w:rPr>
        <w:t xml:space="preserve">z </w:t>
      </w:r>
      <w:r w:rsidR="00B012ED" w:rsidRPr="0053537B">
        <w:rPr>
          <w:rFonts w:asciiTheme="minorHAnsi" w:hAnsiTheme="minorHAnsi"/>
          <w:i/>
          <w:iCs/>
        </w:rPr>
        <w:t>Zasad wdrażania RPO WP</w:t>
      </w:r>
      <w:r w:rsidR="00B012ED" w:rsidRPr="0053537B">
        <w:rPr>
          <w:rFonts w:asciiTheme="minorHAnsi" w:hAnsiTheme="minorHAnsi"/>
          <w:iCs/>
        </w:rPr>
        <w:t>, w tym z uwzglę</w:t>
      </w:r>
      <w:r w:rsidR="002F60DB" w:rsidRPr="0053537B">
        <w:rPr>
          <w:rFonts w:asciiTheme="minorHAnsi" w:hAnsiTheme="minorHAnsi"/>
          <w:iCs/>
        </w:rPr>
        <w:t xml:space="preserve">dnieniem wymogów określonych w odpowiednich </w:t>
      </w:r>
      <w:r w:rsidR="00B012ED" w:rsidRPr="0053537B">
        <w:rPr>
          <w:rFonts w:asciiTheme="minorHAnsi" w:hAnsiTheme="minorHAnsi"/>
          <w:iCs/>
        </w:rPr>
        <w:t xml:space="preserve">załącznikach do </w:t>
      </w:r>
      <w:r w:rsidR="006F5BC6" w:rsidRPr="0053537B">
        <w:rPr>
          <w:rFonts w:asciiTheme="minorHAnsi" w:hAnsiTheme="minorHAnsi"/>
          <w:i/>
          <w:iCs/>
        </w:rPr>
        <w:t>Zasad wdrażania RPO WP</w:t>
      </w:r>
      <w:r w:rsidR="00314386" w:rsidRPr="0053537B">
        <w:rPr>
          <w:rFonts w:asciiTheme="minorHAnsi" w:hAnsiTheme="minorHAnsi"/>
          <w:iCs/>
        </w:rPr>
        <w:t xml:space="preserve">, w szczególności w </w:t>
      </w:r>
      <w:r w:rsidR="00314386" w:rsidRPr="0053537B">
        <w:rPr>
          <w:rFonts w:asciiTheme="minorHAnsi" w:hAnsiTheme="minorHAnsi"/>
          <w:bCs/>
          <w:i/>
        </w:rPr>
        <w:t xml:space="preserve">Wytycznych dotyczących </w:t>
      </w:r>
      <w:proofErr w:type="spellStart"/>
      <w:r w:rsidR="00314386" w:rsidRPr="0053537B">
        <w:rPr>
          <w:rFonts w:asciiTheme="minorHAnsi" w:hAnsiTheme="minorHAnsi"/>
          <w:bCs/>
          <w:i/>
        </w:rPr>
        <w:t>kwalifikowalności</w:t>
      </w:r>
      <w:proofErr w:type="spellEnd"/>
      <w:r w:rsidR="00314386" w:rsidRPr="0053537B">
        <w:rPr>
          <w:rFonts w:asciiTheme="minorHAnsi" w:hAnsiTheme="minorHAnsi"/>
          <w:bCs/>
          <w:i/>
        </w:rPr>
        <w:t xml:space="preserve"> wydatków w ramach Regionalnego Programu Operacyjnego Województwa Pomorskiego na lata 2014-2020.</w:t>
      </w:r>
    </w:p>
    <w:p w:rsidR="00662163" w:rsidRDefault="00662163" w:rsidP="00662163">
      <w:pPr>
        <w:spacing w:after="0"/>
        <w:jc w:val="both"/>
        <w:rPr>
          <w:rFonts w:asciiTheme="minorHAnsi" w:hAnsiTheme="minorHAnsi"/>
          <w:bCs/>
        </w:rPr>
      </w:pPr>
    </w:p>
    <w:p w:rsidR="001E4574" w:rsidRPr="00EF3D42" w:rsidRDefault="000D410C" w:rsidP="001E4574">
      <w:pPr>
        <w:shd w:val="clear" w:color="auto" w:fill="8DB3E2" w:themeFill="text2" w:themeFillTint="66"/>
        <w:spacing w:after="0"/>
        <w:jc w:val="both"/>
        <w:outlineLvl w:val="1"/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</w:pPr>
      <w:bookmarkStart w:id="77" w:name="_Toc419892494"/>
      <w:bookmarkStart w:id="78" w:name="_Toc422301641"/>
      <w:bookmarkStart w:id="79" w:name="_Toc431290097"/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3.1</w:t>
      </w:r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ab/>
      </w:r>
      <w:r w:rsidR="001E4574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PARTNERSTWO</w:t>
      </w:r>
      <w:r w:rsidR="001E4574" w:rsidRPr="00EF3D42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 xml:space="preserve"> W PROJEK</w:t>
      </w:r>
      <w:bookmarkEnd w:id="77"/>
      <w:r w:rsidR="001E4574" w:rsidRPr="00EF3D42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CIE</w:t>
      </w:r>
      <w:bookmarkEnd w:id="78"/>
      <w:bookmarkEnd w:id="79"/>
    </w:p>
    <w:p w:rsidR="001E4574" w:rsidRPr="00EF3D42" w:rsidRDefault="001E4574" w:rsidP="001E4574">
      <w:pPr>
        <w:keepNext/>
        <w:keepLines/>
        <w:spacing w:after="0"/>
        <w:jc w:val="both"/>
        <w:outlineLvl w:val="2"/>
        <w:rPr>
          <w:rFonts w:asciiTheme="minorHAnsi" w:eastAsia="Times New Roman" w:hAnsiTheme="minorHAnsi" w:cs="Times New Roman"/>
          <w:b/>
          <w:bCs/>
          <w:u w:val="single"/>
        </w:rPr>
      </w:pPr>
      <w:bookmarkStart w:id="80" w:name="_Toc419892495"/>
    </w:p>
    <w:bookmarkEnd w:id="80"/>
    <w:p w:rsidR="001E4574" w:rsidRPr="003B52E9" w:rsidRDefault="001E4574" w:rsidP="001E4574">
      <w:pPr>
        <w:spacing w:after="0"/>
        <w:jc w:val="both"/>
        <w:rPr>
          <w:rFonts w:asciiTheme="minorHAnsi" w:hAnsiTheme="minorHAnsi"/>
        </w:rPr>
      </w:pPr>
      <w:r w:rsidRPr="00EF3D42">
        <w:rPr>
          <w:rFonts w:asciiTheme="minorHAnsi" w:hAnsiTheme="minorHAnsi"/>
        </w:rPr>
        <w:t xml:space="preserve">Projekty </w:t>
      </w:r>
      <w:r>
        <w:rPr>
          <w:rFonts w:asciiTheme="minorHAnsi" w:hAnsiTheme="minorHAnsi"/>
        </w:rPr>
        <w:t>w konkursie</w:t>
      </w:r>
      <w:r w:rsidRPr="00EF3D42">
        <w:rPr>
          <w:rFonts w:asciiTheme="minorHAnsi" w:hAnsiTheme="minorHAnsi"/>
        </w:rPr>
        <w:t xml:space="preserve"> mogą być realizowane przez kilka podmiotów w formie partnerstwa</w:t>
      </w:r>
      <w:r>
        <w:rPr>
          <w:rFonts w:asciiTheme="minorHAnsi" w:hAnsiTheme="minorHAnsi"/>
        </w:rPr>
        <w:t xml:space="preserve"> (forma preferowana)</w:t>
      </w:r>
      <w:r w:rsidRPr="00EF3D42">
        <w:rPr>
          <w:rFonts w:asciiTheme="minorHAnsi" w:hAnsiTheme="minorHAnsi"/>
        </w:rPr>
        <w:t>, na</w:t>
      </w:r>
      <w:r>
        <w:rPr>
          <w:rFonts w:asciiTheme="minorHAnsi" w:hAnsiTheme="minorHAnsi"/>
        </w:rPr>
        <w:t xml:space="preserve"> podstawie umowy o partnerstwie, która </w:t>
      </w:r>
      <w:r>
        <w:rPr>
          <w:rFonts w:asciiTheme="minorHAnsi" w:hAnsiTheme="minorHAnsi"/>
          <w:bCs/>
          <w:iCs/>
        </w:rPr>
        <w:t>powinna określać</w:t>
      </w:r>
      <w:r w:rsidRPr="00EF3D42">
        <w:rPr>
          <w:rFonts w:asciiTheme="minorHAnsi" w:hAnsiTheme="minorHAnsi"/>
          <w:bCs/>
          <w:iCs/>
        </w:rPr>
        <w:t xml:space="preserve"> w szczególności:</w:t>
      </w:r>
    </w:p>
    <w:p w:rsidR="001E4574" w:rsidRPr="00EF3D42" w:rsidRDefault="001E4574" w:rsidP="001E4574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Theme="minorHAnsi" w:hAnsiTheme="minorHAnsi"/>
          <w:bCs/>
          <w:iCs/>
        </w:rPr>
      </w:pPr>
      <w:r w:rsidRPr="00EF3D42">
        <w:rPr>
          <w:rFonts w:asciiTheme="minorHAnsi" w:hAnsiTheme="minorHAnsi"/>
          <w:bCs/>
          <w:iCs/>
        </w:rPr>
        <w:t>przedmiot umowy,</w:t>
      </w:r>
    </w:p>
    <w:p w:rsidR="001E4574" w:rsidRPr="00EF3D42" w:rsidRDefault="001E4574" w:rsidP="001E4574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Theme="minorHAnsi" w:hAnsiTheme="minorHAnsi"/>
          <w:bCs/>
          <w:iCs/>
        </w:rPr>
      </w:pPr>
      <w:r w:rsidRPr="00EF3D42">
        <w:rPr>
          <w:rFonts w:asciiTheme="minorHAnsi" w:hAnsiTheme="minorHAnsi"/>
          <w:bCs/>
          <w:iCs/>
        </w:rPr>
        <w:t>prawa i obowiązki stron,</w:t>
      </w:r>
    </w:p>
    <w:p w:rsidR="001E4574" w:rsidRPr="00EF3D42" w:rsidRDefault="001E4574" w:rsidP="001E4574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Theme="minorHAnsi" w:hAnsiTheme="minorHAnsi"/>
          <w:bCs/>
          <w:iCs/>
        </w:rPr>
      </w:pPr>
      <w:r w:rsidRPr="00EF3D42">
        <w:rPr>
          <w:rFonts w:asciiTheme="minorHAnsi" w:hAnsiTheme="minorHAnsi"/>
          <w:bCs/>
          <w:iCs/>
        </w:rPr>
        <w:t>zakres i formę udziału poszczególnych partnerów w projekcie,</w:t>
      </w:r>
    </w:p>
    <w:p w:rsidR="001E4574" w:rsidRPr="00EF3D42" w:rsidRDefault="001E4574" w:rsidP="001E4574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Theme="minorHAnsi" w:hAnsiTheme="minorHAnsi"/>
          <w:bCs/>
          <w:iCs/>
        </w:rPr>
      </w:pPr>
      <w:r w:rsidRPr="00EF3D42">
        <w:rPr>
          <w:rFonts w:asciiTheme="minorHAnsi" w:hAnsiTheme="minorHAnsi"/>
          <w:bCs/>
          <w:iCs/>
        </w:rPr>
        <w:t>partnera wiodącego uprawnionego do reprezentowania pozostałych partnerów projektu,</w:t>
      </w:r>
    </w:p>
    <w:p w:rsidR="001E4574" w:rsidRPr="00EF3D42" w:rsidRDefault="001E4574" w:rsidP="001E4574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Theme="minorHAnsi" w:hAnsiTheme="minorHAnsi"/>
          <w:bCs/>
          <w:iCs/>
        </w:rPr>
      </w:pPr>
      <w:r w:rsidRPr="00EF3D42">
        <w:rPr>
          <w:rFonts w:asciiTheme="minorHAnsi" w:hAnsiTheme="minorHAnsi"/>
          <w:bCs/>
          <w:iCs/>
        </w:rPr>
        <w:t xml:space="preserve">sposób przekazywania dofinansowania na pokrycie kosztów ponoszonych przez poszczególnych partnerów projektu, umożliwiający określenie kwoty dofinansowania udzielonego każdemu </w:t>
      </w:r>
      <w:r>
        <w:rPr>
          <w:rFonts w:asciiTheme="minorHAnsi" w:hAnsiTheme="minorHAnsi"/>
          <w:bCs/>
          <w:iCs/>
        </w:rPr>
        <w:br/>
      </w:r>
      <w:r w:rsidRPr="00EF3D42">
        <w:rPr>
          <w:rFonts w:asciiTheme="minorHAnsi" w:hAnsiTheme="minorHAnsi"/>
          <w:bCs/>
          <w:iCs/>
        </w:rPr>
        <w:t>z partnerów,</w:t>
      </w:r>
    </w:p>
    <w:p w:rsidR="001E4574" w:rsidRPr="00EF3D42" w:rsidRDefault="001E4574" w:rsidP="001E4574">
      <w:pPr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/>
          <w:bCs/>
          <w:iCs/>
        </w:rPr>
      </w:pPr>
      <w:r w:rsidRPr="00EF3D42">
        <w:rPr>
          <w:rFonts w:asciiTheme="minorHAnsi" w:hAnsiTheme="minorHAnsi"/>
          <w:bCs/>
          <w:iCs/>
        </w:rPr>
        <w:t>sposób postępowania w przypadku naruszenia lub niewywiązania się stron z postanowień te</w:t>
      </w:r>
      <w:r>
        <w:rPr>
          <w:rFonts w:asciiTheme="minorHAnsi" w:hAnsiTheme="minorHAnsi"/>
          <w:bCs/>
          <w:iCs/>
        </w:rPr>
        <w:t>j</w:t>
      </w:r>
      <w:r w:rsidRPr="00EF3D42">
        <w:rPr>
          <w:rFonts w:asciiTheme="minorHAnsi" w:hAnsiTheme="minorHAnsi"/>
          <w:bCs/>
          <w:iCs/>
        </w:rPr>
        <w:t xml:space="preserve"> umowy.</w:t>
      </w:r>
    </w:p>
    <w:p w:rsidR="001E4574" w:rsidRPr="00EF3D42" w:rsidRDefault="001E4574" w:rsidP="001E4574">
      <w:pPr>
        <w:spacing w:after="0"/>
        <w:jc w:val="both"/>
        <w:rPr>
          <w:rFonts w:asciiTheme="minorHAnsi" w:hAnsiTheme="minorHAnsi"/>
          <w:bCs/>
          <w:iCs/>
        </w:rPr>
      </w:pPr>
    </w:p>
    <w:p w:rsidR="001E4574" w:rsidRDefault="00EE1A7E" w:rsidP="001E4574">
      <w:pPr>
        <w:spacing w:after="0"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Zasady tworzenia </w:t>
      </w:r>
      <w:proofErr w:type="spellStart"/>
      <w:r>
        <w:rPr>
          <w:rFonts w:asciiTheme="minorHAnsi" w:eastAsia="Calibri" w:hAnsiTheme="minorHAnsi" w:cs="Times New Roman"/>
        </w:rPr>
        <w:t>partnerstw</w:t>
      </w:r>
      <w:proofErr w:type="spellEnd"/>
      <w:r>
        <w:rPr>
          <w:rFonts w:asciiTheme="minorHAnsi" w:eastAsia="Calibri" w:hAnsiTheme="minorHAnsi" w:cs="Times New Roman"/>
        </w:rPr>
        <w:t xml:space="preserve"> oraz realizacji projektów partnerskich zawarte zostały w </w:t>
      </w:r>
      <w:r w:rsidRPr="00A53F02">
        <w:rPr>
          <w:rFonts w:asciiTheme="minorHAnsi" w:eastAsia="Calibri" w:hAnsiTheme="minorHAnsi" w:cs="Times New Roman"/>
          <w:i/>
        </w:rPr>
        <w:t>Zasadach wdrażania RPO WP</w:t>
      </w:r>
      <w:r>
        <w:rPr>
          <w:rFonts w:asciiTheme="minorHAnsi" w:eastAsia="Calibri" w:hAnsiTheme="minorHAnsi" w:cs="Times New Roman"/>
        </w:rPr>
        <w:t>, zaś w</w:t>
      </w:r>
      <w:r w:rsidRPr="005C4D51">
        <w:rPr>
          <w:rFonts w:asciiTheme="minorHAnsi" w:eastAsia="Calibri" w:hAnsiTheme="minorHAnsi" w:cs="Times New Roman"/>
        </w:rPr>
        <w:t>zór</w:t>
      </w:r>
      <w:r w:rsidR="001E4574" w:rsidRPr="005C4D51">
        <w:rPr>
          <w:rFonts w:asciiTheme="minorHAnsi" w:eastAsia="Calibri" w:hAnsiTheme="minorHAnsi" w:cs="Times New Roman"/>
        </w:rPr>
        <w:t xml:space="preserve"> umowy o partnerstwie stanowi </w:t>
      </w:r>
      <w:r w:rsidR="001E4574" w:rsidRPr="005C4D51">
        <w:rPr>
          <w:rFonts w:asciiTheme="minorHAnsi" w:eastAsia="Calibri" w:hAnsiTheme="minorHAnsi" w:cs="Times New Roman"/>
          <w:u w:val="single"/>
        </w:rPr>
        <w:t>załącznik nr 1</w:t>
      </w:r>
      <w:r w:rsidR="00DA7D52">
        <w:rPr>
          <w:rFonts w:asciiTheme="minorHAnsi" w:eastAsia="Calibri" w:hAnsiTheme="minorHAnsi" w:cs="Times New Roman"/>
          <w:u w:val="single"/>
        </w:rPr>
        <w:t>1</w:t>
      </w:r>
      <w:r w:rsidR="001E4574" w:rsidRPr="005C4D51">
        <w:rPr>
          <w:rFonts w:asciiTheme="minorHAnsi" w:eastAsia="Calibri" w:hAnsiTheme="minorHAnsi" w:cs="Times New Roman"/>
        </w:rPr>
        <w:t xml:space="preserve"> do niniejszego regulaminu.</w:t>
      </w:r>
      <w:r w:rsidR="001E4574" w:rsidRPr="00EF3D42">
        <w:rPr>
          <w:rFonts w:asciiTheme="minorHAnsi" w:eastAsia="Calibri" w:hAnsiTheme="minorHAnsi" w:cs="Times New Roman"/>
        </w:rPr>
        <w:t xml:space="preserve"> </w:t>
      </w:r>
    </w:p>
    <w:p w:rsidR="00AE48DA" w:rsidRDefault="00AE48DA" w:rsidP="00662163">
      <w:pPr>
        <w:spacing w:after="0"/>
        <w:jc w:val="both"/>
        <w:rPr>
          <w:rFonts w:asciiTheme="minorHAnsi" w:hAnsiTheme="minorHAnsi"/>
          <w:bCs/>
        </w:rPr>
      </w:pPr>
    </w:p>
    <w:p w:rsidR="001E4574" w:rsidRPr="001E4574" w:rsidRDefault="000D410C" w:rsidP="000D410C">
      <w:pPr>
        <w:pStyle w:val="Nagwek2"/>
      </w:pPr>
      <w:bookmarkStart w:id="81" w:name="_Toc422301656"/>
      <w:bookmarkStart w:id="82" w:name="_Toc431290098"/>
      <w:r>
        <w:t>3.2</w:t>
      </w:r>
      <w:r>
        <w:tab/>
      </w:r>
      <w:r w:rsidR="001E4574" w:rsidRPr="001E4574">
        <w:t>PODSTAWOWE ZASADY KONSTRUOWANIA BUDŻETU PROJEKTU</w:t>
      </w:r>
      <w:bookmarkEnd w:id="81"/>
      <w:bookmarkEnd w:id="82"/>
    </w:p>
    <w:p w:rsidR="001E4574" w:rsidRDefault="001E4574" w:rsidP="001E4574">
      <w:p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:rsidR="001E4574" w:rsidRDefault="001E4574" w:rsidP="001E4574">
      <w:p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lang w:eastAsia="pl-PL"/>
        </w:rPr>
      </w:pPr>
      <w:r w:rsidRPr="00EF3D42">
        <w:rPr>
          <w:rFonts w:ascii="Calibri" w:hAnsi="Calibri" w:cs="Arial"/>
        </w:rPr>
        <w:t xml:space="preserve">Koszty projektu są przedstawiane we wniosku o dofinansowanie </w:t>
      </w:r>
      <w:r>
        <w:rPr>
          <w:rFonts w:ascii="Calibri" w:hAnsi="Calibri" w:cs="Arial"/>
        </w:rPr>
        <w:t xml:space="preserve">projektu </w:t>
      </w:r>
      <w:r w:rsidRPr="00EF3D42">
        <w:rPr>
          <w:rFonts w:ascii="Calibri" w:hAnsi="Calibri" w:cs="Arial"/>
        </w:rPr>
        <w:t xml:space="preserve">w </w:t>
      </w:r>
      <w:r w:rsidRPr="00A94B9C">
        <w:rPr>
          <w:rFonts w:ascii="Calibri" w:hAnsi="Calibri" w:cs="Arial"/>
        </w:rPr>
        <w:t xml:space="preserve">formie </w:t>
      </w:r>
      <w:r>
        <w:rPr>
          <w:rFonts w:ascii="Calibri" w:hAnsi="Calibri" w:cs="Arial"/>
        </w:rPr>
        <w:t>budżetu zadaniowego.</w:t>
      </w:r>
    </w:p>
    <w:p w:rsidR="001E4574" w:rsidRDefault="001E4574" w:rsidP="001E4574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lang w:eastAsia="pl-PL"/>
        </w:rPr>
      </w:pPr>
    </w:p>
    <w:p w:rsidR="001E4574" w:rsidRPr="00EF3D42" w:rsidRDefault="001E4574" w:rsidP="001E4574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lang w:eastAsia="pl-PL"/>
        </w:rPr>
      </w:pPr>
      <w:r w:rsidRPr="00EF3D42">
        <w:rPr>
          <w:rFonts w:ascii="Calibri" w:eastAsia="Calibri" w:hAnsi="Calibri" w:cs="Arial"/>
          <w:lang w:eastAsia="pl-PL"/>
        </w:rPr>
        <w:t>Wnioskodawca przedstawia w budżecie planowane koszty projektu z podziałem na:</w:t>
      </w:r>
    </w:p>
    <w:p w:rsidR="001E4574" w:rsidRPr="00B40D18" w:rsidRDefault="001E4574" w:rsidP="001E4574">
      <w:pPr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" w:eastAsia="Calibri" w:hAnsi="Calibri" w:cs="Arial"/>
          <w:lang w:eastAsia="pl-PL"/>
        </w:rPr>
      </w:pPr>
      <w:r w:rsidRPr="001E4574">
        <w:rPr>
          <w:rFonts w:ascii="Calibri" w:eastAsia="Calibri" w:hAnsi="Calibri" w:cs="Arial"/>
          <w:b/>
          <w:lang w:eastAsia="pl-PL"/>
        </w:rPr>
        <w:t>koszty bezpośrednie</w:t>
      </w:r>
      <w:r w:rsidRPr="00B40D18">
        <w:rPr>
          <w:rFonts w:ascii="Calibri" w:eastAsia="Calibri" w:hAnsi="Calibri" w:cs="Arial"/>
          <w:lang w:eastAsia="pl-PL"/>
        </w:rPr>
        <w:t xml:space="preserve"> – koszty dotyczące realizacji poszczególnych zadań merytorycznych </w:t>
      </w:r>
      <w:r>
        <w:rPr>
          <w:rFonts w:ascii="Calibri" w:eastAsia="Calibri" w:hAnsi="Calibri" w:cs="Arial"/>
          <w:lang w:eastAsia="pl-PL"/>
        </w:rPr>
        <w:br/>
      </w:r>
      <w:r w:rsidRPr="00B40D18">
        <w:rPr>
          <w:rFonts w:ascii="Calibri" w:eastAsia="Calibri" w:hAnsi="Calibri" w:cs="Arial"/>
          <w:lang w:eastAsia="pl-PL"/>
        </w:rPr>
        <w:t>w projekcie,</w:t>
      </w:r>
    </w:p>
    <w:p w:rsidR="001E4574" w:rsidRDefault="001E4574" w:rsidP="001E4574">
      <w:pPr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" w:eastAsia="Calibri" w:hAnsi="Calibri" w:cs="Arial"/>
          <w:lang w:eastAsia="pl-PL"/>
        </w:rPr>
      </w:pPr>
      <w:r w:rsidRPr="001E4574">
        <w:rPr>
          <w:rFonts w:ascii="Calibri" w:eastAsia="Calibri" w:hAnsi="Calibri" w:cs="Arial"/>
          <w:b/>
          <w:lang w:eastAsia="pl-PL"/>
        </w:rPr>
        <w:t>koszty pośrednie</w:t>
      </w:r>
      <w:r w:rsidRPr="00B40D18">
        <w:rPr>
          <w:rFonts w:ascii="Calibri" w:eastAsia="Calibri" w:hAnsi="Calibri" w:cs="Arial"/>
          <w:lang w:eastAsia="pl-PL"/>
        </w:rPr>
        <w:t xml:space="preserve"> – koszty administracyjne związane z funkcjonowaniem wnioskodawcy.</w:t>
      </w:r>
    </w:p>
    <w:p w:rsidR="001E4574" w:rsidRPr="009F2E90" w:rsidRDefault="001E4574" w:rsidP="001E4574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Arial"/>
          <w:lang w:eastAsia="pl-PL"/>
        </w:rPr>
      </w:pPr>
    </w:p>
    <w:p w:rsidR="001E4574" w:rsidRPr="00B9684F" w:rsidRDefault="001E4574" w:rsidP="001E4574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B9684F">
        <w:rPr>
          <w:rFonts w:ascii="Calibri" w:hAnsi="Calibri" w:cs="Arial"/>
        </w:rPr>
        <w:t xml:space="preserve">We wniosku o dofinansowanie </w:t>
      </w:r>
      <w:r>
        <w:rPr>
          <w:rFonts w:ascii="Calibri" w:hAnsi="Calibri" w:cs="Arial"/>
        </w:rPr>
        <w:t xml:space="preserve">projektu </w:t>
      </w:r>
      <w:r w:rsidRPr="00B9684F">
        <w:rPr>
          <w:rFonts w:ascii="Calibri" w:hAnsi="Calibri" w:cs="Arial"/>
        </w:rPr>
        <w:t>wykazywany jest również szczegółowy budżet</w:t>
      </w:r>
      <w:r w:rsidRPr="00B9684F">
        <w:rPr>
          <w:rFonts w:ascii="Calibri" w:hAnsi="Calibri" w:cs="Arial"/>
          <w:b/>
        </w:rPr>
        <w:t xml:space="preserve"> </w:t>
      </w:r>
      <w:r w:rsidRPr="00B9684F">
        <w:rPr>
          <w:rFonts w:ascii="Calibri" w:hAnsi="Calibri" w:cs="Arial"/>
        </w:rPr>
        <w:t xml:space="preserve">ze wskazaniem kosztów jednostkowych, który jest podstawą do oceny </w:t>
      </w:r>
      <w:proofErr w:type="spellStart"/>
      <w:r w:rsidRPr="00B9684F">
        <w:rPr>
          <w:rFonts w:ascii="Calibri" w:hAnsi="Calibri" w:cs="Arial"/>
        </w:rPr>
        <w:t>kwalifikowalności</w:t>
      </w:r>
      <w:proofErr w:type="spellEnd"/>
      <w:r w:rsidRPr="00B9684F">
        <w:rPr>
          <w:rFonts w:ascii="Calibri" w:hAnsi="Calibri" w:cs="Arial"/>
        </w:rPr>
        <w:t xml:space="preserve"> wydatków projektu </w:t>
      </w:r>
      <w:r w:rsidR="00017B95">
        <w:rPr>
          <w:rFonts w:ascii="Calibri" w:hAnsi="Calibri" w:cs="Arial"/>
        </w:rPr>
        <w:br/>
      </w:r>
      <w:r w:rsidRPr="00B9684F">
        <w:rPr>
          <w:rFonts w:ascii="Calibri" w:hAnsi="Calibri" w:cs="Arial"/>
        </w:rPr>
        <w:t>na etapie oceny wniosku o dofinansowanie</w:t>
      </w:r>
      <w:r>
        <w:rPr>
          <w:rFonts w:ascii="Calibri" w:hAnsi="Calibri" w:cs="Arial"/>
        </w:rPr>
        <w:t xml:space="preserve"> projektu</w:t>
      </w:r>
      <w:r w:rsidRPr="00B9684F">
        <w:rPr>
          <w:rFonts w:ascii="Calibri" w:hAnsi="Calibri" w:cs="Arial"/>
        </w:rPr>
        <w:t>.</w:t>
      </w:r>
    </w:p>
    <w:p w:rsidR="001E4574" w:rsidRPr="00EF3D42" w:rsidRDefault="001E4574" w:rsidP="001E4574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ramach konkursu</w:t>
      </w:r>
      <w:r w:rsidRPr="000F1FD6">
        <w:rPr>
          <w:rFonts w:ascii="Calibri" w:hAnsi="Calibri" w:cs="Arial"/>
        </w:rPr>
        <w:t xml:space="preserve"> został określony przez IOK oczekiwany standard oraz ceny rynkowe najczęściej finansowanych towarów lub usług</w:t>
      </w:r>
      <w:r>
        <w:rPr>
          <w:rFonts w:ascii="Calibri" w:hAnsi="Calibri" w:cs="Arial"/>
        </w:rPr>
        <w:t xml:space="preserve"> </w:t>
      </w:r>
      <w:r w:rsidRPr="000F1FD6">
        <w:rPr>
          <w:rFonts w:ascii="Calibri" w:hAnsi="Calibri" w:cs="Arial"/>
        </w:rPr>
        <w:t>w ramach danej grupy projektów</w:t>
      </w:r>
      <w:r w:rsidR="00C4585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– tzw. </w:t>
      </w:r>
      <w:r w:rsidRPr="00CA58A3">
        <w:rPr>
          <w:rFonts w:ascii="Calibri" w:hAnsi="Calibri" w:cs="Arial"/>
          <w:i/>
        </w:rPr>
        <w:t>taryfikator</w:t>
      </w:r>
      <w:r w:rsidRPr="00CA58A3">
        <w:rPr>
          <w:rFonts w:ascii="Calibri" w:hAnsi="Calibri" w:cs="Arial"/>
        </w:rPr>
        <w:t>,</w:t>
      </w:r>
      <w:r w:rsidRPr="00500257">
        <w:rPr>
          <w:rFonts w:ascii="Calibri" w:hAnsi="Calibri" w:cs="Arial"/>
        </w:rPr>
        <w:t xml:space="preserve"> stanowiący</w:t>
      </w:r>
      <w:r>
        <w:rPr>
          <w:rFonts w:ascii="Calibri" w:hAnsi="Calibri" w:cs="Arial"/>
        </w:rPr>
        <w:t xml:space="preserve"> </w:t>
      </w:r>
      <w:r w:rsidR="00A61464" w:rsidRPr="001B68A3">
        <w:rPr>
          <w:rFonts w:ascii="Calibri" w:hAnsi="Calibri" w:cs="Arial"/>
          <w:u w:val="single"/>
        </w:rPr>
        <w:t>załącznik nr 5</w:t>
      </w:r>
      <w:r w:rsidRPr="005C4D51">
        <w:rPr>
          <w:rFonts w:ascii="Calibri" w:hAnsi="Calibri" w:cs="Arial"/>
        </w:rPr>
        <w:t xml:space="preserve"> do niniejszego regulaminu.</w:t>
      </w:r>
    </w:p>
    <w:p w:rsidR="005D6F8E" w:rsidRPr="005D6F8E" w:rsidRDefault="005D6F8E" w:rsidP="005D6F8E">
      <w:pPr>
        <w:spacing w:after="0"/>
        <w:jc w:val="both"/>
        <w:rPr>
          <w:rFonts w:asciiTheme="minorHAnsi" w:hAnsiTheme="minorHAnsi"/>
          <w:bCs/>
        </w:rPr>
      </w:pPr>
      <w:r w:rsidRPr="005D6F8E">
        <w:rPr>
          <w:rFonts w:asciiTheme="minorHAnsi" w:hAnsiTheme="minorHAnsi"/>
          <w:bCs/>
        </w:rPr>
        <w:lastRenderedPageBreak/>
        <w:t xml:space="preserve">Taryfikator nie stanowi katalogu zamkniętego, co oznacza, że dopuszczalne jest ujmowanie </w:t>
      </w:r>
      <w:r w:rsidRPr="005D6F8E">
        <w:rPr>
          <w:rFonts w:asciiTheme="minorHAnsi" w:hAnsiTheme="minorHAnsi"/>
          <w:bCs/>
        </w:rPr>
        <w:br/>
        <w:t xml:space="preserve">w budżecie projektu kosztów w nim niewskazanych. Stawki ujęte w katalogu są stawkami maksymalnymi, co oznacza, że poszczególne koszty w budżecie projektu nie powinny przekraczać </w:t>
      </w:r>
      <w:r w:rsidR="00017B95">
        <w:rPr>
          <w:rFonts w:asciiTheme="minorHAnsi" w:hAnsiTheme="minorHAnsi"/>
          <w:bCs/>
        </w:rPr>
        <w:br/>
      </w:r>
      <w:r w:rsidRPr="005D6F8E">
        <w:rPr>
          <w:rFonts w:asciiTheme="minorHAnsi" w:hAnsiTheme="minorHAnsi"/>
          <w:bCs/>
        </w:rPr>
        <w:t>ich wysokości. Projektodawca sporządzając wniosek o dofinansowanie projektu jest zobowiązany dokonać rzetelnego i racjonalnego szacowania kosztów, w związku z tym koszty w budżecie powinny być, co do zasady</w:t>
      </w:r>
      <w:r w:rsidR="00017B95">
        <w:rPr>
          <w:rFonts w:asciiTheme="minorHAnsi" w:hAnsiTheme="minorHAnsi"/>
          <w:bCs/>
        </w:rPr>
        <w:t>,</w:t>
      </w:r>
      <w:r w:rsidRPr="005D6F8E">
        <w:rPr>
          <w:rFonts w:asciiTheme="minorHAnsi" w:hAnsiTheme="minorHAnsi"/>
          <w:bCs/>
        </w:rPr>
        <w:t xml:space="preserve"> niższe niż stawki maksymalne. Wskazanie stawek maksymalnych będzie możliwe w przypadkach, które będą wynikały ze specyfiki projektu, co znajdzie odzwierciedlenie w treści wniosku o dofinansowanie projektu.</w:t>
      </w:r>
    </w:p>
    <w:p w:rsidR="005D6F8E" w:rsidRPr="005D6F8E" w:rsidRDefault="005D6F8E" w:rsidP="005D6F8E">
      <w:pPr>
        <w:spacing w:after="0"/>
        <w:jc w:val="both"/>
        <w:rPr>
          <w:rFonts w:asciiTheme="minorHAnsi" w:hAnsiTheme="minorHAnsi"/>
          <w:bCs/>
        </w:rPr>
      </w:pPr>
      <w:r w:rsidRPr="005D6F8E">
        <w:rPr>
          <w:rFonts w:asciiTheme="minorHAnsi" w:hAnsiTheme="minorHAnsi"/>
          <w:bCs/>
        </w:rPr>
        <w:t>Dokonując oceny stawek przyjętych w budżecie projektu pod uwagę brane będą w szczególności:</w:t>
      </w:r>
    </w:p>
    <w:p w:rsidR="005D6F8E" w:rsidRPr="005D6F8E" w:rsidRDefault="005D6F8E" w:rsidP="005D6F8E">
      <w:pPr>
        <w:numPr>
          <w:ilvl w:val="0"/>
          <w:numId w:val="126"/>
        </w:numPr>
        <w:spacing w:after="0"/>
        <w:jc w:val="both"/>
        <w:rPr>
          <w:rFonts w:asciiTheme="minorHAnsi" w:hAnsiTheme="minorHAnsi"/>
          <w:bCs/>
        </w:rPr>
      </w:pPr>
      <w:r w:rsidRPr="005D6F8E">
        <w:rPr>
          <w:rFonts w:asciiTheme="minorHAnsi" w:hAnsiTheme="minorHAnsi"/>
          <w:bCs/>
        </w:rPr>
        <w:t xml:space="preserve">stopień złożoności projektu, </w:t>
      </w:r>
    </w:p>
    <w:p w:rsidR="005D6F8E" w:rsidRPr="005D6F8E" w:rsidRDefault="005D6F8E" w:rsidP="005D6F8E">
      <w:pPr>
        <w:numPr>
          <w:ilvl w:val="0"/>
          <w:numId w:val="126"/>
        </w:numPr>
        <w:spacing w:after="0"/>
        <w:jc w:val="both"/>
        <w:rPr>
          <w:rFonts w:asciiTheme="minorHAnsi" w:hAnsiTheme="minorHAnsi"/>
          <w:bCs/>
        </w:rPr>
      </w:pPr>
      <w:r w:rsidRPr="005D6F8E">
        <w:rPr>
          <w:rFonts w:asciiTheme="minorHAnsi" w:hAnsiTheme="minorHAnsi"/>
          <w:bCs/>
        </w:rPr>
        <w:t xml:space="preserve">wielkość zespołu projektowego, </w:t>
      </w:r>
    </w:p>
    <w:p w:rsidR="005D6F8E" w:rsidRPr="005D6F8E" w:rsidRDefault="005D6F8E" w:rsidP="005D6F8E">
      <w:pPr>
        <w:numPr>
          <w:ilvl w:val="0"/>
          <w:numId w:val="126"/>
        </w:numPr>
        <w:spacing w:after="0"/>
        <w:jc w:val="both"/>
        <w:rPr>
          <w:rFonts w:asciiTheme="minorHAnsi" w:hAnsiTheme="minorHAnsi"/>
          <w:bCs/>
        </w:rPr>
      </w:pPr>
      <w:r w:rsidRPr="005D6F8E">
        <w:rPr>
          <w:rFonts w:asciiTheme="minorHAnsi" w:hAnsiTheme="minorHAnsi"/>
          <w:bCs/>
        </w:rPr>
        <w:t xml:space="preserve">wielkość grupy docelowej, </w:t>
      </w:r>
    </w:p>
    <w:p w:rsidR="005D6F8E" w:rsidRPr="005D6F8E" w:rsidRDefault="005D6F8E" w:rsidP="005D6F8E">
      <w:pPr>
        <w:numPr>
          <w:ilvl w:val="0"/>
          <w:numId w:val="126"/>
        </w:numPr>
        <w:spacing w:after="0"/>
        <w:jc w:val="both"/>
        <w:rPr>
          <w:rFonts w:asciiTheme="minorHAnsi" w:hAnsiTheme="minorHAnsi"/>
          <w:bCs/>
        </w:rPr>
      </w:pPr>
      <w:r w:rsidRPr="005D6F8E">
        <w:rPr>
          <w:rFonts w:asciiTheme="minorHAnsi" w:hAnsiTheme="minorHAnsi"/>
          <w:bCs/>
        </w:rPr>
        <w:t>zakres zadań merytorycznych.</w:t>
      </w:r>
    </w:p>
    <w:p w:rsidR="001E4574" w:rsidRDefault="001E4574" w:rsidP="00662163">
      <w:pPr>
        <w:spacing w:after="0"/>
        <w:jc w:val="both"/>
        <w:rPr>
          <w:rFonts w:asciiTheme="minorHAnsi" w:hAnsiTheme="minorHAnsi"/>
          <w:bCs/>
        </w:rPr>
      </w:pPr>
    </w:p>
    <w:p w:rsidR="00D65DF1" w:rsidRPr="00EF3D42" w:rsidRDefault="000D410C" w:rsidP="00CB7343">
      <w:pPr>
        <w:shd w:val="clear" w:color="auto" w:fill="8DB3E2" w:themeFill="text2" w:themeFillTint="66"/>
        <w:spacing w:after="0"/>
        <w:jc w:val="both"/>
        <w:outlineLvl w:val="1"/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</w:pPr>
      <w:bookmarkStart w:id="83" w:name="_Toc419892493"/>
      <w:bookmarkStart w:id="84" w:name="_Toc422301640"/>
      <w:bookmarkStart w:id="85" w:name="_Toc431290099"/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3.3</w:t>
      </w:r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ab/>
      </w:r>
      <w:r w:rsidR="00F30A20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 xml:space="preserve">ŚRODKI TRWAŁE I </w:t>
      </w:r>
      <w:proofErr w:type="spellStart"/>
      <w:r w:rsidR="00F30A20" w:rsidRPr="00EF3D42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CROSS-FINANCING</w:t>
      </w:r>
      <w:proofErr w:type="spellEnd"/>
      <w:r w:rsidR="00F30A20" w:rsidRPr="00EF3D42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 xml:space="preserve"> (INSTRUMENT ELASTYCZNOŚCI)</w:t>
      </w:r>
      <w:bookmarkEnd w:id="83"/>
      <w:bookmarkEnd w:id="84"/>
      <w:r w:rsidR="00F30A20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 xml:space="preserve"> W PROJEKCIE</w:t>
      </w:r>
      <w:bookmarkEnd w:id="85"/>
    </w:p>
    <w:p w:rsidR="00D65DF1" w:rsidRPr="00EF3D42" w:rsidRDefault="00D65DF1" w:rsidP="00CB7343">
      <w:pPr>
        <w:spacing w:after="0"/>
        <w:jc w:val="both"/>
        <w:rPr>
          <w:rFonts w:asciiTheme="minorHAnsi" w:hAnsiTheme="minorHAnsi"/>
        </w:rPr>
      </w:pPr>
    </w:p>
    <w:p w:rsidR="00F30A20" w:rsidRDefault="00F30A20" w:rsidP="00F30A20">
      <w:pPr>
        <w:spacing w:after="0"/>
        <w:jc w:val="both"/>
        <w:rPr>
          <w:rFonts w:asciiTheme="minorHAnsi" w:hAnsiTheme="minorHAnsi"/>
        </w:rPr>
      </w:pPr>
      <w:r w:rsidRPr="00EF3D42">
        <w:rPr>
          <w:rFonts w:asciiTheme="minorHAnsi" w:hAnsiTheme="minorHAnsi"/>
        </w:rPr>
        <w:t xml:space="preserve">Wnioskodawca </w:t>
      </w:r>
      <w:r>
        <w:rPr>
          <w:rFonts w:asciiTheme="minorHAnsi" w:hAnsiTheme="minorHAnsi"/>
        </w:rPr>
        <w:t>jest zobowiązany</w:t>
      </w:r>
      <w:r w:rsidRPr="00EF3D42">
        <w:rPr>
          <w:rFonts w:asciiTheme="minorHAnsi" w:hAnsiTheme="minorHAnsi"/>
        </w:rPr>
        <w:t xml:space="preserve"> już na etapie przygotowania projektu i wniosku o dofinansowanie </w:t>
      </w:r>
      <w:r>
        <w:rPr>
          <w:rFonts w:asciiTheme="minorHAnsi" w:hAnsiTheme="minorHAnsi"/>
        </w:rPr>
        <w:t xml:space="preserve">projektu </w:t>
      </w:r>
      <w:r w:rsidRPr="00EF3D42">
        <w:rPr>
          <w:rFonts w:asciiTheme="minorHAnsi" w:hAnsiTheme="minorHAnsi"/>
        </w:rPr>
        <w:t xml:space="preserve">przewidzieć kategorie wydatków kwalifikujące się do finansowania w ramach </w:t>
      </w:r>
      <w:r>
        <w:rPr>
          <w:rFonts w:asciiTheme="minorHAnsi" w:hAnsiTheme="minorHAnsi"/>
        </w:rPr>
        <w:t xml:space="preserve">środków trwałych i </w:t>
      </w:r>
      <w:proofErr w:type="spellStart"/>
      <w:r>
        <w:rPr>
          <w:rFonts w:asciiTheme="minorHAnsi" w:hAnsiTheme="minorHAnsi"/>
        </w:rPr>
        <w:t>cross-financingu</w:t>
      </w:r>
      <w:proofErr w:type="spellEnd"/>
      <w:r w:rsidRPr="00EF3D42">
        <w:rPr>
          <w:rFonts w:asciiTheme="minorHAnsi" w:hAnsiTheme="minorHAnsi"/>
        </w:rPr>
        <w:t xml:space="preserve">. </w:t>
      </w:r>
    </w:p>
    <w:p w:rsidR="006F5BC6" w:rsidRDefault="006F5BC6" w:rsidP="00F30A20">
      <w:pPr>
        <w:spacing w:after="0"/>
        <w:jc w:val="both"/>
        <w:rPr>
          <w:rFonts w:asciiTheme="minorHAnsi" w:hAnsiTheme="minorHAnsi"/>
        </w:rPr>
      </w:pPr>
    </w:p>
    <w:p w:rsidR="006F5BC6" w:rsidRPr="001857C0" w:rsidRDefault="006F5BC6" w:rsidP="006F5BC6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1857C0">
        <w:rPr>
          <w:rFonts w:ascii="Calibri" w:hAnsi="Calibri"/>
        </w:rPr>
        <w:t>Środki trwałe ze względu na sposób ich wykorzystania w ramach i na rzecz projektu dzielą się na:</w:t>
      </w:r>
    </w:p>
    <w:p w:rsidR="006F5BC6" w:rsidRPr="001857C0" w:rsidRDefault="006F5BC6" w:rsidP="006F5BC6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1857C0">
        <w:rPr>
          <w:rFonts w:ascii="Calibri" w:hAnsi="Calibri"/>
          <w:b/>
        </w:rPr>
        <w:t>środki trwałe bezpośrednio powiązane z przedmiotem projektu</w:t>
      </w:r>
      <w:r w:rsidRPr="001857C0">
        <w:rPr>
          <w:rFonts w:ascii="Calibri" w:hAnsi="Calibri"/>
        </w:rPr>
        <w:t>,</w:t>
      </w:r>
    </w:p>
    <w:p w:rsidR="006F5BC6" w:rsidRPr="001857C0" w:rsidRDefault="006F5BC6" w:rsidP="006F5BC6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1857C0">
        <w:rPr>
          <w:rFonts w:ascii="Calibri" w:hAnsi="Calibri"/>
          <w:b/>
        </w:rPr>
        <w:t>środki trwałe wykorzystywane w celu wspomagania procesu wdrażania projektu</w:t>
      </w:r>
      <w:r w:rsidRPr="001857C0">
        <w:rPr>
          <w:rFonts w:ascii="Calibri" w:hAnsi="Calibri"/>
        </w:rPr>
        <w:t>.</w:t>
      </w:r>
    </w:p>
    <w:p w:rsidR="006F5BC6" w:rsidRDefault="00CE7DA3" w:rsidP="006F5BC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Wydatki na zakup środków trwałych </w:t>
      </w:r>
      <w:r w:rsidRPr="001857C0">
        <w:rPr>
          <w:rFonts w:ascii="Calibri" w:hAnsi="Calibri"/>
        </w:rPr>
        <w:t xml:space="preserve">mogą być uznane za </w:t>
      </w:r>
      <w:proofErr w:type="spellStart"/>
      <w:r w:rsidRPr="001857C0">
        <w:rPr>
          <w:rFonts w:ascii="Calibri" w:hAnsi="Calibri"/>
        </w:rPr>
        <w:t>kwalifikowalne</w:t>
      </w:r>
      <w:proofErr w:type="spellEnd"/>
      <w:r w:rsidRPr="001857C0">
        <w:rPr>
          <w:rFonts w:ascii="Calibri" w:hAnsi="Calibri"/>
        </w:rPr>
        <w:t xml:space="preserve"> pod warunkiem </w:t>
      </w:r>
      <w:r w:rsidR="00C45859">
        <w:rPr>
          <w:rFonts w:ascii="Calibri" w:hAnsi="Calibri"/>
        </w:rPr>
        <w:br/>
      </w:r>
      <w:r w:rsidRPr="001857C0">
        <w:rPr>
          <w:rFonts w:ascii="Calibri" w:hAnsi="Calibri"/>
        </w:rPr>
        <w:t xml:space="preserve">ich bezpośredniego wskazania we wniosku o dofinansowanie </w:t>
      </w:r>
      <w:r>
        <w:rPr>
          <w:rFonts w:ascii="Calibri" w:hAnsi="Calibri"/>
        </w:rPr>
        <w:t xml:space="preserve">projektu </w:t>
      </w:r>
      <w:r w:rsidRPr="001857C0">
        <w:rPr>
          <w:rFonts w:ascii="Calibri" w:hAnsi="Calibri"/>
        </w:rPr>
        <w:t>wraz z uzasadnien</w:t>
      </w:r>
      <w:r>
        <w:rPr>
          <w:rFonts w:ascii="Calibri" w:hAnsi="Calibri"/>
        </w:rPr>
        <w:t xml:space="preserve">iem </w:t>
      </w:r>
      <w:r w:rsidR="00C45859">
        <w:rPr>
          <w:rFonts w:ascii="Calibri" w:hAnsi="Calibri"/>
        </w:rPr>
        <w:br/>
      </w:r>
      <w:r>
        <w:rPr>
          <w:rFonts w:ascii="Calibri" w:hAnsi="Calibri"/>
        </w:rPr>
        <w:t>dla konieczności ich zakupu.</w:t>
      </w:r>
    </w:p>
    <w:p w:rsidR="00CE7DA3" w:rsidRDefault="00CE7DA3" w:rsidP="006F5BC6">
      <w:pPr>
        <w:spacing w:after="0"/>
        <w:jc w:val="both"/>
        <w:rPr>
          <w:rFonts w:ascii="Calibri" w:hAnsi="Calibri"/>
        </w:rPr>
      </w:pPr>
    </w:p>
    <w:p w:rsidR="006F5BC6" w:rsidRPr="004B2612" w:rsidRDefault="006F5BC6" w:rsidP="00953785">
      <w:pPr>
        <w:shd w:val="clear" w:color="auto" w:fill="FFFFFF" w:themeFill="background1"/>
        <w:spacing w:after="0"/>
        <w:jc w:val="both"/>
        <w:rPr>
          <w:rFonts w:ascii="Calibri" w:eastAsia="Calibri" w:hAnsi="Calibri" w:cs="Arial"/>
          <w:lang w:eastAsia="pl-PL"/>
        </w:rPr>
      </w:pPr>
      <w:r w:rsidRPr="004B2612">
        <w:rPr>
          <w:rFonts w:ascii="Calibri" w:hAnsi="Calibri"/>
        </w:rPr>
        <w:t xml:space="preserve">W ramach konkursu wartość wydatków poniesionych na zakup środków trwałych </w:t>
      </w:r>
      <w:r w:rsidR="00953785" w:rsidRPr="004B2612">
        <w:rPr>
          <w:rFonts w:ascii="Calibri" w:hAnsi="Calibri"/>
        </w:rPr>
        <w:t xml:space="preserve">o wartości jednostkowej </w:t>
      </w:r>
      <w:r w:rsidR="00953785" w:rsidRPr="004B2612">
        <w:rPr>
          <w:rFonts w:ascii="Calibri" w:hAnsi="Calibri"/>
          <w:u w:val="single"/>
        </w:rPr>
        <w:t>równej i wyższej</w:t>
      </w:r>
      <w:r w:rsidR="00953785" w:rsidRPr="004B2612">
        <w:rPr>
          <w:rFonts w:ascii="Calibri" w:hAnsi="Calibri"/>
        </w:rPr>
        <w:t xml:space="preserve"> niż </w:t>
      </w:r>
      <w:r w:rsidR="00953785" w:rsidRPr="004B2612">
        <w:rPr>
          <w:rFonts w:ascii="Calibri" w:hAnsi="Calibri"/>
          <w:b/>
        </w:rPr>
        <w:t>350 PLN netto</w:t>
      </w:r>
      <w:r w:rsidR="00953785" w:rsidRPr="004B2612">
        <w:rPr>
          <w:rFonts w:ascii="Calibri" w:hAnsi="Calibri"/>
        </w:rPr>
        <w:t xml:space="preserve"> w ramach kosztów bezpośrednich projektu</w:t>
      </w:r>
      <w:r w:rsidR="00953785" w:rsidRPr="004B2612" w:rsidDel="00953785">
        <w:rPr>
          <w:rFonts w:ascii="Calibri" w:hAnsi="Calibri"/>
        </w:rPr>
        <w:t xml:space="preserve"> </w:t>
      </w:r>
      <w:r w:rsidR="00360AA6">
        <w:rPr>
          <w:rFonts w:ascii="Calibri" w:hAnsi="Calibri"/>
        </w:rPr>
        <w:br/>
      </w:r>
      <w:r w:rsidRPr="004B2612">
        <w:rPr>
          <w:rFonts w:ascii="Calibri" w:hAnsi="Calibri"/>
        </w:rPr>
        <w:t>oraz wydatków</w:t>
      </w:r>
      <w:r w:rsidR="00723DB9" w:rsidRPr="004B2612">
        <w:rPr>
          <w:rFonts w:ascii="Calibri" w:hAnsi="Calibri"/>
        </w:rPr>
        <w:t xml:space="preserve"> </w:t>
      </w:r>
      <w:r w:rsidRPr="004B2612">
        <w:rPr>
          <w:rFonts w:ascii="Calibri" w:hAnsi="Calibri"/>
        </w:rPr>
        <w:t xml:space="preserve">w ramach </w:t>
      </w:r>
      <w:proofErr w:type="spellStart"/>
      <w:r w:rsidRPr="004B2612">
        <w:rPr>
          <w:rFonts w:ascii="Calibri" w:hAnsi="Calibri"/>
          <w:i/>
        </w:rPr>
        <w:t>cross-financingu</w:t>
      </w:r>
      <w:proofErr w:type="spellEnd"/>
      <w:r w:rsidRPr="004B2612">
        <w:rPr>
          <w:rFonts w:ascii="Calibri" w:hAnsi="Calibri"/>
        </w:rPr>
        <w:t xml:space="preserve"> nie może łącznie przekroczyć </w:t>
      </w:r>
      <w:r w:rsidRPr="004B2612">
        <w:rPr>
          <w:rFonts w:ascii="Calibri" w:hAnsi="Calibri"/>
          <w:b/>
        </w:rPr>
        <w:t>10%</w:t>
      </w:r>
      <w:r w:rsidRPr="004B2612">
        <w:rPr>
          <w:rFonts w:ascii="Calibri" w:hAnsi="Calibri"/>
        </w:rPr>
        <w:t xml:space="preserve"> </w:t>
      </w:r>
      <w:r w:rsidR="001D1E98">
        <w:rPr>
          <w:rFonts w:ascii="Calibri" w:hAnsi="Calibri"/>
        </w:rPr>
        <w:t>kosztów</w:t>
      </w:r>
      <w:r w:rsidR="001D1E98" w:rsidRPr="004B2612">
        <w:rPr>
          <w:rFonts w:ascii="Calibri" w:hAnsi="Calibri"/>
        </w:rPr>
        <w:t xml:space="preserve"> </w:t>
      </w:r>
      <w:proofErr w:type="spellStart"/>
      <w:r w:rsidRPr="004B2612">
        <w:rPr>
          <w:rFonts w:ascii="Calibri" w:hAnsi="Calibri"/>
        </w:rPr>
        <w:t>kwalifikowalnych</w:t>
      </w:r>
      <w:proofErr w:type="spellEnd"/>
      <w:r w:rsidRPr="004B2612">
        <w:rPr>
          <w:rFonts w:ascii="Calibri" w:hAnsi="Calibri"/>
        </w:rPr>
        <w:t xml:space="preserve"> projektu, </w:t>
      </w:r>
      <w:r w:rsidRPr="004B2612">
        <w:rPr>
          <w:rFonts w:ascii="Calibri" w:eastAsia="Calibri" w:hAnsi="Calibri" w:cs="Arial"/>
          <w:lang w:eastAsia="pl-PL"/>
        </w:rPr>
        <w:t xml:space="preserve">z zastrzeżeniem, że wydatki w ramach </w:t>
      </w:r>
      <w:proofErr w:type="spellStart"/>
      <w:r w:rsidRPr="004B2612">
        <w:rPr>
          <w:rFonts w:ascii="Calibri" w:eastAsia="Calibri" w:hAnsi="Calibri" w:cs="Arial"/>
          <w:i/>
          <w:lang w:eastAsia="pl-PL"/>
        </w:rPr>
        <w:t>cross-financingu</w:t>
      </w:r>
      <w:proofErr w:type="spellEnd"/>
      <w:r w:rsidRPr="004B2612">
        <w:rPr>
          <w:rFonts w:ascii="Calibri" w:eastAsia="Calibri" w:hAnsi="Calibri" w:cs="Arial"/>
          <w:lang w:eastAsia="pl-PL"/>
        </w:rPr>
        <w:t xml:space="preserve"> nie mogą przekroczyć </w:t>
      </w:r>
      <w:r w:rsidRPr="004B2612">
        <w:rPr>
          <w:rFonts w:ascii="Calibri" w:eastAsia="Calibri" w:hAnsi="Calibri" w:cs="Arial"/>
          <w:b/>
          <w:lang w:eastAsia="pl-PL"/>
        </w:rPr>
        <w:t>10%</w:t>
      </w:r>
      <w:r w:rsidRPr="004B2612">
        <w:rPr>
          <w:rFonts w:ascii="Calibri" w:eastAsia="Calibri" w:hAnsi="Calibri" w:cs="Arial"/>
          <w:lang w:eastAsia="pl-PL"/>
        </w:rPr>
        <w:t xml:space="preserve"> </w:t>
      </w:r>
      <w:r w:rsidR="002414E1" w:rsidRPr="004B2612">
        <w:rPr>
          <w:rFonts w:ascii="Calibri" w:eastAsia="Calibri" w:hAnsi="Calibri" w:cs="Arial"/>
          <w:lang w:eastAsia="pl-PL"/>
        </w:rPr>
        <w:t xml:space="preserve">kwoty dofinansowania projektu (środków </w:t>
      </w:r>
      <w:r w:rsidR="002F60DB" w:rsidRPr="004B2612">
        <w:rPr>
          <w:rFonts w:ascii="Calibri" w:eastAsia="Calibri" w:hAnsi="Calibri" w:cs="Arial"/>
          <w:lang w:eastAsia="pl-PL"/>
        </w:rPr>
        <w:t>EFS</w:t>
      </w:r>
      <w:r w:rsidR="002414E1" w:rsidRPr="004B2612">
        <w:rPr>
          <w:rFonts w:ascii="Calibri" w:eastAsia="Calibri" w:hAnsi="Calibri" w:cs="Arial"/>
          <w:lang w:eastAsia="pl-PL"/>
        </w:rPr>
        <w:t>)</w:t>
      </w:r>
      <w:r w:rsidRPr="004B2612">
        <w:rPr>
          <w:rFonts w:ascii="Calibri" w:eastAsia="Calibri" w:hAnsi="Calibri" w:cs="Arial"/>
          <w:lang w:eastAsia="pl-PL"/>
        </w:rPr>
        <w:t>.</w:t>
      </w:r>
    </w:p>
    <w:p w:rsidR="00360AA6" w:rsidRDefault="00360AA6" w:rsidP="00953785">
      <w:pPr>
        <w:shd w:val="clear" w:color="auto" w:fill="FFFFFF" w:themeFill="background1"/>
        <w:spacing w:after="0"/>
        <w:jc w:val="both"/>
        <w:rPr>
          <w:rFonts w:ascii="Calibri" w:eastAsia="Calibri" w:hAnsi="Calibri" w:cs="Arial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0AA6" w:rsidTr="00360AA6">
        <w:tc>
          <w:tcPr>
            <w:tcW w:w="9212" w:type="dxa"/>
          </w:tcPr>
          <w:p w:rsidR="00360AA6" w:rsidRDefault="00360AA6" w:rsidP="00953785">
            <w:pPr>
              <w:spacing w:after="0"/>
              <w:jc w:val="both"/>
              <w:rPr>
                <w:rFonts w:ascii="Calibri" w:eastAsia="Calibri" w:hAnsi="Calibri" w:cs="Arial"/>
                <w:lang w:eastAsia="pl-PL"/>
              </w:rPr>
            </w:pPr>
            <w:r w:rsidRPr="00A95793">
              <w:rPr>
                <w:rFonts w:asciiTheme="minorHAnsi" w:hAnsiTheme="minorHAnsi" w:cs="Times New Roman"/>
              </w:rPr>
              <w:t xml:space="preserve">UWAGA: W ramach konkursu obowiązują </w:t>
            </w:r>
            <w:r w:rsidRPr="00A95793">
              <w:rPr>
                <w:rFonts w:ascii="Calibri" w:hAnsi="Calibri"/>
              </w:rPr>
              <w:t xml:space="preserve">zasady dot. wartości jednostkowej środków trwałych </w:t>
            </w:r>
            <w:r w:rsidRPr="00A95793">
              <w:rPr>
                <w:rFonts w:ascii="Calibri" w:eastAsia="Calibri" w:hAnsi="Calibri" w:cs="Times New Roman"/>
              </w:rPr>
              <w:t xml:space="preserve">określone w niniejszym rozdziale regulaminu, </w:t>
            </w:r>
            <w:r w:rsidRPr="00A95793">
              <w:rPr>
                <w:rFonts w:asciiTheme="minorHAnsi" w:hAnsiTheme="minorHAnsi" w:cs="Times New Roman"/>
              </w:rPr>
              <w:t xml:space="preserve">których treść uległa zmianie w odniesieniu do zapisów określonych w </w:t>
            </w:r>
            <w:r w:rsidRPr="00A95793">
              <w:rPr>
                <w:rFonts w:asciiTheme="minorHAnsi" w:hAnsiTheme="minorHAnsi" w:cs="Times New Roman"/>
                <w:i/>
              </w:rPr>
              <w:t>Zasadach wdrażania RPO WP</w:t>
            </w:r>
            <w:r w:rsidRPr="00A95793">
              <w:rPr>
                <w:rFonts w:asciiTheme="minorHAnsi" w:hAnsiTheme="minorHAnsi" w:cs="Times New Roman"/>
              </w:rPr>
              <w:t xml:space="preserve"> z dnia 30.06.2015 r.</w:t>
            </w:r>
          </w:p>
        </w:tc>
      </w:tr>
    </w:tbl>
    <w:p w:rsidR="00360AA6" w:rsidRPr="004B2612" w:rsidRDefault="00360AA6" w:rsidP="00953785">
      <w:pPr>
        <w:shd w:val="clear" w:color="auto" w:fill="FFFFFF" w:themeFill="background1"/>
        <w:spacing w:after="0"/>
        <w:jc w:val="both"/>
        <w:rPr>
          <w:rFonts w:ascii="Calibri" w:eastAsia="Calibri" w:hAnsi="Calibri" w:cs="Arial"/>
          <w:lang w:eastAsia="pl-PL"/>
        </w:rPr>
      </w:pPr>
    </w:p>
    <w:p w:rsidR="00CE7DA3" w:rsidRDefault="00CE7DA3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pl-PL"/>
        </w:rPr>
      </w:pPr>
    </w:p>
    <w:p w:rsidR="001B68A3" w:rsidRDefault="001B68A3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pl-PL"/>
        </w:rPr>
      </w:pPr>
    </w:p>
    <w:p w:rsidR="001B68A3" w:rsidRDefault="001B68A3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pl-PL"/>
        </w:rPr>
      </w:pPr>
    </w:p>
    <w:p w:rsidR="00DA7D52" w:rsidRDefault="00DA7D52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pl-PL"/>
        </w:rPr>
      </w:pPr>
    </w:p>
    <w:p w:rsidR="00DA7D52" w:rsidRDefault="00DA7D52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pl-PL"/>
        </w:rPr>
      </w:pPr>
    </w:p>
    <w:p w:rsidR="00DA7D52" w:rsidRDefault="00DA7D52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pl-PL"/>
        </w:rPr>
      </w:pPr>
    </w:p>
    <w:p w:rsidR="001B68A3" w:rsidRPr="00EF3D42" w:rsidRDefault="001B68A3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pl-PL"/>
        </w:rPr>
      </w:pPr>
    </w:p>
    <w:p w:rsidR="00354542" w:rsidRPr="005C15CC" w:rsidRDefault="000D410C" w:rsidP="00CB7343">
      <w:pPr>
        <w:shd w:val="clear" w:color="auto" w:fill="8DB3E2" w:themeFill="text2" w:themeFillTint="66"/>
        <w:spacing w:after="0"/>
        <w:jc w:val="both"/>
        <w:outlineLvl w:val="1"/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</w:pPr>
      <w:bookmarkStart w:id="86" w:name="_Toc419892497"/>
      <w:bookmarkStart w:id="87" w:name="_Toc422301644"/>
      <w:bookmarkStart w:id="88" w:name="_Toc431290100"/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lastRenderedPageBreak/>
        <w:t>3.4</w:t>
      </w:r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ab/>
      </w:r>
      <w:r w:rsidR="00D74C83" w:rsidRPr="00EF3D42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ZASADY KWALIFIKOWALNOŚ</w:t>
      </w:r>
      <w:bookmarkEnd w:id="86"/>
      <w:r w:rsidR="00D74C83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CI PROJEKTU</w:t>
      </w:r>
      <w:bookmarkEnd w:id="87"/>
      <w:r w:rsidR="00600F51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 xml:space="preserve"> I WYDATKÓW W PROJEKCIE</w:t>
      </w:r>
      <w:bookmarkEnd w:id="88"/>
    </w:p>
    <w:p w:rsidR="005C15CC" w:rsidRDefault="005C15CC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354542" w:rsidRPr="00354542" w:rsidRDefault="00354542" w:rsidP="00600F51">
      <w:pPr>
        <w:shd w:val="clear" w:color="auto" w:fill="FFFFFF" w:themeFill="background1"/>
        <w:spacing w:after="0"/>
        <w:jc w:val="both"/>
        <w:rPr>
          <w:rFonts w:asciiTheme="minorHAnsi" w:hAnsiTheme="minorHAnsi"/>
          <w:b/>
          <w:i/>
        </w:rPr>
      </w:pPr>
      <w:r w:rsidRPr="00600F51">
        <w:rPr>
          <w:rFonts w:asciiTheme="minorHAnsi" w:hAnsiTheme="minorHAnsi"/>
        </w:rPr>
        <w:t xml:space="preserve">Ocena </w:t>
      </w:r>
      <w:proofErr w:type="spellStart"/>
      <w:r w:rsidRPr="00600F51">
        <w:rPr>
          <w:rFonts w:asciiTheme="minorHAnsi" w:hAnsiTheme="minorHAnsi"/>
        </w:rPr>
        <w:t>kwalifikowalności</w:t>
      </w:r>
      <w:proofErr w:type="spellEnd"/>
      <w:r w:rsidRPr="00600F51">
        <w:rPr>
          <w:rFonts w:asciiTheme="minorHAnsi" w:hAnsiTheme="minorHAnsi"/>
        </w:rPr>
        <w:t xml:space="preserve"> projektu dokonywana jest na etapie oceny wniosku o dofinansowanie projektu. Sprawdzeniu podlega, czy przedłożony projekt może stanowić przedmiot dofinansowania </w:t>
      </w:r>
      <w:r w:rsidR="00600F51">
        <w:rPr>
          <w:rFonts w:asciiTheme="minorHAnsi" w:hAnsiTheme="minorHAnsi"/>
        </w:rPr>
        <w:br/>
      </w:r>
      <w:r w:rsidRPr="00600F51">
        <w:rPr>
          <w:rFonts w:asciiTheme="minorHAnsi" w:hAnsiTheme="minorHAnsi"/>
        </w:rPr>
        <w:t>w ramach konkursu.</w:t>
      </w:r>
    </w:p>
    <w:p w:rsidR="00600F51" w:rsidRDefault="00A0637D" w:rsidP="00600F51">
      <w:pPr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3A0E3B">
        <w:rPr>
          <w:rFonts w:ascii="Calibri" w:hAnsi="Calibri"/>
        </w:rPr>
        <w:t xml:space="preserve">Fakt, że dany projekt kwalifikuje się do współfinansowania w ramach </w:t>
      </w:r>
      <w:r w:rsidR="00A459FB">
        <w:rPr>
          <w:rFonts w:ascii="Calibri" w:hAnsi="Calibri"/>
        </w:rPr>
        <w:t xml:space="preserve">konkursu </w:t>
      </w:r>
      <w:r w:rsidRPr="003A0E3B">
        <w:rPr>
          <w:rFonts w:ascii="Calibri" w:hAnsi="Calibri"/>
        </w:rPr>
        <w:t xml:space="preserve">nie oznacza, </w:t>
      </w:r>
      <w:r w:rsidR="00C45859">
        <w:rPr>
          <w:rFonts w:ascii="Calibri" w:hAnsi="Calibri"/>
        </w:rPr>
        <w:br/>
      </w:r>
      <w:r w:rsidRPr="003A0E3B">
        <w:rPr>
          <w:rFonts w:ascii="Calibri" w:hAnsi="Calibri"/>
        </w:rPr>
        <w:t xml:space="preserve">że wszystkie wydatki poniesione podczas jego realizacji będą uznane za </w:t>
      </w:r>
      <w:proofErr w:type="spellStart"/>
      <w:r w:rsidRPr="003A0E3B">
        <w:rPr>
          <w:rFonts w:ascii="Calibri" w:hAnsi="Calibri"/>
        </w:rPr>
        <w:t>kwalifikowalne</w:t>
      </w:r>
      <w:proofErr w:type="spellEnd"/>
      <w:r w:rsidRPr="003A0E3B">
        <w:rPr>
          <w:rFonts w:ascii="Calibri" w:hAnsi="Calibri"/>
        </w:rPr>
        <w:t xml:space="preserve">. </w:t>
      </w:r>
      <w:r w:rsidR="00600F51" w:rsidRPr="003A0E3B">
        <w:rPr>
          <w:rFonts w:ascii="Calibri" w:hAnsi="Calibri"/>
          <w:bCs/>
          <w:iCs/>
        </w:rPr>
        <w:t xml:space="preserve">Ocena </w:t>
      </w:r>
      <w:proofErr w:type="spellStart"/>
      <w:r w:rsidR="00600F51" w:rsidRPr="003A0E3B">
        <w:rPr>
          <w:rFonts w:ascii="Calibri" w:hAnsi="Calibri"/>
          <w:bCs/>
          <w:iCs/>
        </w:rPr>
        <w:t>kwalifikowalności</w:t>
      </w:r>
      <w:proofErr w:type="spellEnd"/>
      <w:r w:rsidR="00600F51" w:rsidRPr="003A0E3B">
        <w:rPr>
          <w:rFonts w:ascii="Calibri" w:hAnsi="Calibri"/>
          <w:bCs/>
          <w:iCs/>
        </w:rPr>
        <w:t xml:space="preserve"> wydatku polega na analizie zgodności jego poniesienia </w:t>
      </w:r>
      <w:r w:rsidR="00600F51" w:rsidRPr="002C1CCB">
        <w:rPr>
          <w:rFonts w:ascii="Calibri" w:hAnsi="Calibri"/>
          <w:bCs/>
          <w:i/>
          <w:iCs/>
        </w:rPr>
        <w:t>z</w:t>
      </w:r>
      <w:r w:rsidR="00600F51" w:rsidRPr="002C1CCB">
        <w:rPr>
          <w:rFonts w:ascii="Calibri" w:hAnsi="Calibri"/>
          <w:i/>
        </w:rPr>
        <w:t xml:space="preserve"> </w:t>
      </w:r>
      <w:r w:rsidR="00600F51" w:rsidRPr="00BB0739">
        <w:rPr>
          <w:rFonts w:ascii="Calibri" w:hAnsi="Calibri"/>
          <w:bCs/>
          <w:iCs/>
        </w:rPr>
        <w:t>obowiązującymi przepisami p</w:t>
      </w:r>
      <w:r w:rsidR="00600F51">
        <w:rPr>
          <w:rFonts w:ascii="Calibri" w:hAnsi="Calibri"/>
          <w:bCs/>
          <w:iCs/>
        </w:rPr>
        <w:t>rawa unijnego i prawa krajowego,</w:t>
      </w:r>
      <w:r w:rsidR="00600F51" w:rsidRPr="00BB0739">
        <w:rPr>
          <w:rFonts w:ascii="Calibri" w:hAnsi="Calibri"/>
          <w:bCs/>
          <w:iCs/>
        </w:rPr>
        <w:t xml:space="preserve"> umową o dofinansowanie</w:t>
      </w:r>
      <w:r w:rsidR="00600F51">
        <w:rPr>
          <w:rFonts w:ascii="Calibri" w:hAnsi="Calibri"/>
          <w:bCs/>
          <w:iCs/>
        </w:rPr>
        <w:t xml:space="preserve"> projektu</w:t>
      </w:r>
      <w:r w:rsidR="00600F51" w:rsidRPr="00BB0739">
        <w:rPr>
          <w:rFonts w:ascii="Calibri" w:hAnsi="Calibri"/>
          <w:bCs/>
          <w:iCs/>
        </w:rPr>
        <w:t xml:space="preserve"> </w:t>
      </w:r>
      <w:r w:rsidR="008C324E">
        <w:rPr>
          <w:rFonts w:ascii="Calibri" w:hAnsi="Calibri"/>
          <w:bCs/>
          <w:iCs/>
        </w:rPr>
        <w:br/>
      </w:r>
      <w:r w:rsidR="00600F51" w:rsidRPr="003A0E3B">
        <w:rPr>
          <w:rFonts w:ascii="Calibri" w:hAnsi="Calibri"/>
          <w:bCs/>
          <w:iCs/>
        </w:rPr>
        <w:t>oraz dokumentami, do których stosowania beneficjent zobowiązał się w umowie o dofinansowanie</w:t>
      </w:r>
      <w:r w:rsidR="00A05D6D">
        <w:rPr>
          <w:rFonts w:ascii="Calibri" w:hAnsi="Calibri"/>
          <w:bCs/>
          <w:iCs/>
        </w:rPr>
        <w:t xml:space="preserve"> projektu</w:t>
      </w:r>
      <w:r w:rsidR="00600F51" w:rsidRPr="003A0E3B">
        <w:rPr>
          <w:rFonts w:ascii="Calibri" w:hAnsi="Calibri"/>
          <w:bCs/>
          <w:iCs/>
        </w:rPr>
        <w:t>.</w:t>
      </w:r>
    </w:p>
    <w:p w:rsidR="00F35ECE" w:rsidRPr="003A0E3B" w:rsidRDefault="00F35ECE" w:rsidP="00600F51">
      <w:pPr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</w:p>
    <w:p w:rsidR="00600F51" w:rsidRPr="00CA58A3" w:rsidRDefault="00600F51" w:rsidP="00600F51">
      <w:pPr>
        <w:pStyle w:val="Nagwek3"/>
        <w:spacing w:after="0"/>
        <w:rPr>
          <w:rFonts w:eastAsia="Calibri"/>
        </w:rPr>
      </w:pPr>
      <w:bookmarkStart w:id="89" w:name="_Toc422301646"/>
      <w:bookmarkStart w:id="90" w:name="_Toc430777822"/>
      <w:bookmarkStart w:id="91" w:name="_Toc431281553"/>
      <w:bookmarkStart w:id="92" w:name="_Toc431290101"/>
      <w:r w:rsidRPr="00CA58A3">
        <w:rPr>
          <w:rFonts w:eastAsia="Calibri"/>
        </w:rPr>
        <w:t>ZASIĘG GEOGRAFICZNY I RAMY CZASOWE KWALIFIKOWALNOŚCI WYDATKÓW</w:t>
      </w:r>
      <w:bookmarkEnd w:id="89"/>
      <w:bookmarkEnd w:id="90"/>
      <w:bookmarkEnd w:id="91"/>
      <w:bookmarkEnd w:id="92"/>
    </w:p>
    <w:p w:rsidR="00600F51" w:rsidRPr="004F1D6D" w:rsidRDefault="00600F51" w:rsidP="00600F5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EF3D42">
        <w:rPr>
          <w:rFonts w:ascii="Calibri" w:hAnsi="Calibri" w:cs="Arial"/>
        </w:rPr>
        <w:t xml:space="preserve">Projekty w ramach konkursu mogą być realizowane wyłącznie na terytorium kraju, przy czym projekty skierowane do </w:t>
      </w:r>
      <w:r w:rsidRPr="004F1D6D">
        <w:rPr>
          <w:rFonts w:ascii="Calibri" w:hAnsi="Calibri" w:cs="Arial"/>
        </w:rPr>
        <w:t xml:space="preserve">osób fizycznych obejmują osoby </w:t>
      </w:r>
      <w:r>
        <w:rPr>
          <w:rFonts w:ascii="Calibri" w:hAnsi="Calibri" w:cs="Arial"/>
        </w:rPr>
        <w:t>mające miejsce zamieszkania</w:t>
      </w:r>
      <w:r w:rsidRPr="004F1D6D">
        <w:rPr>
          <w:rFonts w:ascii="Calibri" w:hAnsi="Calibri" w:cs="Arial"/>
        </w:rPr>
        <w:t xml:space="preserve"> w rozumieniu </w:t>
      </w:r>
      <w:r w:rsidRPr="004F1D6D">
        <w:rPr>
          <w:rFonts w:ascii="Calibri" w:hAnsi="Calibri" w:cs="Arial"/>
          <w:i/>
        </w:rPr>
        <w:t>Kodeksu cywilnego</w:t>
      </w:r>
      <w:r w:rsidRPr="004F1D6D">
        <w:rPr>
          <w:rFonts w:ascii="Calibri" w:hAnsi="Calibri" w:cs="Arial"/>
        </w:rPr>
        <w:t xml:space="preserve"> lub pracujące lub uczące się na terenie województwa pomorskiego.</w:t>
      </w:r>
    </w:p>
    <w:p w:rsidR="00600F51" w:rsidRPr="00EF3D42" w:rsidRDefault="00600F51" w:rsidP="00600F51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600F51" w:rsidRPr="001B68A3" w:rsidRDefault="00A61464" w:rsidP="00600F51">
      <w:pPr>
        <w:shd w:val="clear" w:color="auto" w:fill="FFFFFF" w:themeFill="background1"/>
        <w:spacing w:after="0"/>
        <w:jc w:val="both"/>
        <w:rPr>
          <w:rFonts w:asciiTheme="minorHAnsi" w:hAnsiTheme="minorHAnsi"/>
          <w:b/>
          <w:u w:val="single"/>
        </w:rPr>
      </w:pPr>
      <w:r w:rsidRPr="001B68A3">
        <w:rPr>
          <w:rFonts w:asciiTheme="minorHAnsi" w:hAnsiTheme="minorHAnsi"/>
          <w:b/>
          <w:u w:val="single"/>
        </w:rPr>
        <w:t xml:space="preserve">W ramach konkursu </w:t>
      </w:r>
      <w:proofErr w:type="spellStart"/>
      <w:r w:rsidRPr="001B68A3">
        <w:rPr>
          <w:rFonts w:asciiTheme="minorHAnsi" w:hAnsiTheme="minorHAnsi"/>
          <w:b/>
          <w:u w:val="single"/>
        </w:rPr>
        <w:t>kwalifikowalne</w:t>
      </w:r>
      <w:proofErr w:type="spellEnd"/>
      <w:r w:rsidRPr="001B68A3">
        <w:rPr>
          <w:rFonts w:asciiTheme="minorHAnsi" w:hAnsiTheme="minorHAnsi"/>
          <w:b/>
          <w:u w:val="single"/>
        </w:rPr>
        <w:t xml:space="preserve"> są wydatki poniesione z tytułu realizacji projektu nie wcześniej niż od dnia ogłoszenia konkursu przez IOK.</w:t>
      </w:r>
    </w:p>
    <w:p w:rsidR="00600F51" w:rsidRPr="00EF3D42" w:rsidRDefault="00600F51" w:rsidP="00600F51">
      <w:pPr>
        <w:spacing w:after="0"/>
        <w:jc w:val="both"/>
        <w:rPr>
          <w:rFonts w:asciiTheme="minorHAnsi" w:hAnsiTheme="minorHAnsi" w:cs="Times New Roman"/>
        </w:rPr>
      </w:pPr>
    </w:p>
    <w:p w:rsidR="00600F51" w:rsidRPr="00EF3D42" w:rsidRDefault="00600F51" w:rsidP="00600F51">
      <w:pPr>
        <w:spacing w:after="0"/>
        <w:jc w:val="both"/>
        <w:rPr>
          <w:rFonts w:asciiTheme="minorHAnsi" w:hAnsiTheme="minorHAnsi" w:cs="Times New Roman"/>
        </w:rPr>
      </w:pPr>
      <w:r w:rsidRPr="00EF3D42">
        <w:rPr>
          <w:rFonts w:asciiTheme="minorHAnsi" w:hAnsiTheme="minorHAnsi" w:cs="Times New Roman"/>
        </w:rPr>
        <w:t xml:space="preserve">Możliwe jest ponoszenie wydatków przed podpisaniem umowy o dofinansowanie projektu </w:t>
      </w:r>
      <w:r w:rsidR="00C45859">
        <w:rPr>
          <w:rFonts w:asciiTheme="minorHAnsi" w:hAnsiTheme="minorHAnsi" w:cs="Times New Roman"/>
        </w:rPr>
        <w:br/>
      </w:r>
      <w:r w:rsidRPr="00EF3D42">
        <w:rPr>
          <w:rFonts w:asciiTheme="minorHAnsi" w:hAnsiTheme="minorHAnsi" w:cs="Times New Roman"/>
        </w:rPr>
        <w:t xml:space="preserve">na </w:t>
      </w:r>
      <w:r w:rsidRPr="00864B88">
        <w:rPr>
          <w:rFonts w:asciiTheme="minorHAnsi" w:hAnsiTheme="minorHAnsi" w:cs="Times New Roman"/>
        </w:rPr>
        <w:t>wyłączne ryzyko</w:t>
      </w:r>
      <w:r w:rsidRPr="00EF3D42">
        <w:rPr>
          <w:rFonts w:asciiTheme="minorHAnsi" w:hAnsiTheme="minorHAnsi" w:cs="Times New Roman"/>
        </w:rPr>
        <w:t xml:space="preserve"> wnioskodawcy i partnerów, przy zastrzeżeniu, </w:t>
      </w:r>
      <w:r>
        <w:rPr>
          <w:rFonts w:asciiTheme="minorHAnsi" w:hAnsiTheme="minorHAnsi" w:cs="Times New Roman"/>
        </w:rPr>
        <w:t>że</w:t>
      </w:r>
      <w:r w:rsidRPr="00EF3D42">
        <w:rPr>
          <w:rFonts w:asciiTheme="minorHAnsi" w:hAnsiTheme="minorHAnsi" w:cs="Times New Roman"/>
        </w:rPr>
        <w:t xml:space="preserve"> aby wydatki zostały uznane </w:t>
      </w:r>
      <w:r w:rsidR="00C45859">
        <w:rPr>
          <w:rFonts w:asciiTheme="minorHAnsi" w:hAnsiTheme="minorHAnsi" w:cs="Times New Roman"/>
        </w:rPr>
        <w:br/>
      </w:r>
      <w:r w:rsidRPr="00EF3D42">
        <w:rPr>
          <w:rFonts w:asciiTheme="minorHAnsi" w:hAnsiTheme="minorHAnsi" w:cs="Times New Roman"/>
        </w:rPr>
        <w:t xml:space="preserve">za </w:t>
      </w:r>
      <w:proofErr w:type="spellStart"/>
      <w:r w:rsidRPr="00EF3D42">
        <w:rPr>
          <w:rFonts w:asciiTheme="minorHAnsi" w:hAnsiTheme="minorHAnsi" w:cs="Times New Roman"/>
        </w:rPr>
        <w:t>kwalifikowalne</w:t>
      </w:r>
      <w:proofErr w:type="spellEnd"/>
      <w:r w:rsidR="00C45859">
        <w:rPr>
          <w:rFonts w:asciiTheme="minorHAnsi" w:hAnsiTheme="minorHAnsi" w:cs="Times New Roman"/>
        </w:rPr>
        <w:t>,</w:t>
      </w:r>
      <w:r w:rsidRPr="00EF3D42">
        <w:rPr>
          <w:rFonts w:asciiTheme="minorHAnsi" w:hAnsiTheme="minorHAnsi" w:cs="Times New Roman"/>
        </w:rPr>
        <w:t xml:space="preserve"> projekt nie może zostać ukończony/zrealizowany przed dniem złożenia do IOK wniosku o dofinansowanie projektu.</w:t>
      </w:r>
    </w:p>
    <w:p w:rsidR="00600F51" w:rsidRDefault="00600F51" w:rsidP="00CB7343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:rsidR="006123C8" w:rsidRPr="006D14F3" w:rsidRDefault="00A61464" w:rsidP="001B68A3">
      <w:pPr>
        <w:pStyle w:val="Nagwek3"/>
        <w:spacing w:after="0"/>
      </w:pPr>
      <w:bookmarkStart w:id="93" w:name="_Toc430777823"/>
      <w:bookmarkStart w:id="94" w:name="_Toc431281554"/>
      <w:bookmarkStart w:id="95" w:name="_Toc431290102"/>
      <w:r w:rsidRPr="001B68A3">
        <w:t>POMOC PUBLICZNA</w:t>
      </w:r>
      <w:bookmarkEnd w:id="93"/>
      <w:bookmarkEnd w:id="94"/>
      <w:bookmarkEnd w:id="95"/>
    </w:p>
    <w:p w:rsidR="00B27E8E" w:rsidRDefault="00627D06">
      <w:pPr>
        <w:spacing w:after="0"/>
        <w:jc w:val="both"/>
        <w:rPr>
          <w:rFonts w:asciiTheme="minorHAnsi" w:hAnsiTheme="minorHAnsi"/>
          <w:lang w:eastAsia="pl-PL"/>
        </w:rPr>
      </w:pPr>
      <w:r w:rsidRPr="001B68A3">
        <w:rPr>
          <w:rFonts w:asciiTheme="minorHAnsi" w:hAnsiTheme="minorHAnsi"/>
          <w:lang w:eastAsia="pl-PL"/>
        </w:rPr>
        <w:t>W przypadku gdy dofinansowanie w ramach projektu stanowi pomoc publiczną</w:t>
      </w:r>
      <w:r w:rsidR="00B82178">
        <w:rPr>
          <w:rFonts w:asciiTheme="minorHAnsi" w:hAnsiTheme="minorHAnsi"/>
          <w:lang w:eastAsia="pl-PL"/>
        </w:rPr>
        <w:t>,</w:t>
      </w:r>
      <w:r w:rsidRPr="001B68A3">
        <w:rPr>
          <w:rFonts w:asciiTheme="minorHAnsi" w:hAnsiTheme="minorHAnsi"/>
          <w:lang w:eastAsia="pl-PL"/>
        </w:rPr>
        <w:t xml:space="preserve"> wsparcie udzielane będzie na podstawie rozporządzenia Ministra Infrastruktury i Rozwoju z dnia 2 lipca 2015 r. </w:t>
      </w:r>
      <w:r w:rsidR="001B68A3">
        <w:rPr>
          <w:rFonts w:asciiTheme="minorHAnsi" w:hAnsiTheme="minorHAnsi"/>
          <w:lang w:eastAsia="pl-PL"/>
        </w:rPr>
        <w:br/>
      </w:r>
      <w:r w:rsidRPr="001B68A3">
        <w:rPr>
          <w:rFonts w:asciiTheme="minorHAnsi" w:hAnsiTheme="minorHAnsi"/>
          <w:i/>
          <w:lang w:eastAsia="pl-PL"/>
        </w:rPr>
        <w:t xml:space="preserve">w sprawie udzielania pomocy de </w:t>
      </w:r>
      <w:proofErr w:type="spellStart"/>
      <w:r w:rsidRPr="001B68A3">
        <w:rPr>
          <w:rFonts w:asciiTheme="minorHAnsi" w:hAnsiTheme="minorHAnsi"/>
          <w:i/>
          <w:lang w:eastAsia="pl-PL"/>
        </w:rPr>
        <w:t>minimis</w:t>
      </w:r>
      <w:proofErr w:type="spellEnd"/>
      <w:r w:rsidRPr="001B68A3">
        <w:rPr>
          <w:rFonts w:asciiTheme="minorHAnsi" w:hAnsiTheme="minorHAnsi"/>
          <w:i/>
          <w:lang w:eastAsia="pl-PL"/>
        </w:rPr>
        <w:t xml:space="preserve"> oraz pomocy publicznej w ramach programów operacyjnych finansowanych z Europejskiego Funduszu Społecznego na lata 2014-2020</w:t>
      </w:r>
      <w:r w:rsidRPr="001B68A3">
        <w:rPr>
          <w:rFonts w:asciiTheme="minorHAnsi" w:hAnsiTheme="minorHAnsi"/>
          <w:lang w:eastAsia="pl-PL"/>
        </w:rPr>
        <w:t xml:space="preserve"> (Dz. U. z 2015 r., poz. 1073) wydanego w oparciu o:</w:t>
      </w:r>
    </w:p>
    <w:p w:rsidR="00B27E8E" w:rsidRDefault="00627D06">
      <w:pPr>
        <w:spacing w:after="0"/>
        <w:ind w:left="426"/>
        <w:jc w:val="both"/>
        <w:rPr>
          <w:rFonts w:asciiTheme="minorHAnsi" w:hAnsiTheme="minorHAnsi"/>
          <w:lang w:eastAsia="pl-PL"/>
        </w:rPr>
      </w:pPr>
      <w:r w:rsidRPr="001B68A3">
        <w:rPr>
          <w:rFonts w:asciiTheme="minorHAnsi" w:hAnsiTheme="minorHAnsi"/>
          <w:lang w:eastAsia="pl-PL"/>
        </w:rPr>
        <w:t xml:space="preserve">- art. 18, 31, 32, 33 rozporządzenia KE nr 651/2014 z dnia 17.06.2014 r. </w:t>
      </w:r>
      <w:r w:rsidRPr="001B68A3">
        <w:rPr>
          <w:rFonts w:asciiTheme="minorHAnsi" w:hAnsiTheme="minorHAnsi"/>
          <w:i/>
          <w:lang w:eastAsia="pl-PL"/>
        </w:rPr>
        <w:t>uznającego niektóre rodzaje pomocy za zgodne z rynkiem wewnętrznym w zastosowaniu art. 107 i 108 Traktatu</w:t>
      </w:r>
      <w:r w:rsidRPr="001B68A3">
        <w:rPr>
          <w:rFonts w:asciiTheme="minorHAnsi" w:hAnsiTheme="minorHAnsi"/>
          <w:lang w:eastAsia="pl-PL"/>
        </w:rPr>
        <w:t xml:space="preserve"> </w:t>
      </w:r>
      <w:r w:rsidR="00B82178">
        <w:rPr>
          <w:rFonts w:asciiTheme="minorHAnsi" w:hAnsiTheme="minorHAnsi"/>
          <w:lang w:eastAsia="pl-PL"/>
        </w:rPr>
        <w:br/>
      </w:r>
      <w:r w:rsidRPr="001B68A3">
        <w:rPr>
          <w:rFonts w:asciiTheme="minorHAnsi" w:hAnsiTheme="minorHAnsi"/>
          <w:lang w:eastAsia="pl-PL"/>
        </w:rPr>
        <w:t xml:space="preserve">(Dz. U. UE L 187 z 26.06.2014), </w:t>
      </w:r>
    </w:p>
    <w:p w:rsidR="00B27E8E" w:rsidRDefault="00627D06">
      <w:pPr>
        <w:spacing w:after="0"/>
        <w:ind w:left="426"/>
        <w:jc w:val="both"/>
        <w:rPr>
          <w:rFonts w:asciiTheme="minorHAnsi" w:hAnsiTheme="minorHAnsi"/>
          <w:lang w:eastAsia="pl-PL"/>
        </w:rPr>
      </w:pPr>
      <w:r w:rsidRPr="001B68A3">
        <w:rPr>
          <w:rFonts w:asciiTheme="minorHAnsi" w:hAnsiTheme="minorHAnsi"/>
          <w:lang w:eastAsia="pl-PL"/>
        </w:rPr>
        <w:t xml:space="preserve">- rozporządzenie KE nr 1407/2013 z dnia 18.12.2013 r. </w:t>
      </w:r>
      <w:r w:rsidRPr="001B68A3">
        <w:rPr>
          <w:rFonts w:asciiTheme="minorHAnsi" w:hAnsiTheme="minorHAnsi"/>
          <w:i/>
          <w:lang w:eastAsia="pl-PL"/>
        </w:rPr>
        <w:t xml:space="preserve">w sprawie stosowania art. 107 i 108 Traktatu o funkcjonowaniu Unii Europejskiej do pomocy de </w:t>
      </w:r>
      <w:proofErr w:type="spellStart"/>
      <w:r w:rsidRPr="001B68A3">
        <w:rPr>
          <w:rFonts w:asciiTheme="minorHAnsi" w:hAnsiTheme="minorHAnsi"/>
          <w:i/>
          <w:lang w:eastAsia="pl-PL"/>
        </w:rPr>
        <w:t>minimis</w:t>
      </w:r>
      <w:proofErr w:type="spellEnd"/>
      <w:r w:rsidRPr="001B68A3">
        <w:rPr>
          <w:rFonts w:asciiTheme="minorHAnsi" w:hAnsiTheme="minorHAnsi"/>
          <w:lang w:eastAsia="pl-PL"/>
        </w:rPr>
        <w:t xml:space="preserve"> (Dz. U. UE L 352 </w:t>
      </w:r>
    </w:p>
    <w:p w:rsidR="00B27E8E" w:rsidRDefault="00627D06">
      <w:pPr>
        <w:spacing w:after="0"/>
        <w:ind w:left="426"/>
        <w:jc w:val="both"/>
        <w:rPr>
          <w:rFonts w:asciiTheme="minorHAnsi" w:hAnsiTheme="minorHAnsi"/>
          <w:lang w:eastAsia="pl-PL"/>
        </w:rPr>
      </w:pPr>
      <w:r w:rsidRPr="001B68A3">
        <w:rPr>
          <w:rFonts w:asciiTheme="minorHAnsi" w:hAnsiTheme="minorHAnsi"/>
          <w:lang w:eastAsia="pl-PL"/>
        </w:rPr>
        <w:t>z 24.12.2013).</w:t>
      </w:r>
    </w:p>
    <w:p w:rsidR="006123C8" w:rsidRPr="001B68A3" w:rsidRDefault="00627D06" w:rsidP="001B68A3">
      <w:pPr>
        <w:jc w:val="both"/>
        <w:rPr>
          <w:rFonts w:asciiTheme="minorHAnsi" w:hAnsiTheme="minorHAnsi"/>
          <w:lang w:eastAsia="pl-PL"/>
        </w:rPr>
      </w:pPr>
      <w:r w:rsidRPr="001B68A3">
        <w:rPr>
          <w:rFonts w:asciiTheme="minorHAnsi" w:hAnsiTheme="minorHAnsi"/>
          <w:lang w:eastAsia="pl-PL"/>
        </w:rPr>
        <w:t xml:space="preserve">Ocena </w:t>
      </w:r>
      <w:proofErr w:type="spellStart"/>
      <w:r w:rsidRPr="001B68A3">
        <w:rPr>
          <w:rFonts w:asciiTheme="minorHAnsi" w:hAnsiTheme="minorHAnsi"/>
          <w:lang w:eastAsia="pl-PL"/>
        </w:rPr>
        <w:t>kwalifikowalności</w:t>
      </w:r>
      <w:proofErr w:type="spellEnd"/>
      <w:r w:rsidRPr="001B68A3">
        <w:rPr>
          <w:rFonts w:asciiTheme="minorHAnsi" w:hAnsiTheme="minorHAnsi"/>
          <w:lang w:eastAsia="pl-PL"/>
        </w:rPr>
        <w:t xml:space="preserve"> projektu uwzględnia także przepisy obowiązujące wnioskodawcę </w:t>
      </w:r>
      <w:r w:rsidRPr="001B68A3">
        <w:rPr>
          <w:rFonts w:asciiTheme="minorHAnsi" w:hAnsiTheme="minorHAnsi"/>
          <w:lang w:eastAsia="pl-PL"/>
        </w:rPr>
        <w:br/>
        <w:t>w ww. zakresie.</w:t>
      </w:r>
    </w:p>
    <w:p w:rsidR="00FB4155" w:rsidRPr="00723F18" w:rsidRDefault="00600F51" w:rsidP="00CB7343">
      <w:pPr>
        <w:pStyle w:val="Nagwek3"/>
        <w:spacing w:after="0"/>
      </w:pPr>
      <w:bookmarkStart w:id="96" w:name="_Toc422301651"/>
      <w:bookmarkStart w:id="97" w:name="_Toc430777824"/>
      <w:bookmarkStart w:id="98" w:name="_Toc431281555"/>
      <w:bookmarkStart w:id="99" w:name="_Toc431290103"/>
      <w:r w:rsidRPr="00723F18">
        <w:lastRenderedPageBreak/>
        <w:t>UPROSZCZONE METODY ROZLICZANIA WYDATKÓW</w:t>
      </w:r>
      <w:bookmarkEnd w:id="96"/>
      <w:bookmarkEnd w:id="97"/>
      <w:bookmarkEnd w:id="98"/>
      <w:bookmarkEnd w:id="99"/>
    </w:p>
    <w:p w:rsidR="00021383" w:rsidRPr="00021383" w:rsidRDefault="00021383" w:rsidP="00600F51">
      <w:pPr>
        <w:shd w:val="clear" w:color="auto" w:fill="FFFFFF" w:themeFill="background1"/>
        <w:spacing w:after="0"/>
        <w:jc w:val="both"/>
        <w:rPr>
          <w:rFonts w:ascii="Calibri" w:hAnsi="Calibri"/>
        </w:rPr>
      </w:pPr>
      <w:r w:rsidRPr="00021383">
        <w:rPr>
          <w:rFonts w:ascii="Calibri" w:hAnsi="Calibri"/>
        </w:rPr>
        <w:t>W ramach konkursu w przypadku projektów, w których wartość wkładu publicznego (środków publicznych</w:t>
      </w:r>
      <w:r w:rsidR="00A34252">
        <w:rPr>
          <w:rStyle w:val="Odwoanieprzypisudolnego"/>
          <w:rFonts w:ascii="Calibri" w:hAnsi="Calibri"/>
        </w:rPr>
        <w:footnoteReference w:id="5"/>
      </w:r>
      <w:r w:rsidRPr="00021383">
        <w:rPr>
          <w:rFonts w:ascii="Calibri" w:hAnsi="Calibri"/>
        </w:rPr>
        <w:t xml:space="preserve">) nie przekracza wyrażonej w PLN równowartości </w:t>
      </w:r>
      <w:r w:rsidR="001E05B1">
        <w:rPr>
          <w:rFonts w:ascii="Calibri" w:hAnsi="Calibri"/>
          <w:b/>
          <w:u w:val="single"/>
        </w:rPr>
        <w:t xml:space="preserve">100 </w:t>
      </w:r>
      <w:r w:rsidRPr="001E05B1">
        <w:rPr>
          <w:rFonts w:ascii="Calibri" w:hAnsi="Calibri"/>
          <w:b/>
          <w:u w:val="single"/>
        </w:rPr>
        <w:t>000</w:t>
      </w:r>
      <w:r w:rsidR="001E05B1">
        <w:rPr>
          <w:rFonts w:ascii="Calibri" w:hAnsi="Calibri"/>
          <w:b/>
          <w:u w:val="single"/>
        </w:rPr>
        <w:t>,00</w:t>
      </w:r>
      <w:r w:rsidRPr="001E05B1">
        <w:rPr>
          <w:rFonts w:ascii="Calibri" w:hAnsi="Calibri"/>
          <w:b/>
          <w:u w:val="single"/>
        </w:rPr>
        <w:t xml:space="preserve"> EUR</w:t>
      </w:r>
      <w:r w:rsidR="007B4E78">
        <w:rPr>
          <w:rStyle w:val="Odwoanieprzypisudolnego"/>
          <w:rFonts w:ascii="Calibri" w:hAnsi="Calibri"/>
          <w:b/>
          <w:u w:val="single"/>
        </w:rPr>
        <w:footnoteReference w:id="6"/>
      </w:r>
      <w:r w:rsidRPr="00021383">
        <w:rPr>
          <w:rFonts w:ascii="Calibri" w:hAnsi="Calibri"/>
        </w:rPr>
        <w:t xml:space="preserve">, należy zastosować uproszczoną metodę rozliczania wydatków </w:t>
      </w:r>
      <w:r w:rsidR="00D05BE4">
        <w:rPr>
          <w:rFonts w:ascii="Calibri" w:hAnsi="Calibri"/>
        </w:rPr>
        <w:t xml:space="preserve">wyłącznie </w:t>
      </w:r>
      <w:r w:rsidRPr="00021383">
        <w:rPr>
          <w:rFonts w:ascii="Calibri" w:hAnsi="Calibri"/>
        </w:rPr>
        <w:t xml:space="preserve">w </w:t>
      </w:r>
      <w:r w:rsidRPr="001E05B1">
        <w:rPr>
          <w:rFonts w:ascii="Calibri" w:hAnsi="Calibri"/>
          <w:b/>
        </w:rPr>
        <w:t>formie kwot ryczałtowych</w:t>
      </w:r>
      <w:r w:rsidRPr="00021383">
        <w:rPr>
          <w:rFonts w:ascii="Calibri" w:hAnsi="Calibri"/>
        </w:rPr>
        <w:t xml:space="preserve"> w oparciu </w:t>
      </w:r>
      <w:r w:rsidR="00600F51">
        <w:rPr>
          <w:rFonts w:ascii="Calibri" w:hAnsi="Calibri"/>
        </w:rPr>
        <w:br/>
      </w:r>
      <w:r w:rsidRPr="00021383">
        <w:rPr>
          <w:rFonts w:ascii="Calibri" w:hAnsi="Calibri"/>
        </w:rPr>
        <w:t>o szczegółowy budżet projektu</w:t>
      </w:r>
      <w:r w:rsidR="00C45859">
        <w:rPr>
          <w:rFonts w:ascii="Calibri" w:hAnsi="Calibri"/>
        </w:rPr>
        <w:t>,</w:t>
      </w:r>
      <w:r w:rsidRPr="00021383">
        <w:rPr>
          <w:rFonts w:ascii="Calibri" w:hAnsi="Calibri"/>
        </w:rPr>
        <w:t xml:space="preserve"> określony przez beneficjenta i zatwierdzony przez </w:t>
      </w:r>
      <w:r w:rsidR="001E05B1">
        <w:rPr>
          <w:rFonts w:ascii="Calibri" w:hAnsi="Calibri"/>
        </w:rPr>
        <w:t>IZ RPO WP</w:t>
      </w:r>
      <w:r w:rsidRPr="00021383">
        <w:rPr>
          <w:rFonts w:ascii="Calibri" w:hAnsi="Calibri"/>
        </w:rPr>
        <w:t>.</w:t>
      </w:r>
    </w:p>
    <w:p w:rsidR="00021383" w:rsidRDefault="00021383" w:rsidP="00CB7343">
      <w:pPr>
        <w:spacing w:after="0"/>
        <w:jc w:val="both"/>
        <w:rPr>
          <w:rFonts w:ascii="Calibri" w:hAnsi="Calibri"/>
        </w:rPr>
      </w:pPr>
    </w:p>
    <w:p w:rsidR="00021383" w:rsidRPr="00021383" w:rsidRDefault="00021383" w:rsidP="00CB7343">
      <w:pPr>
        <w:spacing w:after="0"/>
        <w:jc w:val="both"/>
        <w:rPr>
          <w:rFonts w:ascii="Calibri" w:hAnsi="Calibri"/>
        </w:rPr>
      </w:pPr>
      <w:r w:rsidRPr="00021383">
        <w:rPr>
          <w:rFonts w:ascii="Calibri" w:hAnsi="Calibri"/>
        </w:rPr>
        <w:t>Wydatki rozliczane uproszczoną metodą są tra</w:t>
      </w:r>
      <w:r w:rsidR="00104EAD">
        <w:rPr>
          <w:rFonts w:ascii="Calibri" w:hAnsi="Calibri"/>
        </w:rPr>
        <w:t>ktowane jako wydatki poniesione, zatem n</w:t>
      </w:r>
      <w:r w:rsidRPr="00021383">
        <w:rPr>
          <w:rFonts w:ascii="Calibri" w:hAnsi="Calibri"/>
        </w:rPr>
        <w:t xml:space="preserve">ie ma obowiązku zbierania ani opisywania dokumentów księgowych w ramach projektu na potwierdzenie poniesienia wydatków, które zostały wykazane jako wydatki objęte uproszczoną metodą. </w:t>
      </w:r>
      <w:r w:rsidR="003C1FAE">
        <w:rPr>
          <w:rFonts w:ascii="Calibri" w:hAnsi="Calibri"/>
        </w:rPr>
        <w:br/>
      </w:r>
      <w:r w:rsidRPr="00021383">
        <w:rPr>
          <w:rFonts w:ascii="Calibri" w:hAnsi="Calibri"/>
        </w:rPr>
        <w:t xml:space="preserve">Weryfikacja wydatków zadeklarowanych według metod uproszczonych dokonywana jest w oparciu </w:t>
      </w:r>
      <w:r w:rsidR="00600F51">
        <w:rPr>
          <w:rFonts w:ascii="Calibri" w:hAnsi="Calibri"/>
        </w:rPr>
        <w:br/>
      </w:r>
      <w:r w:rsidRPr="00021383">
        <w:rPr>
          <w:rFonts w:ascii="Calibri" w:hAnsi="Calibri"/>
        </w:rPr>
        <w:t>o faktyczny postęp realizacji projektu i osiągnięte wskaźniki.</w:t>
      </w:r>
    </w:p>
    <w:p w:rsidR="00021383" w:rsidRPr="00021383" w:rsidRDefault="00021383" w:rsidP="00CB7343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:rsidR="00EF3D42" w:rsidRPr="00CA58A3" w:rsidRDefault="006F5BC6" w:rsidP="00CB7343">
      <w:pPr>
        <w:pStyle w:val="Nagwek3"/>
        <w:spacing w:after="0"/>
        <w:rPr>
          <w:rFonts w:eastAsia="Calibri"/>
        </w:rPr>
      </w:pPr>
      <w:bookmarkStart w:id="100" w:name="_Toc422301655"/>
      <w:bookmarkStart w:id="101" w:name="_Toc430777825"/>
      <w:bookmarkStart w:id="102" w:name="_Toc431281556"/>
      <w:bookmarkStart w:id="103" w:name="_Toc431290104"/>
      <w:r>
        <w:rPr>
          <w:rFonts w:eastAsia="Calibri"/>
        </w:rPr>
        <w:t>PODATEK OD TOWARÓW I USŁUG (VAT</w:t>
      </w:r>
      <w:r w:rsidRPr="00CA58A3">
        <w:rPr>
          <w:rFonts w:eastAsia="Calibri"/>
        </w:rPr>
        <w:t>)</w:t>
      </w:r>
      <w:bookmarkEnd w:id="100"/>
      <w:bookmarkEnd w:id="101"/>
      <w:bookmarkEnd w:id="102"/>
      <w:bookmarkEnd w:id="103"/>
    </w:p>
    <w:p w:rsidR="002F5C7F" w:rsidRDefault="002F5C7F" w:rsidP="006F5BC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D65A12">
        <w:rPr>
          <w:rFonts w:asciiTheme="minorHAnsi" w:hAnsiTheme="minorHAnsi"/>
        </w:rPr>
        <w:t xml:space="preserve">Wydatki w ramach projektu mogą obejmować koszt podatku od towarów i usług (VAT). Wydatki te zostaną uznane za </w:t>
      </w:r>
      <w:proofErr w:type="spellStart"/>
      <w:r w:rsidRPr="00D65A12">
        <w:rPr>
          <w:rFonts w:asciiTheme="minorHAnsi" w:hAnsiTheme="minorHAnsi"/>
        </w:rPr>
        <w:t>kwalifikowalne</w:t>
      </w:r>
      <w:proofErr w:type="spellEnd"/>
      <w:r w:rsidRPr="00D65A12">
        <w:rPr>
          <w:rFonts w:asciiTheme="minorHAnsi" w:hAnsiTheme="minorHAnsi"/>
        </w:rPr>
        <w:t xml:space="preserve"> wyłącznie w sytuacji, gdy wnioskodawca nie ma prawnej możliwości ich odzyskania.</w:t>
      </w:r>
      <w:r>
        <w:rPr>
          <w:rFonts w:asciiTheme="minorHAnsi" w:hAnsiTheme="minorHAnsi"/>
        </w:rPr>
        <w:t xml:space="preserve"> Tym samym z</w:t>
      </w:r>
      <w:r w:rsidRPr="00EF3D42">
        <w:rPr>
          <w:rFonts w:asciiTheme="minorHAnsi" w:hAnsiTheme="minorHAnsi"/>
        </w:rPr>
        <w:t xml:space="preserve">apłacony VAT może być uznany za wydatek </w:t>
      </w:r>
      <w:proofErr w:type="spellStart"/>
      <w:r w:rsidRPr="00EF3D42">
        <w:rPr>
          <w:rFonts w:asciiTheme="minorHAnsi" w:hAnsiTheme="minorHAnsi"/>
        </w:rPr>
        <w:t>kwalifikowalny</w:t>
      </w:r>
      <w:proofErr w:type="spellEnd"/>
      <w:r w:rsidRPr="00EF3D42">
        <w:rPr>
          <w:rFonts w:asciiTheme="minorHAnsi" w:hAnsiTheme="minorHAnsi"/>
        </w:rPr>
        <w:t xml:space="preserve"> wyłącznie wówczas, gdy wnioskodawcy, zgodnie z obowiązującym ustawodawstwem krajowym, </w:t>
      </w:r>
      <w:r w:rsidR="007C4929">
        <w:rPr>
          <w:rFonts w:asciiTheme="minorHAnsi" w:hAnsiTheme="minorHAnsi"/>
        </w:rPr>
        <w:br/>
      </w:r>
      <w:r w:rsidRPr="00EF3D42">
        <w:rPr>
          <w:rFonts w:asciiTheme="minorHAnsi" w:hAnsiTheme="minorHAnsi"/>
        </w:rPr>
        <w:t>nie przysługuje prawo (czyli wnioskodawca nie ma prawnych możliwości) do obniżenia kwoty podatku należnego</w:t>
      </w:r>
      <w:r w:rsidR="00723DB9">
        <w:rPr>
          <w:rFonts w:asciiTheme="minorHAnsi" w:hAnsiTheme="minorHAnsi"/>
        </w:rPr>
        <w:t xml:space="preserve"> </w:t>
      </w:r>
      <w:r w:rsidRPr="00EF3D42">
        <w:rPr>
          <w:rFonts w:asciiTheme="minorHAnsi" w:hAnsiTheme="minorHAnsi"/>
        </w:rPr>
        <w:t xml:space="preserve">o kwotę podatku naliczonego lub ubiegania się </w:t>
      </w:r>
      <w:r>
        <w:rPr>
          <w:rFonts w:asciiTheme="minorHAnsi" w:hAnsiTheme="minorHAnsi"/>
        </w:rPr>
        <w:t xml:space="preserve">o zwrot VAT. </w:t>
      </w:r>
    </w:p>
    <w:p w:rsidR="002F5C7F" w:rsidRDefault="002F5C7F" w:rsidP="006F5BC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F5C7F" w:rsidRPr="00EF3D42" w:rsidRDefault="002F5C7F" w:rsidP="006F5BC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EF3D42">
        <w:rPr>
          <w:rFonts w:asciiTheme="minorHAnsi" w:hAnsiTheme="minorHAnsi"/>
        </w:rPr>
        <w:t xml:space="preserve">osiadanie wyżej wymienionego prawa (potencjalnej prawnej możliwości) wyklucza uznanie wydatku za </w:t>
      </w:r>
      <w:proofErr w:type="spellStart"/>
      <w:r w:rsidRPr="00EF3D42">
        <w:rPr>
          <w:rFonts w:asciiTheme="minorHAnsi" w:hAnsiTheme="minorHAnsi"/>
        </w:rPr>
        <w:t>kwalifikowalny</w:t>
      </w:r>
      <w:proofErr w:type="spellEnd"/>
      <w:r w:rsidRPr="00EF3D42">
        <w:rPr>
          <w:rFonts w:asciiTheme="minorHAnsi" w:hAnsiTheme="minorHAnsi"/>
        </w:rPr>
        <w:t xml:space="preserve">, nawet jeśli faktycznie zwrot nie nastąpił, np. ze względu na nie podjęcie </w:t>
      </w:r>
      <w:r w:rsidR="007C4929">
        <w:rPr>
          <w:rFonts w:asciiTheme="minorHAnsi" w:hAnsiTheme="minorHAnsi"/>
        </w:rPr>
        <w:br/>
      </w:r>
      <w:r w:rsidRPr="00EF3D42">
        <w:rPr>
          <w:rFonts w:asciiTheme="minorHAnsi" w:hAnsiTheme="minorHAnsi"/>
        </w:rPr>
        <w:t>przez wnioskodawcę czynności zmierzających do realizacji tego prawa.</w:t>
      </w:r>
    </w:p>
    <w:p w:rsidR="002F5C7F" w:rsidRPr="00EF3D42" w:rsidRDefault="002F5C7F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2F5C7F" w:rsidRDefault="002F5C7F" w:rsidP="00CB7343">
      <w:pPr>
        <w:tabs>
          <w:tab w:val="num" w:pos="360"/>
        </w:tabs>
        <w:spacing w:after="0"/>
        <w:jc w:val="both"/>
        <w:rPr>
          <w:rFonts w:ascii="Calibri" w:hAnsi="Calibri"/>
        </w:rPr>
      </w:pPr>
      <w:r w:rsidRPr="003A0E3B">
        <w:rPr>
          <w:rFonts w:ascii="Calibri" w:hAnsi="Calibri"/>
        </w:rPr>
        <w:t xml:space="preserve">Biorąc pod uwagę, iż prawo do obniżenia VAT należnego o VAT naliczony może powstać zarówno </w:t>
      </w:r>
      <w:r w:rsidR="00BC4640">
        <w:rPr>
          <w:rFonts w:ascii="Calibri" w:hAnsi="Calibri"/>
        </w:rPr>
        <w:br/>
      </w:r>
      <w:r w:rsidRPr="003A0E3B">
        <w:rPr>
          <w:rFonts w:ascii="Calibri" w:hAnsi="Calibri"/>
        </w:rPr>
        <w:t xml:space="preserve">w okresie realizacji projektu, jak i po jego zakończeniu, </w:t>
      </w:r>
      <w:r>
        <w:rPr>
          <w:rFonts w:ascii="Calibri" w:hAnsi="Calibri"/>
        </w:rPr>
        <w:t>wnioskodawcy</w:t>
      </w:r>
      <w:r w:rsidRPr="003A0E3B">
        <w:rPr>
          <w:rFonts w:ascii="Calibri" w:hAnsi="Calibri"/>
        </w:rPr>
        <w:t>, którzy zaliczą</w:t>
      </w:r>
      <w:r>
        <w:rPr>
          <w:rFonts w:ascii="Calibri" w:hAnsi="Calibri"/>
        </w:rPr>
        <w:t>/częściowo zaliczą</w:t>
      </w:r>
      <w:r w:rsidRPr="003A0E3B">
        <w:rPr>
          <w:rFonts w:ascii="Calibri" w:hAnsi="Calibri"/>
        </w:rPr>
        <w:t xml:space="preserve"> </w:t>
      </w:r>
      <w:r w:rsidR="00A62B3E" w:rsidRPr="004B2612">
        <w:rPr>
          <w:rFonts w:ascii="Calibri" w:hAnsi="Calibri"/>
        </w:rPr>
        <w:t xml:space="preserve">podatek </w:t>
      </w:r>
      <w:r w:rsidRPr="004B2612">
        <w:rPr>
          <w:rFonts w:ascii="Calibri" w:hAnsi="Calibri"/>
        </w:rPr>
        <w:t xml:space="preserve">VAT do wydatków </w:t>
      </w:r>
      <w:proofErr w:type="spellStart"/>
      <w:r w:rsidRPr="004B2612">
        <w:rPr>
          <w:rFonts w:ascii="Calibri" w:hAnsi="Calibri"/>
        </w:rPr>
        <w:t>kwalifikowalnych</w:t>
      </w:r>
      <w:proofErr w:type="spellEnd"/>
      <w:r w:rsidRPr="004B2612">
        <w:rPr>
          <w:rFonts w:ascii="Calibri" w:hAnsi="Calibri"/>
        </w:rPr>
        <w:t xml:space="preserve"> są zobowiązani dołączyć do wniosku </w:t>
      </w:r>
      <w:r w:rsidR="0046007C">
        <w:rPr>
          <w:rFonts w:ascii="Calibri" w:hAnsi="Calibri"/>
        </w:rPr>
        <w:br/>
      </w:r>
      <w:r w:rsidRPr="004B2612">
        <w:rPr>
          <w:rFonts w:ascii="Calibri" w:hAnsi="Calibri"/>
        </w:rPr>
        <w:t xml:space="preserve">o dofinansowanie </w:t>
      </w:r>
      <w:r w:rsidR="00A47C92" w:rsidRPr="004B2612">
        <w:rPr>
          <w:rFonts w:ascii="Calibri" w:hAnsi="Calibri"/>
        </w:rPr>
        <w:t xml:space="preserve">projektu </w:t>
      </w:r>
      <w:r w:rsidRPr="004B2612">
        <w:rPr>
          <w:rFonts w:ascii="Calibri" w:hAnsi="Calibri"/>
          <w:i/>
        </w:rPr>
        <w:t xml:space="preserve">Oświadczenie o </w:t>
      </w:r>
      <w:proofErr w:type="spellStart"/>
      <w:r w:rsidRPr="004B2612">
        <w:rPr>
          <w:rFonts w:ascii="Calibri" w:hAnsi="Calibri"/>
          <w:i/>
        </w:rPr>
        <w:t>kwalifikowalności</w:t>
      </w:r>
      <w:proofErr w:type="spellEnd"/>
      <w:r w:rsidRPr="004B2612">
        <w:rPr>
          <w:rFonts w:ascii="Calibri" w:hAnsi="Calibri"/>
          <w:i/>
        </w:rPr>
        <w:t xml:space="preserve"> VAT</w:t>
      </w:r>
      <w:r w:rsidRPr="004B2612">
        <w:rPr>
          <w:rFonts w:ascii="Calibri" w:hAnsi="Calibri"/>
        </w:rPr>
        <w:t xml:space="preserve">, którego wzór </w:t>
      </w:r>
      <w:r w:rsidR="008A6AB6" w:rsidRPr="004B2612">
        <w:rPr>
          <w:rFonts w:ascii="Calibri" w:hAnsi="Calibri"/>
        </w:rPr>
        <w:t xml:space="preserve">został określony </w:t>
      </w:r>
      <w:r w:rsidR="00591ED4">
        <w:rPr>
          <w:rFonts w:ascii="Calibri" w:hAnsi="Calibri"/>
        </w:rPr>
        <w:br/>
      </w:r>
      <w:r w:rsidR="008A6AB6" w:rsidRPr="004B2612">
        <w:rPr>
          <w:rFonts w:ascii="Calibri" w:hAnsi="Calibri"/>
        </w:rPr>
        <w:t xml:space="preserve">we </w:t>
      </w:r>
      <w:r w:rsidR="008A6AB6" w:rsidRPr="004B2612">
        <w:rPr>
          <w:rFonts w:asciiTheme="minorHAnsi" w:hAnsiTheme="minorHAnsi" w:cs="Times New Roman"/>
        </w:rPr>
        <w:t>wniosku o dofina</w:t>
      </w:r>
      <w:r w:rsidR="00DC63D6" w:rsidRPr="004B2612">
        <w:rPr>
          <w:rFonts w:asciiTheme="minorHAnsi" w:hAnsiTheme="minorHAnsi" w:cs="Times New Roman"/>
        </w:rPr>
        <w:t xml:space="preserve">nsowanie projektu stanowiącym </w:t>
      </w:r>
      <w:r w:rsidR="00A61464" w:rsidRPr="001B68A3">
        <w:rPr>
          <w:rFonts w:asciiTheme="minorHAnsi" w:hAnsiTheme="minorHAnsi" w:cs="Times New Roman"/>
          <w:u w:val="single"/>
        </w:rPr>
        <w:t>załącznik nr 3</w:t>
      </w:r>
      <w:r w:rsidR="008A6AB6" w:rsidRPr="004B2612">
        <w:rPr>
          <w:rFonts w:asciiTheme="minorHAnsi" w:hAnsiTheme="minorHAnsi" w:cs="Times New Roman"/>
        </w:rPr>
        <w:t xml:space="preserve"> do niniejszego regulaminu.</w:t>
      </w:r>
    </w:p>
    <w:p w:rsidR="002F5C7F" w:rsidRDefault="002F5C7F" w:rsidP="00CB7343">
      <w:pPr>
        <w:tabs>
          <w:tab w:val="num" w:pos="360"/>
        </w:tabs>
        <w:spacing w:after="0"/>
        <w:jc w:val="both"/>
        <w:rPr>
          <w:rFonts w:ascii="Calibri" w:hAnsi="Calibri"/>
        </w:rPr>
      </w:pPr>
    </w:p>
    <w:p w:rsidR="00A62B3E" w:rsidRPr="00B27E8E" w:rsidRDefault="00A62B3E" w:rsidP="00A62B3E">
      <w:pPr>
        <w:tabs>
          <w:tab w:val="num" w:pos="360"/>
        </w:tabs>
        <w:spacing w:after="0"/>
        <w:jc w:val="both"/>
        <w:rPr>
          <w:rFonts w:ascii="Calibri" w:hAnsi="Calibri"/>
        </w:rPr>
      </w:pPr>
      <w:r w:rsidRPr="004B2612">
        <w:rPr>
          <w:rFonts w:ascii="Calibri" w:hAnsi="Calibri"/>
        </w:rPr>
        <w:lastRenderedPageBreak/>
        <w:t xml:space="preserve">W przypadku realizacji projektu w formie partnerstwa </w:t>
      </w:r>
      <w:r w:rsidRPr="004B2612">
        <w:rPr>
          <w:rFonts w:ascii="Calibri" w:hAnsi="Calibri"/>
          <w:i/>
        </w:rPr>
        <w:t xml:space="preserve">Oświadczenie o </w:t>
      </w:r>
      <w:proofErr w:type="spellStart"/>
      <w:r w:rsidRPr="004B2612">
        <w:rPr>
          <w:rFonts w:ascii="Calibri" w:hAnsi="Calibri"/>
          <w:i/>
        </w:rPr>
        <w:t>kwalifikowalności</w:t>
      </w:r>
      <w:proofErr w:type="spellEnd"/>
      <w:r w:rsidRPr="004B2612">
        <w:rPr>
          <w:rFonts w:ascii="Calibri" w:hAnsi="Calibri"/>
          <w:i/>
        </w:rPr>
        <w:t xml:space="preserve"> VAT, </w:t>
      </w:r>
      <w:r w:rsidRPr="004B2612">
        <w:rPr>
          <w:rFonts w:ascii="Calibri" w:hAnsi="Calibri"/>
        </w:rPr>
        <w:t xml:space="preserve">którego </w:t>
      </w:r>
      <w:r w:rsidR="00404278" w:rsidRPr="00B27E8E">
        <w:rPr>
          <w:rFonts w:ascii="Calibri" w:hAnsi="Calibri"/>
        </w:rPr>
        <w:t xml:space="preserve">wzór został określony we </w:t>
      </w:r>
      <w:r w:rsidR="00404278" w:rsidRPr="00B27E8E">
        <w:rPr>
          <w:rFonts w:asciiTheme="minorHAnsi" w:hAnsiTheme="minorHAnsi" w:cs="Times New Roman"/>
        </w:rPr>
        <w:t xml:space="preserve">wniosku o dofinansowanie projektu stanowiącym </w:t>
      </w:r>
      <w:r w:rsidR="00404278" w:rsidRPr="00B27E8E">
        <w:rPr>
          <w:rFonts w:asciiTheme="minorHAnsi" w:hAnsiTheme="minorHAnsi" w:cs="Times New Roman"/>
          <w:u w:val="single"/>
        </w:rPr>
        <w:t>załącznik nr 3</w:t>
      </w:r>
      <w:r w:rsidR="00404278" w:rsidRPr="00B27E8E">
        <w:rPr>
          <w:rFonts w:asciiTheme="minorHAnsi" w:hAnsiTheme="minorHAnsi" w:cs="Times New Roman"/>
        </w:rPr>
        <w:t xml:space="preserve"> </w:t>
      </w:r>
      <w:r w:rsidR="00404278" w:rsidRPr="00B27E8E">
        <w:rPr>
          <w:rFonts w:asciiTheme="minorHAnsi" w:hAnsiTheme="minorHAnsi" w:cs="Times New Roman"/>
        </w:rPr>
        <w:br/>
        <w:t xml:space="preserve">do niniejszego regulaminu, </w:t>
      </w:r>
      <w:r w:rsidR="00404278" w:rsidRPr="00B27E8E">
        <w:rPr>
          <w:rFonts w:ascii="Calibri" w:hAnsi="Calibri"/>
        </w:rPr>
        <w:t>składa również każdy z partnerów, który w ramach ponoszonych wydatków w projekcie, w całości lub części będzie kwalifikował podatek VAT.</w:t>
      </w:r>
    </w:p>
    <w:p w:rsidR="00A62B3E" w:rsidRPr="00B27E8E" w:rsidRDefault="00A62B3E" w:rsidP="00CB7343">
      <w:pPr>
        <w:tabs>
          <w:tab w:val="num" w:pos="360"/>
        </w:tabs>
        <w:spacing w:after="0"/>
        <w:jc w:val="both"/>
        <w:rPr>
          <w:rFonts w:ascii="Calibri" w:hAnsi="Calibri"/>
        </w:rPr>
      </w:pPr>
    </w:p>
    <w:p w:rsidR="002F5C7F" w:rsidRPr="004B2612" w:rsidRDefault="00404278" w:rsidP="00CB7343">
      <w:pPr>
        <w:tabs>
          <w:tab w:val="num" w:pos="360"/>
        </w:tabs>
        <w:spacing w:after="0"/>
        <w:jc w:val="both"/>
        <w:rPr>
          <w:rFonts w:ascii="Calibri" w:hAnsi="Calibri"/>
        </w:rPr>
      </w:pPr>
      <w:r w:rsidRPr="00B27E8E">
        <w:rPr>
          <w:rFonts w:ascii="Calibri" w:hAnsi="Calibri"/>
          <w:i/>
        </w:rPr>
        <w:t xml:space="preserve">Oświadczenie o </w:t>
      </w:r>
      <w:proofErr w:type="spellStart"/>
      <w:r w:rsidRPr="00B27E8E">
        <w:rPr>
          <w:rFonts w:ascii="Calibri" w:hAnsi="Calibri"/>
          <w:i/>
        </w:rPr>
        <w:t>kwalifikowalności</w:t>
      </w:r>
      <w:proofErr w:type="spellEnd"/>
      <w:r w:rsidRPr="00B27E8E">
        <w:rPr>
          <w:rFonts w:ascii="Calibri" w:hAnsi="Calibri"/>
          <w:i/>
        </w:rPr>
        <w:t xml:space="preserve"> VAT</w:t>
      </w:r>
      <w:r w:rsidRPr="00B27E8E">
        <w:rPr>
          <w:rFonts w:ascii="Calibri" w:hAnsi="Calibri"/>
        </w:rPr>
        <w:t xml:space="preserve"> podpisane przez wnioskodawcę i partnera (w przypadku realizacji projektu w formie partnerstwa) będzie stanowić załącznik do wniosku o dofinansowanie projektu, który następnie zostanie załączony do umowy o dofinansowanie projektu</w:t>
      </w:r>
      <w:r w:rsidR="002F5C7F" w:rsidRPr="004B2612">
        <w:rPr>
          <w:rFonts w:ascii="Calibri" w:hAnsi="Calibri"/>
        </w:rPr>
        <w:t>.</w:t>
      </w:r>
    </w:p>
    <w:p w:rsidR="002F5C7F" w:rsidRPr="004B2612" w:rsidRDefault="002F5C7F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FB16B3" w:rsidRPr="004B2612" w:rsidRDefault="00D74C83" w:rsidP="001E4574">
      <w:pPr>
        <w:pStyle w:val="Nagwek3"/>
        <w:spacing w:after="0"/>
        <w:rPr>
          <w:rFonts w:eastAsia="Calibri"/>
        </w:rPr>
      </w:pPr>
      <w:bookmarkStart w:id="104" w:name="_Toc422301661"/>
      <w:bookmarkStart w:id="105" w:name="_Toc430777826"/>
      <w:bookmarkStart w:id="106" w:name="_Toc431281557"/>
      <w:bookmarkStart w:id="107" w:name="_Toc431290105"/>
      <w:r w:rsidRPr="004B2612">
        <w:rPr>
          <w:rFonts w:eastAsia="Calibri"/>
        </w:rPr>
        <w:t>STOSOWANIE PRZEPISÓW DOTYCZĄCYCH ZAMÓWIEŃ PUBLICZNYCH ORAZ PRZEJRZYSTOŚĆ WYDATKOWANIA ŚRODKÓW W RAMACH PROJEKTÓW</w:t>
      </w:r>
      <w:bookmarkEnd w:id="104"/>
      <w:bookmarkEnd w:id="105"/>
      <w:bookmarkEnd w:id="106"/>
      <w:bookmarkEnd w:id="107"/>
      <w:r w:rsidRPr="004B2612">
        <w:rPr>
          <w:rFonts w:eastAsia="Calibri"/>
        </w:rPr>
        <w:t xml:space="preserve"> </w:t>
      </w:r>
    </w:p>
    <w:p w:rsidR="001F137C" w:rsidRPr="004B2612" w:rsidRDefault="00743648" w:rsidP="00CA233F">
      <w:pPr>
        <w:spacing w:after="0"/>
        <w:jc w:val="both"/>
        <w:rPr>
          <w:rFonts w:asciiTheme="minorHAnsi" w:eastAsia="Times New Roman" w:hAnsiTheme="minorHAnsi" w:cs="Arial"/>
          <w:bCs/>
          <w:i/>
          <w:lang w:eastAsia="pl-PL"/>
        </w:rPr>
      </w:pPr>
      <w:r w:rsidRPr="00E46DAB">
        <w:rPr>
          <w:rFonts w:asciiTheme="minorHAnsi" w:hAnsiTheme="minorHAnsi"/>
        </w:rPr>
        <w:t>Beneficjent w umowie o dofinansowanie projektu</w:t>
      </w:r>
      <w:r w:rsidR="009B446B">
        <w:rPr>
          <w:rStyle w:val="Odwoanieprzypisudolnego"/>
          <w:rFonts w:asciiTheme="minorHAnsi" w:hAnsiTheme="minorHAnsi"/>
        </w:rPr>
        <w:footnoteReference w:id="7"/>
      </w:r>
      <w:r w:rsidRPr="00E46DAB">
        <w:rPr>
          <w:rFonts w:asciiTheme="minorHAnsi" w:hAnsiTheme="minorHAnsi"/>
        </w:rPr>
        <w:t xml:space="preserve"> jest zobowiązany</w:t>
      </w:r>
      <w:r>
        <w:rPr>
          <w:rFonts w:asciiTheme="minorHAnsi" w:hAnsiTheme="minorHAnsi"/>
        </w:rPr>
        <w:t xml:space="preserve"> </w:t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 xml:space="preserve">do stosowania trybów </w:t>
      </w:r>
      <w:r w:rsidR="00A95793">
        <w:rPr>
          <w:rFonts w:asciiTheme="minorHAnsi" w:eastAsia="Times New Roman" w:hAnsiTheme="minorHAnsi" w:cs="Arial"/>
          <w:bCs/>
          <w:lang w:eastAsia="pl-PL"/>
        </w:rPr>
        <w:br/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>i</w:t>
      </w:r>
      <w:r w:rsidR="00A95793">
        <w:rPr>
          <w:rFonts w:asciiTheme="minorHAnsi" w:eastAsia="Times New Roman" w:hAnsiTheme="minorHAnsi" w:cs="Arial"/>
          <w:bCs/>
          <w:lang w:eastAsia="pl-PL"/>
        </w:rPr>
        <w:t xml:space="preserve"> </w:t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>procedur opisanych w ustawie</w:t>
      </w:r>
      <w:r w:rsidR="00A95793">
        <w:rPr>
          <w:rFonts w:asciiTheme="minorHAnsi" w:eastAsia="Times New Roman" w:hAnsiTheme="minorHAnsi" w:cs="Arial"/>
          <w:bCs/>
          <w:lang w:eastAsia="pl-PL"/>
        </w:rPr>
        <w:t xml:space="preserve"> </w:t>
      </w:r>
      <w:r w:rsidR="00C45859">
        <w:rPr>
          <w:rFonts w:asciiTheme="minorHAnsi" w:eastAsia="Times New Roman" w:hAnsiTheme="minorHAnsi" w:cs="Arial"/>
          <w:bCs/>
          <w:lang w:eastAsia="pl-PL"/>
        </w:rPr>
        <w:t>Prawo</w:t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 xml:space="preserve"> zamówie</w:t>
      </w:r>
      <w:r w:rsidR="00C45859">
        <w:rPr>
          <w:rFonts w:asciiTheme="minorHAnsi" w:eastAsia="Times New Roman" w:hAnsiTheme="minorHAnsi" w:cs="Arial"/>
          <w:bCs/>
          <w:lang w:eastAsia="pl-PL"/>
        </w:rPr>
        <w:t>ń</w:t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 xml:space="preserve"> publicznych</w:t>
      </w:r>
      <w:r w:rsidR="00591ED4">
        <w:rPr>
          <w:rFonts w:asciiTheme="minorHAnsi" w:eastAsia="Times New Roman" w:hAnsiTheme="minorHAnsi" w:cs="Arial"/>
          <w:bCs/>
          <w:lang w:eastAsia="pl-PL"/>
        </w:rPr>
        <w:t>,</w:t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 xml:space="preserve"> a przygotowanie i przeprowadzenie </w:t>
      </w:r>
      <w:r w:rsidR="00CA233F">
        <w:rPr>
          <w:rFonts w:asciiTheme="minorHAnsi" w:eastAsia="Times New Roman" w:hAnsiTheme="minorHAnsi" w:cs="Arial"/>
          <w:bCs/>
          <w:lang w:eastAsia="pl-PL"/>
        </w:rPr>
        <w:t>p</w:t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 xml:space="preserve">ostępowania o udzielenie zamówienia publicznego musi się odbywać w sposób zapewniający </w:t>
      </w:r>
      <w:r w:rsidR="00CA233F">
        <w:rPr>
          <w:rFonts w:asciiTheme="minorHAnsi" w:eastAsia="Times New Roman" w:hAnsiTheme="minorHAnsi" w:cs="Arial"/>
          <w:bCs/>
          <w:lang w:eastAsia="pl-PL"/>
        </w:rPr>
        <w:br/>
      </w:r>
      <w:r w:rsidR="001F137C" w:rsidRPr="004B2612">
        <w:rPr>
          <w:rFonts w:asciiTheme="minorHAnsi" w:eastAsia="Times New Roman" w:hAnsiTheme="minorHAnsi" w:cs="Arial"/>
          <w:bCs/>
          <w:u w:val="single"/>
          <w:lang w:eastAsia="pl-PL"/>
        </w:rPr>
        <w:t>w szczególności</w:t>
      </w:r>
      <w:r w:rsidR="001F137C" w:rsidRPr="004B2612">
        <w:rPr>
          <w:rFonts w:asciiTheme="minorHAnsi" w:eastAsia="Times New Roman" w:hAnsiTheme="minorHAnsi" w:cs="Arial"/>
          <w:bCs/>
          <w:lang w:eastAsia="pl-PL"/>
        </w:rPr>
        <w:t xml:space="preserve"> zachowanie uczciwej konkurencji i równe traktowanie wykonawców, a także zgodnie z warunkami i procedurami określonymi w </w:t>
      </w:r>
      <w:r w:rsidR="001F137C" w:rsidRPr="004B2612">
        <w:rPr>
          <w:rFonts w:asciiTheme="minorHAnsi" w:eastAsia="Times New Roman" w:hAnsiTheme="minorHAnsi" w:cs="Arial"/>
          <w:bCs/>
          <w:i/>
          <w:lang w:eastAsia="pl-PL"/>
        </w:rPr>
        <w:t>Zasadach  wdrażania RPO WP 2014-2020.</w:t>
      </w:r>
    </w:p>
    <w:p w:rsidR="001F137C" w:rsidRPr="004B2612" w:rsidRDefault="001F137C">
      <w:pPr>
        <w:spacing w:after="0"/>
        <w:jc w:val="both"/>
        <w:rPr>
          <w:rFonts w:asciiTheme="minorHAnsi" w:eastAsia="Times New Roman" w:hAnsiTheme="minorHAnsi" w:cs="Arial"/>
          <w:bCs/>
          <w:lang w:eastAsia="pl-PL"/>
        </w:rPr>
      </w:pPr>
      <w:r w:rsidRPr="004B2612">
        <w:rPr>
          <w:rFonts w:asciiTheme="minorHAnsi" w:eastAsia="Times New Roman" w:hAnsiTheme="minorHAnsi" w:cs="Arial"/>
          <w:bCs/>
          <w:lang w:eastAsia="pl-PL"/>
        </w:rPr>
        <w:t>Główną zasadą jest, że wszyscy wykonawcy mają taki sam dostęp do informacji dotyczących danego zamówienia i żaden wykonawca nie jest uprzywilejowany względem drugiego, a postępowanie przeprowadzone jest w sposób transparentny.</w:t>
      </w:r>
    </w:p>
    <w:p w:rsidR="001F137C" w:rsidRPr="004B2612" w:rsidRDefault="001F137C" w:rsidP="001F137C">
      <w:pPr>
        <w:spacing w:after="0"/>
        <w:jc w:val="both"/>
        <w:rPr>
          <w:rFonts w:asciiTheme="minorHAnsi" w:eastAsia="Times New Roman" w:hAnsiTheme="minorHAnsi" w:cs="Arial"/>
          <w:bCs/>
          <w:lang w:eastAsia="pl-PL"/>
        </w:rPr>
      </w:pPr>
    </w:p>
    <w:p w:rsidR="001F137C" w:rsidRPr="004B2612" w:rsidRDefault="001F137C" w:rsidP="001F137C">
      <w:pPr>
        <w:spacing w:after="0"/>
        <w:rPr>
          <w:rFonts w:asciiTheme="minorHAnsi" w:eastAsia="Times New Roman" w:hAnsiTheme="minorHAnsi" w:cs="Arial"/>
          <w:b/>
          <w:bCs/>
          <w:u w:val="single"/>
          <w:lang w:eastAsia="pl-PL"/>
        </w:rPr>
      </w:pPr>
      <w:r w:rsidRPr="004B2612">
        <w:rPr>
          <w:rFonts w:asciiTheme="minorHAnsi" w:eastAsia="Times New Roman" w:hAnsiTheme="minorHAnsi" w:cs="Arial"/>
          <w:b/>
          <w:bCs/>
          <w:u w:val="single"/>
          <w:lang w:eastAsia="pl-PL"/>
        </w:rPr>
        <w:t xml:space="preserve">Klauzule społeczne </w:t>
      </w:r>
    </w:p>
    <w:p w:rsidR="001F137C" w:rsidRPr="004B2612" w:rsidRDefault="001F137C" w:rsidP="001F137C">
      <w:pPr>
        <w:spacing w:after="0"/>
        <w:jc w:val="both"/>
        <w:rPr>
          <w:rFonts w:asciiTheme="minorHAnsi" w:eastAsia="Times New Roman" w:hAnsiTheme="minorHAnsi" w:cs="Arial"/>
          <w:bCs/>
          <w:lang w:eastAsia="pl-PL"/>
        </w:rPr>
      </w:pPr>
      <w:r w:rsidRPr="004B2612">
        <w:rPr>
          <w:rFonts w:asciiTheme="minorHAnsi" w:eastAsia="Times New Roman" w:hAnsiTheme="minorHAnsi" w:cs="Arial"/>
          <w:bCs/>
          <w:lang w:eastAsia="pl-PL"/>
        </w:rPr>
        <w:t xml:space="preserve">Beneficjenci realizujący projekty dofinansowane ze środków EFS są zobowiązani do udzielania zamówień publicznych z zastosowaniem </w:t>
      </w:r>
      <w:r w:rsidRPr="004B2612">
        <w:rPr>
          <w:rFonts w:asciiTheme="minorHAnsi" w:eastAsia="Times New Roman" w:hAnsiTheme="minorHAnsi" w:cs="Arial"/>
          <w:bCs/>
          <w:i/>
          <w:lang w:eastAsia="pl-PL"/>
        </w:rPr>
        <w:t>klauzul społecznych</w:t>
      </w:r>
      <w:r w:rsidRPr="004B2612">
        <w:rPr>
          <w:rFonts w:asciiTheme="minorHAnsi" w:eastAsia="Times New Roman" w:hAnsiTheme="minorHAnsi" w:cs="Arial"/>
          <w:bCs/>
          <w:lang w:eastAsia="pl-PL"/>
        </w:rPr>
        <w:t xml:space="preserve"> tzn. uregulowań umożliwiających Zamawiającemu uwzględnienie dodatkowych celów społecznych w warunkach realizacji zamówienia. </w:t>
      </w:r>
    </w:p>
    <w:p w:rsidR="001F137C" w:rsidRPr="004B2612" w:rsidRDefault="001F137C" w:rsidP="001F137C">
      <w:pPr>
        <w:spacing w:after="0"/>
        <w:jc w:val="both"/>
        <w:rPr>
          <w:rFonts w:asciiTheme="minorHAnsi" w:eastAsia="Times New Roman" w:hAnsiTheme="minorHAnsi" w:cs="Arial"/>
          <w:bCs/>
          <w:lang w:eastAsia="pl-PL"/>
        </w:rPr>
      </w:pPr>
      <w:r w:rsidRPr="004B2612">
        <w:rPr>
          <w:rFonts w:asciiTheme="minorHAnsi" w:eastAsia="Times New Roman" w:hAnsiTheme="minorHAnsi" w:cs="Arial"/>
          <w:bCs/>
          <w:lang w:eastAsia="pl-PL"/>
        </w:rPr>
        <w:t xml:space="preserve">Klauzule nie muszą być związane ze specyfikacją techniczną, kryteriami wyboru lub kryteriami udzielania zamówień, muszą jednak mieć związek z przedmiotem zamówienia. </w:t>
      </w:r>
    </w:p>
    <w:p w:rsidR="001F137C" w:rsidRPr="004B2612" w:rsidRDefault="001F137C" w:rsidP="001F137C">
      <w:pPr>
        <w:spacing w:after="0"/>
        <w:jc w:val="both"/>
        <w:rPr>
          <w:rFonts w:asciiTheme="minorHAnsi" w:eastAsia="Times New Roman" w:hAnsiTheme="minorHAnsi" w:cs="Arial"/>
          <w:bCs/>
          <w:lang w:eastAsia="pl-PL"/>
        </w:rPr>
      </w:pPr>
      <w:r w:rsidRPr="004B2612">
        <w:rPr>
          <w:rFonts w:asciiTheme="minorHAnsi" w:eastAsia="Times New Roman" w:hAnsiTheme="minorHAnsi" w:cs="Arial"/>
          <w:bCs/>
          <w:lang w:eastAsia="pl-PL"/>
        </w:rPr>
        <w:t>Zastosowanie</w:t>
      </w:r>
      <w:r w:rsidR="00C45859">
        <w:rPr>
          <w:rFonts w:asciiTheme="minorHAnsi" w:eastAsia="Times New Roman" w:hAnsiTheme="minorHAnsi" w:cs="Arial"/>
          <w:bCs/>
          <w:lang w:eastAsia="pl-PL"/>
        </w:rPr>
        <w:t xml:space="preserve"> klauzul społecznych ma na celu</w:t>
      </w:r>
      <w:r w:rsidRPr="004B2612">
        <w:rPr>
          <w:rFonts w:asciiTheme="minorHAnsi" w:eastAsia="Times New Roman" w:hAnsiTheme="minorHAnsi" w:cs="Arial"/>
          <w:bCs/>
          <w:lang w:eastAsia="pl-PL"/>
        </w:rPr>
        <w:t xml:space="preserve"> w szczególności ograniczenie możliwości złożenia ofert do podmiotów ekonomii społecznej oraz stosowania kryteriów dotyczących zatrudnienia osób </w:t>
      </w:r>
      <w:r w:rsidRPr="004B2612">
        <w:rPr>
          <w:rFonts w:asciiTheme="minorHAnsi" w:eastAsia="Times New Roman" w:hAnsiTheme="minorHAnsi" w:cs="Arial"/>
          <w:bCs/>
          <w:lang w:eastAsia="pl-PL"/>
        </w:rPr>
        <w:br/>
        <w:t xml:space="preserve">z </w:t>
      </w:r>
      <w:proofErr w:type="spellStart"/>
      <w:r w:rsidRPr="004B2612">
        <w:rPr>
          <w:rFonts w:asciiTheme="minorHAnsi" w:eastAsia="Times New Roman" w:hAnsiTheme="minorHAnsi" w:cs="Arial"/>
          <w:bCs/>
          <w:lang w:eastAsia="pl-PL"/>
        </w:rPr>
        <w:t>niepełnosprawnościami</w:t>
      </w:r>
      <w:proofErr w:type="spellEnd"/>
      <w:r w:rsidRPr="004B2612">
        <w:rPr>
          <w:rFonts w:asciiTheme="minorHAnsi" w:eastAsia="Times New Roman" w:hAnsiTheme="minorHAnsi" w:cs="Arial"/>
          <w:bCs/>
          <w:lang w:eastAsia="pl-PL"/>
        </w:rPr>
        <w:t>, bezrobotnych lub osób, o których mowa w przepisach o zatrudnieniu socjalnym.</w:t>
      </w:r>
    </w:p>
    <w:p w:rsidR="00285574" w:rsidRPr="00E13F8C" w:rsidRDefault="00285574" w:rsidP="00FF4690">
      <w:pPr>
        <w:spacing w:after="0"/>
        <w:jc w:val="both"/>
        <w:rPr>
          <w:rFonts w:asciiTheme="minorHAnsi" w:eastAsia="Times New Roman" w:hAnsiTheme="minorHAnsi" w:cs="Arial"/>
          <w:bCs/>
          <w:lang w:eastAsia="pl-PL"/>
        </w:rPr>
      </w:pPr>
      <w:r w:rsidRPr="004B2612">
        <w:rPr>
          <w:rFonts w:asciiTheme="minorHAnsi" w:eastAsia="Times New Roman" w:hAnsiTheme="minorHAnsi" w:cs="Arial"/>
          <w:bCs/>
          <w:lang w:eastAsia="pl-PL"/>
        </w:rPr>
        <w:t>Szczegółowe zasady dotyczące zastosowania</w:t>
      </w:r>
      <w:r w:rsidRPr="004B2612">
        <w:rPr>
          <w:rFonts w:asciiTheme="minorHAnsi" w:eastAsia="Times New Roman" w:hAnsiTheme="minorHAnsi" w:cs="Arial"/>
          <w:bCs/>
          <w:i/>
          <w:lang w:eastAsia="pl-PL"/>
        </w:rPr>
        <w:t xml:space="preserve"> klauzul społecznych</w:t>
      </w:r>
      <w:r w:rsidRPr="004B2612">
        <w:rPr>
          <w:rFonts w:asciiTheme="minorHAnsi" w:eastAsia="Times New Roman" w:hAnsiTheme="minorHAnsi" w:cs="Arial"/>
          <w:bCs/>
          <w:lang w:eastAsia="pl-PL"/>
        </w:rPr>
        <w:t xml:space="preserve"> w projektach zawarte zostały </w:t>
      </w:r>
      <w:r w:rsidR="00FF4690" w:rsidRPr="004B2612">
        <w:rPr>
          <w:rFonts w:asciiTheme="minorHAnsi" w:eastAsia="Times New Roman" w:hAnsiTheme="minorHAnsi" w:cs="Arial"/>
          <w:bCs/>
          <w:lang w:eastAsia="pl-PL"/>
        </w:rPr>
        <w:br/>
      </w:r>
      <w:r w:rsidRPr="004B2612">
        <w:rPr>
          <w:rFonts w:asciiTheme="minorHAnsi" w:eastAsia="Times New Roman" w:hAnsiTheme="minorHAnsi" w:cs="Arial"/>
          <w:bCs/>
          <w:lang w:eastAsia="pl-PL"/>
        </w:rPr>
        <w:t xml:space="preserve">w </w:t>
      </w:r>
      <w:r w:rsidRPr="004B2612">
        <w:rPr>
          <w:rFonts w:asciiTheme="minorHAnsi" w:eastAsia="Times New Roman" w:hAnsiTheme="minorHAnsi" w:cs="Arial"/>
          <w:bCs/>
          <w:i/>
          <w:lang w:eastAsia="pl-PL"/>
        </w:rPr>
        <w:t>Zasadach wdrażania RPO WP 2014-2020.</w:t>
      </w:r>
    </w:p>
    <w:p w:rsidR="00D83CA1" w:rsidRPr="003A0E3B" w:rsidRDefault="00D83CA1" w:rsidP="00CB7343">
      <w:pPr>
        <w:tabs>
          <w:tab w:val="left" w:pos="360"/>
          <w:tab w:val="left" w:pos="900"/>
        </w:tabs>
        <w:spacing w:after="0"/>
        <w:jc w:val="both"/>
        <w:rPr>
          <w:rFonts w:ascii="Calibri" w:hAnsi="Calibri"/>
        </w:rPr>
      </w:pPr>
    </w:p>
    <w:p w:rsidR="008F3770" w:rsidRDefault="008F3770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33081" w:rsidRPr="003F0E6E" w:rsidRDefault="000D410C" w:rsidP="00942BC1">
      <w:pPr>
        <w:pStyle w:val="Nagwek1"/>
      </w:pPr>
      <w:bookmarkStart w:id="108" w:name="_Toc422301671"/>
      <w:bookmarkStart w:id="109" w:name="_Toc431290106"/>
      <w:r>
        <w:lastRenderedPageBreak/>
        <w:t>4</w:t>
      </w:r>
      <w:r>
        <w:tab/>
      </w:r>
      <w:r w:rsidR="00C33081">
        <w:t>WYBÓR PROJEKTÓW DO DOFINANSOWANIA</w:t>
      </w:r>
      <w:bookmarkEnd w:id="108"/>
      <w:r w:rsidR="00B012ED">
        <w:t xml:space="preserve"> W KONKURSIE</w:t>
      </w:r>
      <w:bookmarkEnd w:id="109"/>
    </w:p>
    <w:p w:rsidR="00F21855" w:rsidRPr="00F21855" w:rsidRDefault="00F21855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F21855" w:rsidRDefault="000D410C" w:rsidP="00CB7343">
      <w:pPr>
        <w:shd w:val="clear" w:color="auto" w:fill="8DB3E2" w:themeFill="text2" w:themeFillTint="66"/>
        <w:spacing w:after="0"/>
        <w:jc w:val="both"/>
        <w:outlineLvl w:val="1"/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</w:pPr>
      <w:bookmarkStart w:id="110" w:name="_Toc422301674"/>
      <w:bookmarkStart w:id="111" w:name="_Toc431290107"/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4.1</w:t>
      </w:r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ab/>
      </w:r>
      <w:r w:rsidR="00D74C83" w:rsidRPr="00F21855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ETAPY OCENY WNIOSKÓW O DOFINANSOWANIE PROJEKTÓW</w:t>
      </w:r>
      <w:bookmarkEnd w:id="110"/>
      <w:bookmarkEnd w:id="111"/>
    </w:p>
    <w:p w:rsidR="00846C8D" w:rsidRDefault="00846C8D" w:rsidP="00CB7343">
      <w:pPr>
        <w:shd w:val="clear" w:color="auto" w:fill="FFFFFF" w:themeFill="background1"/>
        <w:spacing w:after="0"/>
        <w:contextualSpacing/>
        <w:jc w:val="both"/>
        <w:rPr>
          <w:rFonts w:asciiTheme="minorHAnsi" w:eastAsia="Calibri" w:hAnsiTheme="minorHAnsi" w:cs="Times New Roman"/>
        </w:rPr>
      </w:pPr>
    </w:p>
    <w:p w:rsidR="00F21855" w:rsidRPr="00F21855" w:rsidRDefault="00F21855" w:rsidP="00CB7343">
      <w:pPr>
        <w:shd w:val="clear" w:color="auto" w:fill="FFFFFF" w:themeFill="background1"/>
        <w:spacing w:after="0"/>
        <w:contextualSpacing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</w:rPr>
        <w:t xml:space="preserve">Ocena projektów w ramach konkursu obejmować będzie </w:t>
      </w:r>
      <w:r w:rsidRPr="00021AE8">
        <w:rPr>
          <w:rFonts w:asciiTheme="minorHAnsi" w:eastAsia="Calibri" w:hAnsiTheme="minorHAnsi" w:cs="Times New Roman"/>
          <w:b/>
        </w:rPr>
        <w:t>etapy</w:t>
      </w:r>
      <w:r w:rsidRPr="00F21855">
        <w:rPr>
          <w:rFonts w:asciiTheme="minorHAnsi" w:eastAsia="Calibri" w:hAnsiTheme="minorHAnsi" w:cs="Times New Roman"/>
        </w:rPr>
        <w:t>:</w:t>
      </w:r>
    </w:p>
    <w:p w:rsidR="00F21855" w:rsidRPr="00F21855" w:rsidRDefault="00584AFB" w:rsidP="00CB7343">
      <w:pPr>
        <w:numPr>
          <w:ilvl w:val="0"/>
          <w:numId w:val="67"/>
        </w:numPr>
        <w:shd w:val="clear" w:color="auto" w:fill="FFFFFF" w:themeFill="background1"/>
        <w:spacing w:after="0"/>
        <w:contextualSpacing/>
        <w:jc w:val="both"/>
        <w:rPr>
          <w:rFonts w:asciiTheme="minorHAnsi" w:eastAsia="Calibri" w:hAnsiTheme="minorHAnsi" w:cs="Times New Roman"/>
          <w:b/>
        </w:rPr>
      </w:pPr>
      <w:r w:rsidRPr="00F21855">
        <w:rPr>
          <w:rFonts w:asciiTheme="minorHAnsi" w:eastAsia="Calibri" w:hAnsiTheme="minorHAnsi" w:cs="Times New Roman"/>
          <w:b/>
        </w:rPr>
        <w:t>OCENY FORMALNEJ</w:t>
      </w:r>
      <w:r w:rsidR="00F21855" w:rsidRPr="00F21855">
        <w:rPr>
          <w:rFonts w:asciiTheme="minorHAnsi" w:eastAsia="Calibri" w:hAnsiTheme="minorHAnsi" w:cs="Times New Roman"/>
          <w:b/>
        </w:rPr>
        <w:t>,</w:t>
      </w:r>
    </w:p>
    <w:p w:rsidR="004A396C" w:rsidRPr="00F21855" w:rsidRDefault="00584AFB" w:rsidP="00CB7343">
      <w:pPr>
        <w:numPr>
          <w:ilvl w:val="0"/>
          <w:numId w:val="67"/>
        </w:numPr>
        <w:shd w:val="clear" w:color="auto" w:fill="FFFFFF" w:themeFill="background1"/>
        <w:spacing w:after="0"/>
        <w:contextualSpacing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  <w:b/>
        </w:rPr>
        <w:t>OCENY MERYTORYCZNEJ</w:t>
      </w:r>
      <w:r w:rsidR="00F21855" w:rsidRPr="00F21855">
        <w:rPr>
          <w:rFonts w:asciiTheme="minorHAnsi" w:eastAsia="Calibri" w:hAnsiTheme="minorHAnsi" w:cs="Times New Roman"/>
        </w:rPr>
        <w:t>, obejmującej:</w:t>
      </w:r>
    </w:p>
    <w:p w:rsidR="00F21855" w:rsidRPr="00F21855" w:rsidRDefault="004B4BD8" w:rsidP="00B012ED">
      <w:pPr>
        <w:numPr>
          <w:ilvl w:val="0"/>
          <w:numId w:val="68"/>
        </w:numPr>
        <w:shd w:val="clear" w:color="auto" w:fill="FFFFFF" w:themeFill="background1"/>
        <w:spacing w:after="0"/>
        <w:ind w:left="709" w:hanging="363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ocenę</w:t>
      </w:r>
      <w:r w:rsidR="00846C8D" w:rsidRPr="00F21855">
        <w:rPr>
          <w:rFonts w:asciiTheme="minorHAnsi" w:eastAsia="Calibri" w:hAnsiTheme="minorHAnsi" w:cs="Times New Roman"/>
        </w:rPr>
        <w:t xml:space="preserve"> </w:t>
      </w:r>
      <w:r w:rsidR="00E941F9">
        <w:rPr>
          <w:rFonts w:asciiTheme="minorHAnsi" w:eastAsia="Calibri" w:hAnsiTheme="minorHAnsi" w:cs="Times New Roman"/>
        </w:rPr>
        <w:t xml:space="preserve">kryteriów </w:t>
      </w:r>
      <w:r w:rsidR="00F21855" w:rsidRPr="00F21855">
        <w:rPr>
          <w:rFonts w:asciiTheme="minorHAnsi" w:eastAsia="Calibri" w:hAnsiTheme="minorHAnsi" w:cs="Times New Roman"/>
        </w:rPr>
        <w:t>wykonalności,</w:t>
      </w:r>
    </w:p>
    <w:p w:rsidR="0052401F" w:rsidRDefault="00F21855" w:rsidP="00B012ED">
      <w:pPr>
        <w:numPr>
          <w:ilvl w:val="0"/>
          <w:numId w:val="68"/>
        </w:numPr>
        <w:shd w:val="clear" w:color="auto" w:fill="FFFFFF" w:themeFill="background1"/>
        <w:spacing w:after="0"/>
        <w:ind w:left="709" w:hanging="363"/>
        <w:contextualSpacing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</w:rPr>
        <w:t xml:space="preserve">ocenę </w:t>
      </w:r>
      <w:r w:rsidR="00E941F9">
        <w:rPr>
          <w:rFonts w:asciiTheme="minorHAnsi" w:eastAsia="Calibri" w:hAnsiTheme="minorHAnsi" w:cs="Times New Roman"/>
        </w:rPr>
        <w:t xml:space="preserve">kryteriów </w:t>
      </w:r>
      <w:r w:rsidR="00E941F9" w:rsidRPr="00F21855">
        <w:rPr>
          <w:rFonts w:asciiTheme="minorHAnsi" w:eastAsia="Calibri" w:hAnsiTheme="minorHAnsi" w:cs="Times New Roman"/>
        </w:rPr>
        <w:t>strategiczn</w:t>
      </w:r>
      <w:r w:rsidR="00E941F9">
        <w:rPr>
          <w:rFonts w:asciiTheme="minorHAnsi" w:eastAsia="Calibri" w:hAnsiTheme="minorHAnsi" w:cs="Times New Roman"/>
        </w:rPr>
        <w:t>ych</w:t>
      </w:r>
      <w:r w:rsidR="00E941F9" w:rsidRPr="00F21855">
        <w:rPr>
          <w:rFonts w:asciiTheme="minorHAnsi" w:eastAsia="Calibri" w:hAnsiTheme="minorHAnsi" w:cs="Times New Roman"/>
        </w:rPr>
        <w:t xml:space="preserve"> </w:t>
      </w:r>
      <w:r w:rsidRPr="00F21855">
        <w:rPr>
          <w:rFonts w:asciiTheme="minorHAnsi" w:eastAsia="Calibri" w:hAnsiTheme="minorHAnsi" w:cs="Times New Roman"/>
        </w:rPr>
        <w:t>I stopnia</w:t>
      </w:r>
      <w:r w:rsidR="0052401F">
        <w:rPr>
          <w:rFonts w:asciiTheme="minorHAnsi" w:eastAsia="Calibri" w:hAnsiTheme="minorHAnsi" w:cs="Times New Roman"/>
        </w:rPr>
        <w:t>,</w:t>
      </w:r>
    </w:p>
    <w:p w:rsidR="00FE5095" w:rsidRDefault="0052401F">
      <w:pPr>
        <w:pStyle w:val="Akapitzlist"/>
        <w:numPr>
          <w:ilvl w:val="0"/>
          <w:numId w:val="68"/>
        </w:numPr>
        <w:spacing w:after="0"/>
        <w:ind w:left="709"/>
        <w:rPr>
          <w:rFonts w:asciiTheme="minorHAnsi" w:eastAsia="Calibri" w:hAnsiTheme="minorHAnsi" w:cs="Times New Roman"/>
        </w:rPr>
      </w:pPr>
      <w:r w:rsidRPr="0052401F">
        <w:rPr>
          <w:rFonts w:asciiTheme="minorHAnsi" w:eastAsia="Calibri" w:hAnsiTheme="minorHAnsi" w:cs="Times New Roman"/>
        </w:rPr>
        <w:t>ocenę kryteriów strategicznych II stopnia</w:t>
      </w:r>
      <w:r>
        <w:rPr>
          <w:rFonts w:asciiTheme="minorHAnsi" w:eastAsia="Calibri" w:hAnsiTheme="minorHAnsi" w:cs="Times New Roman"/>
        </w:rPr>
        <w:t>.</w:t>
      </w:r>
    </w:p>
    <w:p w:rsidR="00F21855" w:rsidRPr="00F21855" w:rsidRDefault="00F21855" w:rsidP="002E4A9A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5C4D51" w:rsidRDefault="00F21855" w:rsidP="002E4A9A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Ocena wniosków o dofinansowanie projektu w ramach ws</w:t>
      </w:r>
      <w:r w:rsidR="00A42A72">
        <w:rPr>
          <w:rFonts w:asciiTheme="minorHAnsi" w:eastAsia="MS Mincho" w:hAnsiTheme="minorHAnsi" w:cs="Times New Roman"/>
          <w:lang w:eastAsia="ja-JP"/>
        </w:rPr>
        <w:t>zystkich etapów w konkursie dokonywana jest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w oparciu o kryteria wyboru projektów</w:t>
      </w:r>
      <w:r w:rsidR="002D2590">
        <w:rPr>
          <w:rFonts w:asciiTheme="minorHAnsi" w:eastAsia="MS Mincho" w:hAnsiTheme="minorHAnsi" w:cs="Times New Roman"/>
          <w:lang w:eastAsia="ja-JP"/>
        </w:rPr>
        <w:t>,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zatwierdzone przez </w:t>
      </w:r>
      <w:r w:rsidRPr="00CA58A3">
        <w:rPr>
          <w:rFonts w:asciiTheme="minorHAnsi" w:eastAsia="MS Mincho" w:hAnsiTheme="minorHAnsi" w:cs="Times New Roman"/>
          <w:lang w:eastAsia="ja-JP"/>
        </w:rPr>
        <w:t>KM RPO WP</w:t>
      </w:r>
      <w:r w:rsidR="002D2590">
        <w:rPr>
          <w:rFonts w:asciiTheme="minorHAnsi" w:eastAsia="MS Mincho" w:hAnsiTheme="minorHAnsi" w:cs="Times New Roman"/>
          <w:lang w:eastAsia="ja-JP"/>
        </w:rPr>
        <w:t>,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="00A42A72">
        <w:rPr>
          <w:rFonts w:asciiTheme="minorHAnsi" w:eastAsia="MS Mincho" w:hAnsiTheme="minorHAnsi" w:cs="Times New Roman"/>
          <w:lang w:eastAsia="ja-JP"/>
        </w:rPr>
        <w:t>przedstawion</w:t>
      </w:r>
      <w:r w:rsidR="000A76EE">
        <w:rPr>
          <w:rFonts w:asciiTheme="minorHAnsi" w:eastAsia="MS Mincho" w:hAnsiTheme="minorHAnsi" w:cs="Times New Roman"/>
          <w:lang w:eastAsia="ja-JP"/>
        </w:rPr>
        <w:t>e</w:t>
      </w:r>
      <w:r w:rsidR="00A42A72">
        <w:rPr>
          <w:rFonts w:asciiTheme="minorHAnsi" w:eastAsia="MS Mincho" w:hAnsiTheme="minorHAnsi" w:cs="Times New Roman"/>
          <w:lang w:eastAsia="ja-JP"/>
        </w:rPr>
        <w:t xml:space="preserve"> </w:t>
      </w:r>
      <w:r w:rsidR="00300620">
        <w:rPr>
          <w:rFonts w:asciiTheme="minorHAnsi" w:eastAsia="MS Mincho" w:hAnsiTheme="minorHAnsi" w:cs="Times New Roman"/>
          <w:lang w:eastAsia="ja-JP"/>
        </w:rPr>
        <w:br/>
      </w:r>
      <w:r w:rsidR="00A42A72">
        <w:rPr>
          <w:rFonts w:asciiTheme="minorHAnsi" w:eastAsia="MS Mincho" w:hAnsiTheme="minorHAnsi" w:cs="Times New Roman"/>
          <w:lang w:eastAsia="ja-JP"/>
        </w:rPr>
        <w:t xml:space="preserve">w </w:t>
      </w:r>
      <w:r w:rsidRPr="007C4965">
        <w:rPr>
          <w:rFonts w:asciiTheme="minorHAnsi" w:eastAsia="MS Mincho" w:hAnsiTheme="minorHAnsi" w:cs="Times New Roman"/>
          <w:lang w:eastAsia="ja-JP"/>
        </w:rPr>
        <w:t>katalog</w:t>
      </w:r>
      <w:r w:rsidR="00A42A72" w:rsidRPr="007C4965">
        <w:rPr>
          <w:rFonts w:asciiTheme="minorHAnsi" w:eastAsia="MS Mincho" w:hAnsiTheme="minorHAnsi" w:cs="Times New Roman"/>
          <w:lang w:eastAsia="ja-JP"/>
        </w:rPr>
        <w:t>u</w:t>
      </w:r>
      <w:r w:rsidRPr="007C4965">
        <w:rPr>
          <w:rFonts w:asciiTheme="minorHAnsi" w:eastAsia="MS Mincho" w:hAnsiTheme="minorHAnsi" w:cs="Times New Roman"/>
          <w:lang w:eastAsia="ja-JP"/>
        </w:rPr>
        <w:t xml:space="preserve"> kryteriów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zawierający</w:t>
      </w:r>
      <w:r w:rsidR="00A42A72">
        <w:rPr>
          <w:rFonts w:asciiTheme="minorHAnsi" w:eastAsia="MS Mincho" w:hAnsiTheme="minorHAnsi" w:cs="Times New Roman"/>
          <w:lang w:eastAsia="ja-JP"/>
        </w:rPr>
        <w:t>m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nazwę kryterium, jego definicję i </w:t>
      </w:r>
      <w:r w:rsidR="00A42A72">
        <w:rPr>
          <w:rFonts w:asciiTheme="minorHAnsi" w:eastAsia="MS Mincho" w:hAnsiTheme="minorHAnsi" w:cs="Times New Roman"/>
          <w:lang w:eastAsia="ja-JP"/>
        </w:rPr>
        <w:t xml:space="preserve">opis </w:t>
      </w:r>
      <w:r w:rsidRPr="00F21855">
        <w:rPr>
          <w:rFonts w:asciiTheme="minorHAnsi" w:eastAsia="MS Mincho" w:hAnsiTheme="minorHAnsi" w:cs="Times New Roman"/>
          <w:lang w:eastAsia="ja-JP"/>
        </w:rPr>
        <w:t>znaczeni</w:t>
      </w:r>
      <w:r w:rsidR="00A42A72">
        <w:rPr>
          <w:rFonts w:asciiTheme="minorHAnsi" w:eastAsia="MS Mincho" w:hAnsiTheme="minorHAnsi" w:cs="Times New Roman"/>
          <w:lang w:eastAsia="ja-JP"/>
        </w:rPr>
        <w:t xml:space="preserve">a – katalog ten </w:t>
      </w:r>
      <w:r w:rsidR="00A42A72" w:rsidRPr="005C4D51">
        <w:rPr>
          <w:rFonts w:asciiTheme="minorHAnsi" w:eastAsia="MS Mincho" w:hAnsiTheme="minorHAnsi" w:cs="Times New Roman"/>
          <w:lang w:eastAsia="ja-JP"/>
        </w:rPr>
        <w:t xml:space="preserve">stanowi </w:t>
      </w:r>
      <w:r w:rsidR="00A61464" w:rsidRPr="00177E35">
        <w:rPr>
          <w:rFonts w:asciiTheme="minorHAnsi" w:eastAsia="MS Mincho" w:hAnsiTheme="minorHAnsi" w:cs="Times New Roman"/>
          <w:u w:val="single"/>
          <w:lang w:eastAsia="ja-JP"/>
        </w:rPr>
        <w:t>załącznik nr 1</w:t>
      </w:r>
      <w:r w:rsidR="00500257" w:rsidRPr="005C4D51">
        <w:rPr>
          <w:rFonts w:asciiTheme="minorHAnsi" w:eastAsia="MS Mincho" w:hAnsiTheme="minorHAnsi" w:cs="Times New Roman"/>
          <w:lang w:eastAsia="ja-JP"/>
        </w:rPr>
        <w:t xml:space="preserve"> </w:t>
      </w:r>
      <w:r w:rsidRPr="005C4D51">
        <w:rPr>
          <w:rFonts w:asciiTheme="minorHAnsi" w:eastAsia="MS Mincho" w:hAnsiTheme="minorHAnsi" w:cs="Times New Roman"/>
          <w:lang w:eastAsia="ja-JP"/>
        </w:rPr>
        <w:t xml:space="preserve">do niniejszego regulaminu. 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F21855" w:rsidRDefault="00F21855" w:rsidP="00CB7343">
      <w:pPr>
        <w:spacing w:after="0"/>
        <w:jc w:val="both"/>
        <w:rPr>
          <w:rFonts w:asciiTheme="minorHAnsi" w:hAnsiTheme="minorHAnsi"/>
        </w:rPr>
      </w:pPr>
      <w:r w:rsidRPr="00F21855">
        <w:rPr>
          <w:rFonts w:asciiTheme="minorHAnsi" w:hAnsiTheme="minorHAnsi"/>
        </w:rPr>
        <w:t>Oceny spełnienia kryteriów wyboru projektów przez wnioski o dofinansowanie projektu uczestniczące w konkursi</w:t>
      </w:r>
      <w:r w:rsidR="000D1B0C">
        <w:rPr>
          <w:rFonts w:asciiTheme="minorHAnsi" w:hAnsiTheme="minorHAnsi"/>
        </w:rPr>
        <w:t>e</w:t>
      </w:r>
      <w:r w:rsidRPr="00F21855">
        <w:rPr>
          <w:rFonts w:asciiTheme="minorHAnsi" w:hAnsiTheme="minorHAnsi"/>
        </w:rPr>
        <w:t xml:space="preserve"> dokonuje </w:t>
      </w:r>
      <w:r w:rsidRPr="00CA58A3">
        <w:rPr>
          <w:rFonts w:asciiTheme="minorHAnsi" w:hAnsiTheme="minorHAnsi"/>
        </w:rPr>
        <w:t>KOP</w:t>
      </w:r>
      <w:r w:rsidRPr="00F21855">
        <w:rPr>
          <w:rFonts w:asciiTheme="minorHAnsi" w:hAnsiTheme="minorHAnsi"/>
        </w:rPr>
        <w:t xml:space="preserve"> w ramach </w:t>
      </w:r>
      <w:r w:rsidRPr="00BA79C0">
        <w:rPr>
          <w:rFonts w:asciiTheme="minorHAnsi" w:hAnsiTheme="minorHAnsi"/>
        </w:rPr>
        <w:t>etapów</w:t>
      </w:r>
      <w:r w:rsidRPr="00F21855">
        <w:rPr>
          <w:rFonts w:asciiTheme="minorHAnsi" w:hAnsiTheme="minorHAnsi"/>
        </w:rPr>
        <w:t xml:space="preserve"> oceny określonych w niniejszym </w:t>
      </w:r>
      <w:r w:rsidR="00791E41">
        <w:rPr>
          <w:rFonts w:asciiTheme="minorHAnsi" w:hAnsiTheme="minorHAnsi"/>
        </w:rPr>
        <w:t>r</w:t>
      </w:r>
      <w:r w:rsidR="00A42A72">
        <w:rPr>
          <w:rFonts w:asciiTheme="minorHAnsi" w:hAnsiTheme="minorHAnsi"/>
        </w:rPr>
        <w:t>egulaminie</w:t>
      </w:r>
      <w:r w:rsidRPr="00F21855">
        <w:rPr>
          <w:rFonts w:asciiTheme="minorHAnsi" w:hAnsiTheme="minorHAnsi"/>
        </w:rPr>
        <w:t xml:space="preserve">. Ocena spełniania każdego z kryteriów przeprowadzana jest niezależnie przez </w:t>
      </w:r>
      <w:r w:rsidR="00A61464" w:rsidRPr="00177E35">
        <w:rPr>
          <w:rFonts w:asciiTheme="minorHAnsi" w:hAnsiTheme="minorHAnsi"/>
        </w:rPr>
        <w:t xml:space="preserve">dwóch </w:t>
      </w:r>
      <w:r w:rsidR="000D1B0C" w:rsidRPr="00177E35">
        <w:rPr>
          <w:rFonts w:asciiTheme="minorHAnsi" w:hAnsiTheme="minorHAnsi"/>
        </w:rPr>
        <w:t>członków KOP</w:t>
      </w:r>
      <w:r w:rsidR="00500257">
        <w:rPr>
          <w:rFonts w:asciiTheme="minorHAnsi" w:hAnsiTheme="minorHAnsi"/>
        </w:rPr>
        <w:t>,</w:t>
      </w:r>
      <w:r w:rsidRPr="00F21855">
        <w:rPr>
          <w:rFonts w:asciiTheme="minorHAnsi" w:hAnsiTheme="minorHAnsi"/>
        </w:rPr>
        <w:t xml:space="preserve"> </w:t>
      </w:r>
      <w:r w:rsidR="00A82039" w:rsidRPr="00A82039">
        <w:rPr>
          <w:rFonts w:asciiTheme="minorHAnsi" w:hAnsiTheme="minorHAnsi"/>
        </w:rPr>
        <w:t xml:space="preserve">z wyłączeniem oceny strategicznej II stopnia, w ramach której ocena dokonywana </w:t>
      </w:r>
      <w:r w:rsidR="002E4A9A">
        <w:rPr>
          <w:rFonts w:asciiTheme="minorHAnsi" w:hAnsiTheme="minorHAnsi"/>
        </w:rPr>
        <w:t>jest</w:t>
      </w:r>
      <w:r w:rsidR="002E4A9A" w:rsidRPr="00A82039">
        <w:rPr>
          <w:rFonts w:asciiTheme="minorHAnsi" w:hAnsiTheme="minorHAnsi"/>
        </w:rPr>
        <w:t xml:space="preserve"> </w:t>
      </w:r>
      <w:r w:rsidR="00A82039" w:rsidRPr="00A82039">
        <w:rPr>
          <w:rFonts w:asciiTheme="minorHAnsi" w:hAnsiTheme="minorHAnsi"/>
        </w:rPr>
        <w:t>przez panel członków KOP.</w:t>
      </w:r>
    </w:p>
    <w:p w:rsidR="00F21855" w:rsidRPr="00F21855" w:rsidRDefault="00F21855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Na wszystkich etapach oceny członkowie KOP, w przypadku stwierdzenia nowych okoliczności mogących mieć wpływ na wynik jednego z poprzedzających etapów oceny, mają prawo cofnąć wniosek </w:t>
      </w:r>
      <w:r w:rsidR="00771E80">
        <w:rPr>
          <w:rFonts w:asciiTheme="minorHAnsi" w:eastAsia="MS Mincho" w:hAnsiTheme="minorHAnsi" w:cs="Times New Roman"/>
          <w:lang w:eastAsia="ja-JP"/>
        </w:rPr>
        <w:t xml:space="preserve">o dofinansowanie projektu </w:t>
      </w:r>
      <w:r w:rsidRPr="00F21855">
        <w:rPr>
          <w:rFonts w:asciiTheme="minorHAnsi" w:eastAsia="MS Mincho" w:hAnsiTheme="minorHAnsi" w:cs="Times New Roman"/>
          <w:lang w:eastAsia="ja-JP"/>
        </w:rPr>
        <w:t>do właściwego etapu oceny celem ponownej weryfikacji.</w:t>
      </w:r>
    </w:p>
    <w:p w:rsidR="009C4C14" w:rsidRDefault="009C4C14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CA233F" w:rsidRPr="00CA233F" w:rsidRDefault="00CA233F" w:rsidP="00CA233F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CA233F">
        <w:rPr>
          <w:rFonts w:asciiTheme="minorHAnsi" w:eastAsia="MS Mincho" w:hAnsiTheme="minorHAnsi" w:cs="Times New Roman"/>
          <w:lang w:eastAsia="ja-JP"/>
        </w:rPr>
        <w:t xml:space="preserve">Terminy przeprowadzenia poszczególnych etapów oceny zostały określone w dalszych częściach </w:t>
      </w:r>
      <w:r w:rsidR="00C71747">
        <w:rPr>
          <w:rFonts w:asciiTheme="minorHAnsi" w:eastAsia="MS Mincho" w:hAnsiTheme="minorHAnsi" w:cs="Times New Roman"/>
          <w:lang w:eastAsia="ja-JP"/>
        </w:rPr>
        <w:t>r</w:t>
      </w:r>
      <w:r w:rsidRPr="00CA233F">
        <w:rPr>
          <w:rFonts w:asciiTheme="minorHAnsi" w:eastAsia="MS Mincho" w:hAnsiTheme="minorHAnsi" w:cs="Times New Roman"/>
          <w:lang w:eastAsia="ja-JP"/>
        </w:rPr>
        <w:t xml:space="preserve">egulaminu. W uzasadnionych przypadkach mogą one ulec wydłużeniu. Decyzję o wydłużeniu terminu oceny podejmuje IOK. Informacja o zmianie terminu zamieszczana jest niezwłocznie </w:t>
      </w:r>
      <w:r w:rsidR="00C71747">
        <w:rPr>
          <w:rFonts w:asciiTheme="minorHAnsi" w:eastAsia="MS Mincho" w:hAnsiTheme="minorHAnsi" w:cs="Times New Roman"/>
          <w:lang w:eastAsia="ja-JP"/>
        </w:rPr>
        <w:br/>
      </w:r>
      <w:r w:rsidRPr="00CA233F">
        <w:rPr>
          <w:rFonts w:asciiTheme="minorHAnsi" w:eastAsia="MS Mincho" w:hAnsiTheme="minorHAnsi" w:cs="Times New Roman"/>
          <w:lang w:eastAsia="ja-JP"/>
        </w:rPr>
        <w:t xml:space="preserve">na stronie internetowej RPO WP 2014-2020 - </w:t>
      </w:r>
      <w:hyperlink r:id="rId15" w:history="1">
        <w:r w:rsidRPr="00CA233F">
          <w:rPr>
            <w:rStyle w:val="Hipercze"/>
            <w:rFonts w:asciiTheme="minorHAnsi" w:eastAsia="MS Mincho" w:hAnsiTheme="minorHAnsi" w:cs="Times New Roman"/>
            <w:lang w:eastAsia="ja-JP"/>
          </w:rPr>
          <w:t>www.rpo.pomorskie.eu</w:t>
        </w:r>
      </w:hyperlink>
      <w:r w:rsidRPr="00CA233F">
        <w:rPr>
          <w:rFonts w:asciiTheme="minorHAnsi" w:eastAsia="MS Mincho" w:hAnsiTheme="minorHAnsi" w:cs="Times New Roman"/>
          <w:lang w:eastAsia="ja-JP"/>
        </w:rPr>
        <w:t>.</w:t>
      </w:r>
    </w:p>
    <w:p w:rsidR="008C5707" w:rsidRDefault="008C5707" w:rsidP="00CB7343">
      <w:pPr>
        <w:spacing w:after="0"/>
        <w:jc w:val="both"/>
        <w:rPr>
          <w:rFonts w:asciiTheme="minorHAnsi" w:hAnsiTheme="minorHAnsi"/>
          <w:b/>
        </w:rPr>
      </w:pPr>
    </w:p>
    <w:p w:rsidR="00F21855" w:rsidRPr="00300620" w:rsidRDefault="00300620" w:rsidP="00CB7343">
      <w:pPr>
        <w:spacing w:after="0"/>
        <w:jc w:val="both"/>
        <w:rPr>
          <w:rFonts w:asciiTheme="minorHAnsi" w:hAnsiTheme="minorHAnsi"/>
          <w:b/>
        </w:rPr>
      </w:pPr>
      <w:r w:rsidRPr="00300620">
        <w:rPr>
          <w:rFonts w:asciiTheme="minorHAnsi" w:hAnsiTheme="minorHAnsi"/>
          <w:b/>
        </w:rPr>
        <w:t>OCZYWISTE OMYŁKI</w:t>
      </w:r>
    </w:p>
    <w:p w:rsidR="00F21855" w:rsidRPr="00F21855" w:rsidRDefault="00F21855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Na każdym etapie oceny wnioskodawca może dokonać korekty wniosku o dofinansowanie projektu </w:t>
      </w:r>
      <w:r w:rsidR="00300620">
        <w:rPr>
          <w:rFonts w:asciiTheme="minorHAnsi" w:hAnsiTheme="minorHAnsi"/>
        </w:rPr>
        <w:br/>
      </w:r>
      <w:r w:rsidRPr="00F21855">
        <w:rPr>
          <w:rFonts w:asciiTheme="minorHAnsi" w:hAnsiTheme="minorHAnsi"/>
        </w:rPr>
        <w:t xml:space="preserve">w zakresie </w:t>
      </w:r>
      <w:r w:rsidR="008C5707" w:rsidRPr="008C5707">
        <w:rPr>
          <w:rFonts w:asciiTheme="minorHAnsi" w:hAnsiTheme="minorHAnsi"/>
          <w:b/>
        </w:rPr>
        <w:t>oczywistych omyłek</w:t>
      </w:r>
      <w:r w:rsidR="008C5707" w:rsidRPr="00F21855">
        <w:rPr>
          <w:rFonts w:asciiTheme="minorHAnsi" w:hAnsiTheme="minorHAnsi"/>
        </w:rPr>
        <w:t xml:space="preserve"> </w:t>
      </w:r>
      <w:r w:rsidRPr="00F21855">
        <w:rPr>
          <w:rFonts w:asciiTheme="minorHAnsi" w:hAnsiTheme="minorHAnsi"/>
        </w:rPr>
        <w:t>zidentyfikowanych przez IOK.</w:t>
      </w:r>
    </w:p>
    <w:p w:rsidR="00F21855" w:rsidRPr="00F21855" w:rsidRDefault="00F21855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F21855" w:rsidRPr="00F21855" w:rsidRDefault="00F21855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 w:rsidRPr="00F21855">
        <w:rPr>
          <w:rFonts w:asciiTheme="minorHAnsi" w:hAnsiTheme="minorHAnsi"/>
        </w:rPr>
        <w:t>W razie stwierdzenia we wniosku o dofinansowanie projektu oczywistej omyłki</w:t>
      </w:r>
      <w:r w:rsidR="002E4A9A">
        <w:rPr>
          <w:rFonts w:asciiTheme="minorHAnsi" w:hAnsiTheme="minorHAnsi"/>
        </w:rPr>
        <w:t>,</w:t>
      </w:r>
      <w:r w:rsidRPr="00F21855">
        <w:rPr>
          <w:rFonts w:asciiTheme="minorHAnsi" w:hAnsiTheme="minorHAnsi"/>
        </w:rPr>
        <w:t xml:space="preserve"> IOK wzywa wnioskodawcę do jej poprawienia </w:t>
      </w:r>
      <w:r w:rsidRPr="008A491D">
        <w:rPr>
          <w:rFonts w:asciiTheme="minorHAnsi" w:hAnsiTheme="minorHAnsi"/>
        </w:rPr>
        <w:t>w terminie</w:t>
      </w:r>
      <w:r w:rsidRPr="00E03FEE">
        <w:rPr>
          <w:rFonts w:asciiTheme="minorHAnsi" w:hAnsiTheme="minorHAnsi"/>
          <w:b/>
        </w:rPr>
        <w:t xml:space="preserve"> </w:t>
      </w:r>
      <w:r w:rsidR="00110113">
        <w:rPr>
          <w:rFonts w:asciiTheme="minorHAnsi" w:hAnsiTheme="minorHAnsi"/>
          <w:b/>
        </w:rPr>
        <w:t xml:space="preserve">nie krótszym niż </w:t>
      </w:r>
      <w:r w:rsidRPr="00E03FEE">
        <w:rPr>
          <w:rFonts w:asciiTheme="minorHAnsi" w:hAnsiTheme="minorHAnsi"/>
          <w:b/>
        </w:rPr>
        <w:t>7 dni</w:t>
      </w:r>
      <w:r w:rsidR="00844E4F">
        <w:rPr>
          <w:rFonts w:asciiTheme="minorHAnsi" w:hAnsiTheme="minorHAnsi"/>
        </w:rPr>
        <w:t xml:space="preserve"> </w:t>
      </w:r>
      <w:r w:rsidR="00844E4F" w:rsidRPr="00E03FEE">
        <w:rPr>
          <w:rFonts w:asciiTheme="minorHAnsi" w:hAnsiTheme="minorHAnsi"/>
          <w:b/>
        </w:rPr>
        <w:t>kalendarzowych</w:t>
      </w:r>
      <w:r w:rsidRPr="00F21855">
        <w:rPr>
          <w:rFonts w:asciiTheme="minorHAnsi" w:hAnsiTheme="minorHAnsi"/>
        </w:rPr>
        <w:t xml:space="preserve"> pod rygorem pozostawienia wniosku </w:t>
      </w:r>
      <w:r w:rsidR="00722A01">
        <w:rPr>
          <w:rFonts w:asciiTheme="minorHAnsi" w:hAnsiTheme="minorHAnsi"/>
        </w:rPr>
        <w:t xml:space="preserve">o dofinansowanie projektu </w:t>
      </w:r>
      <w:r w:rsidRPr="00F21855">
        <w:rPr>
          <w:rFonts w:asciiTheme="minorHAnsi" w:hAnsiTheme="minorHAnsi"/>
        </w:rPr>
        <w:t xml:space="preserve">bez rozpatrzenia. </w:t>
      </w:r>
    </w:p>
    <w:p w:rsidR="00F21855" w:rsidRPr="00F21855" w:rsidRDefault="00F21855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</w:p>
    <w:p w:rsidR="00F21855" w:rsidRPr="00F21855" w:rsidRDefault="00F21855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Z </w:t>
      </w:r>
      <w:r w:rsidRPr="00E03FEE">
        <w:rPr>
          <w:rFonts w:asciiTheme="minorHAnsi" w:hAnsiTheme="minorHAnsi"/>
        </w:rPr>
        <w:t>oczywistą omyłką</w:t>
      </w:r>
      <w:r w:rsidRPr="00844E4F">
        <w:rPr>
          <w:rFonts w:asciiTheme="minorHAnsi" w:hAnsiTheme="minorHAnsi"/>
        </w:rPr>
        <w:t xml:space="preserve"> mamy do czynienia w sy</w:t>
      </w:r>
      <w:r w:rsidRPr="008C5707">
        <w:rPr>
          <w:rFonts w:asciiTheme="minorHAnsi" w:hAnsiTheme="minorHAnsi"/>
        </w:rPr>
        <w:t>tuacji, w której błąd jest ewidentny, łatwo zauważalny, niewymagający dodatkowych obliczeń czy ustaleń i jest wynikiem np. błędnego wyboru z listy rozwijanej, niewłaściwego (wbrew zamierzeniu wnioskodawcy) użycia wyrazu, widocznej mylnej pisowni, niedokładności redakcyjnej</w:t>
      </w:r>
      <w:r w:rsidRPr="00F21855">
        <w:rPr>
          <w:rFonts w:asciiTheme="minorHAnsi" w:hAnsiTheme="minorHAnsi"/>
        </w:rPr>
        <w:t xml:space="preserve">, przeoczenia czy też opuszczenia jakiegoś wyrazu lub wyrazów, numerów, liczb. </w:t>
      </w:r>
    </w:p>
    <w:p w:rsidR="00F21855" w:rsidRPr="00F21855" w:rsidRDefault="00F21855" w:rsidP="00CB7343">
      <w:pPr>
        <w:shd w:val="clear" w:color="auto" w:fill="FFFFFF" w:themeFill="background1"/>
        <w:spacing w:after="0"/>
        <w:jc w:val="both"/>
        <w:rPr>
          <w:rFonts w:asciiTheme="minorHAnsi" w:hAnsiTheme="minorHAnsi"/>
          <w:b/>
        </w:rPr>
      </w:pPr>
      <w:r w:rsidRPr="00F21855">
        <w:rPr>
          <w:rFonts w:asciiTheme="minorHAnsi" w:hAnsiTheme="minorHAnsi"/>
        </w:rPr>
        <w:lastRenderedPageBreak/>
        <w:t xml:space="preserve">Poprawienie oczywistej omyłki na etapie składania wniosku o dofinansowanie projektu nie może prowadzić do jego istotnej modyfikacji. Oznacza to, że poprawienie oczywistej omyłki nie może prowadzić do zmiany okoliczności opisanych </w:t>
      </w:r>
      <w:r w:rsidR="00844E4F">
        <w:rPr>
          <w:rFonts w:asciiTheme="minorHAnsi" w:hAnsiTheme="minorHAnsi"/>
        </w:rPr>
        <w:t>we wniosku o dofinansowanie projektu</w:t>
      </w:r>
      <w:r w:rsidR="002D2590">
        <w:rPr>
          <w:rFonts w:asciiTheme="minorHAnsi" w:hAnsiTheme="minorHAnsi"/>
        </w:rPr>
        <w:t>,</w:t>
      </w:r>
      <w:r w:rsidR="00BD4DAB">
        <w:rPr>
          <w:rFonts w:asciiTheme="minorHAnsi" w:hAnsiTheme="minorHAnsi"/>
        </w:rPr>
        <w:t xml:space="preserve"> stanowiących podstawę oceny</w:t>
      </w:r>
      <w:r w:rsidR="00844E4F">
        <w:rPr>
          <w:rFonts w:asciiTheme="minorHAnsi" w:hAnsiTheme="minorHAnsi"/>
        </w:rPr>
        <w:t xml:space="preserve"> projektu</w:t>
      </w:r>
      <w:r w:rsidR="00BD4DAB">
        <w:rPr>
          <w:rFonts w:asciiTheme="minorHAnsi" w:hAnsiTheme="minorHAnsi"/>
        </w:rPr>
        <w:t xml:space="preserve">, </w:t>
      </w:r>
      <w:r w:rsidRPr="00F21855">
        <w:rPr>
          <w:rFonts w:asciiTheme="minorHAnsi" w:hAnsiTheme="minorHAnsi"/>
        </w:rPr>
        <w:t xml:space="preserve">a tym samym mieć wpływu na zmianę sposobu oceny kryterium/kryteriów wyboru projektów. Ustalenie, czy doszło do oczywistej omyłki, następuje każdorazowo w ramach indywidualnej sprawy i w oparciu o związane z nią i złożone w odpowiedzi na konkurs dokumenty. 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300620" w:rsidRDefault="00300620" w:rsidP="00CB7343">
      <w:pPr>
        <w:spacing w:after="0"/>
        <w:jc w:val="both"/>
        <w:rPr>
          <w:rFonts w:asciiTheme="minorHAnsi" w:hAnsiTheme="minorHAnsi"/>
          <w:b/>
        </w:rPr>
      </w:pPr>
      <w:r w:rsidRPr="00300620">
        <w:rPr>
          <w:rFonts w:asciiTheme="minorHAnsi" w:hAnsiTheme="minorHAnsi"/>
          <w:b/>
        </w:rPr>
        <w:t>WERYFIKACJA WYMOGÓW FORMALNYCH</w:t>
      </w:r>
    </w:p>
    <w:p w:rsidR="00F21855" w:rsidRPr="00F21855" w:rsidRDefault="00F21855" w:rsidP="00300620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300620">
        <w:rPr>
          <w:rFonts w:asciiTheme="minorHAnsi" w:eastAsia="MS Mincho" w:hAnsiTheme="minorHAnsi" w:cs="Times New Roman"/>
          <w:lang w:eastAsia="ja-JP"/>
        </w:rPr>
        <w:t xml:space="preserve">Przed rozpoczęciem oceny projektów IOK dokonuje weryfikacji wymogów formalnych </w:t>
      </w:r>
      <w:r w:rsidR="005925B2" w:rsidRPr="00300620">
        <w:rPr>
          <w:rFonts w:asciiTheme="minorHAnsi" w:eastAsia="MS Mincho" w:hAnsiTheme="minorHAnsi" w:cs="Times New Roman"/>
          <w:lang w:eastAsia="ja-JP"/>
        </w:rPr>
        <w:t xml:space="preserve">wniosków </w:t>
      </w:r>
      <w:r w:rsidR="00300620">
        <w:rPr>
          <w:rFonts w:asciiTheme="minorHAnsi" w:eastAsia="MS Mincho" w:hAnsiTheme="minorHAnsi" w:cs="Times New Roman"/>
          <w:lang w:eastAsia="ja-JP"/>
        </w:rPr>
        <w:br/>
      </w:r>
      <w:r w:rsidRPr="00300620">
        <w:rPr>
          <w:rFonts w:asciiTheme="minorHAnsi" w:eastAsia="MS Mincho" w:hAnsiTheme="minorHAnsi" w:cs="Times New Roman"/>
          <w:lang w:eastAsia="ja-JP"/>
        </w:rPr>
        <w:t>o dofinansowanie projektu złożonych w ramach konkursu.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</w:t>
      </w:r>
    </w:p>
    <w:p w:rsidR="00F21855" w:rsidRPr="00F21855" w:rsidRDefault="00F21855" w:rsidP="00CB7343">
      <w:p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F21855" w:rsidRDefault="00F21855" w:rsidP="00CB7343">
      <w:p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W trakcie weryfikacji wymogów formalnych sprawdzeniu podlegać będzie:</w:t>
      </w:r>
    </w:p>
    <w:p w:rsidR="00F21855" w:rsidRPr="00F21855" w:rsidRDefault="00F21855" w:rsidP="00CB7343">
      <w:pPr>
        <w:numPr>
          <w:ilvl w:val="0"/>
          <w:numId w:val="59"/>
        </w:numPr>
        <w:spacing w:after="0"/>
        <w:contextualSpacing/>
        <w:rPr>
          <w:rFonts w:asciiTheme="minorHAnsi" w:hAnsiTheme="minorHAnsi"/>
          <w:lang w:eastAsia="ja-JP"/>
        </w:rPr>
      </w:pPr>
      <w:r w:rsidRPr="00F21855">
        <w:rPr>
          <w:rFonts w:asciiTheme="minorHAnsi" w:hAnsiTheme="minorHAnsi"/>
          <w:lang w:eastAsia="ja-JP"/>
        </w:rPr>
        <w:t>kompletność wypełnienia formularza wniosku o dofinansowanie projektu,</w:t>
      </w:r>
    </w:p>
    <w:p w:rsidR="00F21855" w:rsidRPr="00F21855" w:rsidRDefault="00F21855" w:rsidP="00CB7343">
      <w:pPr>
        <w:numPr>
          <w:ilvl w:val="0"/>
          <w:numId w:val="59"/>
        </w:numPr>
        <w:spacing w:after="0"/>
        <w:contextualSpacing/>
        <w:rPr>
          <w:rFonts w:asciiTheme="minorHAnsi" w:hAnsiTheme="minorHAnsi"/>
          <w:lang w:eastAsia="ja-JP"/>
        </w:rPr>
      </w:pPr>
      <w:r w:rsidRPr="00F21855">
        <w:rPr>
          <w:rFonts w:asciiTheme="minorHAnsi" w:hAnsiTheme="minorHAnsi"/>
          <w:lang w:eastAsia="ja-JP"/>
        </w:rPr>
        <w:t>kompletność załączników,</w:t>
      </w:r>
    </w:p>
    <w:p w:rsidR="00F21855" w:rsidRPr="00F21855" w:rsidRDefault="00F21855" w:rsidP="00CB7343">
      <w:pPr>
        <w:numPr>
          <w:ilvl w:val="0"/>
          <w:numId w:val="59"/>
        </w:numPr>
        <w:spacing w:after="0"/>
        <w:contextualSpacing/>
        <w:rPr>
          <w:rFonts w:asciiTheme="minorHAnsi" w:hAnsiTheme="minorHAnsi"/>
          <w:lang w:eastAsia="ja-JP"/>
        </w:rPr>
      </w:pPr>
      <w:r w:rsidRPr="00F21855">
        <w:rPr>
          <w:rFonts w:asciiTheme="minorHAnsi" w:hAnsiTheme="minorHAnsi"/>
          <w:lang w:eastAsia="ja-JP"/>
        </w:rPr>
        <w:t>kompletność podpisów i pieczęci,</w:t>
      </w:r>
    </w:p>
    <w:p w:rsidR="00F21855" w:rsidRPr="00F21855" w:rsidRDefault="00F21855" w:rsidP="00CB7343">
      <w:pPr>
        <w:numPr>
          <w:ilvl w:val="0"/>
          <w:numId w:val="59"/>
        </w:numPr>
        <w:spacing w:after="0"/>
        <w:rPr>
          <w:rFonts w:asciiTheme="minorHAnsi" w:hAnsiTheme="minorHAnsi"/>
          <w:lang w:eastAsia="ja-JP"/>
        </w:rPr>
      </w:pPr>
      <w:r w:rsidRPr="00F21855">
        <w:rPr>
          <w:rFonts w:asciiTheme="minorHAnsi" w:hAnsiTheme="minorHAnsi"/>
          <w:lang w:eastAsia="ja-JP"/>
        </w:rPr>
        <w:t>zgodność sumy kontrolnej.</w:t>
      </w:r>
    </w:p>
    <w:p w:rsidR="007C4965" w:rsidRDefault="007C4965" w:rsidP="00CB7343">
      <w:pPr>
        <w:spacing w:after="0"/>
        <w:jc w:val="both"/>
        <w:rPr>
          <w:rFonts w:asciiTheme="minorHAnsi" w:hAnsiTheme="minorHAnsi"/>
        </w:rPr>
      </w:pPr>
    </w:p>
    <w:p w:rsidR="00F21855" w:rsidRPr="004B2612" w:rsidRDefault="00F21855" w:rsidP="00CB7343">
      <w:pPr>
        <w:spacing w:after="0"/>
        <w:jc w:val="both"/>
        <w:rPr>
          <w:rFonts w:asciiTheme="minorHAnsi" w:hAnsiTheme="minorHAnsi"/>
        </w:rPr>
      </w:pPr>
      <w:r w:rsidRPr="004B2612">
        <w:rPr>
          <w:rFonts w:asciiTheme="minorHAnsi" w:hAnsiTheme="minorHAnsi"/>
        </w:rPr>
        <w:t xml:space="preserve">Weryfikacji wymogów formalnych dokonują pracownicy IOK w terminie </w:t>
      </w:r>
      <w:r w:rsidR="000A76EE" w:rsidRPr="004B2612">
        <w:rPr>
          <w:rFonts w:asciiTheme="minorHAnsi" w:hAnsiTheme="minorHAnsi"/>
        </w:rPr>
        <w:t xml:space="preserve">nie dłuższym niż </w:t>
      </w:r>
      <w:r w:rsidRPr="004B2612">
        <w:rPr>
          <w:rFonts w:asciiTheme="minorHAnsi" w:hAnsiTheme="minorHAnsi"/>
          <w:b/>
        </w:rPr>
        <w:t>14 dni kalendarzowych</w:t>
      </w:r>
      <w:r w:rsidRPr="004B2612">
        <w:rPr>
          <w:rFonts w:asciiTheme="minorHAnsi" w:hAnsiTheme="minorHAnsi"/>
        </w:rPr>
        <w:t xml:space="preserve"> od daty </w:t>
      </w:r>
      <w:r w:rsidR="00FC086E" w:rsidRPr="00FC086E">
        <w:rPr>
          <w:rFonts w:asciiTheme="minorHAnsi" w:hAnsiTheme="minorHAnsi"/>
        </w:rPr>
        <w:t>końcowego terminu przyjmowania wniosków</w:t>
      </w:r>
      <w:r w:rsidRPr="004B2612">
        <w:rPr>
          <w:rFonts w:asciiTheme="minorHAnsi" w:hAnsiTheme="minorHAnsi"/>
        </w:rPr>
        <w:t>.</w:t>
      </w:r>
    </w:p>
    <w:p w:rsidR="00F21855" w:rsidRPr="004B2612" w:rsidRDefault="00F21855" w:rsidP="00CB7343">
      <w:pPr>
        <w:spacing w:after="0"/>
        <w:jc w:val="both"/>
        <w:rPr>
          <w:rFonts w:asciiTheme="minorHAnsi" w:hAnsiTheme="minorHAnsi"/>
        </w:rPr>
      </w:pP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4B2612">
        <w:rPr>
          <w:rFonts w:asciiTheme="minorHAnsi" w:eastAsia="MS Mincho" w:hAnsiTheme="minorHAnsi" w:cs="Times New Roman"/>
          <w:lang w:eastAsia="ja-JP"/>
        </w:rPr>
        <w:t>W przypadku stwierdzenia we wniosku o dofinansowanie projektu braków formalnych, wnioskodawca zostaje pisemnie wezwany przez IOK do ich uzupełnienia w</w:t>
      </w:r>
      <w:r w:rsidR="00050C58" w:rsidRPr="004B2612">
        <w:rPr>
          <w:rFonts w:asciiTheme="minorHAnsi" w:eastAsia="MS Mincho" w:hAnsiTheme="minorHAnsi" w:cs="Times New Roman"/>
          <w:lang w:eastAsia="ja-JP"/>
        </w:rPr>
        <w:t xml:space="preserve"> </w:t>
      </w:r>
      <w:r w:rsidRPr="004B2612">
        <w:rPr>
          <w:rFonts w:asciiTheme="minorHAnsi" w:eastAsia="MS Mincho" w:hAnsiTheme="minorHAnsi" w:cs="Times New Roman"/>
          <w:lang w:eastAsia="ja-JP"/>
        </w:rPr>
        <w:t>terminie</w:t>
      </w:r>
      <w:r w:rsidR="000A76EE" w:rsidRPr="004B2612">
        <w:rPr>
          <w:rFonts w:asciiTheme="minorHAnsi" w:eastAsia="MS Mincho" w:hAnsiTheme="minorHAnsi" w:cs="Times New Roman"/>
          <w:lang w:eastAsia="ja-JP"/>
        </w:rPr>
        <w:t xml:space="preserve"> nie </w:t>
      </w:r>
      <w:r w:rsidR="00110113">
        <w:rPr>
          <w:rFonts w:asciiTheme="minorHAnsi" w:eastAsia="MS Mincho" w:hAnsiTheme="minorHAnsi" w:cs="Times New Roman"/>
          <w:lang w:eastAsia="ja-JP"/>
        </w:rPr>
        <w:t xml:space="preserve"> krótszym </w:t>
      </w:r>
      <w:r w:rsidR="000A76EE" w:rsidRPr="004B2612">
        <w:rPr>
          <w:rFonts w:asciiTheme="minorHAnsi" w:eastAsia="MS Mincho" w:hAnsiTheme="minorHAnsi" w:cs="Times New Roman"/>
          <w:lang w:eastAsia="ja-JP"/>
        </w:rPr>
        <w:t>niż</w:t>
      </w:r>
      <w:r w:rsidRPr="004B2612">
        <w:rPr>
          <w:rFonts w:asciiTheme="minorHAnsi" w:eastAsia="MS Mincho" w:hAnsiTheme="minorHAnsi" w:cs="Times New Roman"/>
          <w:lang w:eastAsia="ja-JP"/>
        </w:rPr>
        <w:t xml:space="preserve"> </w:t>
      </w:r>
      <w:r w:rsidRPr="004B2612">
        <w:rPr>
          <w:rFonts w:asciiTheme="minorHAnsi" w:eastAsia="MS Mincho" w:hAnsiTheme="minorHAnsi" w:cs="Times New Roman"/>
          <w:b/>
          <w:lang w:eastAsia="ja-JP"/>
        </w:rPr>
        <w:t>7 dni kalendarzowych</w:t>
      </w:r>
      <w:r w:rsidRPr="004B2612">
        <w:rPr>
          <w:rFonts w:asciiTheme="minorHAnsi" w:eastAsia="MS Mincho" w:hAnsiTheme="minorHAnsi" w:cs="Times New Roman"/>
          <w:lang w:eastAsia="ja-JP"/>
        </w:rPr>
        <w:t>.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</w:t>
      </w:r>
    </w:p>
    <w:p w:rsidR="00F21855" w:rsidRPr="00F21855" w:rsidRDefault="00F21855" w:rsidP="00CB7343">
      <w:pPr>
        <w:spacing w:after="0"/>
        <w:jc w:val="both"/>
        <w:rPr>
          <w:rFonts w:asciiTheme="minorHAnsi" w:hAnsiTheme="minorHAnsi"/>
        </w:rPr>
      </w:pPr>
    </w:p>
    <w:p w:rsidR="00D11D8C" w:rsidRPr="00F21855" w:rsidRDefault="00D11D8C" w:rsidP="00D11D8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F21855">
        <w:rPr>
          <w:rFonts w:asciiTheme="minorHAnsi" w:hAnsiTheme="minorHAnsi"/>
        </w:rPr>
        <w:t xml:space="preserve">opuszczalne </w:t>
      </w:r>
      <w:r w:rsidRPr="001D6733">
        <w:rPr>
          <w:rFonts w:asciiTheme="minorHAnsi" w:hAnsiTheme="minorHAnsi"/>
        </w:rPr>
        <w:t xml:space="preserve">jest </w:t>
      </w:r>
      <w:r>
        <w:rPr>
          <w:rFonts w:asciiTheme="minorHAnsi" w:hAnsiTheme="minorHAnsi"/>
        </w:rPr>
        <w:t>d</w:t>
      </w:r>
      <w:r w:rsidRPr="00F21855">
        <w:rPr>
          <w:rFonts w:asciiTheme="minorHAnsi" w:hAnsiTheme="minorHAnsi"/>
        </w:rPr>
        <w:t xml:space="preserve">okonanie przez wnioskodawcę uzupełnienia złożonego w konkursie wniosku </w:t>
      </w:r>
      <w:r w:rsidR="00C71747">
        <w:rPr>
          <w:rFonts w:asciiTheme="minorHAnsi" w:hAnsiTheme="minorHAnsi"/>
        </w:rPr>
        <w:br/>
      </w:r>
      <w:r w:rsidRPr="00F21855">
        <w:rPr>
          <w:rFonts w:asciiTheme="minorHAnsi" w:hAnsiTheme="minorHAnsi"/>
        </w:rPr>
        <w:t>o dofinansowanie projektu lub załączników</w:t>
      </w:r>
      <w:r>
        <w:rPr>
          <w:rFonts w:asciiTheme="minorHAnsi" w:hAnsiTheme="minorHAnsi"/>
        </w:rPr>
        <w:t>,</w:t>
      </w:r>
      <w:r w:rsidRPr="00F21855">
        <w:rPr>
          <w:rFonts w:asciiTheme="minorHAnsi" w:hAnsiTheme="minorHAnsi"/>
        </w:rPr>
        <w:t xml:space="preserve"> wyłącznie w zakresie wskazanym przez IOK. </w:t>
      </w:r>
      <w:r w:rsidR="00FF4690">
        <w:rPr>
          <w:rFonts w:asciiTheme="minorHAnsi" w:hAnsiTheme="minorHAnsi"/>
        </w:rPr>
        <w:br/>
      </w:r>
      <w:r w:rsidRPr="00F21855">
        <w:rPr>
          <w:rFonts w:asciiTheme="minorHAnsi" w:hAnsiTheme="minorHAnsi"/>
        </w:rPr>
        <w:t xml:space="preserve">W przypadku, gdy wprowadzone do wniosku o dofinansowanie </w:t>
      </w:r>
      <w:r>
        <w:rPr>
          <w:rFonts w:asciiTheme="minorHAnsi" w:hAnsiTheme="minorHAnsi"/>
        </w:rPr>
        <w:t xml:space="preserve">projektu </w:t>
      </w:r>
      <w:r w:rsidRPr="00F21855">
        <w:rPr>
          <w:rFonts w:asciiTheme="minorHAnsi" w:hAnsiTheme="minorHAnsi"/>
        </w:rPr>
        <w:t xml:space="preserve">poprawki wykraczają </w:t>
      </w:r>
      <w:r w:rsidR="00E335CF">
        <w:rPr>
          <w:rFonts w:asciiTheme="minorHAnsi" w:hAnsiTheme="minorHAnsi"/>
        </w:rPr>
        <w:br/>
      </w:r>
      <w:r w:rsidRPr="00F21855">
        <w:rPr>
          <w:rFonts w:asciiTheme="minorHAnsi" w:hAnsiTheme="minorHAnsi"/>
        </w:rPr>
        <w:t xml:space="preserve">poza zakres określony przez IOK w doręczonym wezwaniu, zostaje on pozostawiony bez rozpatrzenia, </w:t>
      </w:r>
      <w:r w:rsidR="00C45859">
        <w:rPr>
          <w:rFonts w:asciiTheme="minorHAnsi" w:hAnsiTheme="minorHAnsi"/>
        </w:rPr>
        <w:br/>
      </w:r>
      <w:r w:rsidRPr="00F21855">
        <w:rPr>
          <w:rFonts w:asciiTheme="minorHAnsi" w:hAnsiTheme="minorHAnsi"/>
        </w:rPr>
        <w:t>o czym wnioskodawca jest informowany pisemnie</w:t>
      </w:r>
      <w:r>
        <w:rPr>
          <w:rFonts w:asciiTheme="minorHAnsi" w:hAnsiTheme="minorHAnsi"/>
        </w:rPr>
        <w:t>.</w:t>
      </w:r>
      <w:r w:rsidRPr="00F21855">
        <w:rPr>
          <w:rFonts w:asciiTheme="minorHAnsi" w:hAnsiTheme="minorHAnsi"/>
        </w:rPr>
        <w:t xml:space="preserve"> 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W przypadku niezłożenia przez wnioskodawcę uzupełnienia lub złożenia uzupełnienia niezgodnego </w:t>
      </w:r>
      <w:r w:rsidR="00E335CF">
        <w:rPr>
          <w:rFonts w:asciiTheme="minorHAnsi" w:eastAsia="MS Mincho" w:hAnsiTheme="minorHAnsi" w:cs="Times New Roman"/>
          <w:lang w:eastAsia="ja-JP"/>
        </w:rPr>
        <w:br/>
      </w:r>
      <w:r w:rsidRPr="00F21855">
        <w:rPr>
          <w:rFonts w:asciiTheme="minorHAnsi" w:eastAsia="MS Mincho" w:hAnsiTheme="minorHAnsi" w:cs="Times New Roman"/>
          <w:lang w:eastAsia="ja-JP"/>
        </w:rPr>
        <w:t xml:space="preserve">ze wskazanym zakresem w wyznaczonym terminie, wniosek </w:t>
      </w:r>
      <w:r w:rsidR="00722A01">
        <w:rPr>
          <w:rFonts w:asciiTheme="minorHAnsi" w:eastAsia="MS Mincho" w:hAnsiTheme="minorHAnsi" w:cs="Times New Roman"/>
          <w:lang w:eastAsia="ja-JP"/>
        </w:rPr>
        <w:t xml:space="preserve">o dofinansowanie projektu </w:t>
      </w:r>
      <w:r w:rsidRPr="00F21855">
        <w:rPr>
          <w:rFonts w:asciiTheme="minorHAnsi" w:eastAsia="MS Mincho" w:hAnsiTheme="minorHAnsi" w:cs="Times New Roman"/>
          <w:lang w:eastAsia="ja-JP"/>
        </w:rPr>
        <w:t>zostaje również pozostawiony bez rozpatrzenia,</w:t>
      </w:r>
      <w:r w:rsidRPr="00F21855">
        <w:rPr>
          <w:rFonts w:asciiTheme="minorHAnsi" w:hAnsiTheme="minorHAnsi"/>
          <w:color w:val="FF0000"/>
        </w:rPr>
        <w:t xml:space="preserve"> </w:t>
      </w:r>
      <w:r w:rsidRPr="00F21855">
        <w:rPr>
          <w:rFonts w:asciiTheme="minorHAnsi" w:hAnsiTheme="minorHAnsi"/>
        </w:rPr>
        <w:t>o czym wnioskodawca jest informowany pisemnie</w:t>
      </w:r>
      <w:r w:rsidR="00552F12">
        <w:rPr>
          <w:rFonts w:asciiTheme="minorHAnsi" w:hAnsiTheme="minorHAnsi"/>
        </w:rPr>
        <w:t>.</w:t>
      </w:r>
      <w:r w:rsidRPr="00F21855">
        <w:rPr>
          <w:rFonts w:asciiTheme="minorHAnsi" w:hAnsiTheme="minorHAnsi"/>
        </w:rPr>
        <w:t xml:space="preserve"> 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F21855" w:rsidRDefault="005E7BD6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lang w:eastAsia="ja-JP"/>
        </w:rPr>
        <w:t>P</w:t>
      </w:r>
      <w:r w:rsidRPr="00F21855">
        <w:rPr>
          <w:rFonts w:asciiTheme="minorHAnsi" w:eastAsia="MS Mincho" w:hAnsiTheme="minorHAnsi" w:cs="Times New Roman"/>
          <w:lang w:eastAsia="ja-JP"/>
        </w:rPr>
        <w:t xml:space="preserve">ozytywnie zweryfikowane pod względem spełniania wymogów formalnych </w:t>
      </w:r>
      <w:r>
        <w:rPr>
          <w:rFonts w:asciiTheme="minorHAnsi" w:eastAsia="MS Mincho" w:hAnsiTheme="minorHAnsi" w:cs="Times New Roman"/>
          <w:lang w:eastAsia="ja-JP"/>
        </w:rPr>
        <w:t>w</w:t>
      </w:r>
      <w:r w:rsidR="00F21855" w:rsidRPr="00F21855">
        <w:rPr>
          <w:rFonts w:asciiTheme="minorHAnsi" w:eastAsia="MS Mincho" w:hAnsiTheme="minorHAnsi" w:cs="Times New Roman"/>
          <w:lang w:eastAsia="ja-JP"/>
        </w:rPr>
        <w:t>nioski</w:t>
      </w:r>
      <w:r w:rsidR="005F2F39">
        <w:rPr>
          <w:rFonts w:asciiTheme="minorHAnsi" w:eastAsia="MS Mincho" w:hAnsiTheme="minorHAnsi" w:cs="Times New Roman"/>
          <w:lang w:eastAsia="ja-JP"/>
        </w:rPr>
        <w:t xml:space="preserve"> </w:t>
      </w:r>
      <w:r w:rsidR="00C71747">
        <w:rPr>
          <w:rFonts w:asciiTheme="minorHAnsi" w:eastAsia="MS Mincho" w:hAnsiTheme="minorHAnsi" w:cs="Times New Roman"/>
          <w:lang w:eastAsia="ja-JP"/>
        </w:rPr>
        <w:br/>
      </w:r>
      <w:r w:rsidR="005F2F39">
        <w:rPr>
          <w:rFonts w:asciiTheme="minorHAnsi" w:eastAsia="MS Mincho" w:hAnsiTheme="minorHAnsi" w:cs="Times New Roman"/>
          <w:lang w:eastAsia="ja-JP"/>
        </w:rPr>
        <w:t>o dofinansowanie projektu</w:t>
      </w:r>
      <w:r w:rsidR="004C1423">
        <w:rPr>
          <w:rFonts w:asciiTheme="minorHAnsi" w:eastAsia="MS Mincho" w:hAnsiTheme="minorHAnsi" w:cs="Times New Roman"/>
          <w:lang w:eastAsia="ja-JP"/>
        </w:rPr>
        <w:t xml:space="preserve"> </w:t>
      </w:r>
      <w:r w:rsidR="00F21855" w:rsidRPr="00F21855">
        <w:rPr>
          <w:rFonts w:asciiTheme="minorHAnsi" w:eastAsia="MS Mincho" w:hAnsiTheme="minorHAnsi" w:cs="Times New Roman"/>
          <w:lang w:eastAsia="ja-JP"/>
        </w:rPr>
        <w:t>przekazywane są do oceny</w:t>
      </w:r>
      <w:r w:rsidR="000D1B0C">
        <w:rPr>
          <w:rFonts w:asciiTheme="minorHAnsi" w:eastAsia="MS Mincho" w:hAnsiTheme="minorHAnsi" w:cs="Times New Roman"/>
          <w:lang w:eastAsia="ja-JP"/>
        </w:rPr>
        <w:t xml:space="preserve"> formalnej</w:t>
      </w:r>
      <w:r w:rsidR="00F21855"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="00F21855" w:rsidRPr="00F21855">
        <w:rPr>
          <w:rFonts w:asciiTheme="minorHAnsi" w:hAnsiTheme="minorHAnsi"/>
        </w:rPr>
        <w:t xml:space="preserve">bez konieczności informowania </w:t>
      </w:r>
      <w:r w:rsidR="00C71747">
        <w:rPr>
          <w:rFonts w:asciiTheme="minorHAnsi" w:hAnsiTheme="minorHAnsi"/>
        </w:rPr>
        <w:br/>
      </w:r>
      <w:r w:rsidR="00F21855" w:rsidRPr="00F21855">
        <w:rPr>
          <w:rFonts w:asciiTheme="minorHAnsi" w:hAnsiTheme="minorHAnsi"/>
        </w:rPr>
        <w:t>o tym wnioskodawcy.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b/>
          <w:lang w:eastAsia="ja-JP"/>
        </w:rPr>
      </w:pPr>
    </w:p>
    <w:p w:rsidR="00F21855" w:rsidRDefault="00F21855" w:rsidP="00300620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Weryfikacja wymogów formalnych nie stanowi etapu oceny projektów, w związku z czym nie podlega procedurze odwoławczej. </w:t>
      </w:r>
    </w:p>
    <w:p w:rsidR="008F3770" w:rsidRDefault="008F3770" w:rsidP="00CB7343">
      <w:pPr>
        <w:spacing w:after="0"/>
        <w:jc w:val="both"/>
        <w:rPr>
          <w:rFonts w:asciiTheme="minorHAnsi" w:eastAsia="MS Mincho" w:hAnsiTheme="minorHAnsi" w:cs="Times New Roman"/>
          <w:b/>
          <w:u w:val="single"/>
          <w:lang w:eastAsia="ja-JP"/>
        </w:rPr>
      </w:pPr>
    </w:p>
    <w:p w:rsidR="00F21855" w:rsidRDefault="004C1423" w:rsidP="00CB7343">
      <w:pPr>
        <w:spacing w:after="0"/>
        <w:jc w:val="both"/>
        <w:rPr>
          <w:rFonts w:asciiTheme="minorHAnsi" w:eastAsia="MS Mincho" w:hAnsiTheme="minorHAnsi" w:cs="Times New Roman"/>
          <w:b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OCENA FORMALNA</w:t>
      </w:r>
    </w:p>
    <w:p w:rsidR="005E7BD6" w:rsidRPr="005E7BD6" w:rsidRDefault="005E7BD6" w:rsidP="005E7BD6">
      <w:pPr>
        <w:spacing w:after="0"/>
        <w:jc w:val="both"/>
        <w:rPr>
          <w:rFonts w:asciiTheme="minorHAnsi" w:eastAsia="MS Mincho" w:hAnsiTheme="minorHAnsi" w:cs="Times New Roman"/>
          <w:b/>
          <w:lang w:eastAsia="ja-JP"/>
        </w:rPr>
      </w:pPr>
      <w:r w:rsidRPr="005E7BD6">
        <w:rPr>
          <w:rFonts w:asciiTheme="minorHAnsi" w:eastAsia="MS Mincho" w:hAnsiTheme="minorHAnsi" w:cs="Times New Roman"/>
          <w:b/>
          <w:lang w:eastAsia="ja-JP"/>
        </w:rPr>
        <w:t xml:space="preserve">Ocenie formalnej podlega wniosek o dofinansowanie projektu wraz z załącznikami, </w:t>
      </w:r>
      <w:r w:rsidR="009D792C">
        <w:rPr>
          <w:rFonts w:asciiTheme="minorHAnsi" w:eastAsia="MS Mincho" w:hAnsiTheme="minorHAnsi" w:cs="Times New Roman"/>
          <w:b/>
          <w:lang w:eastAsia="ja-JP"/>
        </w:rPr>
        <w:br/>
      </w:r>
      <w:r w:rsidRPr="005E7BD6">
        <w:rPr>
          <w:rFonts w:asciiTheme="minorHAnsi" w:eastAsia="MS Mincho" w:hAnsiTheme="minorHAnsi" w:cs="Times New Roman"/>
          <w:b/>
          <w:lang w:eastAsia="ja-JP"/>
        </w:rPr>
        <w:t xml:space="preserve">który pozytywnie przeszedł weryfikację wymogów formalnych. </w:t>
      </w:r>
    </w:p>
    <w:p w:rsidR="005E7BD6" w:rsidRPr="00300620" w:rsidRDefault="005E7BD6" w:rsidP="00CB7343">
      <w:pPr>
        <w:spacing w:after="0"/>
        <w:jc w:val="both"/>
        <w:rPr>
          <w:rFonts w:asciiTheme="minorHAnsi" w:eastAsia="MS Mincho" w:hAnsiTheme="minorHAnsi" w:cs="Times New Roman"/>
          <w:b/>
          <w:lang w:eastAsia="ja-JP"/>
        </w:rPr>
      </w:pPr>
    </w:p>
    <w:p w:rsidR="00F21855" w:rsidRPr="00F21855" w:rsidRDefault="00F21855" w:rsidP="00300620">
      <w:pPr>
        <w:shd w:val="clear" w:color="auto" w:fill="FFFFFF" w:themeFill="background1"/>
        <w:spacing w:after="0"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</w:rPr>
        <w:lastRenderedPageBreak/>
        <w:t>Ocena formalna ma na celu weryfikację spełniania przez wniosek o dofinansowanie projektu podstawowych warunków formalnych uprawniających do udziału w konkursie.</w:t>
      </w:r>
    </w:p>
    <w:p w:rsidR="00F21855" w:rsidRPr="00F21855" w:rsidRDefault="00F21855" w:rsidP="00CB7343">
      <w:pPr>
        <w:spacing w:after="0"/>
        <w:jc w:val="both"/>
        <w:rPr>
          <w:rFonts w:asciiTheme="minorHAnsi" w:eastAsia="Calibri" w:hAnsiTheme="minorHAnsi" w:cs="Times New Roman"/>
        </w:rPr>
      </w:pPr>
    </w:p>
    <w:p w:rsidR="00F21855" w:rsidRPr="005C4D51" w:rsidRDefault="00F21855" w:rsidP="005E7BD6">
      <w:pPr>
        <w:spacing w:after="0"/>
        <w:jc w:val="both"/>
        <w:rPr>
          <w:rFonts w:asciiTheme="minorHAnsi" w:eastAsia="Calibri" w:hAnsiTheme="minorHAnsi" w:cs="Times New Roman"/>
          <w:b/>
        </w:rPr>
      </w:pPr>
      <w:r w:rsidRPr="00F21855">
        <w:rPr>
          <w:rFonts w:asciiTheme="minorHAnsi" w:eastAsia="Calibri" w:hAnsiTheme="minorHAnsi" w:cs="Times New Roman"/>
        </w:rPr>
        <w:t xml:space="preserve">Wszystkie warunki oceny formalnej ujęte są w ramach </w:t>
      </w:r>
      <w:r w:rsidR="007C4965">
        <w:rPr>
          <w:rFonts w:asciiTheme="minorHAnsi" w:eastAsia="Calibri" w:hAnsiTheme="minorHAnsi" w:cs="Times New Roman"/>
        </w:rPr>
        <w:t xml:space="preserve">katalogu </w:t>
      </w:r>
      <w:r w:rsidRPr="00F21855">
        <w:rPr>
          <w:rFonts w:asciiTheme="minorHAnsi" w:eastAsia="Calibri" w:hAnsiTheme="minorHAnsi" w:cs="Times New Roman"/>
        </w:rPr>
        <w:t xml:space="preserve">kryteriów formalnych </w:t>
      </w:r>
      <w:r w:rsidR="009D792C">
        <w:rPr>
          <w:rFonts w:asciiTheme="minorHAnsi" w:eastAsia="Calibri" w:hAnsiTheme="minorHAnsi" w:cs="Times New Roman"/>
        </w:rPr>
        <w:br/>
      </w:r>
      <w:r w:rsidRPr="005C4D51">
        <w:rPr>
          <w:rFonts w:asciiTheme="minorHAnsi" w:eastAsia="Calibri" w:hAnsiTheme="minorHAnsi" w:cs="Times New Roman"/>
        </w:rPr>
        <w:t xml:space="preserve">dla </w:t>
      </w:r>
      <w:proofErr w:type="spellStart"/>
      <w:r w:rsidRPr="005C4D51">
        <w:rPr>
          <w:rFonts w:asciiTheme="minorHAnsi" w:eastAsia="Calibri" w:hAnsiTheme="minorHAnsi" w:cs="Times New Roman"/>
        </w:rPr>
        <w:t>Poddziałania</w:t>
      </w:r>
      <w:proofErr w:type="spellEnd"/>
      <w:r w:rsidRPr="005C4D51">
        <w:rPr>
          <w:rFonts w:asciiTheme="minorHAnsi" w:eastAsia="Calibri" w:hAnsiTheme="minorHAnsi" w:cs="Times New Roman"/>
        </w:rPr>
        <w:t xml:space="preserve"> 6.1.2</w:t>
      </w:r>
      <w:r w:rsidR="00225157" w:rsidRPr="005C4D51">
        <w:rPr>
          <w:rFonts w:asciiTheme="minorHAnsi" w:eastAsia="Calibri" w:hAnsiTheme="minorHAnsi" w:cs="Times New Roman"/>
        </w:rPr>
        <w:t xml:space="preserve"> </w:t>
      </w:r>
      <w:r w:rsidR="00225157" w:rsidRPr="005C4D51">
        <w:rPr>
          <w:rFonts w:asciiTheme="minorHAnsi" w:eastAsia="Calibri" w:hAnsiTheme="minorHAnsi" w:cs="Times New Roman"/>
          <w:i/>
        </w:rPr>
        <w:t>Aktywizacja społeczno-zawodowa</w:t>
      </w:r>
      <w:r w:rsidR="00225157" w:rsidRPr="005C4D51">
        <w:rPr>
          <w:rFonts w:asciiTheme="minorHAnsi" w:eastAsia="Calibri" w:hAnsiTheme="minorHAnsi" w:cs="Times New Roman"/>
        </w:rPr>
        <w:t xml:space="preserve"> RPO WP 2014-2020</w:t>
      </w:r>
      <w:r w:rsidRPr="005C4D51">
        <w:rPr>
          <w:rFonts w:asciiTheme="minorHAnsi" w:eastAsia="Calibri" w:hAnsiTheme="minorHAnsi" w:cs="Times New Roman"/>
        </w:rPr>
        <w:t>.</w:t>
      </w:r>
    </w:p>
    <w:p w:rsidR="00F21855" w:rsidRPr="00F21855" w:rsidRDefault="00F21855" w:rsidP="00CB7343">
      <w:pPr>
        <w:spacing w:after="0"/>
        <w:jc w:val="both"/>
        <w:rPr>
          <w:rFonts w:asciiTheme="minorHAnsi" w:eastAsia="Calibri" w:hAnsiTheme="minorHAnsi" w:cs="Times New Roman"/>
          <w:b/>
        </w:rPr>
      </w:pPr>
    </w:p>
    <w:p w:rsidR="00F21855" w:rsidRPr="00300620" w:rsidRDefault="00300620" w:rsidP="00CB7343">
      <w:pPr>
        <w:spacing w:after="0"/>
        <w:jc w:val="both"/>
        <w:rPr>
          <w:rFonts w:asciiTheme="minorHAnsi" w:eastAsia="Calibri" w:hAnsiTheme="minorHAnsi" w:cs="Times New Roman"/>
          <w:b/>
          <w:u w:val="single"/>
        </w:rPr>
      </w:pPr>
      <w:r w:rsidRPr="00300620">
        <w:rPr>
          <w:rFonts w:asciiTheme="minorHAnsi" w:eastAsia="Calibri" w:hAnsiTheme="minorHAnsi" w:cs="Times New Roman"/>
          <w:b/>
          <w:u w:val="single"/>
        </w:rPr>
        <w:t>Kryteria formalne</w:t>
      </w:r>
      <w:r w:rsidR="00722A01" w:rsidRPr="00300620">
        <w:rPr>
          <w:rFonts w:asciiTheme="minorHAnsi" w:eastAsia="Calibri" w:hAnsiTheme="minorHAnsi" w:cs="Times New Roman"/>
          <w:b/>
          <w:u w:val="single"/>
        </w:rPr>
        <w:t xml:space="preserve"> </w:t>
      </w:r>
      <w:r w:rsidR="00F21855" w:rsidRPr="00FC5EB6">
        <w:rPr>
          <w:rFonts w:asciiTheme="minorHAnsi" w:eastAsia="Calibri" w:hAnsiTheme="minorHAnsi" w:cs="Times New Roman"/>
        </w:rPr>
        <w:t>dzielą si</w:t>
      </w:r>
      <w:r w:rsidR="006A709D">
        <w:rPr>
          <w:rFonts w:asciiTheme="minorHAnsi" w:eastAsia="Calibri" w:hAnsiTheme="minorHAnsi" w:cs="Times New Roman"/>
        </w:rPr>
        <w:t>ę</w:t>
      </w:r>
      <w:r w:rsidR="00F21855" w:rsidRPr="00FC5EB6">
        <w:rPr>
          <w:rFonts w:asciiTheme="minorHAnsi" w:eastAsia="Calibri" w:hAnsiTheme="minorHAnsi" w:cs="Times New Roman"/>
        </w:rPr>
        <w:t xml:space="preserve"> na:</w:t>
      </w:r>
    </w:p>
    <w:p w:rsidR="00F21855" w:rsidRPr="00F21855" w:rsidRDefault="00E47331" w:rsidP="00CB7343">
      <w:pPr>
        <w:numPr>
          <w:ilvl w:val="0"/>
          <w:numId w:val="54"/>
        </w:numPr>
        <w:spacing w:after="0"/>
        <w:ind w:left="357" w:hanging="357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p</w:t>
      </w:r>
      <w:r w:rsidR="00300620">
        <w:rPr>
          <w:rFonts w:asciiTheme="minorHAnsi" w:eastAsia="MS Mincho" w:hAnsiTheme="minorHAnsi" w:cs="Times New Roman"/>
          <w:b/>
          <w:lang w:eastAsia="ja-JP"/>
        </w:rPr>
        <w:t>odstawowe</w:t>
      </w:r>
      <w:r w:rsidR="00F21855" w:rsidRPr="00F21855">
        <w:rPr>
          <w:rFonts w:asciiTheme="minorHAnsi" w:eastAsia="MS Mincho" w:hAnsiTheme="minorHAnsi" w:cs="Times New Roman"/>
          <w:lang w:eastAsia="ja-JP"/>
        </w:rPr>
        <w:t>, tj.: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poprawności złożenia wniosku,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Theme="minorHAnsi" w:hAnsiTheme="minorHAnsi"/>
        </w:rPr>
      </w:pPr>
      <w:r w:rsidRPr="00F21855">
        <w:rPr>
          <w:rFonts w:asciiTheme="minorHAnsi" w:hAnsiTheme="minorHAnsi"/>
        </w:rPr>
        <w:t>zgodności z celem szczegółowym RPO WP oraz  profilem Działania/</w:t>
      </w:r>
      <w:proofErr w:type="spellStart"/>
      <w:r w:rsidRPr="00F21855">
        <w:rPr>
          <w:rFonts w:asciiTheme="minorHAnsi" w:hAnsiTheme="minorHAnsi"/>
        </w:rPr>
        <w:t>Poddziałania</w:t>
      </w:r>
      <w:proofErr w:type="spellEnd"/>
      <w:r w:rsidRPr="00F21855">
        <w:rPr>
          <w:rFonts w:asciiTheme="minorHAnsi" w:hAnsiTheme="minorHAnsi"/>
        </w:rPr>
        <w:t xml:space="preserve">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proofErr w:type="spellStart"/>
      <w:r w:rsidRPr="00F21855">
        <w:rPr>
          <w:rFonts w:asciiTheme="minorHAnsi" w:hAnsiTheme="minorHAnsi"/>
        </w:rPr>
        <w:t>kwalifikowalności</w:t>
      </w:r>
      <w:proofErr w:type="spellEnd"/>
      <w:r w:rsidRPr="00F21855">
        <w:rPr>
          <w:rFonts w:asciiTheme="minorHAnsi" w:hAnsiTheme="minorHAnsi"/>
        </w:rPr>
        <w:t xml:space="preserve"> wnioskodawcy oraz partnerów,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partnerstwa (jeśli dotyczy),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proofErr w:type="spellStart"/>
      <w:r w:rsidRPr="00F21855">
        <w:rPr>
          <w:rFonts w:asciiTheme="minorHAnsi" w:hAnsiTheme="minorHAnsi"/>
        </w:rPr>
        <w:t>kwalifikowalności</w:t>
      </w:r>
      <w:proofErr w:type="spellEnd"/>
      <w:r w:rsidRPr="00F21855">
        <w:rPr>
          <w:rFonts w:asciiTheme="minorHAnsi" w:hAnsiTheme="minorHAnsi"/>
        </w:rPr>
        <w:t xml:space="preserve"> wartości projektu,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proofErr w:type="spellStart"/>
      <w:r w:rsidRPr="00F21855">
        <w:rPr>
          <w:rFonts w:asciiTheme="minorHAnsi" w:hAnsiTheme="minorHAnsi"/>
        </w:rPr>
        <w:t>kwalifikowalności</w:t>
      </w:r>
      <w:proofErr w:type="spellEnd"/>
      <w:r w:rsidRPr="00F21855">
        <w:rPr>
          <w:rFonts w:asciiTheme="minorHAnsi" w:hAnsiTheme="minorHAnsi"/>
        </w:rPr>
        <w:t xml:space="preserve"> okresu realizacji projektu,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pomocy publicznej (jeśli dotyczy),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montażu finansowego projektu,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proofErr w:type="spellStart"/>
      <w:r w:rsidRPr="00F21855">
        <w:rPr>
          <w:rFonts w:asciiTheme="minorHAnsi" w:hAnsiTheme="minorHAnsi"/>
        </w:rPr>
        <w:t>cross-financingu</w:t>
      </w:r>
      <w:proofErr w:type="spellEnd"/>
      <w:r w:rsidRPr="00F21855">
        <w:rPr>
          <w:rFonts w:asciiTheme="minorHAnsi" w:hAnsiTheme="minorHAnsi"/>
        </w:rPr>
        <w:t xml:space="preserve"> (jeśli dotyczy),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zgodności z politykami horyzontalnymi UE, </w:t>
      </w:r>
    </w:p>
    <w:p w:rsidR="00F21855" w:rsidRPr="00F21855" w:rsidRDefault="00F21855" w:rsidP="00CB7343">
      <w:pPr>
        <w:numPr>
          <w:ilvl w:val="0"/>
          <w:numId w:val="57"/>
        </w:numPr>
        <w:spacing w:after="0"/>
        <w:ind w:left="567" w:hanging="283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>zgodności z wymaganiami formalno-prawnymi (jeśli dotyczy)</w:t>
      </w:r>
      <w:r w:rsidR="00E47331">
        <w:rPr>
          <w:rFonts w:asciiTheme="minorHAnsi" w:hAnsiTheme="minorHAnsi"/>
        </w:rPr>
        <w:t>;</w:t>
      </w:r>
    </w:p>
    <w:p w:rsidR="00F21855" w:rsidRPr="005C4D51" w:rsidRDefault="00E47331" w:rsidP="00CB7343">
      <w:pPr>
        <w:numPr>
          <w:ilvl w:val="0"/>
          <w:numId w:val="54"/>
        </w:numPr>
        <w:spacing w:after="0"/>
        <w:ind w:left="360"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s</w:t>
      </w:r>
      <w:r w:rsidR="00300620" w:rsidRPr="005C4D51">
        <w:rPr>
          <w:rFonts w:asciiTheme="minorHAnsi" w:eastAsia="MS Mincho" w:hAnsiTheme="minorHAnsi" w:cs="Times New Roman"/>
          <w:b/>
          <w:lang w:eastAsia="ja-JP"/>
        </w:rPr>
        <w:t>pecyficzne</w:t>
      </w:r>
      <w:r w:rsidR="00F21855" w:rsidRPr="005C4D51">
        <w:rPr>
          <w:rFonts w:asciiTheme="minorHAnsi" w:eastAsia="MS Mincho" w:hAnsiTheme="minorHAnsi" w:cs="Times New Roman"/>
          <w:b/>
          <w:lang w:eastAsia="ja-JP"/>
        </w:rPr>
        <w:t xml:space="preserve"> dla konkursu</w:t>
      </w:r>
      <w:r w:rsidR="00E465FB" w:rsidRPr="005C4D51">
        <w:rPr>
          <w:rFonts w:asciiTheme="minorHAnsi" w:eastAsia="MS Mincho" w:hAnsiTheme="minorHAnsi" w:cs="Times New Roman"/>
          <w:lang w:eastAsia="ja-JP"/>
        </w:rPr>
        <w:t xml:space="preserve"> </w:t>
      </w:r>
      <w:r w:rsidR="00501333" w:rsidRPr="005C4D51">
        <w:rPr>
          <w:rFonts w:asciiTheme="minorHAnsi" w:eastAsia="MS Mincho" w:hAnsiTheme="minorHAnsi" w:cs="Times New Roman"/>
          <w:lang w:eastAsia="ja-JP"/>
        </w:rPr>
        <w:t xml:space="preserve">(o których mowa w </w:t>
      </w:r>
      <w:r w:rsidR="00501333" w:rsidRPr="005C4D51">
        <w:rPr>
          <w:rFonts w:asciiTheme="minorHAnsi" w:eastAsia="MS Mincho" w:hAnsiTheme="minorHAnsi" w:cs="Times New Roman"/>
          <w:u w:val="single"/>
          <w:lang w:eastAsia="ja-JP"/>
        </w:rPr>
        <w:t>rozdziale 2</w:t>
      </w:r>
      <w:r w:rsidR="00501333" w:rsidRPr="005C4D51">
        <w:rPr>
          <w:rFonts w:asciiTheme="minorHAnsi" w:eastAsia="MS Mincho" w:hAnsiTheme="minorHAnsi" w:cs="Times New Roman"/>
          <w:lang w:eastAsia="ja-JP"/>
        </w:rPr>
        <w:t xml:space="preserve"> </w:t>
      </w:r>
      <w:r w:rsidR="00E465FB" w:rsidRPr="005C4D51">
        <w:rPr>
          <w:rFonts w:asciiTheme="minorHAnsi" w:eastAsia="MS Mincho" w:hAnsiTheme="minorHAnsi" w:cs="Times New Roman"/>
          <w:lang w:eastAsia="ja-JP"/>
        </w:rPr>
        <w:t>niniejszego regulaminu)</w:t>
      </w:r>
      <w:r w:rsidR="00F21855" w:rsidRPr="005C4D51">
        <w:rPr>
          <w:rFonts w:asciiTheme="minorHAnsi" w:eastAsia="MS Mincho" w:hAnsiTheme="minorHAnsi" w:cs="Times New Roman"/>
          <w:lang w:eastAsia="ja-JP"/>
        </w:rPr>
        <w:t>, tj.:</w:t>
      </w:r>
    </w:p>
    <w:p w:rsidR="00F21855" w:rsidRPr="00F21855" w:rsidRDefault="00F21855" w:rsidP="00CB7343">
      <w:pPr>
        <w:numPr>
          <w:ilvl w:val="0"/>
          <w:numId w:val="60"/>
        </w:numPr>
        <w:tabs>
          <w:tab w:val="left" w:pos="567"/>
        </w:tabs>
        <w:spacing w:after="0"/>
        <w:ind w:left="426" w:hanging="142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specyficznego typu beneficjenta,</w:t>
      </w:r>
    </w:p>
    <w:p w:rsidR="00F21855" w:rsidRPr="004B2612" w:rsidRDefault="00F21855" w:rsidP="00CB7343">
      <w:pPr>
        <w:numPr>
          <w:ilvl w:val="0"/>
          <w:numId w:val="60"/>
        </w:numPr>
        <w:tabs>
          <w:tab w:val="left" w:pos="567"/>
        </w:tabs>
        <w:spacing w:after="0"/>
        <w:ind w:left="426" w:hanging="142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4B2612">
        <w:rPr>
          <w:rFonts w:asciiTheme="minorHAnsi" w:eastAsia="MS Mincho" w:hAnsiTheme="minorHAnsi" w:cs="Times New Roman"/>
          <w:lang w:eastAsia="ja-JP"/>
        </w:rPr>
        <w:t>efektywności zatrudnieniowej</w:t>
      </w:r>
      <w:r w:rsidR="00567153" w:rsidRPr="004B2612">
        <w:rPr>
          <w:rFonts w:asciiTheme="minorHAnsi" w:eastAsia="MS Mincho" w:hAnsiTheme="minorHAnsi" w:cs="Times New Roman"/>
          <w:lang w:eastAsia="ja-JP"/>
        </w:rPr>
        <w:t xml:space="preserve"> (kryterium efektywności społeczno-zatrudnieniowej w wymiarze zatrudnieniowym)</w:t>
      </w:r>
      <w:r w:rsidRPr="004B2612">
        <w:rPr>
          <w:rFonts w:asciiTheme="minorHAnsi" w:eastAsia="MS Mincho" w:hAnsiTheme="minorHAnsi" w:cs="Times New Roman"/>
          <w:lang w:eastAsia="ja-JP"/>
        </w:rPr>
        <w:t>,</w:t>
      </w:r>
    </w:p>
    <w:p w:rsidR="00F21855" w:rsidRPr="004B2612" w:rsidRDefault="00F21855" w:rsidP="00CB7343">
      <w:pPr>
        <w:numPr>
          <w:ilvl w:val="0"/>
          <w:numId w:val="60"/>
        </w:numPr>
        <w:tabs>
          <w:tab w:val="left" w:pos="567"/>
        </w:tabs>
        <w:spacing w:after="0"/>
        <w:ind w:left="426" w:hanging="142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4B2612">
        <w:rPr>
          <w:rFonts w:asciiTheme="minorHAnsi" w:eastAsia="MS Mincho" w:hAnsiTheme="minorHAnsi" w:cs="Times New Roman"/>
          <w:lang w:eastAsia="ja-JP"/>
        </w:rPr>
        <w:t>efektywności społeczno-zatrudnieniowej</w:t>
      </w:r>
      <w:r w:rsidR="00005023" w:rsidRPr="004B2612">
        <w:rPr>
          <w:rFonts w:asciiTheme="minorHAnsi" w:eastAsia="MS Mincho" w:hAnsiTheme="minorHAnsi" w:cs="Times New Roman"/>
          <w:lang w:eastAsia="ja-JP"/>
        </w:rPr>
        <w:t xml:space="preserve"> (kryterium efektywności społeczno-zatrudnieniowej </w:t>
      </w:r>
      <w:r w:rsidR="00FF4690" w:rsidRPr="004B2612">
        <w:rPr>
          <w:rFonts w:asciiTheme="minorHAnsi" w:eastAsia="MS Mincho" w:hAnsiTheme="minorHAnsi" w:cs="Times New Roman"/>
          <w:lang w:eastAsia="ja-JP"/>
        </w:rPr>
        <w:br/>
      </w:r>
      <w:r w:rsidR="00005023" w:rsidRPr="004B2612">
        <w:rPr>
          <w:rFonts w:asciiTheme="minorHAnsi" w:eastAsia="MS Mincho" w:hAnsiTheme="minorHAnsi" w:cs="Times New Roman"/>
          <w:lang w:eastAsia="ja-JP"/>
        </w:rPr>
        <w:t>w wymiarze społecznym i zatrudnieniowym)</w:t>
      </w:r>
      <w:r w:rsidRPr="004B2612">
        <w:rPr>
          <w:rFonts w:asciiTheme="minorHAnsi" w:eastAsia="MS Mincho" w:hAnsiTheme="minorHAnsi" w:cs="Times New Roman"/>
          <w:lang w:eastAsia="ja-JP"/>
        </w:rPr>
        <w:t>,</w:t>
      </w:r>
    </w:p>
    <w:p w:rsidR="00F21855" w:rsidRPr="00F21855" w:rsidRDefault="00F21855" w:rsidP="00CB7343">
      <w:pPr>
        <w:numPr>
          <w:ilvl w:val="0"/>
          <w:numId w:val="60"/>
        </w:numPr>
        <w:tabs>
          <w:tab w:val="left" w:pos="567"/>
        </w:tabs>
        <w:spacing w:after="0"/>
        <w:ind w:left="567" w:hanging="283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kosztu przypadającego na uczestnika projektu,</w:t>
      </w:r>
    </w:p>
    <w:p w:rsidR="00F21855" w:rsidRPr="00F21855" w:rsidRDefault="00F21855" w:rsidP="00CB7343">
      <w:pPr>
        <w:numPr>
          <w:ilvl w:val="0"/>
          <w:numId w:val="60"/>
        </w:numPr>
        <w:tabs>
          <w:tab w:val="left" w:pos="567"/>
        </w:tabs>
        <w:spacing w:after="0"/>
        <w:ind w:left="426" w:hanging="142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terminu zakończenia realizacji projektu.</w:t>
      </w:r>
    </w:p>
    <w:p w:rsidR="00546BE1" w:rsidRDefault="00546BE1" w:rsidP="00FC5EB6">
      <w:pPr>
        <w:shd w:val="clear" w:color="auto" w:fill="FFFFFF" w:themeFill="background1"/>
        <w:spacing w:after="0"/>
        <w:jc w:val="both"/>
        <w:rPr>
          <w:rFonts w:asciiTheme="minorHAnsi" w:eastAsia="Calibri" w:hAnsiTheme="minorHAnsi" w:cs="Times New Roman"/>
        </w:rPr>
      </w:pPr>
    </w:p>
    <w:p w:rsidR="00136A5A" w:rsidRPr="00FC5EB6" w:rsidRDefault="00F21855" w:rsidP="00FC5EB6">
      <w:pPr>
        <w:shd w:val="clear" w:color="auto" w:fill="FFFFFF" w:themeFill="background1"/>
        <w:spacing w:after="0"/>
        <w:jc w:val="both"/>
        <w:rPr>
          <w:rFonts w:asciiTheme="minorHAnsi" w:eastAsia="Calibri" w:hAnsiTheme="minorHAnsi" w:cs="Times New Roman"/>
        </w:rPr>
      </w:pPr>
      <w:r w:rsidRPr="00FC5EB6">
        <w:rPr>
          <w:rFonts w:asciiTheme="minorHAnsi" w:eastAsia="Calibri" w:hAnsiTheme="minorHAnsi" w:cs="Times New Roman"/>
        </w:rPr>
        <w:t>Ocena formalna jest oceną zero</w:t>
      </w:r>
      <w:r w:rsidR="002F4C1F">
        <w:rPr>
          <w:rFonts w:asciiTheme="minorHAnsi" w:eastAsia="Calibri" w:hAnsiTheme="minorHAnsi" w:cs="Times New Roman"/>
        </w:rPr>
        <w:t>-</w:t>
      </w:r>
      <w:r w:rsidRPr="00FC5EB6">
        <w:rPr>
          <w:rFonts w:asciiTheme="minorHAnsi" w:eastAsia="Calibri" w:hAnsiTheme="minorHAnsi" w:cs="Times New Roman"/>
        </w:rPr>
        <w:t xml:space="preserve">jedynkową (z przypisanymi wartościami logicznymi </w:t>
      </w:r>
      <w:r w:rsidRPr="00FC5EB6">
        <w:rPr>
          <w:rFonts w:asciiTheme="minorHAnsi" w:eastAsia="Calibri" w:hAnsiTheme="minorHAnsi" w:cs="Times New Roman"/>
          <w:i/>
        </w:rPr>
        <w:t>Tak/Nie</w:t>
      </w:r>
      <w:r w:rsidRPr="00FC5EB6">
        <w:rPr>
          <w:rFonts w:asciiTheme="minorHAnsi" w:eastAsia="Calibri" w:hAnsiTheme="minorHAnsi" w:cs="Times New Roman"/>
        </w:rPr>
        <w:t xml:space="preserve">). </w:t>
      </w:r>
      <w:r w:rsidR="002F4C1F">
        <w:rPr>
          <w:rFonts w:asciiTheme="minorHAnsi" w:eastAsia="Calibri" w:hAnsiTheme="minorHAnsi" w:cs="Times New Roman"/>
        </w:rPr>
        <w:br/>
      </w:r>
      <w:r w:rsidR="000D1B0C">
        <w:rPr>
          <w:rFonts w:asciiTheme="minorHAnsi" w:eastAsia="Calibri" w:hAnsiTheme="minorHAnsi" w:cs="Times New Roman"/>
        </w:rPr>
        <w:t>N</w:t>
      </w:r>
      <w:r w:rsidRPr="00FC5EB6">
        <w:rPr>
          <w:rFonts w:asciiTheme="minorHAnsi" w:eastAsia="Calibri" w:hAnsiTheme="minorHAnsi" w:cs="Times New Roman"/>
        </w:rPr>
        <w:t xml:space="preserve">iespełnienie któregokolwiek z kryteriów skutkuje uzyskaniem przez wniosek o dofinansowanie projektu negatywnej oceny </w:t>
      </w:r>
      <w:r w:rsidR="006402D6" w:rsidRPr="00FC5EB6">
        <w:rPr>
          <w:rFonts w:asciiTheme="minorHAnsi" w:eastAsia="Calibri" w:hAnsiTheme="minorHAnsi" w:cs="Times New Roman"/>
        </w:rPr>
        <w:t>spełniania kryteriów formalnych</w:t>
      </w:r>
      <w:r w:rsidRPr="00FC5EB6">
        <w:rPr>
          <w:rFonts w:asciiTheme="minorHAnsi" w:eastAsia="Calibri" w:hAnsiTheme="minorHAnsi" w:cs="Times New Roman"/>
        </w:rPr>
        <w:t xml:space="preserve">. </w:t>
      </w:r>
    </w:p>
    <w:p w:rsidR="00F21855" w:rsidRPr="00F21855" w:rsidRDefault="00F21855" w:rsidP="00FC5EB6">
      <w:pPr>
        <w:shd w:val="clear" w:color="auto" w:fill="FFFFFF" w:themeFill="background1"/>
        <w:spacing w:after="0"/>
        <w:jc w:val="both"/>
        <w:rPr>
          <w:rFonts w:asciiTheme="minorHAnsi" w:eastAsia="Calibri" w:hAnsiTheme="minorHAnsi" w:cs="Times New Roman"/>
        </w:rPr>
      </w:pPr>
      <w:r w:rsidRPr="00FC5EB6">
        <w:rPr>
          <w:rFonts w:asciiTheme="minorHAnsi" w:eastAsia="Calibri" w:hAnsiTheme="minorHAnsi" w:cs="Times New Roman"/>
        </w:rPr>
        <w:t xml:space="preserve">W przypadku spełnienia wszystkich kryteriów formalnych wniosek </w:t>
      </w:r>
      <w:r w:rsidR="00722A01" w:rsidRPr="00FC5EB6">
        <w:rPr>
          <w:rFonts w:asciiTheme="minorHAnsi" w:eastAsia="Calibri" w:hAnsiTheme="minorHAnsi" w:cs="Times New Roman"/>
        </w:rPr>
        <w:t xml:space="preserve">o dofinansowanie projektu </w:t>
      </w:r>
      <w:r w:rsidRPr="00FC5EB6">
        <w:rPr>
          <w:rFonts w:asciiTheme="minorHAnsi" w:eastAsia="Calibri" w:hAnsiTheme="minorHAnsi" w:cs="Times New Roman"/>
        </w:rPr>
        <w:t xml:space="preserve">uzyskuje pozytywną ocenę </w:t>
      </w:r>
      <w:r w:rsidR="00106B4E" w:rsidRPr="00FC5EB6">
        <w:rPr>
          <w:rFonts w:asciiTheme="minorHAnsi" w:eastAsia="Calibri" w:hAnsiTheme="minorHAnsi" w:cs="Times New Roman"/>
        </w:rPr>
        <w:t>spełniania kryteriów formalnych</w:t>
      </w:r>
      <w:r w:rsidRPr="00FC5EB6">
        <w:rPr>
          <w:rFonts w:asciiTheme="minorHAnsi" w:eastAsia="Calibri" w:hAnsiTheme="minorHAnsi" w:cs="Times New Roman"/>
        </w:rPr>
        <w:t xml:space="preserve"> i zostaje zakwalifikowany do etapu oceny merytorycznej.</w:t>
      </w:r>
      <w:r w:rsidRPr="00F21855">
        <w:rPr>
          <w:rFonts w:asciiTheme="minorHAnsi" w:eastAsia="Calibri" w:hAnsiTheme="minorHAnsi" w:cs="Times New Roman"/>
        </w:rPr>
        <w:t xml:space="preserve"> </w:t>
      </w:r>
    </w:p>
    <w:p w:rsidR="00F21855" w:rsidRPr="00F21855" w:rsidRDefault="00F21855" w:rsidP="00CB7343">
      <w:pPr>
        <w:spacing w:after="0"/>
        <w:jc w:val="both"/>
        <w:rPr>
          <w:rFonts w:asciiTheme="minorHAnsi" w:eastAsia="Calibri" w:hAnsiTheme="minorHAnsi" w:cs="Times New Roman"/>
        </w:rPr>
      </w:pPr>
    </w:p>
    <w:p w:rsidR="005975FF" w:rsidRDefault="005975FF" w:rsidP="005975FF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</w:rPr>
        <w:t xml:space="preserve">Ocena formalna wniosków o dofinansowanie projektów powinna zostać przeprowadzona w terminie nie dłuższym niż </w:t>
      </w:r>
      <w:r w:rsidRPr="00E03FEE">
        <w:rPr>
          <w:rFonts w:asciiTheme="minorHAnsi" w:eastAsia="Calibri" w:hAnsiTheme="minorHAnsi" w:cs="Times New Roman"/>
          <w:b/>
        </w:rPr>
        <w:t>30 dni kalendarzowych</w:t>
      </w:r>
      <w:r w:rsidRPr="00F21855">
        <w:rPr>
          <w:rFonts w:asciiTheme="minorHAnsi" w:eastAsia="Calibri" w:hAnsiTheme="minorHAnsi" w:cs="Times New Roman"/>
        </w:rPr>
        <w:t xml:space="preserve"> od dnia zakończenia weryfikacji wymogów formalnych wszystkich wniosków o dofinansowanie projektu złożonych w odpowiedzi na konkurs. </w:t>
      </w:r>
    </w:p>
    <w:p w:rsidR="005975FF" w:rsidRPr="00F21855" w:rsidRDefault="005975FF" w:rsidP="005975FF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="Times New Roman"/>
        </w:rPr>
      </w:pPr>
    </w:p>
    <w:p w:rsidR="00F21855" w:rsidRPr="00F21855" w:rsidRDefault="00F21855" w:rsidP="00CB7343">
      <w:pPr>
        <w:spacing w:after="0"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</w:rPr>
        <w:t>Z uwagi na fakt, iż ocena formalna ma charakter dopuszczalności, na tym etapie nie ma możliwości składania przez wnioskodawców wyjaśnień bądź uzupełnień, z wyjątkiem poprawy w zakresie oczywistej omyłki.</w:t>
      </w:r>
    </w:p>
    <w:p w:rsidR="00F21855" w:rsidRPr="00F21855" w:rsidRDefault="00F21855" w:rsidP="00CB7343">
      <w:pPr>
        <w:spacing w:after="0"/>
        <w:jc w:val="both"/>
        <w:rPr>
          <w:rFonts w:asciiTheme="minorHAnsi" w:eastAsia="Calibri" w:hAnsiTheme="minorHAnsi" w:cs="Times New Roman"/>
        </w:rPr>
      </w:pPr>
    </w:p>
    <w:p w:rsidR="00F21855" w:rsidRDefault="00F21855" w:rsidP="00CB7343">
      <w:pPr>
        <w:spacing w:after="0"/>
        <w:jc w:val="both"/>
        <w:rPr>
          <w:rFonts w:asciiTheme="minorHAnsi" w:eastAsia="Calibri" w:hAnsiTheme="minorHAnsi" w:cs="Times New Roman"/>
          <w:sz w:val="24"/>
          <w:szCs w:val="24"/>
        </w:rPr>
      </w:pPr>
      <w:r w:rsidRPr="00F21855">
        <w:rPr>
          <w:rFonts w:asciiTheme="minorHAnsi" w:eastAsia="Calibri" w:hAnsiTheme="minorHAnsi" w:cs="Times New Roman"/>
        </w:rPr>
        <w:lastRenderedPageBreak/>
        <w:t xml:space="preserve">Po zakończeniu oceny formalnej wszystkich wniosków o dofinansowanie projektu złożonych </w:t>
      </w:r>
      <w:r w:rsidR="009D004C">
        <w:rPr>
          <w:rFonts w:asciiTheme="minorHAnsi" w:eastAsia="Calibri" w:hAnsiTheme="minorHAnsi" w:cs="Times New Roman"/>
        </w:rPr>
        <w:br/>
      </w:r>
      <w:r w:rsidRPr="00F21855">
        <w:rPr>
          <w:rFonts w:asciiTheme="minorHAnsi" w:eastAsia="Calibri" w:hAnsiTheme="minorHAnsi" w:cs="Times New Roman"/>
        </w:rPr>
        <w:t>w ramach konkursu, IOK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Pr="00F21855">
        <w:rPr>
          <w:rFonts w:asciiTheme="minorHAnsi" w:eastAsia="Calibri" w:hAnsiTheme="minorHAnsi" w:cs="Times New Roman"/>
        </w:rPr>
        <w:t>niezwłocznie przekazuje wnioskodawcy pisemną informację o wyniku oceny (spełnieniu lub niespełnieniu kryteriów oceny) wraz z uzasadnieniem.</w:t>
      </w:r>
      <w:r w:rsidRPr="00F21855">
        <w:rPr>
          <w:rFonts w:asciiTheme="minorHAnsi" w:eastAsia="Calibri" w:hAnsiTheme="minorHAnsi" w:cs="Times New Roman"/>
          <w:sz w:val="24"/>
          <w:szCs w:val="24"/>
        </w:rPr>
        <w:t xml:space="preserve"> </w:t>
      </w:r>
    </w:p>
    <w:p w:rsidR="005975FF" w:rsidRPr="00F21855" w:rsidRDefault="005975FF" w:rsidP="00CB7343">
      <w:pPr>
        <w:spacing w:after="0"/>
        <w:jc w:val="both"/>
        <w:rPr>
          <w:rFonts w:asciiTheme="minorHAnsi" w:eastAsia="Calibri" w:hAnsiTheme="minorHAnsi" w:cs="Times New Roman"/>
          <w:sz w:val="24"/>
          <w:szCs w:val="24"/>
        </w:rPr>
      </w:pPr>
    </w:p>
    <w:p w:rsidR="00F21855" w:rsidRPr="0047295A" w:rsidRDefault="00F21855" w:rsidP="00CB7343">
      <w:pPr>
        <w:spacing w:after="0"/>
        <w:jc w:val="both"/>
        <w:rPr>
          <w:rFonts w:asciiTheme="minorHAnsi" w:hAnsiTheme="minorHAnsi"/>
          <w:color w:val="FF0000"/>
        </w:rPr>
      </w:pPr>
      <w:r w:rsidRPr="00F21855">
        <w:rPr>
          <w:rFonts w:asciiTheme="minorHAnsi" w:hAnsiTheme="minorHAnsi"/>
        </w:rPr>
        <w:t xml:space="preserve">Lista </w:t>
      </w:r>
      <w:r w:rsidR="00D66061">
        <w:rPr>
          <w:rFonts w:asciiTheme="minorHAnsi" w:hAnsiTheme="minorHAnsi"/>
        </w:rPr>
        <w:t>wniosków o dofinansowanie projektu</w:t>
      </w:r>
      <w:r w:rsidRPr="00F21855">
        <w:rPr>
          <w:rFonts w:asciiTheme="minorHAnsi" w:hAnsiTheme="minorHAnsi"/>
        </w:rPr>
        <w:t>, które przeszły pozytywnie ocenę formalną</w:t>
      </w:r>
      <w:r w:rsidR="00D13A5F">
        <w:rPr>
          <w:rFonts w:asciiTheme="minorHAnsi" w:hAnsiTheme="minorHAnsi"/>
        </w:rPr>
        <w:t xml:space="preserve"> i zostały zakwalifikowane do etapu oceny merytorycznej,</w:t>
      </w:r>
      <w:r w:rsidRPr="00F21855">
        <w:rPr>
          <w:rFonts w:asciiTheme="minorHAnsi" w:hAnsiTheme="minorHAnsi"/>
        </w:rPr>
        <w:t xml:space="preserve"> zostanie umieszczona na stronie </w:t>
      </w:r>
      <w:r w:rsidR="00D66061">
        <w:rPr>
          <w:rFonts w:asciiTheme="minorHAnsi" w:hAnsiTheme="minorHAnsi"/>
        </w:rPr>
        <w:t xml:space="preserve">RPO WP 2014-2020 </w:t>
      </w:r>
      <w:hyperlink r:id="rId16" w:history="1">
        <w:r w:rsidRPr="00F21855">
          <w:rPr>
            <w:rFonts w:asciiTheme="minorHAnsi" w:hAnsiTheme="minorHAnsi"/>
            <w:color w:val="0000FF" w:themeColor="hyperlink"/>
            <w:u w:val="single"/>
          </w:rPr>
          <w:t>www.rpo.pomorskie.eu</w:t>
        </w:r>
      </w:hyperlink>
      <w:r w:rsidR="003F0F32">
        <w:rPr>
          <w:rFonts w:asciiTheme="minorHAnsi" w:eastAsia="MS Mincho" w:hAnsiTheme="minorHAnsi" w:cs="Times New Roman"/>
          <w:lang w:eastAsia="ja-JP"/>
        </w:rPr>
        <w:t>.</w:t>
      </w:r>
    </w:p>
    <w:p w:rsidR="00F21855" w:rsidRPr="00F21855" w:rsidRDefault="00F21855" w:rsidP="00CB7343">
      <w:pPr>
        <w:spacing w:after="0"/>
        <w:jc w:val="both"/>
        <w:rPr>
          <w:rFonts w:asciiTheme="minorHAnsi" w:eastAsia="Calibri" w:hAnsiTheme="minorHAnsi" w:cs="Times New Roman"/>
          <w:sz w:val="24"/>
          <w:szCs w:val="24"/>
        </w:rPr>
      </w:pPr>
    </w:p>
    <w:p w:rsidR="005975FF" w:rsidRPr="005975FF" w:rsidRDefault="00F21855" w:rsidP="005975FF">
      <w:pPr>
        <w:shd w:val="clear" w:color="auto" w:fill="FFFFFF" w:themeFill="background1"/>
        <w:spacing w:after="0"/>
        <w:jc w:val="both"/>
        <w:rPr>
          <w:rFonts w:asciiTheme="minorHAnsi" w:eastAsia="Calibri" w:hAnsiTheme="minorHAnsi" w:cs="Times New Roman"/>
          <w:b/>
        </w:rPr>
      </w:pPr>
      <w:r w:rsidRPr="00F21855">
        <w:rPr>
          <w:rFonts w:asciiTheme="minorHAnsi" w:eastAsia="Calibri" w:hAnsiTheme="minorHAnsi" w:cs="Times New Roman"/>
        </w:rPr>
        <w:t xml:space="preserve">W przypadku uzyskania przez </w:t>
      </w:r>
      <w:r w:rsidR="00D66061">
        <w:rPr>
          <w:rFonts w:asciiTheme="minorHAnsi" w:eastAsia="Calibri" w:hAnsiTheme="minorHAnsi" w:cs="Times New Roman"/>
        </w:rPr>
        <w:t>wniosek o dofinansowanie projektu</w:t>
      </w:r>
      <w:r w:rsidR="00D66061" w:rsidRPr="00F21855">
        <w:rPr>
          <w:rFonts w:asciiTheme="minorHAnsi" w:eastAsia="Calibri" w:hAnsiTheme="minorHAnsi" w:cs="Times New Roman"/>
        </w:rPr>
        <w:t xml:space="preserve"> </w:t>
      </w:r>
      <w:r w:rsidRPr="00F21855">
        <w:rPr>
          <w:rFonts w:asciiTheme="minorHAnsi" w:eastAsia="Calibri" w:hAnsiTheme="minorHAnsi" w:cs="Times New Roman"/>
        </w:rPr>
        <w:t>oceny negatywnej</w:t>
      </w:r>
      <w:r w:rsidR="00ED3E41">
        <w:rPr>
          <w:rFonts w:asciiTheme="minorHAnsi" w:eastAsia="Calibri" w:hAnsiTheme="minorHAnsi" w:cs="Times New Roman"/>
        </w:rPr>
        <w:t xml:space="preserve"> spełniania kryteriów </w:t>
      </w:r>
      <w:r w:rsidR="00ED3E41" w:rsidRPr="00F21855">
        <w:rPr>
          <w:rFonts w:asciiTheme="minorHAnsi" w:eastAsia="Calibri" w:hAnsiTheme="minorHAnsi" w:cs="Times New Roman"/>
        </w:rPr>
        <w:t>formaln</w:t>
      </w:r>
      <w:r w:rsidR="00ED3E41">
        <w:rPr>
          <w:rFonts w:asciiTheme="minorHAnsi" w:eastAsia="Calibri" w:hAnsiTheme="minorHAnsi" w:cs="Times New Roman"/>
        </w:rPr>
        <w:t>ych</w:t>
      </w:r>
      <w:r w:rsidRPr="00F21855">
        <w:rPr>
          <w:rFonts w:asciiTheme="minorHAnsi" w:eastAsia="Calibri" w:hAnsiTheme="minorHAnsi" w:cs="Times New Roman"/>
        </w:rPr>
        <w:t xml:space="preserve">, informacja o wyniku oceny zawiera pouczenie o </w:t>
      </w:r>
      <w:r w:rsidR="005975FF" w:rsidRPr="005975FF">
        <w:rPr>
          <w:rFonts w:asciiTheme="minorHAnsi" w:eastAsia="Calibri" w:hAnsiTheme="minorHAnsi" w:cs="Times New Roman"/>
          <w:b/>
        </w:rPr>
        <w:t>możliwości wniesienia protestu zgodnie z art. 46 ust. 5 ustawy wdrożeniowej.</w:t>
      </w:r>
    </w:p>
    <w:p w:rsidR="00F21855" w:rsidRPr="00F21855" w:rsidRDefault="00F21855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5C4D51" w:rsidRDefault="004C1423" w:rsidP="00CB7343">
      <w:pPr>
        <w:spacing w:after="0"/>
        <w:jc w:val="both"/>
        <w:rPr>
          <w:rFonts w:asciiTheme="minorHAnsi" w:eastAsia="MS Mincho" w:hAnsiTheme="minorHAnsi" w:cs="Times New Roman"/>
          <w:b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OCENA MERYTORYCZNA</w:t>
      </w:r>
    </w:p>
    <w:p w:rsidR="003E482E" w:rsidRDefault="00F21855" w:rsidP="00FC5EB6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Na ocenę merytoryczną wniosków </w:t>
      </w:r>
      <w:r w:rsidR="00C52DFB">
        <w:rPr>
          <w:rFonts w:asciiTheme="minorHAnsi" w:eastAsia="MS Mincho" w:hAnsiTheme="minorHAnsi" w:cs="Times New Roman"/>
          <w:lang w:eastAsia="ja-JP"/>
        </w:rPr>
        <w:t xml:space="preserve">o dofinansowanie projektu </w:t>
      </w:r>
      <w:r w:rsidRPr="00F21855">
        <w:rPr>
          <w:rFonts w:asciiTheme="minorHAnsi" w:eastAsia="MS Mincho" w:hAnsiTheme="minorHAnsi" w:cs="Times New Roman"/>
          <w:lang w:eastAsia="ja-JP"/>
        </w:rPr>
        <w:t xml:space="preserve">składa się ocena </w:t>
      </w:r>
      <w:r w:rsidR="007C4965">
        <w:rPr>
          <w:rFonts w:asciiTheme="minorHAnsi" w:eastAsia="MS Mincho" w:hAnsiTheme="minorHAnsi" w:cs="Times New Roman"/>
          <w:lang w:eastAsia="ja-JP"/>
        </w:rPr>
        <w:t>następujących rodzajów</w:t>
      </w:r>
      <w:r w:rsidR="003E482E">
        <w:rPr>
          <w:rFonts w:asciiTheme="minorHAnsi" w:eastAsia="MS Mincho" w:hAnsiTheme="minorHAnsi" w:cs="Times New Roman"/>
          <w:lang w:eastAsia="ja-JP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>kryteri</w:t>
      </w:r>
      <w:r w:rsidR="003E482E">
        <w:rPr>
          <w:rFonts w:asciiTheme="minorHAnsi" w:eastAsia="MS Mincho" w:hAnsiTheme="minorHAnsi" w:cs="Times New Roman"/>
          <w:lang w:eastAsia="ja-JP"/>
        </w:rPr>
        <w:t>ów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merytoryczn</w:t>
      </w:r>
      <w:r w:rsidR="003E482E">
        <w:rPr>
          <w:rFonts w:asciiTheme="minorHAnsi" w:eastAsia="MS Mincho" w:hAnsiTheme="minorHAnsi" w:cs="Times New Roman"/>
          <w:lang w:eastAsia="ja-JP"/>
        </w:rPr>
        <w:t>ych</w:t>
      </w:r>
      <w:r w:rsidRPr="00F21855">
        <w:rPr>
          <w:rFonts w:asciiTheme="minorHAnsi" w:eastAsia="MS Mincho" w:hAnsiTheme="minorHAnsi" w:cs="Times New Roman"/>
          <w:lang w:eastAsia="ja-JP"/>
        </w:rPr>
        <w:t xml:space="preserve">: </w:t>
      </w:r>
    </w:p>
    <w:p w:rsidR="003E482E" w:rsidRDefault="00F21855" w:rsidP="00FC5EB6">
      <w:pPr>
        <w:pStyle w:val="Akapitzlist"/>
        <w:numPr>
          <w:ilvl w:val="0"/>
          <w:numId w:val="76"/>
        </w:num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3E482E">
        <w:rPr>
          <w:rFonts w:asciiTheme="minorHAnsi" w:eastAsia="MS Mincho" w:hAnsiTheme="minorHAnsi" w:cs="Times New Roman"/>
          <w:lang w:eastAsia="ja-JP"/>
        </w:rPr>
        <w:t>wykonalności</w:t>
      </w:r>
      <w:r w:rsidR="003E482E">
        <w:rPr>
          <w:rFonts w:asciiTheme="minorHAnsi" w:eastAsia="MS Mincho" w:hAnsiTheme="minorHAnsi" w:cs="Times New Roman"/>
          <w:lang w:eastAsia="ja-JP"/>
        </w:rPr>
        <w:t>,</w:t>
      </w:r>
    </w:p>
    <w:p w:rsidR="009C4C14" w:rsidRDefault="00F21855" w:rsidP="00177E35">
      <w:pPr>
        <w:pStyle w:val="Akapitzlist"/>
        <w:numPr>
          <w:ilvl w:val="0"/>
          <w:numId w:val="76"/>
        </w:num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3E482E">
        <w:rPr>
          <w:rFonts w:asciiTheme="minorHAnsi" w:eastAsia="MS Mincho" w:hAnsiTheme="minorHAnsi" w:cs="Times New Roman"/>
          <w:lang w:eastAsia="ja-JP"/>
        </w:rPr>
        <w:t>strategiczn</w:t>
      </w:r>
      <w:r w:rsidR="0059398F">
        <w:rPr>
          <w:rFonts w:asciiTheme="minorHAnsi" w:eastAsia="MS Mincho" w:hAnsiTheme="minorHAnsi" w:cs="Times New Roman"/>
          <w:lang w:eastAsia="ja-JP"/>
        </w:rPr>
        <w:t>ych</w:t>
      </w:r>
      <w:r w:rsidRPr="003E482E">
        <w:rPr>
          <w:rFonts w:asciiTheme="minorHAnsi" w:eastAsia="MS Mincho" w:hAnsiTheme="minorHAnsi" w:cs="Times New Roman"/>
          <w:lang w:eastAsia="ja-JP"/>
        </w:rPr>
        <w:t xml:space="preserve"> I stopnia</w:t>
      </w:r>
      <w:r w:rsidR="001B5B07">
        <w:rPr>
          <w:rFonts w:asciiTheme="minorHAnsi" w:eastAsia="MS Mincho" w:hAnsiTheme="minorHAnsi" w:cs="Times New Roman"/>
          <w:lang w:eastAsia="ja-JP"/>
        </w:rPr>
        <w:t>,</w:t>
      </w:r>
    </w:p>
    <w:p w:rsidR="009C4C14" w:rsidRPr="0091562F" w:rsidRDefault="009C4C14" w:rsidP="009C4C14">
      <w:pPr>
        <w:numPr>
          <w:ilvl w:val="0"/>
          <w:numId w:val="7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/>
        </w:rPr>
      </w:pPr>
      <w:r w:rsidRPr="0091562F">
        <w:rPr>
          <w:rFonts w:asciiTheme="minorHAnsi" w:eastAsia="Calibri" w:hAnsiTheme="minorHAnsi"/>
        </w:rPr>
        <w:t>strategicznych II stopnia.</w:t>
      </w:r>
    </w:p>
    <w:p w:rsid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b/>
          <w:sz w:val="20"/>
          <w:lang w:eastAsia="ja-JP"/>
        </w:rPr>
      </w:pPr>
    </w:p>
    <w:p w:rsidR="00495E76" w:rsidRPr="00F21855" w:rsidRDefault="005C6F2B" w:rsidP="00CB734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etapie oceny </w:t>
      </w:r>
      <w:r w:rsidR="00495E76">
        <w:rPr>
          <w:rFonts w:asciiTheme="minorHAnsi" w:hAnsiTheme="minorHAnsi"/>
        </w:rPr>
        <w:t>merytorycznej</w:t>
      </w:r>
      <w:r w:rsidR="00495E76" w:rsidRPr="00F21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oceniany jest</w:t>
      </w:r>
      <w:r w:rsidR="00495E76" w:rsidRPr="00F21855">
        <w:rPr>
          <w:rFonts w:asciiTheme="minorHAnsi" w:hAnsiTheme="minorHAnsi"/>
        </w:rPr>
        <w:t xml:space="preserve"> wniosek o dofinansowanie projektu</w:t>
      </w:r>
      <w:r w:rsidR="005E7BD6">
        <w:rPr>
          <w:rFonts w:asciiTheme="minorHAnsi" w:hAnsiTheme="minorHAnsi"/>
        </w:rPr>
        <w:t xml:space="preserve"> </w:t>
      </w:r>
      <w:r w:rsidR="009D792C">
        <w:rPr>
          <w:rFonts w:asciiTheme="minorHAnsi" w:hAnsiTheme="minorHAnsi"/>
        </w:rPr>
        <w:br/>
      </w:r>
      <w:r w:rsidR="005E7BD6">
        <w:rPr>
          <w:rFonts w:asciiTheme="minorHAnsi" w:hAnsiTheme="minorHAnsi"/>
        </w:rPr>
        <w:t>wraz z wymaganymi załącznikami</w:t>
      </w:r>
      <w:r w:rsidR="00495E76" w:rsidRPr="00F21855">
        <w:rPr>
          <w:rFonts w:asciiTheme="minorHAnsi" w:hAnsiTheme="minorHAnsi"/>
        </w:rPr>
        <w:t xml:space="preserve">, który pozytywnie przeszedł </w:t>
      </w:r>
      <w:r>
        <w:rPr>
          <w:rFonts w:asciiTheme="minorHAnsi" w:hAnsiTheme="minorHAnsi"/>
        </w:rPr>
        <w:t>etap oceny formalnej</w:t>
      </w:r>
      <w:r w:rsidR="00495E76" w:rsidRPr="00F21855">
        <w:rPr>
          <w:rFonts w:asciiTheme="minorHAnsi" w:hAnsiTheme="minorHAnsi"/>
        </w:rPr>
        <w:t xml:space="preserve">. </w:t>
      </w:r>
    </w:p>
    <w:p w:rsidR="00495E76" w:rsidRPr="00F21855" w:rsidRDefault="00495E76" w:rsidP="00CB7343">
      <w:pPr>
        <w:spacing w:after="0"/>
        <w:jc w:val="both"/>
        <w:rPr>
          <w:rFonts w:asciiTheme="minorHAnsi" w:eastAsia="MS Mincho" w:hAnsiTheme="minorHAnsi" w:cs="Times New Roman"/>
          <w:b/>
          <w:sz w:val="20"/>
          <w:lang w:eastAsia="ja-JP"/>
        </w:rPr>
      </w:pPr>
    </w:p>
    <w:p w:rsidR="001B5B07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Ocena merytoryczna</w:t>
      </w:r>
      <w:r w:rsidR="00D13A5F">
        <w:rPr>
          <w:rFonts w:asciiTheme="minorHAnsi" w:eastAsia="MS Mincho" w:hAnsiTheme="minorHAnsi" w:cs="Times New Roman"/>
          <w:lang w:eastAsia="ja-JP"/>
        </w:rPr>
        <w:t xml:space="preserve"> kryteriów wykonalności i strategicznych I stopnia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powinna zostać przeprowadzona w terminie nie dłuższym niż </w:t>
      </w:r>
      <w:r w:rsidRPr="00E03FEE">
        <w:rPr>
          <w:rFonts w:asciiTheme="minorHAnsi" w:eastAsia="MS Mincho" w:hAnsiTheme="minorHAnsi" w:cs="Times New Roman"/>
          <w:b/>
          <w:lang w:eastAsia="ja-JP"/>
        </w:rPr>
        <w:t>75 dni kalendarzowych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od dnia zakończenia oceny formalnej. </w:t>
      </w:r>
    </w:p>
    <w:p w:rsidR="00FF4690" w:rsidRDefault="00FF4690" w:rsidP="00CB7343">
      <w:pPr>
        <w:spacing w:after="0"/>
        <w:rPr>
          <w:rFonts w:asciiTheme="minorHAnsi" w:eastAsia="Times New Roman" w:hAnsiTheme="minorHAnsi" w:cs="Times New Roman"/>
          <w:b/>
          <w:lang w:eastAsia="pl-PL"/>
        </w:rPr>
      </w:pPr>
    </w:p>
    <w:p w:rsidR="006123C8" w:rsidRDefault="005975FF" w:rsidP="00177E35">
      <w:pPr>
        <w:spacing w:after="0"/>
        <w:jc w:val="both"/>
        <w:rPr>
          <w:rFonts w:asciiTheme="minorHAnsi" w:eastAsia="Times New Roman" w:hAnsiTheme="minorHAnsi" w:cs="Times New Roman"/>
          <w:b/>
          <w:u w:val="single"/>
          <w:lang w:eastAsia="pl-PL"/>
        </w:rPr>
      </w:pPr>
      <w:r w:rsidRPr="005975FF">
        <w:rPr>
          <w:rFonts w:asciiTheme="minorHAnsi" w:eastAsia="Times New Roman" w:hAnsiTheme="minorHAnsi" w:cs="Times New Roman"/>
          <w:b/>
          <w:u w:val="single"/>
          <w:lang w:eastAsia="pl-PL"/>
        </w:rPr>
        <w:t xml:space="preserve">W ramach oceny merytorycznej IOK dopuszcza możliwość przeprowadzenia NEGOCJACJI </w:t>
      </w:r>
      <w:r>
        <w:rPr>
          <w:rFonts w:asciiTheme="minorHAnsi" w:eastAsia="Times New Roman" w:hAnsiTheme="minorHAnsi" w:cs="Times New Roman"/>
          <w:b/>
          <w:u w:val="single"/>
          <w:lang w:eastAsia="pl-PL"/>
        </w:rPr>
        <w:t>w</w:t>
      </w:r>
      <w:r w:rsidRPr="005975FF">
        <w:rPr>
          <w:rFonts w:asciiTheme="minorHAnsi" w:eastAsia="Times New Roman" w:hAnsiTheme="minorHAnsi" w:cs="Times New Roman"/>
          <w:b/>
          <w:u w:val="single"/>
          <w:lang w:eastAsia="pl-PL"/>
        </w:rPr>
        <w:t>niosków o dofinansowanie projektów wyłącznie w zakresie kryteriów wykonalności, które zostały uznane przez oceniającego za spełnione warunkowo</w:t>
      </w:r>
      <w:r w:rsidRPr="005975FF">
        <w:rPr>
          <w:rFonts w:asciiTheme="minorHAnsi" w:eastAsia="Times New Roman" w:hAnsiTheme="minorHAnsi" w:cs="Times New Roman"/>
          <w:b/>
          <w:lang w:eastAsia="pl-PL"/>
        </w:rPr>
        <w:t xml:space="preserve"> </w:t>
      </w:r>
      <w:r w:rsidR="00172819" w:rsidRPr="00084B2B">
        <w:rPr>
          <w:rFonts w:asciiTheme="minorHAnsi" w:eastAsia="Times New Roman" w:hAnsiTheme="minorHAnsi" w:cs="Times New Roman"/>
          <w:lang w:eastAsia="pl-PL"/>
        </w:rPr>
        <w:t>(możliwość warunkowej oceny danego kryterium określona jest w definicji kryterium)</w:t>
      </w:r>
      <w:r w:rsidRPr="005975FF">
        <w:rPr>
          <w:rFonts w:asciiTheme="minorHAnsi" w:eastAsia="Times New Roman" w:hAnsiTheme="minorHAnsi" w:cs="Times New Roman"/>
          <w:b/>
          <w:lang w:eastAsia="pl-PL"/>
        </w:rPr>
        <w:t xml:space="preserve">. </w:t>
      </w:r>
    </w:p>
    <w:p w:rsidR="006123C8" w:rsidRPr="00084B2B" w:rsidRDefault="00172819" w:rsidP="00177E35">
      <w:pPr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084B2B">
        <w:rPr>
          <w:rFonts w:asciiTheme="minorHAnsi" w:eastAsia="Times New Roman" w:hAnsiTheme="minorHAnsi" w:cs="Times New Roman"/>
          <w:lang w:eastAsia="pl-PL"/>
        </w:rPr>
        <w:t xml:space="preserve">W przypadku wystąpienia negocjacji z wnioskodawcą powinny one zostać przeprowadzone </w:t>
      </w:r>
      <w:r w:rsidRPr="00084B2B">
        <w:rPr>
          <w:rFonts w:asciiTheme="minorHAnsi" w:eastAsia="Times New Roman" w:hAnsiTheme="minorHAnsi" w:cs="Times New Roman"/>
          <w:lang w:eastAsia="pl-PL"/>
        </w:rPr>
        <w:br/>
        <w:t xml:space="preserve">w terminie nie dłuższym niż </w:t>
      </w:r>
      <w:r w:rsidR="005975FF" w:rsidRPr="005E7BD6">
        <w:rPr>
          <w:rFonts w:asciiTheme="minorHAnsi" w:eastAsia="Times New Roman" w:hAnsiTheme="minorHAnsi" w:cs="Times New Roman"/>
          <w:b/>
          <w:lang w:eastAsia="pl-PL"/>
        </w:rPr>
        <w:t>30 dni kalendarzowych</w:t>
      </w:r>
      <w:r w:rsidRPr="00084B2B">
        <w:rPr>
          <w:rFonts w:asciiTheme="minorHAnsi" w:eastAsia="Times New Roman" w:hAnsiTheme="minorHAnsi" w:cs="Times New Roman"/>
          <w:lang w:eastAsia="pl-PL"/>
        </w:rPr>
        <w:t xml:space="preserve"> od dnia zakończenia oceny strategicznej </w:t>
      </w:r>
      <w:r w:rsidRPr="00084B2B">
        <w:rPr>
          <w:rFonts w:asciiTheme="minorHAnsi" w:eastAsia="Times New Roman" w:hAnsiTheme="minorHAnsi" w:cs="Times New Roman"/>
          <w:lang w:eastAsia="pl-PL"/>
        </w:rPr>
        <w:br/>
        <w:t>I stopnia.</w:t>
      </w:r>
    </w:p>
    <w:p w:rsidR="006123C8" w:rsidRDefault="006123C8" w:rsidP="00177E35">
      <w:pPr>
        <w:spacing w:after="0"/>
        <w:jc w:val="both"/>
        <w:rPr>
          <w:rFonts w:asciiTheme="minorHAnsi" w:eastAsia="Times New Roman" w:hAnsiTheme="minorHAnsi" w:cs="Times New Roman"/>
          <w:b/>
          <w:lang w:eastAsia="pl-PL"/>
        </w:rPr>
      </w:pPr>
    </w:p>
    <w:p w:rsidR="005E7BD6" w:rsidRDefault="005975FF" w:rsidP="004C1423">
      <w:pPr>
        <w:spacing w:after="0"/>
        <w:jc w:val="both"/>
        <w:rPr>
          <w:rFonts w:asciiTheme="minorHAnsi" w:eastAsia="Times New Roman" w:hAnsiTheme="minorHAnsi" w:cs="Times New Roman"/>
          <w:b/>
          <w:lang w:eastAsia="pl-PL"/>
        </w:rPr>
      </w:pPr>
      <w:r w:rsidRPr="005975FF">
        <w:rPr>
          <w:rFonts w:asciiTheme="minorHAnsi" w:eastAsia="Times New Roman" w:hAnsiTheme="minorHAnsi" w:cs="Times New Roman"/>
          <w:b/>
          <w:lang w:eastAsia="pl-PL"/>
        </w:rPr>
        <w:t>Ocena strategiczna II stopnia powinna zostać przeprowadzona w terminie nie dłuższym niż 30 dni kalendarzowych od dnia zakończenia oceny wykonalności i oceny strategicznej I stopnia</w:t>
      </w:r>
      <w:r w:rsidR="005E7BD6">
        <w:rPr>
          <w:rFonts w:asciiTheme="minorHAnsi" w:eastAsia="Times New Roman" w:hAnsiTheme="minorHAnsi" w:cs="Times New Roman"/>
          <w:b/>
          <w:lang w:eastAsia="pl-PL"/>
        </w:rPr>
        <w:t xml:space="preserve"> </w:t>
      </w:r>
      <w:r w:rsidR="00A85388">
        <w:rPr>
          <w:rFonts w:asciiTheme="minorHAnsi" w:eastAsia="Times New Roman" w:hAnsiTheme="minorHAnsi" w:cs="Times New Roman"/>
          <w:b/>
          <w:lang w:eastAsia="pl-PL"/>
        </w:rPr>
        <w:br/>
      </w:r>
      <w:r w:rsidR="005E7BD6">
        <w:rPr>
          <w:rFonts w:asciiTheme="minorHAnsi" w:eastAsia="Times New Roman" w:hAnsiTheme="minorHAnsi" w:cs="Times New Roman"/>
          <w:b/>
          <w:lang w:eastAsia="pl-PL"/>
        </w:rPr>
        <w:t>i negocjacji</w:t>
      </w:r>
      <w:r w:rsidRPr="005975FF">
        <w:rPr>
          <w:rFonts w:asciiTheme="minorHAnsi" w:eastAsia="Times New Roman" w:hAnsiTheme="minorHAnsi" w:cs="Times New Roman"/>
          <w:b/>
          <w:lang w:eastAsia="pl-PL"/>
        </w:rPr>
        <w:t>.</w:t>
      </w:r>
    </w:p>
    <w:p w:rsidR="005E7BD6" w:rsidRDefault="005E7BD6" w:rsidP="00CB7343">
      <w:pPr>
        <w:spacing w:after="0"/>
        <w:rPr>
          <w:rFonts w:asciiTheme="minorHAnsi" w:eastAsia="Times New Roman" w:hAnsiTheme="minorHAnsi" w:cs="Times New Roman"/>
          <w:b/>
          <w:lang w:eastAsia="pl-PL"/>
        </w:rPr>
      </w:pPr>
    </w:p>
    <w:p w:rsidR="00F21855" w:rsidRPr="00CA58A3" w:rsidRDefault="00495E76" w:rsidP="00CB7343">
      <w:pPr>
        <w:spacing w:after="0"/>
        <w:rPr>
          <w:rFonts w:asciiTheme="minorHAnsi" w:eastAsia="Times New Roman" w:hAnsiTheme="minorHAnsi" w:cs="Times New Roman"/>
          <w:b/>
          <w:lang w:eastAsia="pl-PL"/>
        </w:rPr>
      </w:pPr>
      <w:r w:rsidRPr="00CA58A3">
        <w:rPr>
          <w:rFonts w:asciiTheme="minorHAnsi" w:eastAsia="Times New Roman" w:hAnsiTheme="minorHAnsi" w:cs="Times New Roman"/>
          <w:b/>
          <w:lang w:eastAsia="pl-PL"/>
        </w:rPr>
        <w:t>Ocena kryteriów wykonalności</w:t>
      </w:r>
    </w:p>
    <w:p w:rsidR="00F21855" w:rsidRPr="00F21855" w:rsidRDefault="00F21855" w:rsidP="00FC5EB6">
      <w:pPr>
        <w:shd w:val="clear" w:color="auto" w:fill="FFFFFF" w:themeFill="background1"/>
        <w:spacing w:after="0"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</w:rPr>
        <w:t xml:space="preserve">Ocena </w:t>
      </w:r>
      <w:r w:rsidR="00495E76">
        <w:rPr>
          <w:rFonts w:asciiTheme="minorHAnsi" w:eastAsia="Calibri" w:hAnsiTheme="minorHAnsi" w:cs="Times New Roman"/>
        </w:rPr>
        <w:t xml:space="preserve">kryteriów </w:t>
      </w:r>
      <w:r w:rsidRPr="00F21855">
        <w:rPr>
          <w:rFonts w:asciiTheme="minorHAnsi" w:eastAsia="Calibri" w:hAnsiTheme="minorHAnsi" w:cs="Times New Roman"/>
        </w:rPr>
        <w:t xml:space="preserve">wykonalności jest częścią oceny merytorycznej i polega na weryfikacji zasadności wewnętrznej logiki projektu w odniesieniu do zakresu rzeczowego, założeń finansowych </w:t>
      </w:r>
      <w:r w:rsidR="00FF0530">
        <w:rPr>
          <w:rFonts w:asciiTheme="minorHAnsi" w:eastAsia="Calibri" w:hAnsiTheme="minorHAnsi" w:cs="Times New Roman"/>
        </w:rPr>
        <w:br/>
      </w:r>
      <w:r w:rsidRPr="00F21855">
        <w:rPr>
          <w:rFonts w:asciiTheme="minorHAnsi" w:eastAsia="Calibri" w:hAnsiTheme="minorHAnsi" w:cs="Times New Roman"/>
        </w:rPr>
        <w:t xml:space="preserve">oraz potencjału instytucjonalnego wnioskodawcy </w:t>
      </w:r>
      <w:r w:rsidR="009062FB">
        <w:rPr>
          <w:rFonts w:asciiTheme="minorHAnsi" w:eastAsia="Calibri" w:hAnsiTheme="minorHAnsi" w:cs="Times New Roman"/>
        </w:rPr>
        <w:t>/</w:t>
      </w:r>
      <w:r w:rsidR="001348B8">
        <w:rPr>
          <w:rFonts w:asciiTheme="minorHAnsi" w:eastAsia="Calibri" w:hAnsiTheme="minorHAnsi" w:cs="Times New Roman"/>
        </w:rPr>
        <w:t xml:space="preserve"> </w:t>
      </w:r>
      <w:r w:rsidRPr="00F21855">
        <w:rPr>
          <w:rFonts w:asciiTheme="minorHAnsi" w:eastAsia="Calibri" w:hAnsiTheme="minorHAnsi" w:cs="Times New Roman"/>
        </w:rPr>
        <w:t>partnerów.</w:t>
      </w:r>
    </w:p>
    <w:p w:rsidR="00F21855" w:rsidRPr="00500257" w:rsidRDefault="00F21855" w:rsidP="005E7BD6">
      <w:pPr>
        <w:spacing w:after="0"/>
        <w:jc w:val="both"/>
        <w:rPr>
          <w:rFonts w:asciiTheme="minorHAnsi" w:eastAsia="Calibri" w:hAnsiTheme="minorHAnsi" w:cs="Times New Roman"/>
          <w:u w:val="single"/>
        </w:rPr>
      </w:pPr>
      <w:r w:rsidRPr="00F21855">
        <w:rPr>
          <w:rFonts w:asciiTheme="minorHAnsi" w:eastAsia="Calibri" w:hAnsiTheme="minorHAnsi" w:cs="Times New Roman"/>
        </w:rPr>
        <w:t xml:space="preserve">Wszystkie warunki oceny wykonalności ujęte są w ramach </w:t>
      </w:r>
      <w:r w:rsidR="009062FB">
        <w:rPr>
          <w:rFonts w:asciiTheme="minorHAnsi" w:eastAsia="Calibri" w:hAnsiTheme="minorHAnsi" w:cs="Times New Roman"/>
        </w:rPr>
        <w:t xml:space="preserve">katalogu </w:t>
      </w:r>
      <w:r w:rsidRPr="00F21855">
        <w:rPr>
          <w:rFonts w:asciiTheme="minorHAnsi" w:eastAsia="Calibri" w:hAnsiTheme="minorHAnsi" w:cs="Times New Roman"/>
        </w:rPr>
        <w:t xml:space="preserve">kryteriów wykonalności </w:t>
      </w:r>
      <w:r w:rsidR="00A85388">
        <w:rPr>
          <w:rFonts w:asciiTheme="minorHAnsi" w:eastAsia="Calibri" w:hAnsiTheme="minorHAnsi" w:cs="Times New Roman"/>
        </w:rPr>
        <w:br/>
      </w:r>
      <w:r w:rsidRPr="005C4D51">
        <w:rPr>
          <w:rFonts w:asciiTheme="minorHAnsi" w:eastAsia="Calibri" w:hAnsiTheme="minorHAnsi" w:cs="Times New Roman"/>
        </w:rPr>
        <w:t xml:space="preserve">dla </w:t>
      </w:r>
      <w:proofErr w:type="spellStart"/>
      <w:r w:rsidRPr="005C4D51">
        <w:rPr>
          <w:rFonts w:asciiTheme="minorHAnsi" w:eastAsia="Calibri" w:hAnsiTheme="minorHAnsi" w:cs="Times New Roman"/>
        </w:rPr>
        <w:t>Poddziałania</w:t>
      </w:r>
      <w:proofErr w:type="spellEnd"/>
      <w:r w:rsidRPr="005C4D51">
        <w:rPr>
          <w:rFonts w:asciiTheme="minorHAnsi" w:eastAsia="Calibri" w:hAnsiTheme="minorHAnsi" w:cs="Times New Roman"/>
        </w:rPr>
        <w:t xml:space="preserve"> 6.1.2</w:t>
      </w:r>
      <w:r w:rsidR="00690201" w:rsidRPr="005C4D51">
        <w:rPr>
          <w:rFonts w:asciiTheme="minorHAnsi" w:eastAsia="Calibri" w:hAnsiTheme="minorHAnsi" w:cs="Times New Roman"/>
          <w:i/>
        </w:rPr>
        <w:t xml:space="preserve"> Aktywizacja społeczno-zawodowa</w:t>
      </w:r>
      <w:r w:rsidR="00690201" w:rsidRPr="005C4D51">
        <w:rPr>
          <w:rFonts w:asciiTheme="minorHAnsi" w:eastAsia="Calibri" w:hAnsiTheme="minorHAnsi" w:cs="Times New Roman"/>
        </w:rPr>
        <w:t xml:space="preserve"> RPO WP 2014-2020.</w:t>
      </w:r>
    </w:p>
    <w:p w:rsidR="00F21855" w:rsidRPr="00FC5EB6" w:rsidRDefault="00FC5EB6" w:rsidP="00CB7343">
      <w:pPr>
        <w:spacing w:after="0"/>
        <w:jc w:val="both"/>
        <w:rPr>
          <w:rFonts w:asciiTheme="minorHAnsi" w:eastAsia="Calibri" w:hAnsiTheme="minorHAnsi" w:cs="Times New Roman"/>
          <w:b/>
          <w:u w:val="single"/>
        </w:rPr>
      </w:pPr>
      <w:r w:rsidRPr="00FC5EB6">
        <w:rPr>
          <w:rFonts w:asciiTheme="minorHAnsi" w:eastAsia="Calibri" w:hAnsiTheme="minorHAnsi" w:cs="Times New Roman"/>
          <w:b/>
          <w:u w:val="single"/>
        </w:rPr>
        <w:lastRenderedPageBreak/>
        <w:t>Kryteria wykonalności</w:t>
      </w:r>
      <w:r w:rsidR="00347B6F" w:rsidRPr="00FC5EB6">
        <w:rPr>
          <w:rFonts w:asciiTheme="minorHAnsi" w:eastAsia="Calibri" w:hAnsiTheme="minorHAnsi" w:cs="Times New Roman"/>
          <w:b/>
          <w:u w:val="single"/>
        </w:rPr>
        <w:t xml:space="preserve"> </w:t>
      </w:r>
      <w:r w:rsidR="00F21855" w:rsidRPr="00FC5EB6">
        <w:rPr>
          <w:rFonts w:asciiTheme="minorHAnsi" w:eastAsia="Calibri" w:hAnsiTheme="minorHAnsi" w:cs="Times New Roman"/>
        </w:rPr>
        <w:t>dzielą si</w:t>
      </w:r>
      <w:r w:rsidR="006A709D">
        <w:rPr>
          <w:rFonts w:asciiTheme="minorHAnsi" w:eastAsia="Calibri" w:hAnsiTheme="minorHAnsi" w:cs="Times New Roman"/>
        </w:rPr>
        <w:t>ę</w:t>
      </w:r>
      <w:r w:rsidR="00F21855" w:rsidRPr="00FC5EB6">
        <w:rPr>
          <w:rFonts w:asciiTheme="minorHAnsi" w:eastAsia="Calibri" w:hAnsiTheme="minorHAnsi" w:cs="Times New Roman"/>
        </w:rPr>
        <w:t xml:space="preserve"> na:</w:t>
      </w:r>
    </w:p>
    <w:p w:rsidR="00F21855" w:rsidRPr="00F21855" w:rsidRDefault="004F1E7E" w:rsidP="00CB7343">
      <w:pPr>
        <w:numPr>
          <w:ilvl w:val="0"/>
          <w:numId w:val="55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k</w:t>
      </w:r>
      <w:r w:rsidR="00FC5EB6">
        <w:rPr>
          <w:rFonts w:asciiTheme="minorHAnsi" w:eastAsia="MS Mincho" w:hAnsiTheme="minorHAnsi" w:cs="Times New Roman"/>
          <w:b/>
          <w:lang w:eastAsia="ja-JP"/>
        </w:rPr>
        <w:t xml:space="preserve">ryteria wykonalności </w:t>
      </w:r>
      <w:r w:rsidR="00F21855" w:rsidRPr="00F21855">
        <w:rPr>
          <w:rFonts w:asciiTheme="minorHAnsi" w:eastAsia="MS Mincho" w:hAnsiTheme="minorHAnsi" w:cs="Times New Roman"/>
          <w:b/>
          <w:lang w:eastAsia="ja-JP"/>
        </w:rPr>
        <w:t xml:space="preserve">rzeczowej </w:t>
      </w:r>
      <w:r w:rsidR="00F21855" w:rsidRPr="00F21855">
        <w:rPr>
          <w:rFonts w:asciiTheme="minorHAnsi" w:eastAsia="MS Mincho" w:hAnsiTheme="minorHAnsi" w:cs="Times New Roman"/>
          <w:lang w:eastAsia="ja-JP"/>
        </w:rPr>
        <w:t xml:space="preserve">(kryterium objęte oceną warunkową), </w:t>
      </w:r>
    </w:p>
    <w:p w:rsidR="00F21855" w:rsidRPr="00F21855" w:rsidRDefault="004F1E7E" w:rsidP="00CB7343">
      <w:pPr>
        <w:numPr>
          <w:ilvl w:val="0"/>
          <w:numId w:val="55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k</w:t>
      </w:r>
      <w:r w:rsidR="00FC5EB6" w:rsidRPr="00F21855">
        <w:rPr>
          <w:rFonts w:asciiTheme="minorHAnsi" w:eastAsia="MS Mincho" w:hAnsiTheme="minorHAnsi" w:cs="Times New Roman"/>
          <w:b/>
          <w:lang w:eastAsia="ja-JP"/>
        </w:rPr>
        <w:t>ryteria wykonalności finansowej</w:t>
      </w:r>
      <w:r w:rsidR="00F21855" w:rsidRPr="00F21855">
        <w:rPr>
          <w:rFonts w:asciiTheme="minorHAnsi" w:eastAsia="MS Mincho" w:hAnsiTheme="minorHAnsi" w:cs="Times New Roman"/>
          <w:lang w:eastAsia="ja-JP"/>
        </w:rPr>
        <w:t>, tj.:</w:t>
      </w:r>
    </w:p>
    <w:p w:rsidR="00F21855" w:rsidRPr="00F21855" w:rsidRDefault="00F21855" w:rsidP="00CB7343">
      <w:pPr>
        <w:numPr>
          <w:ilvl w:val="1"/>
          <w:numId w:val="55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poprawności sporządzenia budżetu (kryterium objęte oceną warunkową),</w:t>
      </w:r>
    </w:p>
    <w:p w:rsidR="00F21855" w:rsidRPr="00F21855" w:rsidRDefault="00F21855" w:rsidP="00CB7343">
      <w:pPr>
        <w:numPr>
          <w:ilvl w:val="1"/>
          <w:numId w:val="55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niezbędności pl</w:t>
      </w:r>
      <w:r w:rsidR="00C45859">
        <w:rPr>
          <w:rFonts w:asciiTheme="minorHAnsi" w:eastAsia="MS Mincho" w:hAnsiTheme="minorHAnsi" w:cs="Times New Roman"/>
          <w:lang w:eastAsia="ja-JP"/>
        </w:rPr>
        <w:t>anowanych wydatków na realizację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projektu (kryterium objęte oceną warunkową),</w:t>
      </w:r>
    </w:p>
    <w:p w:rsidR="00F21855" w:rsidRPr="00F21855" w:rsidRDefault="00F21855" w:rsidP="00CB7343">
      <w:pPr>
        <w:numPr>
          <w:ilvl w:val="1"/>
          <w:numId w:val="55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racjonalności i efektywności planowanych wydatków (kryterium objęte oceną warunkową),</w:t>
      </w:r>
    </w:p>
    <w:p w:rsidR="00F21855" w:rsidRPr="00F21855" w:rsidRDefault="00F21855" w:rsidP="00CB7343">
      <w:pPr>
        <w:numPr>
          <w:ilvl w:val="1"/>
          <w:numId w:val="55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proofErr w:type="spellStart"/>
      <w:r w:rsidRPr="00F21855">
        <w:rPr>
          <w:rFonts w:asciiTheme="minorHAnsi" w:eastAsia="MS Mincho" w:hAnsiTheme="minorHAnsi" w:cs="Times New Roman"/>
          <w:lang w:eastAsia="ja-JP"/>
        </w:rPr>
        <w:t>kwalifikowalności</w:t>
      </w:r>
      <w:proofErr w:type="spellEnd"/>
      <w:r w:rsidRPr="00F21855">
        <w:rPr>
          <w:rFonts w:asciiTheme="minorHAnsi" w:eastAsia="MS Mincho" w:hAnsiTheme="minorHAnsi" w:cs="Times New Roman"/>
          <w:lang w:eastAsia="ja-JP"/>
        </w:rPr>
        <w:t xml:space="preserve"> wydatków (kryterium </w:t>
      </w:r>
      <w:r w:rsidRPr="00F21855">
        <w:rPr>
          <w:rFonts w:asciiTheme="minorHAnsi" w:eastAsia="MS Mincho" w:hAnsiTheme="minorHAnsi" w:cs="Times New Roman"/>
          <w:b/>
          <w:lang w:eastAsia="ja-JP"/>
        </w:rPr>
        <w:t>NIE</w:t>
      </w:r>
      <w:r w:rsidR="00C45859">
        <w:rPr>
          <w:rFonts w:asciiTheme="minorHAnsi" w:eastAsia="MS Mincho" w:hAnsiTheme="minorHAnsi" w:cs="Times New Roman"/>
          <w:lang w:eastAsia="ja-JP"/>
        </w:rPr>
        <w:t xml:space="preserve"> objęte oceną warunkową)</w:t>
      </w:r>
      <w:r w:rsidR="004F1E7E">
        <w:rPr>
          <w:rFonts w:asciiTheme="minorHAnsi" w:eastAsia="MS Mincho" w:hAnsiTheme="minorHAnsi" w:cs="Times New Roman"/>
          <w:lang w:eastAsia="ja-JP"/>
        </w:rPr>
        <w:t>,</w:t>
      </w:r>
    </w:p>
    <w:p w:rsidR="00F21855" w:rsidRPr="00F21855" w:rsidRDefault="004F1E7E" w:rsidP="00CB7343">
      <w:pPr>
        <w:numPr>
          <w:ilvl w:val="0"/>
          <w:numId w:val="55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k</w:t>
      </w:r>
      <w:r w:rsidR="00FC5EB6" w:rsidRPr="00F21855">
        <w:rPr>
          <w:rFonts w:asciiTheme="minorHAnsi" w:eastAsia="MS Mincho" w:hAnsiTheme="minorHAnsi" w:cs="Times New Roman"/>
          <w:b/>
          <w:lang w:eastAsia="ja-JP"/>
        </w:rPr>
        <w:t>ryteria wykonalności instytucjonalnej</w:t>
      </w:r>
      <w:r w:rsidR="00F21855" w:rsidRPr="00F21855">
        <w:rPr>
          <w:rFonts w:asciiTheme="minorHAnsi" w:eastAsia="MS Mincho" w:hAnsiTheme="minorHAnsi" w:cs="Times New Roman"/>
          <w:lang w:eastAsia="ja-JP"/>
        </w:rPr>
        <w:t>, tj.:</w:t>
      </w:r>
    </w:p>
    <w:p w:rsidR="00F21855" w:rsidRPr="00F21855" w:rsidRDefault="00F21855" w:rsidP="00CB7343">
      <w:pPr>
        <w:numPr>
          <w:ilvl w:val="1"/>
          <w:numId w:val="55"/>
        </w:numPr>
        <w:spacing w:after="0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 xml:space="preserve">potencjału finansowego wnioskodawcy/partnera </w:t>
      </w:r>
      <w:r w:rsidRPr="00F21855">
        <w:rPr>
          <w:rFonts w:asciiTheme="minorHAnsi" w:eastAsia="MS Mincho" w:hAnsiTheme="minorHAnsi" w:cs="Times New Roman"/>
          <w:lang w:eastAsia="ja-JP"/>
        </w:rPr>
        <w:t>(kryterium objęte oceną warunkową)</w:t>
      </w:r>
      <w:r w:rsidRPr="00F21855">
        <w:rPr>
          <w:rFonts w:asciiTheme="minorHAnsi" w:hAnsiTheme="minorHAnsi"/>
        </w:rPr>
        <w:t>,</w:t>
      </w:r>
    </w:p>
    <w:p w:rsidR="00F21855" w:rsidRPr="00F21855" w:rsidRDefault="00F21855" w:rsidP="00CB7343">
      <w:pPr>
        <w:numPr>
          <w:ilvl w:val="1"/>
          <w:numId w:val="55"/>
        </w:numPr>
        <w:spacing w:after="0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>zasobów technicznych wnioskodawcy/partnera</w:t>
      </w:r>
      <w:r w:rsidR="00CD3EB4">
        <w:rPr>
          <w:rFonts w:asciiTheme="minorHAnsi" w:hAnsiTheme="minorHAnsi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>(kryterium objęte oceną warunkową)</w:t>
      </w:r>
      <w:r w:rsidRPr="00F21855">
        <w:rPr>
          <w:rFonts w:asciiTheme="minorHAnsi" w:hAnsiTheme="minorHAnsi"/>
        </w:rPr>
        <w:t>,</w:t>
      </w:r>
    </w:p>
    <w:p w:rsidR="00F21855" w:rsidRPr="00F21855" w:rsidRDefault="00F21855" w:rsidP="00CB7343">
      <w:pPr>
        <w:numPr>
          <w:ilvl w:val="1"/>
          <w:numId w:val="55"/>
        </w:numPr>
        <w:spacing w:after="0"/>
        <w:contextualSpacing/>
        <w:rPr>
          <w:rFonts w:asciiTheme="minorHAnsi" w:hAnsiTheme="minorHAnsi"/>
        </w:rPr>
      </w:pPr>
      <w:r w:rsidRPr="00F21855">
        <w:rPr>
          <w:rFonts w:asciiTheme="minorHAnsi" w:hAnsiTheme="minorHAnsi"/>
        </w:rPr>
        <w:t>sposobu zarządzania projektem</w:t>
      </w:r>
      <w:r w:rsidR="00CD3EB4">
        <w:rPr>
          <w:rFonts w:asciiTheme="minorHAnsi" w:hAnsiTheme="minorHAnsi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>(kryterium objęte oceną warunkową)</w:t>
      </w:r>
      <w:r w:rsidRPr="00F21855">
        <w:rPr>
          <w:rFonts w:asciiTheme="minorHAnsi" w:hAnsiTheme="minorHAnsi"/>
        </w:rPr>
        <w:t xml:space="preserve">. </w:t>
      </w:r>
    </w:p>
    <w:p w:rsidR="00340A83" w:rsidRDefault="00340A83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10770A" w:rsidRDefault="0010770A" w:rsidP="00FC5EB6">
      <w:pPr>
        <w:shd w:val="clear" w:color="auto" w:fill="FFFFFF" w:themeFill="background1"/>
        <w:spacing w:after="0"/>
        <w:jc w:val="both"/>
        <w:rPr>
          <w:rFonts w:asciiTheme="minorHAnsi" w:eastAsia="Calibri" w:hAnsiTheme="minorHAnsi" w:cs="Times New Roman"/>
        </w:rPr>
      </w:pPr>
      <w:r w:rsidRPr="00F21855">
        <w:rPr>
          <w:rFonts w:asciiTheme="minorHAnsi" w:eastAsia="Calibri" w:hAnsiTheme="minorHAnsi" w:cs="Times New Roman"/>
        </w:rPr>
        <w:t xml:space="preserve">Ocena </w:t>
      </w:r>
      <w:r>
        <w:rPr>
          <w:rFonts w:asciiTheme="minorHAnsi" w:eastAsia="Calibri" w:hAnsiTheme="minorHAnsi" w:cs="Times New Roman"/>
        </w:rPr>
        <w:t>kryteriów wykonalności</w:t>
      </w:r>
      <w:r w:rsidRPr="00F21855">
        <w:rPr>
          <w:rFonts w:asciiTheme="minorHAnsi" w:eastAsia="Calibri" w:hAnsiTheme="minorHAnsi" w:cs="Times New Roman"/>
        </w:rPr>
        <w:t xml:space="preserve"> jest oceną zero</w:t>
      </w:r>
      <w:r w:rsidR="002F4C1F">
        <w:rPr>
          <w:rFonts w:asciiTheme="minorHAnsi" w:eastAsia="Calibri" w:hAnsiTheme="minorHAnsi" w:cs="Times New Roman"/>
        </w:rPr>
        <w:t>-</w:t>
      </w:r>
      <w:r w:rsidRPr="00F21855">
        <w:rPr>
          <w:rFonts w:asciiTheme="minorHAnsi" w:eastAsia="Calibri" w:hAnsiTheme="minorHAnsi" w:cs="Times New Roman"/>
        </w:rPr>
        <w:t xml:space="preserve">jedynkową (z przypisanymi wartościami logicznymi </w:t>
      </w:r>
      <w:r w:rsidRPr="005E6B80">
        <w:rPr>
          <w:rFonts w:asciiTheme="minorHAnsi" w:eastAsia="Calibri" w:hAnsiTheme="minorHAnsi" w:cs="Times New Roman"/>
          <w:i/>
        </w:rPr>
        <w:t>Tak/Nie</w:t>
      </w:r>
      <w:r w:rsidRPr="00F21855">
        <w:rPr>
          <w:rFonts w:asciiTheme="minorHAnsi" w:eastAsia="Calibri" w:hAnsiTheme="minorHAnsi" w:cs="Times New Roman"/>
        </w:rPr>
        <w:t xml:space="preserve">). Tym samym niespełnienie któregokolwiek z kryteriów skutkuje uzyskaniem przez wniosek </w:t>
      </w:r>
      <w:r w:rsidR="00FC5EB6">
        <w:rPr>
          <w:rFonts w:asciiTheme="minorHAnsi" w:eastAsia="Calibri" w:hAnsiTheme="minorHAnsi" w:cs="Times New Roman"/>
        </w:rPr>
        <w:br/>
      </w:r>
      <w:r w:rsidRPr="00F21855">
        <w:rPr>
          <w:rFonts w:asciiTheme="minorHAnsi" w:eastAsia="Calibri" w:hAnsiTheme="minorHAnsi" w:cs="Times New Roman"/>
        </w:rPr>
        <w:t xml:space="preserve">o dofinansowanie projektu negatywnej oceny </w:t>
      </w:r>
      <w:r>
        <w:rPr>
          <w:rFonts w:asciiTheme="minorHAnsi" w:eastAsia="Calibri" w:hAnsiTheme="minorHAnsi" w:cs="Times New Roman"/>
        </w:rPr>
        <w:t>spełniania kryteriów wykonalności</w:t>
      </w:r>
      <w:r w:rsidRPr="00F21855">
        <w:rPr>
          <w:rFonts w:asciiTheme="minorHAnsi" w:eastAsia="Calibri" w:hAnsiTheme="minorHAnsi" w:cs="Times New Roman"/>
        </w:rPr>
        <w:t xml:space="preserve">. </w:t>
      </w:r>
    </w:p>
    <w:p w:rsidR="0010770A" w:rsidRPr="00F21855" w:rsidRDefault="0010770A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D11D8C" w:rsidRDefault="00D11D8C" w:rsidP="00D11D8C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W ramach </w:t>
      </w:r>
      <w:r>
        <w:rPr>
          <w:rFonts w:asciiTheme="minorHAnsi" w:eastAsia="MS Mincho" w:hAnsiTheme="minorHAnsi" w:cs="Times New Roman"/>
          <w:lang w:eastAsia="ja-JP"/>
        </w:rPr>
        <w:t>ściśle określonych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kryteriów wykonalności </w:t>
      </w:r>
      <w:r>
        <w:rPr>
          <w:rFonts w:asciiTheme="minorHAnsi" w:eastAsia="MS Mincho" w:hAnsiTheme="minorHAnsi" w:cs="Times New Roman"/>
          <w:lang w:eastAsia="ja-JP"/>
        </w:rPr>
        <w:t xml:space="preserve">(możliwość warunkowej oceny danego kryterium określona jest w definicji kryterium), </w:t>
      </w:r>
      <w:r w:rsidRPr="00F21855">
        <w:rPr>
          <w:rFonts w:asciiTheme="minorHAnsi" w:eastAsia="MS Mincho" w:hAnsiTheme="minorHAnsi" w:cs="Times New Roman"/>
          <w:lang w:eastAsia="ja-JP"/>
        </w:rPr>
        <w:t>oceniający może uznać dane kryterium za spełnione warunkowo</w:t>
      </w:r>
      <w:r w:rsidR="00966110">
        <w:rPr>
          <w:rFonts w:asciiTheme="minorHAnsi" w:eastAsia="MS Mincho" w:hAnsiTheme="minorHAnsi" w:cs="Times New Roman"/>
          <w:lang w:eastAsia="ja-JP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 xml:space="preserve">i w tym zakresie skierować </w:t>
      </w:r>
      <w:r>
        <w:rPr>
          <w:rFonts w:asciiTheme="minorHAnsi" w:eastAsia="MS Mincho" w:hAnsiTheme="minorHAnsi" w:cs="Times New Roman"/>
          <w:lang w:eastAsia="ja-JP"/>
        </w:rPr>
        <w:t>wniosek o dofinansowanie projektu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Pr="00E03FEE">
        <w:rPr>
          <w:rFonts w:asciiTheme="minorHAnsi" w:eastAsia="MS Mincho" w:hAnsiTheme="minorHAnsi" w:cs="Times New Roman"/>
          <w:lang w:eastAsia="ja-JP"/>
        </w:rPr>
        <w:t xml:space="preserve">do </w:t>
      </w:r>
      <w:r w:rsidRPr="00E03FEE">
        <w:rPr>
          <w:rFonts w:asciiTheme="minorHAnsi" w:eastAsia="MS Mincho" w:hAnsiTheme="minorHAnsi" w:cs="Times New Roman"/>
          <w:b/>
          <w:lang w:eastAsia="ja-JP"/>
        </w:rPr>
        <w:t>NEGOCJACJI</w:t>
      </w:r>
      <w:r w:rsidR="001C0D3D" w:rsidRPr="001C0D3D">
        <w:rPr>
          <w:rFonts w:asciiTheme="minorHAnsi" w:eastAsia="MS Mincho" w:hAnsiTheme="minorHAnsi" w:cs="Times New Roman"/>
          <w:lang w:eastAsia="ja-JP"/>
        </w:rPr>
        <w:t>.</w:t>
      </w:r>
    </w:p>
    <w:p w:rsidR="00F21855" w:rsidRPr="00F21855" w:rsidRDefault="00F21855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F83BC7" w:rsidRDefault="00D74C83" w:rsidP="00CB7343">
      <w:pPr>
        <w:pStyle w:val="Nagwek3"/>
        <w:spacing w:after="0"/>
      </w:pPr>
      <w:bookmarkStart w:id="112" w:name="_Toc422301675"/>
      <w:bookmarkStart w:id="113" w:name="_Toc430777829"/>
      <w:bookmarkStart w:id="114" w:name="_Toc431281560"/>
      <w:bookmarkStart w:id="115" w:name="_Toc431290108"/>
      <w:r w:rsidRPr="00F83BC7">
        <w:t>Ocena kryteriów</w:t>
      </w:r>
      <w:r w:rsidR="00F21855" w:rsidRPr="00F83BC7">
        <w:t xml:space="preserve"> </w:t>
      </w:r>
      <w:r w:rsidRPr="00F83BC7">
        <w:t>strategicznych</w:t>
      </w:r>
      <w:r w:rsidR="00A72070" w:rsidRPr="00F83BC7">
        <w:t xml:space="preserve"> </w:t>
      </w:r>
      <w:r w:rsidR="00FC5EB6">
        <w:t>I</w:t>
      </w:r>
      <w:r w:rsidRPr="00F83BC7">
        <w:t xml:space="preserve"> stopnia</w:t>
      </w:r>
      <w:bookmarkEnd w:id="112"/>
      <w:bookmarkEnd w:id="113"/>
      <w:bookmarkEnd w:id="114"/>
      <w:bookmarkEnd w:id="115"/>
    </w:p>
    <w:p w:rsidR="00F21855" w:rsidRPr="00C6550F" w:rsidRDefault="00F21855" w:rsidP="00FC5EB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F21855">
        <w:rPr>
          <w:rFonts w:asciiTheme="minorHAnsi" w:eastAsia="Times New Roman" w:hAnsiTheme="minorHAnsi" w:cs="Times New Roman"/>
          <w:lang w:eastAsia="pl-PL"/>
        </w:rPr>
        <w:t xml:space="preserve">Ocena </w:t>
      </w:r>
      <w:r w:rsidR="0086345B">
        <w:rPr>
          <w:rFonts w:asciiTheme="minorHAnsi" w:eastAsia="Times New Roman" w:hAnsiTheme="minorHAnsi" w:cs="Times New Roman"/>
          <w:lang w:eastAsia="pl-PL"/>
        </w:rPr>
        <w:t xml:space="preserve">kryteriów </w:t>
      </w:r>
      <w:r w:rsidR="0086345B" w:rsidRPr="00F21855">
        <w:rPr>
          <w:rFonts w:asciiTheme="minorHAnsi" w:eastAsia="Times New Roman" w:hAnsiTheme="minorHAnsi" w:cs="Times New Roman"/>
          <w:lang w:eastAsia="pl-PL"/>
        </w:rPr>
        <w:t>strategiczn</w:t>
      </w:r>
      <w:r w:rsidR="0086345B">
        <w:rPr>
          <w:rFonts w:asciiTheme="minorHAnsi" w:eastAsia="Times New Roman" w:hAnsiTheme="minorHAnsi" w:cs="Times New Roman"/>
          <w:lang w:eastAsia="pl-PL"/>
        </w:rPr>
        <w:t>ych</w:t>
      </w:r>
      <w:r w:rsidR="0086345B" w:rsidRPr="00F21855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F21855">
        <w:rPr>
          <w:rFonts w:asciiTheme="minorHAnsi" w:eastAsia="Times New Roman" w:hAnsiTheme="minorHAnsi" w:cs="Times New Roman"/>
          <w:lang w:eastAsia="pl-PL"/>
        </w:rPr>
        <w:t>I stopnia jest częścią oceny merytorycznej i polega na ocenie stopnia wpisywania się projektu w cele</w:t>
      </w:r>
      <w:r w:rsidR="005A37B8">
        <w:rPr>
          <w:rFonts w:asciiTheme="minorHAnsi" w:eastAsia="Times New Roman" w:hAnsiTheme="minorHAnsi" w:cs="Times New Roman"/>
          <w:lang w:eastAsia="pl-PL"/>
        </w:rPr>
        <w:t xml:space="preserve"> i</w:t>
      </w:r>
      <w:r w:rsidR="009C52B4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F21855">
        <w:rPr>
          <w:rFonts w:asciiTheme="minorHAnsi" w:eastAsia="Times New Roman" w:hAnsiTheme="minorHAnsi" w:cs="Times New Roman"/>
          <w:lang w:eastAsia="pl-PL"/>
        </w:rPr>
        <w:t>założenia</w:t>
      </w:r>
      <w:r w:rsidR="009C52B4">
        <w:rPr>
          <w:rFonts w:asciiTheme="minorHAnsi" w:eastAsia="Times New Roman" w:hAnsiTheme="minorHAnsi" w:cs="Times New Roman"/>
          <w:lang w:eastAsia="pl-PL"/>
        </w:rPr>
        <w:t xml:space="preserve"> </w:t>
      </w:r>
      <w:r w:rsidR="005A37B8">
        <w:rPr>
          <w:rFonts w:asciiTheme="minorHAnsi" w:eastAsia="Times New Roman" w:hAnsiTheme="minorHAnsi" w:cs="Times New Roman"/>
          <w:lang w:eastAsia="pl-PL"/>
        </w:rPr>
        <w:t>oraz</w:t>
      </w:r>
      <w:r w:rsidRPr="00F21855">
        <w:rPr>
          <w:rFonts w:asciiTheme="minorHAnsi" w:eastAsia="Times New Roman" w:hAnsiTheme="minorHAnsi" w:cs="Times New Roman"/>
          <w:lang w:eastAsia="pl-PL"/>
        </w:rPr>
        <w:t xml:space="preserve"> preferencje określone dla </w:t>
      </w:r>
      <w:proofErr w:type="spellStart"/>
      <w:r w:rsidRPr="00F21855">
        <w:rPr>
          <w:rFonts w:asciiTheme="minorHAnsi" w:eastAsia="Times New Roman" w:hAnsiTheme="minorHAnsi" w:cs="Times New Roman"/>
          <w:lang w:eastAsia="pl-PL"/>
        </w:rPr>
        <w:t>Poddziałania</w:t>
      </w:r>
      <w:proofErr w:type="spellEnd"/>
      <w:r w:rsidRPr="00F21855">
        <w:rPr>
          <w:rFonts w:asciiTheme="minorHAnsi" w:eastAsia="Times New Roman" w:hAnsiTheme="minorHAnsi" w:cs="Times New Roman"/>
          <w:lang w:eastAsia="pl-PL"/>
        </w:rPr>
        <w:t xml:space="preserve"> 6.1.2</w:t>
      </w:r>
      <w:r w:rsidR="00D549C7" w:rsidRPr="00D549C7">
        <w:rPr>
          <w:rFonts w:asciiTheme="minorHAnsi" w:eastAsia="Calibri" w:hAnsiTheme="minorHAnsi" w:cs="Times New Roman"/>
          <w:i/>
          <w:color w:val="FF0000"/>
        </w:rPr>
        <w:t xml:space="preserve"> </w:t>
      </w:r>
      <w:r w:rsidR="00D549C7" w:rsidRPr="00C6550F">
        <w:rPr>
          <w:rFonts w:asciiTheme="minorHAnsi" w:eastAsia="Calibri" w:hAnsiTheme="minorHAnsi" w:cs="Times New Roman"/>
          <w:i/>
        </w:rPr>
        <w:t>Aktywizacja społeczno-zawodowa</w:t>
      </w:r>
      <w:r w:rsidR="001C0D3D">
        <w:rPr>
          <w:rFonts w:asciiTheme="minorHAnsi" w:eastAsia="Calibri" w:hAnsiTheme="minorHAnsi" w:cs="Times New Roman"/>
          <w:i/>
        </w:rPr>
        <w:t>,</w:t>
      </w:r>
      <w:r w:rsidR="00D549C7" w:rsidRPr="00C6550F">
        <w:rPr>
          <w:rFonts w:asciiTheme="minorHAnsi" w:eastAsia="Calibri" w:hAnsiTheme="minorHAnsi" w:cs="Times New Roman"/>
        </w:rPr>
        <w:t xml:space="preserve"> </w:t>
      </w:r>
      <w:r w:rsidRPr="00C6550F">
        <w:rPr>
          <w:rFonts w:asciiTheme="minorHAnsi" w:eastAsia="Times New Roman" w:hAnsiTheme="minorHAnsi" w:cs="Times New Roman"/>
          <w:lang w:eastAsia="pl-PL"/>
        </w:rPr>
        <w:t xml:space="preserve">wynikające bezpośrednio z treści RPO WP </w:t>
      </w:r>
      <w:r w:rsidR="0059398F" w:rsidRPr="00C6550F">
        <w:rPr>
          <w:rFonts w:asciiTheme="minorHAnsi" w:eastAsia="Times New Roman" w:hAnsiTheme="minorHAnsi" w:cs="Times New Roman"/>
          <w:lang w:eastAsia="pl-PL"/>
        </w:rPr>
        <w:t xml:space="preserve">2014-2020 </w:t>
      </w:r>
      <w:r w:rsidRPr="00C6550F">
        <w:rPr>
          <w:rFonts w:asciiTheme="minorHAnsi" w:eastAsia="Times New Roman" w:hAnsiTheme="minorHAnsi" w:cs="Times New Roman"/>
          <w:lang w:eastAsia="pl-PL"/>
        </w:rPr>
        <w:t xml:space="preserve">oraz </w:t>
      </w:r>
      <w:r w:rsidR="00583A9A" w:rsidRPr="00C6550F">
        <w:rPr>
          <w:rFonts w:asciiTheme="minorHAnsi" w:eastAsia="Times New Roman" w:hAnsiTheme="minorHAnsi" w:cs="Times New Roman"/>
          <w:lang w:eastAsia="pl-PL"/>
        </w:rPr>
        <w:t>UP</w:t>
      </w:r>
      <w:r w:rsidRPr="00C6550F">
        <w:rPr>
          <w:rFonts w:asciiTheme="minorHAnsi" w:eastAsia="Times New Roman" w:hAnsiTheme="minorHAnsi" w:cs="Times New Roman"/>
          <w:lang w:eastAsia="pl-PL"/>
        </w:rPr>
        <w:t>.</w:t>
      </w:r>
    </w:p>
    <w:p w:rsidR="00F21855" w:rsidRPr="00C6550F" w:rsidRDefault="00F21855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C6550F" w:rsidRDefault="00F21855" w:rsidP="00A95793">
      <w:pPr>
        <w:spacing w:after="0"/>
        <w:rPr>
          <w:rFonts w:asciiTheme="minorHAnsi" w:eastAsia="Calibri" w:hAnsiTheme="minorHAnsi" w:cs="Times New Roman"/>
          <w:u w:val="single"/>
        </w:rPr>
      </w:pPr>
      <w:r w:rsidRPr="00C6550F">
        <w:rPr>
          <w:rFonts w:asciiTheme="minorHAnsi" w:eastAsia="Calibri" w:hAnsiTheme="minorHAnsi" w:cs="Times New Roman"/>
        </w:rPr>
        <w:t xml:space="preserve">Wszystkie warunki oceny strategicznej I stopnia ujęte są w ramach kryteriów strategicznych I stopnia dla </w:t>
      </w:r>
      <w:proofErr w:type="spellStart"/>
      <w:r w:rsidRPr="00C6550F">
        <w:rPr>
          <w:rFonts w:asciiTheme="minorHAnsi" w:eastAsia="Calibri" w:hAnsiTheme="minorHAnsi" w:cs="Times New Roman"/>
        </w:rPr>
        <w:t>Poddziałania</w:t>
      </w:r>
      <w:proofErr w:type="spellEnd"/>
      <w:r w:rsidRPr="00C6550F">
        <w:rPr>
          <w:rFonts w:asciiTheme="minorHAnsi" w:eastAsia="Calibri" w:hAnsiTheme="minorHAnsi" w:cs="Times New Roman"/>
        </w:rPr>
        <w:t xml:space="preserve"> 6.1.2</w:t>
      </w:r>
      <w:r w:rsidR="00EC1862" w:rsidRPr="00C6550F">
        <w:rPr>
          <w:rFonts w:asciiTheme="minorHAnsi" w:eastAsia="Calibri" w:hAnsiTheme="minorHAnsi" w:cs="Times New Roman"/>
          <w:i/>
        </w:rPr>
        <w:t xml:space="preserve"> Aktywizacja społeczno-zawodowa</w:t>
      </w:r>
      <w:r w:rsidR="00EC1862" w:rsidRPr="00C6550F">
        <w:rPr>
          <w:rFonts w:asciiTheme="minorHAnsi" w:eastAsia="Calibri" w:hAnsiTheme="minorHAnsi" w:cs="Times New Roman"/>
        </w:rPr>
        <w:t xml:space="preserve"> RPO WP 2014-2020.</w:t>
      </w:r>
    </w:p>
    <w:p w:rsidR="001C0D3D" w:rsidRDefault="001C0D3D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FC5EB6" w:rsidRDefault="00FC5EB6" w:rsidP="00CB7343">
      <w:pPr>
        <w:spacing w:after="0"/>
        <w:jc w:val="both"/>
        <w:rPr>
          <w:rFonts w:asciiTheme="minorHAnsi" w:eastAsia="Calibri" w:hAnsiTheme="minorHAnsi" w:cs="Times New Roman"/>
          <w:b/>
          <w:u w:val="single"/>
        </w:rPr>
      </w:pPr>
      <w:r w:rsidRPr="00FC5EB6">
        <w:rPr>
          <w:rFonts w:asciiTheme="minorHAnsi" w:eastAsia="Times New Roman" w:hAnsiTheme="minorHAnsi" w:cs="Times New Roman"/>
          <w:b/>
          <w:u w:val="single"/>
          <w:lang w:eastAsia="pl-PL"/>
        </w:rPr>
        <w:t>K</w:t>
      </w:r>
      <w:r>
        <w:rPr>
          <w:rFonts w:asciiTheme="minorHAnsi" w:eastAsia="Times New Roman" w:hAnsiTheme="minorHAnsi" w:cs="Times New Roman"/>
          <w:b/>
          <w:u w:val="single"/>
          <w:lang w:eastAsia="pl-PL"/>
        </w:rPr>
        <w:t>ryteria strategiczne I</w:t>
      </w:r>
      <w:r w:rsidRPr="00FC5EB6">
        <w:rPr>
          <w:rFonts w:asciiTheme="minorHAnsi" w:eastAsia="Times New Roman" w:hAnsiTheme="minorHAnsi" w:cs="Times New Roman"/>
          <w:b/>
          <w:u w:val="single"/>
          <w:lang w:eastAsia="pl-PL"/>
        </w:rPr>
        <w:t xml:space="preserve"> stopnia </w:t>
      </w:r>
      <w:r w:rsidR="00F21855" w:rsidRPr="00FC5EB6">
        <w:rPr>
          <w:rFonts w:asciiTheme="minorHAnsi" w:eastAsia="Calibri" w:hAnsiTheme="minorHAnsi" w:cs="Times New Roman"/>
        </w:rPr>
        <w:t>dzielą si</w:t>
      </w:r>
      <w:r w:rsidR="006A709D">
        <w:rPr>
          <w:rFonts w:asciiTheme="minorHAnsi" w:eastAsia="Calibri" w:hAnsiTheme="minorHAnsi" w:cs="Times New Roman"/>
        </w:rPr>
        <w:t>ę</w:t>
      </w:r>
      <w:r w:rsidR="00F21855" w:rsidRPr="00FC5EB6">
        <w:rPr>
          <w:rFonts w:asciiTheme="minorHAnsi" w:eastAsia="Calibri" w:hAnsiTheme="minorHAnsi" w:cs="Times New Roman"/>
        </w:rPr>
        <w:t xml:space="preserve"> na:</w:t>
      </w:r>
    </w:p>
    <w:p w:rsidR="00F21855" w:rsidRPr="00F21855" w:rsidRDefault="001C0D3D" w:rsidP="00CB7343">
      <w:pPr>
        <w:numPr>
          <w:ilvl w:val="0"/>
          <w:numId w:val="56"/>
        </w:numPr>
        <w:spacing w:after="0"/>
        <w:ind w:left="357" w:hanging="357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k</w:t>
      </w:r>
      <w:r w:rsidR="00FC5EB6" w:rsidRPr="00F21855">
        <w:rPr>
          <w:rFonts w:asciiTheme="minorHAnsi" w:eastAsia="MS Mincho" w:hAnsiTheme="minorHAnsi" w:cs="Times New Roman"/>
          <w:b/>
          <w:lang w:eastAsia="ja-JP"/>
        </w:rPr>
        <w:t>ryteria wkładu projektu w realizację programu</w:t>
      </w:r>
      <w:r w:rsidR="00F21855" w:rsidRPr="00F21855">
        <w:rPr>
          <w:rFonts w:asciiTheme="minorHAnsi" w:eastAsia="MS Mincho" w:hAnsiTheme="minorHAnsi" w:cs="Times New Roman"/>
          <w:lang w:eastAsia="ja-JP"/>
        </w:rPr>
        <w:t>, tj.:</w:t>
      </w:r>
    </w:p>
    <w:p w:rsidR="00F21855" w:rsidRPr="00F21855" w:rsidRDefault="00F21855" w:rsidP="00CB7343">
      <w:pPr>
        <w:numPr>
          <w:ilvl w:val="0"/>
          <w:numId w:val="61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profilu projektu na tle zapisów Programu,</w:t>
      </w:r>
    </w:p>
    <w:p w:rsidR="00F21855" w:rsidRPr="00F21855" w:rsidRDefault="00F21855" w:rsidP="00CB7343">
      <w:pPr>
        <w:numPr>
          <w:ilvl w:val="0"/>
          <w:numId w:val="61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potrzeby realizacji projektu,</w:t>
      </w:r>
    </w:p>
    <w:p w:rsidR="00F21855" w:rsidRPr="00F21855" w:rsidRDefault="00F21855" w:rsidP="00E85F0C">
      <w:pPr>
        <w:numPr>
          <w:ilvl w:val="0"/>
          <w:numId w:val="61"/>
        </w:numPr>
        <w:spacing w:after="0"/>
        <w:contextualSpacing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trwałości rezultatów,</w:t>
      </w:r>
    </w:p>
    <w:p w:rsidR="00F21855" w:rsidRPr="00F21855" w:rsidRDefault="001C0D3D" w:rsidP="00CB7343">
      <w:pPr>
        <w:numPr>
          <w:ilvl w:val="0"/>
          <w:numId w:val="56"/>
        </w:numPr>
        <w:spacing w:after="0"/>
        <w:ind w:left="357" w:hanging="357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k</w:t>
      </w:r>
      <w:r w:rsidR="00FC5EB6" w:rsidRPr="00F21855">
        <w:rPr>
          <w:rFonts w:asciiTheme="minorHAnsi" w:eastAsia="MS Mincho" w:hAnsiTheme="minorHAnsi" w:cs="Times New Roman"/>
          <w:b/>
          <w:lang w:eastAsia="ja-JP"/>
        </w:rPr>
        <w:t>ryteria metodyki projektu</w:t>
      </w:r>
      <w:r w:rsidR="00F21855" w:rsidRPr="00F21855">
        <w:rPr>
          <w:rFonts w:asciiTheme="minorHAnsi" w:eastAsia="MS Mincho" w:hAnsiTheme="minorHAnsi" w:cs="Times New Roman"/>
          <w:lang w:eastAsia="ja-JP"/>
        </w:rPr>
        <w:t>, tj.:</w:t>
      </w:r>
    </w:p>
    <w:p w:rsidR="00F21855" w:rsidRPr="00F21855" w:rsidRDefault="00F21855" w:rsidP="00CB7343">
      <w:pPr>
        <w:numPr>
          <w:ilvl w:val="0"/>
          <w:numId w:val="62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kompleksowości projektu,</w:t>
      </w:r>
    </w:p>
    <w:p w:rsidR="00F21855" w:rsidRPr="00F21855" w:rsidRDefault="00F21855" w:rsidP="00CB7343">
      <w:pPr>
        <w:numPr>
          <w:ilvl w:val="0"/>
          <w:numId w:val="62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doświadczenia wnioskodawcy / partnera,</w:t>
      </w:r>
    </w:p>
    <w:p w:rsidR="00F21855" w:rsidRPr="00F21855" w:rsidRDefault="00F21855" w:rsidP="00CB7343">
      <w:pPr>
        <w:numPr>
          <w:ilvl w:val="0"/>
          <w:numId w:val="62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komplementarności projektu,</w:t>
      </w:r>
    </w:p>
    <w:p w:rsidR="00F21855" w:rsidRPr="00C6550F" w:rsidRDefault="001C0D3D" w:rsidP="00CB7343">
      <w:pPr>
        <w:numPr>
          <w:ilvl w:val="0"/>
          <w:numId w:val="56"/>
        </w:numPr>
        <w:spacing w:after="0"/>
        <w:ind w:left="357" w:hanging="357"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b/>
          <w:lang w:eastAsia="ja-JP"/>
        </w:rPr>
        <w:t>k</w:t>
      </w:r>
      <w:r w:rsidR="00FC5EB6" w:rsidRPr="00F21855">
        <w:rPr>
          <w:rFonts w:asciiTheme="minorHAnsi" w:eastAsia="MS Mincho" w:hAnsiTheme="minorHAnsi" w:cs="Times New Roman"/>
          <w:b/>
          <w:lang w:eastAsia="ja-JP"/>
        </w:rPr>
        <w:t>ryteria specyficznego ukierunkowani</w:t>
      </w:r>
      <w:r w:rsidR="00E109A0">
        <w:rPr>
          <w:rFonts w:asciiTheme="minorHAnsi" w:eastAsia="MS Mincho" w:hAnsiTheme="minorHAnsi" w:cs="Times New Roman"/>
          <w:b/>
          <w:lang w:eastAsia="ja-JP"/>
        </w:rPr>
        <w:t>a</w:t>
      </w:r>
      <w:r w:rsidR="00FC5EB6" w:rsidRPr="00F21855">
        <w:rPr>
          <w:rFonts w:asciiTheme="minorHAnsi" w:eastAsia="MS Mincho" w:hAnsiTheme="minorHAnsi" w:cs="Times New Roman"/>
          <w:b/>
          <w:lang w:eastAsia="ja-JP"/>
        </w:rPr>
        <w:t xml:space="preserve"> projekt</w:t>
      </w:r>
      <w:r w:rsidR="00FC5EB6">
        <w:rPr>
          <w:rFonts w:asciiTheme="minorHAnsi" w:eastAsia="MS Mincho" w:hAnsiTheme="minorHAnsi" w:cs="Times New Roman"/>
          <w:b/>
          <w:lang w:eastAsia="ja-JP"/>
        </w:rPr>
        <w:t xml:space="preserve">u </w:t>
      </w:r>
      <w:r w:rsidR="005A37B8" w:rsidRPr="00C6550F">
        <w:rPr>
          <w:rFonts w:asciiTheme="minorHAnsi" w:eastAsia="MS Mincho" w:hAnsiTheme="minorHAnsi" w:cs="Times New Roman"/>
          <w:lang w:eastAsia="ja-JP"/>
        </w:rPr>
        <w:t xml:space="preserve">(o których mowa </w:t>
      </w:r>
      <w:r w:rsidR="005A37B8" w:rsidRPr="00C6550F">
        <w:rPr>
          <w:rFonts w:asciiTheme="minorHAnsi" w:eastAsia="MS Mincho" w:hAnsiTheme="minorHAnsi" w:cs="Times New Roman"/>
          <w:u w:val="single"/>
          <w:lang w:eastAsia="ja-JP"/>
        </w:rPr>
        <w:t>w rozdz</w:t>
      </w:r>
      <w:r w:rsidR="00501333" w:rsidRPr="00C6550F">
        <w:rPr>
          <w:rFonts w:asciiTheme="minorHAnsi" w:eastAsia="MS Mincho" w:hAnsiTheme="minorHAnsi" w:cs="Times New Roman"/>
          <w:u w:val="single"/>
          <w:lang w:eastAsia="ja-JP"/>
        </w:rPr>
        <w:t>iale 2</w:t>
      </w:r>
      <w:r w:rsidR="005A37B8" w:rsidRPr="00C6550F">
        <w:rPr>
          <w:rFonts w:asciiTheme="minorHAnsi" w:eastAsia="MS Mincho" w:hAnsiTheme="minorHAnsi" w:cs="Times New Roman"/>
          <w:lang w:eastAsia="ja-JP"/>
        </w:rPr>
        <w:t xml:space="preserve"> niniejszego regulaminu)</w:t>
      </w:r>
      <w:r w:rsidR="00F21855" w:rsidRPr="00C6550F">
        <w:rPr>
          <w:rFonts w:asciiTheme="minorHAnsi" w:eastAsia="MS Mincho" w:hAnsiTheme="minorHAnsi" w:cs="Times New Roman"/>
          <w:lang w:eastAsia="ja-JP"/>
        </w:rPr>
        <w:t>, tj.: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lokalizacji,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partnerstwa,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zaangażowania pracodawców,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lastRenderedPageBreak/>
        <w:t>zatrudnienia w PES,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niepełnosprawności,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wolontariatu / animacji środowiskowej,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podejścia oddolnego,</w:t>
      </w:r>
    </w:p>
    <w:p w:rsidR="00F21855" w:rsidRPr="00F21855" w:rsidRDefault="00F21855" w:rsidP="00CB7343">
      <w:pPr>
        <w:numPr>
          <w:ilvl w:val="0"/>
          <w:numId w:val="63"/>
        </w:numPr>
        <w:spacing w:after="0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komplementarności projektu z interwencją w ramach PO Pomoc Żywnościowa.</w:t>
      </w:r>
    </w:p>
    <w:p w:rsidR="005E7BD6" w:rsidRDefault="005E7BD6" w:rsidP="00177E35">
      <w:pPr>
        <w:spacing w:after="0"/>
        <w:jc w:val="both"/>
        <w:rPr>
          <w:rFonts w:asciiTheme="minorHAnsi" w:hAnsiTheme="minorHAnsi"/>
        </w:rPr>
      </w:pPr>
    </w:p>
    <w:p w:rsidR="00177E35" w:rsidRPr="00177E35" w:rsidRDefault="005E7BD6" w:rsidP="00177E35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177E35" w:rsidRPr="00177E35">
        <w:rPr>
          <w:rFonts w:asciiTheme="minorHAnsi" w:hAnsiTheme="minorHAnsi"/>
        </w:rPr>
        <w:t xml:space="preserve">ykaz obszarów charakteryzujących się ponadprzeciętnym poziomem wykluczenia społecznego </w:t>
      </w:r>
      <w:r w:rsidR="00A85388">
        <w:rPr>
          <w:rFonts w:asciiTheme="minorHAnsi" w:hAnsiTheme="minorHAnsi"/>
        </w:rPr>
        <w:br/>
      </w:r>
      <w:r w:rsidR="00177E35" w:rsidRPr="00177E35">
        <w:rPr>
          <w:rFonts w:asciiTheme="minorHAnsi" w:hAnsiTheme="minorHAnsi"/>
        </w:rPr>
        <w:t xml:space="preserve">w województwie pomorskim stanowi </w:t>
      </w:r>
      <w:r w:rsidR="00177E35" w:rsidRPr="00177E35">
        <w:rPr>
          <w:rFonts w:asciiTheme="minorHAnsi" w:hAnsiTheme="minorHAnsi"/>
          <w:u w:val="single"/>
        </w:rPr>
        <w:t>załącznik nr 2</w:t>
      </w:r>
      <w:r w:rsidR="00177E35" w:rsidRPr="00177E35">
        <w:rPr>
          <w:rFonts w:asciiTheme="minorHAnsi" w:hAnsiTheme="minorHAnsi"/>
        </w:rPr>
        <w:t xml:space="preserve"> do niniejszego regulaminu.</w:t>
      </w:r>
    </w:p>
    <w:p w:rsidR="0059398F" w:rsidRPr="00F21855" w:rsidRDefault="0059398F" w:rsidP="00CB7343">
      <w:pPr>
        <w:spacing w:after="0"/>
        <w:ind w:left="357"/>
        <w:jc w:val="both"/>
        <w:rPr>
          <w:rFonts w:asciiTheme="minorHAnsi" w:eastAsia="MS Mincho" w:hAnsiTheme="minorHAnsi" w:cs="Times New Roman"/>
          <w:lang w:eastAsia="ja-JP"/>
        </w:rPr>
      </w:pPr>
    </w:p>
    <w:p w:rsidR="00FC4C3A" w:rsidRPr="00C6550F" w:rsidRDefault="00F21855" w:rsidP="00FC5EB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F21855">
        <w:rPr>
          <w:rFonts w:asciiTheme="minorHAnsi" w:eastAsia="Times New Roman" w:hAnsiTheme="minorHAnsi" w:cs="Times New Roman"/>
          <w:lang w:eastAsia="pl-PL"/>
        </w:rPr>
        <w:t>Ocena strategiczna I stopnia ma charakter punktowy</w:t>
      </w:r>
      <w:r w:rsidR="00AC67F1">
        <w:rPr>
          <w:rFonts w:asciiTheme="minorHAnsi" w:eastAsia="Times New Roman" w:hAnsiTheme="minorHAnsi" w:cs="Times New Roman"/>
          <w:lang w:eastAsia="pl-PL"/>
        </w:rPr>
        <w:t xml:space="preserve"> </w:t>
      </w:r>
      <w:r w:rsidR="00452DC1">
        <w:rPr>
          <w:rFonts w:asciiTheme="minorHAnsi" w:eastAsia="Times New Roman" w:hAnsiTheme="minorHAnsi" w:cs="Times New Roman"/>
          <w:lang w:eastAsia="pl-PL"/>
        </w:rPr>
        <w:t xml:space="preserve">w oparciu o system punktów i wag określonych </w:t>
      </w:r>
      <w:r w:rsidR="00452DC1" w:rsidRPr="00C6550F">
        <w:rPr>
          <w:rFonts w:asciiTheme="minorHAnsi" w:eastAsia="Times New Roman" w:hAnsiTheme="minorHAnsi" w:cs="Times New Roman"/>
          <w:lang w:eastAsia="pl-PL"/>
        </w:rPr>
        <w:t>w definicji i opisie znaczenia danego kryterium</w:t>
      </w:r>
      <w:r w:rsidR="00AC67F1" w:rsidRPr="00C6550F">
        <w:rPr>
          <w:rFonts w:asciiTheme="minorHAnsi" w:eastAsia="Times New Roman" w:hAnsiTheme="minorHAnsi" w:cs="Times New Roman"/>
          <w:lang w:eastAsia="pl-PL"/>
        </w:rPr>
        <w:t>,</w:t>
      </w:r>
      <w:r w:rsidR="00E03FEE" w:rsidRPr="00C6550F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C6550F">
        <w:rPr>
          <w:rFonts w:asciiTheme="minorHAnsi" w:eastAsia="Times New Roman" w:hAnsiTheme="minorHAnsi" w:cs="Times New Roman"/>
          <w:lang w:eastAsia="pl-PL"/>
        </w:rPr>
        <w:t>z</w:t>
      </w:r>
      <w:r w:rsidR="0058741A" w:rsidRPr="00C6550F">
        <w:rPr>
          <w:rFonts w:asciiTheme="minorHAnsi" w:eastAsia="Times New Roman" w:hAnsiTheme="minorHAnsi" w:cs="Times New Roman"/>
          <w:lang w:eastAsia="pl-PL"/>
        </w:rPr>
        <w:t xml:space="preserve"> </w:t>
      </w:r>
      <w:r w:rsidR="002A1B39" w:rsidRPr="00C6550F">
        <w:rPr>
          <w:rFonts w:asciiTheme="minorHAnsi" w:eastAsia="Times New Roman" w:hAnsiTheme="minorHAnsi" w:cs="Times New Roman"/>
          <w:lang w:eastAsia="pl-PL"/>
        </w:rPr>
        <w:t xml:space="preserve">obligatoryjnym </w:t>
      </w:r>
      <w:r w:rsidRPr="00C6550F">
        <w:rPr>
          <w:rFonts w:asciiTheme="minorHAnsi" w:eastAsia="Times New Roman" w:hAnsiTheme="minorHAnsi" w:cs="Times New Roman"/>
          <w:lang w:eastAsia="pl-PL"/>
        </w:rPr>
        <w:t>uzasadnieniem</w:t>
      </w:r>
      <w:r w:rsidR="00FC4C3A" w:rsidRPr="00C6550F">
        <w:rPr>
          <w:rFonts w:asciiTheme="minorHAnsi" w:eastAsia="Times New Roman" w:hAnsiTheme="minorHAnsi" w:cs="Times New Roman"/>
          <w:lang w:eastAsia="pl-PL"/>
        </w:rPr>
        <w:t xml:space="preserve"> oceny</w:t>
      </w:r>
      <w:r w:rsidR="002A1B39" w:rsidRPr="00C6550F">
        <w:rPr>
          <w:rFonts w:asciiTheme="minorHAnsi" w:eastAsia="Times New Roman" w:hAnsiTheme="minorHAnsi" w:cs="Times New Roman"/>
          <w:lang w:eastAsia="pl-PL"/>
        </w:rPr>
        <w:t xml:space="preserve"> </w:t>
      </w:r>
      <w:r w:rsidR="001C0D3D">
        <w:rPr>
          <w:rFonts w:asciiTheme="minorHAnsi" w:eastAsia="Times New Roman" w:hAnsiTheme="minorHAnsi" w:cs="Times New Roman"/>
          <w:lang w:eastAsia="pl-PL"/>
        </w:rPr>
        <w:br/>
      </w:r>
      <w:r w:rsidR="002A1B39" w:rsidRPr="00C6550F">
        <w:rPr>
          <w:rFonts w:asciiTheme="minorHAnsi" w:eastAsia="Times New Roman" w:hAnsiTheme="minorHAnsi" w:cs="Times New Roman"/>
          <w:lang w:eastAsia="pl-PL"/>
        </w:rPr>
        <w:t>przez oceniającego.</w:t>
      </w:r>
    </w:p>
    <w:p w:rsidR="00FC4C3A" w:rsidRPr="00C6550F" w:rsidRDefault="00FC4C3A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="Times New Roman"/>
        </w:rPr>
      </w:pPr>
    </w:p>
    <w:p w:rsidR="00E03FEE" w:rsidRPr="00C6550F" w:rsidRDefault="00F21855" w:rsidP="00CB7343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 New Roman"/>
          <w:lang w:eastAsia="pl-PL"/>
        </w:rPr>
      </w:pPr>
      <w:r w:rsidRPr="00C6550F">
        <w:rPr>
          <w:rFonts w:asciiTheme="minorHAnsi" w:eastAsia="Times New Roman" w:hAnsiTheme="minorHAnsi" w:cs="Times New Roman"/>
          <w:lang w:eastAsia="pl-PL"/>
        </w:rPr>
        <w:t xml:space="preserve">Maksymalna liczba punktów, którą może uzyskać </w:t>
      </w:r>
      <w:r w:rsidR="00916182">
        <w:rPr>
          <w:rFonts w:asciiTheme="minorHAnsi" w:eastAsia="Times New Roman" w:hAnsiTheme="minorHAnsi" w:cs="Times New Roman"/>
          <w:lang w:eastAsia="pl-PL"/>
        </w:rPr>
        <w:t xml:space="preserve">złożony w odpowiedzi na konkurs </w:t>
      </w:r>
      <w:r w:rsidRPr="00C6550F">
        <w:rPr>
          <w:rFonts w:asciiTheme="minorHAnsi" w:eastAsia="Times New Roman" w:hAnsiTheme="minorHAnsi" w:cs="Times New Roman"/>
          <w:lang w:eastAsia="pl-PL"/>
        </w:rPr>
        <w:t xml:space="preserve">wniosek </w:t>
      </w:r>
      <w:r w:rsidR="009D004C">
        <w:rPr>
          <w:rFonts w:asciiTheme="minorHAnsi" w:eastAsia="Times New Roman" w:hAnsiTheme="minorHAnsi" w:cs="Times New Roman"/>
          <w:lang w:eastAsia="pl-PL"/>
        </w:rPr>
        <w:br/>
      </w:r>
      <w:r w:rsidRPr="00C6550F">
        <w:rPr>
          <w:rFonts w:asciiTheme="minorHAnsi" w:eastAsia="Times New Roman" w:hAnsiTheme="minorHAnsi" w:cs="Times New Roman"/>
          <w:lang w:eastAsia="pl-PL"/>
        </w:rPr>
        <w:t>o dofinansowanie projektu w ramach oceny</w:t>
      </w:r>
      <w:r w:rsidR="009B341D" w:rsidRPr="00C6550F">
        <w:rPr>
          <w:rFonts w:asciiTheme="minorHAnsi" w:eastAsia="Times New Roman" w:hAnsiTheme="minorHAnsi" w:cs="Times New Roman"/>
          <w:lang w:eastAsia="pl-PL"/>
        </w:rPr>
        <w:t xml:space="preserve"> strategicznej I stopnia w zakresie</w:t>
      </w:r>
      <w:r w:rsidR="00E03FEE" w:rsidRPr="00C6550F">
        <w:rPr>
          <w:rFonts w:asciiTheme="minorHAnsi" w:eastAsia="Times New Roman" w:hAnsiTheme="minorHAnsi" w:cs="Times New Roman"/>
          <w:lang w:eastAsia="pl-PL"/>
        </w:rPr>
        <w:t>:</w:t>
      </w:r>
    </w:p>
    <w:p w:rsidR="00F21855" w:rsidRPr="00C6550F" w:rsidRDefault="00F21855" w:rsidP="00CB7343">
      <w:pPr>
        <w:numPr>
          <w:ilvl w:val="0"/>
          <w:numId w:val="64"/>
        </w:num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 New Roman"/>
          <w:lang w:eastAsia="pl-PL"/>
        </w:rPr>
      </w:pPr>
      <w:r w:rsidRPr="00C6550F">
        <w:rPr>
          <w:rFonts w:asciiTheme="minorHAnsi" w:eastAsia="Times New Roman" w:hAnsiTheme="minorHAnsi" w:cs="Times New Roman"/>
          <w:lang w:eastAsia="pl-PL"/>
        </w:rPr>
        <w:t xml:space="preserve">kryteriów </w:t>
      </w:r>
      <w:r w:rsidRPr="00C6550F">
        <w:rPr>
          <w:rFonts w:asciiTheme="minorHAnsi" w:eastAsia="MS Mincho" w:hAnsiTheme="minorHAnsi" w:cs="Times New Roman"/>
          <w:lang w:eastAsia="ja-JP"/>
        </w:rPr>
        <w:t>wkładu projektu w realizację Programu</w:t>
      </w:r>
      <w:r w:rsidR="001C04D7" w:rsidRPr="00C6550F">
        <w:rPr>
          <w:rFonts w:asciiTheme="minorHAnsi" w:eastAsia="MS Mincho" w:hAnsiTheme="minorHAnsi" w:cs="Times New Roman"/>
          <w:lang w:eastAsia="ja-JP"/>
        </w:rPr>
        <w:t>,</w:t>
      </w:r>
    </w:p>
    <w:p w:rsidR="00F21855" w:rsidRPr="00C6550F" w:rsidRDefault="00F21855" w:rsidP="00CB7343">
      <w:pPr>
        <w:numPr>
          <w:ilvl w:val="0"/>
          <w:numId w:val="64"/>
        </w:num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 New Roman"/>
          <w:lang w:eastAsia="pl-PL"/>
        </w:rPr>
      </w:pPr>
      <w:r w:rsidRPr="00C6550F">
        <w:rPr>
          <w:rFonts w:asciiTheme="minorHAnsi" w:eastAsia="MS Mincho" w:hAnsiTheme="minorHAnsi" w:cs="Times New Roman"/>
          <w:lang w:eastAsia="ja-JP"/>
        </w:rPr>
        <w:t>kryteriów metodyki projektu</w:t>
      </w:r>
      <w:r w:rsidR="001C04D7" w:rsidRPr="00C6550F">
        <w:rPr>
          <w:rFonts w:asciiTheme="minorHAnsi" w:eastAsia="MS Mincho" w:hAnsiTheme="minorHAnsi" w:cs="Times New Roman"/>
          <w:lang w:eastAsia="ja-JP"/>
        </w:rPr>
        <w:t>,</w:t>
      </w:r>
    </w:p>
    <w:p w:rsidR="001C04D7" w:rsidRPr="00C6550F" w:rsidRDefault="001C04D7" w:rsidP="00CB7343">
      <w:pPr>
        <w:numPr>
          <w:ilvl w:val="0"/>
          <w:numId w:val="64"/>
        </w:num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 New Roman"/>
          <w:lang w:eastAsia="pl-PL"/>
        </w:rPr>
      </w:pPr>
      <w:r w:rsidRPr="00C6550F">
        <w:rPr>
          <w:rFonts w:asciiTheme="minorHAnsi" w:eastAsia="Times New Roman" w:hAnsiTheme="minorHAnsi" w:cs="Times New Roman"/>
          <w:lang w:eastAsia="pl-PL"/>
        </w:rPr>
        <w:t>kryteriach specyficznego ukierunkowania projektu</w:t>
      </w:r>
    </w:p>
    <w:p w:rsidR="00E03FEE" w:rsidRPr="00C6550F" w:rsidRDefault="00E03FEE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C6550F">
        <w:rPr>
          <w:rFonts w:asciiTheme="minorHAnsi" w:eastAsia="MS Mincho" w:hAnsiTheme="minorHAnsi" w:cs="Times New Roman"/>
          <w:lang w:eastAsia="ja-JP"/>
        </w:rPr>
        <w:t xml:space="preserve">wynosi </w:t>
      </w:r>
      <w:r w:rsidR="00A61464" w:rsidRPr="00177E35">
        <w:rPr>
          <w:rFonts w:asciiTheme="minorHAnsi" w:eastAsia="MS Mincho" w:hAnsiTheme="minorHAnsi" w:cs="Times New Roman"/>
          <w:b/>
          <w:u w:val="single"/>
          <w:lang w:eastAsia="ja-JP"/>
        </w:rPr>
        <w:t>144 punkty</w:t>
      </w:r>
      <w:r w:rsidR="00A61464" w:rsidRPr="00177E35">
        <w:rPr>
          <w:rFonts w:asciiTheme="minorHAnsi" w:eastAsia="MS Mincho" w:hAnsiTheme="minorHAnsi" w:cs="Times New Roman"/>
          <w:lang w:eastAsia="ja-JP"/>
        </w:rPr>
        <w:t>.</w:t>
      </w:r>
    </w:p>
    <w:p w:rsidR="00E03FEE" w:rsidRPr="00C6550F" w:rsidRDefault="00E03FEE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03FEE" w:rsidRPr="00C6550F" w:rsidRDefault="00E03FEE" w:rsidP="00FC5EB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C6550F">
        <w:rPr>
          <w:rFonts w:asciiTheme="minorHAnsi" w:eastAsia="Times New Roman" w:hAnsiTheme="minorHAnsi" w:cs="Times New Roman"/>
          <w:lang w:eastAsia="pl-PL"/>
        </w:rPr>
        <w:t xml:space="preserve">Ocenę pozytywną uzyskują wyłącznie wnioski o dofinansowanie projektu, które otrzymały </w:t>
      </w:r>
      <w:r w:rsidR="009A42F0">
        <w:rPr>
          <w:rFonts w:asciiTheme="minorHAnsi" w:eastAsia="Times New Roman" w:hAnsiTheme="minorHAnsi" w:cs="Times New Roman"/>
          <w:lang w:eastAsia="pl-PL"/>
        </w:rPr>
        <w:br/>
      </w:r>
      <w:r w:rsidRPr="00C6550F">
        <w:rPr>
          <w:rFonts w:asciiTheme="minorHAnsi" w:eastAsia="Times New Roman" w:hAnsiTheme="minorHAnsi" w:cs="Times New Roman"/>
          <w:lang w:eastAsia="pl-PL"/>
        </w:rPr>
        <w:t xml:space="preserve">minimum </w:t>
      </w:r>
      <w:r w:rsidR="001C04D7" w:rsidRPr="00C6550F">
        <w:rPr>
          <w:rFonts w:asciiTheme="minorHAnsi" w:eastAsia="Times New Roman" w:hAnsiTheme="minorHAnsi" w:cs="Times New Roman"/>
          <w:b/>
          <w:u w:val="single"/>
          <w:lang w:eastAsia="pl-PL"/>
        </w:rPr>
        <w:t>5</w:t>
      </w:r>
      <w:r w:rsidRPr="00C6550F">
        <w:rPr>
          <w:rFonts w:asciiTheme="minorHAnsi" w:eastAsia="Times New Roman" w:hAnsiTheme="minorHAnsi" w:cs="Times New Roman"/>
          <w:b/>
          <w:u w:val="single"/>
          <w:lang w:eastAsia="pl-PL"/>
        </w:rPr>
        <w:t>0%</w:t>
      </w:r>
      <w:r w:rsidRPr="00C6550F">
        <w:rPr>
          <w:rFonts w:asciiTheme="minorHAnsi" w:eastAsia="Times New Roman" w:hAnsiTheme="minorHAnsi" w:cs="Times New Roman"/>
          <w:lang w:eastAsia="pl-PL"/>
        </w:rPr>
        <w:t xml:space="preserve"> maksymalnej liczby punktów, tj. </w:t>
      </w:r>
      <w:r w:rsidR="00A61464" w:rsidRPr="00177E35">
        <w:rPr>
          <w:rFonts w:asciiTheme="minorHAnsi" w:eastAsia="Times New Roman" w:hAnsiTheme="minorHAnsi" w:cs="Times New Roman"/>
          <w:b/>
          <w:u w:val="single"/>
          <w:lang w:eastAsia="pl-PL"/>
        </w:rPr>
        <w:t>72 punkty</w:t>
      </w:r>
      <w:r w:rsidRPr="00C6550F">
        <w:rPr>
          <w:rFonts w:asciiTheme="minorHAnsi" w:eastAsia="Times New Roman" w:hAnsiTheme="minorHAnsi" w:cs="Times New Roman"/>
          <w:lang w:eastAsia="pl-PL"/>
        </w:rPr>
        <w:t xml:space="preserve"> z oceny spełnienia ww. kryteriów.</w:t>
      </w:r>
    </w:p>
    <w:p w:rsidR="005975FF" w:rsidRPr="00C6550F" w:rsidRDefault="005975FF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W przypadku uzyskania przez wniosek o dofinansowanie projektu oceny negatywnej spełniania kryteriów merytorycznych, informacja o wyniku oceny zawiera pouczenie o </w:t>
      </w:r>
      <w:r w:rsidR="00BA1047" w:rsidRPr="00BA1047">
        <w:rPr>
          <w:rFonts w:asciiTheme="minorHAnsi" w:eastAsia="Times New Roman" w:hAnsiTheme="minorHAnsi" w:cs="Times New Roman"/>
          <w:b/>
          <w:lang w:eastAsia="pl-PL"/>
        </w:rPr>
        <w:t>możliwości wniesienia protestu zgodnie z art. 46 ust. 5 ustawy wdrożeniowej.</w:t>
      </w:r>
    </w:p>
    <w:p w:rsidR="00E5468C" w:rsidRPr="00E5468C" w:rsidRDefault="00E5468C" w:rsidP="00E5468C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Po zakończeniu oceny kryteriów wykonalności  i strategicznych I stopnia oraz negocjacji IOK umieści na stronie RPO WP 2014-2020 </w:t>
      </w:r>
      <w:hyperlink r:id="rId17" w:history="1">
        <w:r w:rsidR="009A42F0" w:rsidRPr="00936D65">
          <w:rPr>
            <w:rStyle w:val="Hipercze"/>
            <w:rFonts w:asciiTheme="minorHAnsi" w:eastAsia="Times New Roman" w:hAnsiTheme="minorHAnsi" w:cs="Times New Roman"/>
            <w:lang w:eastAsia="pl-PL"/>
          </w:rPr>
          <w:t>www.rpo.pomorskie.eu</w:t>
        </w:r>
      </w:hyperlink>
      <w:r w:rsidR="009A42F0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listę </w:t>
      </w:r>
      <w:r w:rsidR="00BA1047">
        <w:rPr>
          <w:rFonts w:asciiTheme="minorHAnsi" w:eastAsia="Times New Roman" w:hAnsiTheme="minorHAnsi" w:cs="Times New Roman"/>
          <w:lang w:eastAsia="pl-PL"/>
        </w:rPr>
        <w:t>wniosków o dofinansowanie projektu</w:t>
      </w:r>
      <w:r w:rsidR="00BA1047" w:rsidRPr="00E5468C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E5468C">
        <w:rPr>
          <w:rFonts w:asciiTheme="minorHAnsi" w:eastAsia="Times New Roman" w:hAnsiTheme="minorHAnsi" w:cs="Times New Roman"/>
          <w:lang w:eastAsia="pl-PL"/>
        </w:rPr>
        <w:t>pozytywnie ocenionych – zakwalifikowanych do oceny strategicznej II stopnia.</w:t>
      </w:r>
    </w:p>
    <w:p w:rsidR="00F21855" w:rsidRPr="00F21855" w:rsidRDefault="00F21855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CA58A3" w:rsidRDefault="00EF66B9" w:rsidP="00CB7343">
      <w:pPr>
        <w:pStyle w:val="Nagwek3"/>
        <w:spacing w:after="0"/>
      </w:pPr>
      <w:bookmarkStart w:id="116" w:name="_Toc422301676"/>
      <w:bookmarkStart w:id="117" w:name="_Toc430777830"/>
      <w:bookmarkStart w:id="118" w:name="_Toc431281561"/>
      <w:bookmarkStart w:id="119" w:name="_Toc431290109"/>
      <w:r w:rsidRPr="00CA58A3">
        <w:t>Negocjacje</w:t>
      </w:r>
      <w:bookmarkEnd w:id="116"/>
      <w:bookmarkEnd w:id="117"/>
      <w:bookmarkEnd w:id="118"/>
      <w:bookmarkEnd w:id="119"/>
    </w:p>
    <w:p w:rsidR="00F21855" w:rsidRDefault="009A42F0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91562F">
        <w:rPr>
          <w:rFonts w:asciiTheme="minorHAnsi" w:eastAsia="Calibri" w:hAnsiTheme="minorHAnsi"/>
        </w:rPr>
        <w:t xml:space="preserve">Po zakończeniu oceny wykonalności i strategicznej I stopnia </w:t>
      </w:r>
      <w:r w:rsidR="00F21855" w:rsidRPr="00F21855">
        <w:rPr>
          <w:rFonts w:asciiTheme="minorHAnsi" w:eastAsia="Times New Roman" w:hAnsiTheme="minorHAnsi" w:cs="Times New Roman"/>
          <w:lang w:eastAsia="pl-PL"/>
        </w:rPr>
        <w:t xml:space="preserve">IOK dopuszcza możliwość przeprowadzenia negocjacji </w:t>
      </w:r>
      <w:r w:rsidR="00061531">
        <w:rPr>
          <w:rFonts w:asciiTheme="minorHAnsi" w:eastAsia="Times New Roman" w:hAnsiTheme="minorHAnsi" w:cs="Times New Roman"/>
          <w:lang w:eastAsia="pl-PL"/>
        </w:rPr>
        <w:t xml:space="preserve">wniosków o dofinansowanie </w:t>
      </w:r>
      <w:r w:rsidR="00F21855" w:rsidRPr="00F21855">
        <w:rPr>
          <w:rFonts w:asciiTheme="minorHAnsi" w:eastAsia="Times New Roman" w:hAnsiTheme="minorHAnsi" w:cs="Times New Roman"/>
          <w:lang w:eastAsia="pl-PL"/>
        </w:rPr>
        <w:t>projekt</w:t>
      </w:r>
      <w:r w:rsidR="00061531">
        <w:rPr>
          <w:rFonts w:asciiTheme="minorHAnsi" w:eastAsia="Times New Roman" w:hAnsiTheme="minorHAnsi" w:cs="Times New Roman"/>
          <w:lang w:eastAsia="pl-PL"/>
        </w:rPr>
        <w:t>u</w:t>
      </w:r>
      <w:r w:rsidR="00F21855" w:rsidRPr="00F21855">
        <w:rPr>
          <w:rFonts w:asciiTheme="minorHAnsi" w:eastAsia="Times New Roman" w:hAnsiTheme="minorHAnsi" w:cs="Times New Roman"/>
          <w:lang w:eastAsia="pl-PL"/>
        </w:rPr>
        <w:t xml:space="preserve"> </w:t>
      </w:r>
      <w:r w:rsidR="00866929">
        <w:rPr>
          <w:rFonts w:asciiTheme="minorHAnsi" w:eastAsia="Times New Roman" w:hAnsiTheme="minorHAnsi" w:cs="Times New Roman"/>
          <w:lang w:eastAsia="pl-PL"/>
        </w:rPr>
        <w:t>wyłącznie w zakresie</w:t>
      </w:r>
      <w:r w:rsidR="003254D7">
        <w:rPr>
          <w:rFonts w:asciiTheme="minorHAnsi" w:eastAsia="Times New Roman" w:hAnsiTheme="minorHAnsi" w:cs="Times New Roman"/>
          <w:lang w:eastAsia="pl-PL"/>
        </w:rPr>
        <w:t xml:space="preserve"> spełnienia</w:t>
      </w:r>
      <w:r w:rsidR="00F21855" w:rsidRPr="00F21855">
        <w:rPr>
          <w:rFonts w:asciiTheme="minorHAnsi" w:eastAsia="Times New Roman" w:hAnsiTheme="minorHAnsi" w:cs="Times New Roman"/>
          <w:lang w:eastAsia="pl-PL"/>
        </w:rPr>
        <w:t xml:space="preserve"> kryteriów wykonalności projektu, które zostały uznane </w:t>
      </w:r>
      <w:r w:rsidR="002A1B39">
        <w:rPr>
          <w:rFonts w:asciiTheme="minorHAnsi" w:eastAsia="Times New Roman" w:hAnsiTheme="minorHAnsi" w:cs="Times New Roman"/>
          <w:lang w:eastAsia="pl-PL"/>
        </w:rPr>
        <w:t xml:space="preserve">przez oceniających </w:t>
      </w:r>
      <w:r w:rsidR="00F21855" w:rsidRPr="00F21855">
        <w:rPr>
          <w:rFonts w:asciiTheme="minorHAnsi" w:eastAsia="Times New Roman" w:hAnsiTheme="minorHAnsi" w:cs="Times New Roman"/>
          <w:lang w:eastAsia="pl-PL"/>
        </w:rPr>
        <w:t xml:space="preserve">za spełnione warunkowo. Negocjacje przeprowadzane są przed sporządzeniem przez KOP listy ocenionych </w:t>
      </w:r>
      <w:r w:rsidR="00BA1047" w:rsidRPr="00BA1047">
        <w:rPr>
          <w:rFonts w:asciiTheme="minorHAnsi" w:eastAsia="Times New Roman" w:hAnsiTheme="minorHAnsi" w:cs="Times New Roman"/>
          <w:lang w:eastAsia="pl-PL"/>
        </w:rPr>
        <w:t xml:space="preserve">wniosków </w:t>
      </w:r>
      <w:r w:rsidR="00A85388">
        <w:rPr>
          <w:rFonts w:asciiTheme="minorHAnsi" w:eastAsia="Times New Roman" w:hAnsiTheme="minorHAnsi" w:cs="Times New Roman"/>
          <w:lang w:eastAsia="pl-PL"/>
        </w:rPr>
        <w:br/>
      </w:r>
      <w:r w:rsidR="00BA1047" w:rsidRPr="00BA1047">
        <w:rPr>
          <w:rFonts w:asciiTheme="minorHAnsi" w:eastAsia="Times New Roman" w:hAnsiTheme="minorHAnsi" w:cs="Times New Roman"/>
          <w:lang w:eastAsia="pl-PL"/>
        </w:rPr>
        <w:t>o dofinansowanie projektu</w:t>
      </w:r>
      <w:r w:rsidR="00F21855" w:rsidRPr="00F21855">
        <w:rPr>
          <w:rFonts w:asciiTheme="minorHAnsi" w:eastAsia="Times New Roman" w:hAnsiTheme="minorHAnsi" w:cs="Times New Roman"/>
          <w:lang w:eastAsia="pl-PL"/>
        </w:rPr>
        <w:t>.</w:t>
      </w:r>
    </w:p>
    <w:p w:rsidR="003F307D" w:rsidRPr="00F21855" w:rsidRDefault="003F307D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F21855" w:rsidRDefault="00F21855" w:rsidP="00D078F4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4B2612">
        <w:rPr>
          <w:rFonts w:asciiTheme="minorHAnsi" w:eastAsia="Times New Roman" w:hAnsiTheme="minorHAnsi" w:cs="Times New Roman"/>
          <w:lang w:eastAsia="pl-PL"/>
        </w:rPr>
        <w:t xml:space="preserve">Warunkiem zakwalifikowania </w:t>
      </w:r>
      <w:r w:rsidR="00DF0D57" w:rsidRPr="004B2612">
        <w:rPr>
          <w:rFonts w:asciiTheme="minorHAnsi" w:eastAsia="Times New Roman" w:hAnsiTheme="minorHAnsi" w:cs="Times New Roman"/>
          <w:lang w:eastAsia="pl-PL"/>
        </w:rPr>
        <w:t xml:space="preserve">wniosku o dofinansowanie </w:t>
      </w:r>
      <w:r w:rsidR="009634F2" w:rsidRPr="004B2612">
        <w:rPr>
          <w:rFonts w:asciiTheme="minorHAnsi" w:eastAsia="Times New Roman" w:hAnsiTheme="minorHAnsi" w:cs="Times New Roman"/>
          <w:lang w:eastAsia="pl-PL"/>
        </w:rPr>
        <w:t>projektu</w:t>
      </w:r>
      <w:r w:rsidR="00DF0D57" w:rsidRPr="004B2612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4B2612">
        <w:rPr>
          <w:rFonts w:asciiTheme="minorHAnsi" w:eastAsia="Times New Roman" w:hAnsiTheme="minorHAnsi" w:cs="Times New Roman"/>
          <w:lang w:eastAsia="pl-PL"/>
        </w:rPr>
        <w:t>do negocjacji jest</w:t>
      </w:r>
      <w:r w:rsidR="00E27F9F" w:rsidRPr="004B2612">
        <w:rPr>
          <w:rFonts w:asciiTheme="minorHAnsi" w:eastAsia="Times New Roman" w:hAnsiTheme="minorHAnsi" w:cs="Times New Roman"/>
          <w:lang w:eastAsia="pl-PL"/>
        </w:rPr>
        <w:t xml:space="preserve"> co najmniej</w:t>
      </w:r>
      <w:r w:rsidRPr="00F21855">
        <w:rPr>
          <w:rFonts w:asciiTheme="minorHAnsi" w:eastAsia="Times New Roman" w:hAnsiTheme="minorHAnsi" w:cs="Times New Roman"/>
          <w:lang w:eastAsia="pl-PL"/>
        </w:rPr>
        <w:t xml:space="preserve"> </w:t>
      </w:r>
      <w:r w:rsidR="003F307D">
        <w:rPr>
          <w:rFonts w:asciiTheme="minorHAnsi" w:eastAsia="Times New Roman" w:hAnsiTheme="minorHAnsi" w:cs="Times New Roman"/>
          <w:lang w:eastAsia="pl-PL"/>
        </w:rPr>
        <w:t xml:space="preserve">warunkowe spełnienie kryteriów wykonalności oraz </w:t>
      </w:r>
      <w:r w:rsidRPr="00F21855">
        <w:rPr>
          <w:rFonts w:asciiTheme="minorHAnsi" w:eastAsia="Times New Roman" w:hAnsiTheme="minorHAnsi" w:cs="Times New Roman"/>
          <w:lang w:eastAsia="pl-PL"/>
        </w:rPr>
        <w:t xml:space="preserve">uzyskanie wymaganego minimum </w:t>
      </w:r>
      <w:r w:rsidR="007F6C85">
        <w:rPr>
          <w:rFonts w:asciiTheme="minorHAnsi" w:eastAsia="Times New Roman" w:hAnsiTheme="minorHAnsi" w:cs="Times New Roman"/>
          <w:lang w:eastAsia="pl-PL"/>
        </w:rPr>
        <w:t>punkt</w:t>
      </w:r>
      <w:r w:rsidR="003F307D">
        <w:rPr>
          <w:rFonts w:asciiTheme="minorHAnsi" w:eastAsia="Times New Roman" w:hAnsiTheme="minorHAnsi" w:cs="Times New Roman"/>
          <w:lang w:eastAsia="pl-PL"/>
        </w:rPr>
        <w:t>owego</w:t>
      </w:r>
      <w:r w:rsidRPr="00F21855">
        <w:rPr>
          <w:rFonts w:asciiTheme="minorHAnsi" w:eastAsia="Times New Roman" w:hAnsiTheme="minorHAnsi" w:cs="Times New Roman"/>
          <w:lang w:eastAsia="pl-PL"/>
        </w:rPr>
        <w:t xml:space="preserve"> </w:t>
      </w:r>
      <w:r w:rsidR="00DF0D57">
        <w:rPr>
          <w:rFonts w:asciiTheme="minorHAnsi" w:eastAsia="Times New Roman" w:hAnsiTheme="minorHAnsi" w:cs="Times New Roman"/>
          <w:lang w:eastAsia="pl-PL"/>
        </w:rPr>
        <w:t>(tj</w:t>
      </w:r>
      <w:r w:rsidR="00DF0D57" w:rsidRPr="00177E35">
        <w:rPr>
          <w:rFonts w:asciiTheme="minorHAnsi" w:eastAsia="Times New Roman" w:hAnsiTheme="minorHAnsi" w:cs="Times New Roman"/>
          <w:lang w:eastAsia="pl-PL"/>
        </w:rPr>
        <w:t xml:space="preserve">. </w:t>
      </w:r>
      <w:r w:rsidR="00A61464" w:rsidRPr="00177E35">
        <w:rPr>
          <w:rFonts w:asciiTheme="minorHAnsi" w:eastAsia="Times New Roman" w:hAnsiTheme="minorHAnsi" w:cs="Times New Roman"/>
          <w:b/>
          <w:u w:val="single"/>
          <w:lang w:eastAsia="pl-PL"/>
        </w:rPr>
        <w:t>72 punkty</w:t>
      </w:r>
      <w:r w:rsidR="00DF0D57">
        <w:rPr>
          <w:rFonts w:asciiTheme="minorHAnsi" w:eastAsia="Times New Roman" w:hAnsiTheme="minorHAnsi" w:cs="Times New Roman"/>
          <w:lang w:eastAsia="pl-PL"/>
        </w:rPr>
        <w:t xml:space="preserve">) </w:t>
      </w:r>
      <w:r w:rsidRPr="00F21855">
        <w:rPr>
          <w:rFonts w:asciiTheme="minorHAnsi" w:eastAsia="Times New Roman" w:hAnsiTheme="minorHAnsi" w:cs="Times New Roman"/>
          <w:lang w:eastAsia="pl-PL"/>
        </w:rPr>
        <w:t>w ramach oceny strategiczn</w:t>
      </w:r>
      <w:r w:rsidR="00D078F4">
        <w:rPr>
          <w:rFonts w:asciiTheme="minorHAnsi" w:eastAsia="Times New Roman" w:hAnsiTheme="minorHAnsi" w:cs="Times New Roman"/>
          <w:lang w:eastAsia="pl-PL"/>
        </w:rPr>
        <w:t>ej I stopnia</w:t>
      </w:r>
      <w:r w:rsidRPr="00F21855">
        <w:rPr>
          <w:rFonts w:asciiTheme="minorHAnsi" w:eastAsia="Times New Roman" w:hAnsiTheme="minorHAnsi" w:cs="Times New Roman"/>
          <w:lang w:eastAsia="pl-PL"/>
        </w:rPr>
        <w:t>.</w:t>
      </w:r>
    </w:p>
    <w:p w:rsidR="00F21855" w:rsidRDefault="00F21855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947D6A" w:rsidRDefault="00947D6A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58542E" w:rsidRPr="00F21855" w:rsidRDefault="0058542E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177E35" w:rsidRDefault="00A61464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177E35">
        <w:rPr>
          <w:rFonts w:asciiTheme="minorHAnsi" w:eastAsia="Times New Roman" w:hAnsiTheme="minorHAnsi" w:cs="Times New Roman"/>
          <w:lang w:eastAsia="pl-PL"/>
        </w:rPr>
        <w:lastRenderedPageBreak/>
        <w:t>Oceniający kierując wniosek o dofinansowanie projektu do negocjacji:</w:t>
      </w:r>
    </w:p>
    <w:p w:rsidR="00F21855" w:rsidRPr="00177E35" w:rsidRDefault="006B759F" w:rsidP="00CB7343">
      <w:pPr>
        <w:numPr>
          <w:ilvl w:val="0"/>
          <w:numId w:val="7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 xml:space="preserve">wskazuje zakres kryteriów, podając, jakie korekty należy wprowadzić do treści wniosku </w:t>
      </w:r>
      <w:r>
        <w:rPr>
          <w:rFonts w:asciiTheme="minorHAnsi" w:eastAsia="Times New Roman" w:hAnsiTheme="minorHAnsi" w:cs="Times New Roman"/>
          <w:lang w:eastAsia="pl-PL"/>
        </w:rPr>
        <w:br/>
        <w:t xml:space="preserve">o dofinansowanie projektu lub jakie uzasadnienia dotyczące określonych zapisów we wniosku </w:t>
      </w:r>
      <w:r w:rsidR="00A75245">
        <w:rPr>
          <w:rFonts w:asciiTheme="minorHAnsi" w:eastAsia="Times New Roman" w:hAnsiTheme="minorHAnsi" w:cs="Times New Roman"/>
          <w:lang w:eastAsia="pl-PL"/>
        </w:rPr>
        <w:br/>
      </w:r>
      <w:r>
        <w:rPr>
          <w:rFonts w:asciiTheme="minorHAnsi" w:eastAsia="Times New Roman" w:hAnsiTheme="minorHAnsi" w:cs="Times New Roman"/>
          <w:lang w:eastAsia="pl-PL"/>
        </w:rPr>
        <w:t>są wymagane od wnioskodawcy w trakcie negocjacji w taki sposób, aby warunkowo pozytywna ocena stała się oceną pozytywną (ostateczną),</w:t>
      </w:r>
    </w:p>
    <w:p w:rsidR="00F21855" w:rsidRPr="00177E35" w:rsidRDefault="006B759F" w:rsidP="00CB7343">
      <w:pPr>
        <w:numPr>
          <w:ilvl w:val="0"/>
          <w:numId w:val="7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>wyczerpująco uzasadnia swoje stanowisko dotyczące przedmiotu negocjacji,</w:t>
      </w:r>
    </w:p>
    <w:p w:rsidR="00DB7DA5" w:rsidRPr="00177E35" w:rsidRDefault="006B759F" w:rsidP="00CB7343">
      <w:pPr>
        <w:numPr>
          <w:ilvl w:val="0"/>
          <w:numId w:val="7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 xml:space="preserve">w przypadku uznania za warunkowe spełnienie danego kryterium wykonalności dokonuje oceny kryteriów w ramach oceny strategicznej I stopnia i tym samym podaje, jaką ogólną liczbę punktów uzyskałby wniosek o dofinansowanie projektu, gdyby negocjacje skończyły się </w:t>
      </w:r>
      <w:r w:rsidR="00947D6A">
        <w:rPr>
          <w:rFonts w:asciiTheme="minorHAnsi" w:eastAsia="Times New Roman" w:hAnsiTheme="minorHAnsi" w:cs="Times New Roman"/>
          <w:lang w:eastAsia="pl-PL"/>
        </w:rPr>
        <w:br/>
      </w:r>
      <w:r>
        <w:rPr>
          <w:rFonts w:asciiTheme="minorHAnsi" w:eastAsia="Times New Roman" w:hAnsiTheme="minorHAnsi" w:cs="Times New Roman"/>
          <w:lang w:eastAsia="pl-PL"/>
        </w:rPr>
        <w:t>z wynikiem:</w:t>
      </w:r>
    </w:p>
    <w:p w:rsidR="00DB7DA5" w:rsidRPr="00177E35" w:rsidRDefault="006B759F" w:rsidP="00CB7343">
      <w:pPr>
        <w:numPr>
          <w:ilvl w:val="1"/>
          <w:numId w:val="7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>pozytywnym</w:t>
      </w:r>
    </w:p>
    <w:p w:rsidR="002A1B39" w:rsidRPr="00177E35" w:rsidRDefault="006B759F" w:rsidP="00CB7343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 xml:space="preserve">albo </w:t>
      </w:r>
    </w:p>
    <w:p w:rsidR="00A809FF" w:rsidRPr="00177E35" w:rsidRDefault="006B759F" w:rsidP="00CB7343">
      <w:pPr>
        <w:numPr>
          <w:ilvl w:val="1"/>
          <w:numId w:val="7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>negatywnym.</w:t>
      </w:r>
    </w:p>
    <w:p w:rsidR="00DB7DA5" w:rsidRPr="00DB7DA5" w:rsidRDefault="00DB7DA5" w:rsidP="00CB7343">
      <w:p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="Times New Roman" w:hAnsiTheme="minorHAnsi" w:cs="Times New Roman"/>
          <w:lang w:eastAsia="pl-PL"/>
        </w:rPr>
      </w:pPr>
    </w:p>
    <w:p w:rsidR="00A809FF" w:rsidRDefault="00A809FF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A809FF">
        <w:rPr>
          <w:rFonts w:asciiTheme="minorHAnsi" w:eastAsia="Times New Roman" w:hAnsiTheme="minorHAnsi" w:cs="Times New Roman"/>
          <w:lang w:eastAsia="pl-PL"/>
        </w:rPr>
        <w:t>Co do zasady negocjacje prowadzone są w formie pisemnej.</w:t>
      </w:r>
    </w:p>
    <w:p w:rsidR="004B37B5" w:rsidRDefault="004B37B5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F21855" w:rsidRDefault="00A809FF" w:rsidP="00CB734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085581">
        <w:rPr>
          <w:rFonts w:asciiTheme="minorHAnsi" w:eastAsia="Times New Roman" w:hAnsiTheme="minorHAnsi" w:cs="Times New Roman"/>
          <w:lang w:eastAsia="pl-PL"/>
        </w:rPr>
        <w:t>Jeżeli w trakcie negocjacji do wniosku o dofinansowanie projektu nie zostaną wprowadzone korekty lub wnioskodawca nie przedstawi uzasadnień dla wskazanych przez oceniających wątpliwości w</w:t>
      </w:r>
      <w:r w:rsidR="00F40955" w:rsidRPr="00085581">
        <w:rPr>
          <w:rFonts w:asciiTheme="minorHAnsi" w:eastAsia="Times New Roman" w:hAnsiTheme="minorHAnsi" w:cs="Times New Roman"/>
          <w:lang w:eastAsia="pl-PL"/>
        </w:rPr>
        <w:t>ynikających z</w:t>
      </w:r>
      <w:r w:rsidR="00430F99" w:rsidRPr="00085581">
        <w:rPr>
          <w:rFonts w:asciiTheme="minorHAnsi" w:eastAsia="Times New Roman" w:hAnsiTheme="minorHAnsi" w:cs="Times New Roman"/>
          <w:lang w:eastAsia="pl-PL"/>
        </w:rPr>
        <w:t xml:space="preserve"> treści</w:t>
      </w:r>
      <w:r w:rsidRPr="00085581">
        <w:rPr>
          <w:rFonts w:asciiTheme="minorHAnsi" w:eastAsia="Times New Roman" w:hAnsiTheme="minorHAnsi" w:cs="Times New Roman"/>
          <w:lang w:eastAsia="pl-PL"/>
        </w:rPr>
        <w:t xml:space="preserve"> wniosku o dofinansowanie projektu, negocjacje ko</w:t>
      </w:r>
      <w:r w:rsidR="00D445BD" w:rsidRPr="00085581">
        <w:rPr>
          <w:rFonts w:asciiTheme="minorHAnsi" w:eastAsia="Times New Roman" w:hAnsiTheme="minorHAnsi" w:cs="Times New Roman"/>
          <w:lang w:eastAsia="pl-PL"/>
        </w:rPr>
        <w:t xml:space="preserve">ńczą się z wynikiem negatywnym. </w:t>
      </w:r>
      <w:r w:rsidR="00C72514">
        <w:rPr>
          <w:rFonts w:asciiTheme="minorHAnsi" w:eastAsia="Times New Roman" w:hAnsiTheme="minorHAnsi" w:cs="Times New Roman"/>
          <w:lang w:eastAsia="pl-PL"/>
        </w:rPr>
        <w:t>Wnioski o dofinansowanie projektu, których negocjacje zakończą się wynikiem negatywnym na etapie oceny merytorycznej, uzyskują ne</w:t>
      </w:r>
      <w:r w:rsidR="00F44364">
        <w:rPr>
          <w:rFonts w:asciiTheme="minorHAnsi" w:eastAsia="Times New Roman" w:hAnsiTheme="minorHAnsi" w:cs="Times New Roman"/>
          <w:lang w:eastAsia="pl-PL"/>
        </w:rPr>
        <w:t>gatywną ocenę</w:t>
      </w:r>
      <w:r w:rsidR="00C72514">
        <w:rPr>
          <w:rFonts w:asciiTheme="minorHAnsi" w:eastAsia="Times New Roman" w:hAnsiTheme="minorHAnsi" w:cs="Times New Roman"/>
          <w:lang w:eastAsia="pl-PL"/>
        </w:rPr>
        <w:t xml:space="preserve"> z liczbą punktów wynoszącą zero.</w:t>
      </w:r>
    </w:p>
    <w:p w:rsidR="00D445BD" w:rsidRDefault="00D445BD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A065A" w:rsidRPr="00177E35" w:rsidRDefault="00EA065A" w:rsidP="00EA065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177E35">
        <w:rPr>
          <w:rFonts w:asciiTheme="minorHAnsi" w:eastAsia="Times New Roman" w:hAnsiTheme="minorHAnsi" w:cs="Times New Roman"/>
          <w:lang w:eastAsia="pl-PL"/>
        </w:rPr>
        <w:t>W przypadku, gdy:</w:t>
      </w:r>
    </w:p>
    <w:p w:rsidR="00EA065A" w:rsidRPr="00177E35" w:rsidRDefault="00EA065A" w:rsidP="00EA065A">
      <w:pPr>
        <w:numPr>
          <w:ilvl w:val="0"/>
          <w:numId w:val="12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177E35">
        <w:rPr>
          <w:rFonts w:asciiTheme="minorHAnsi" w:eastAsia="Times New Roman" w:hAnsiTheme="minorHAnsi" w:cs="Times New Roman"/>
          <w:lang w:eastAsia="pl-PL"/>
        </w:rPr>
        <w:t xml:space="preserve">przeprowadzany będzie etap oceny strategicznej II stopnia - negocjacje prowadzone są </w:t>
      </w:r>
      <w:r w:rsidR="00A75245">
        <w:rPr>
          <w:rFonts w:asciiTheme="minorHAnsi" w:eastAsia="Times New Roman" w:hAnsiTheme="minorHAnsi" w:cs="Times New Roman"/>
          <w:lang w:eastAsia="pl-PL"/>
        </w:rPr>
        <w:br/>
      </w:r>
      <w:r w:rsidRPr="00177E35">
        <w:rPr>
          <w:rFonts w:asciiTheme="minorHAnsi" w:eastAsia="Times New Roman" w:hAnsiTheme="minorHAnsi" w:cs="Times New Roman"/>
          <w:lang w:eastAsia="pl-PL"/>
        </w:rPr>
        <w:t xml:space="preserve">w odniesieniu do wszystkich </w:t>
      </w:r>
      <w:r w:rsidR="00BA1047" w:rsidRPr="00BA1047">
        <w:rPr>
          <w:rFonts w:asciiTheme="minorHAnsi" w:eastAsia="Times New Roman" w:hAnsiTheme="minorHAnsi" w:cs="Times New Roman"/>
          <w:lang w:eastAsia="pl-PL"/>
        </w:rPr>
        <w:t>wniosków o dofinansowanie projektu</w:t>
      </w:r>
      <w:r w:rsidRPr="00177E35">
        <w:rPr>
          <w:rFonts w:asciiTheme="minorHAnsi" w:eastAsia="Times New Roman" w:hAnsiTheme="minorHAnsi" w:cs="Times New Roman"/>
          <w:lang w:eastAsia="pl-PL"/>
        </w:rPr>
        <w:t xml:space="preserve"> skierowanych </w:t>
      </w:r>
      <w:r w:rsidR="00947D6A">
        <w:rPr>
          <w:rFonts w:asciiTheme="minorHAnsi" w:eastAsia="Times New Roman" w:hAnsiTheme="minorHAnsi" w:cs="Times New Roman"/>
          <w:lang w:eastAsia="pl-PL"/>
        </w:rPr>
        <w:br/>
      </w:r>
      <w:r w:rsidRPr="00177E35">
        <w:rPr>
          <w:rFonts w:asciiTheme="minorHAnsi" w:eastAsia="Times New Roman" w:hAnsiTheme="minorHAnsi" w:cs="Times New Roman"/>
          <w:lang w:eastAsia="pl-PL"/>
        </w:rPr>
        <w:t>przez oceniających do negocjacji</w:t>
      </w:r>
      <w:r w:rsidR="00A75245">
        <w:rPr>
          <w:rFonts w:asciiTheme="minorHAnsi" w:eastAsia="Times New Roman" w:hAnsiTheme="minorHAnsi" w:cs="Times New Roman"/>
          <w:lang w:eastAsia="pl-PL"/>
        </w:rPr>
        <w:t>,</w:t>
      </w:r>
    </w:p>
    <w:p w:rsidR="00EA065A" w:rsidRPr="00177E35" w:rsidRDefault="00EA065A" w:rsidP="00EA065A">
      <w:pPr>
        <w:numPr>
          <w:ilvl w:val="0"/>
          <w:numId w:val="12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177E35">
        <w:rPr>
          <w:rFonts w:asciiTheme="minorHAnsi" w:eastAsia="Times New Roman" w:hAnsiTheme="minorHAnsi" w:cs="Times New Roman"/>
          <w:lang w:eastAsia="pl-PL"/>
        </w:rPr>
        <w:t>IOK podejmie decyzj</w:t>
      </w:r>
      <w:r w:rsidR="00A75245">
        <w:rPr>
          <w:rFonts w:asciiTheme="minorHAnsi" w:eastAsia="Times New Roman" w:hAnsiTheme="minorHAnsi" w:cs="Times New Roman"/>
          <w:lang w:eastAsia="pl-PL"/>
        </w:rPr>
        <w:t>ę</w:t>
      </w:r>
      <w:r w:rsidRPr="00177E35">
        <w:rPr>
          <w:rFonts w:asciiTheme="minorHAnsi" w:eastAsia="Times New Roman" w:hAnsiTheme="minorHAnsi" w:cs="Times New Roman"/>
          <w:lang w:eastAsia="pl-PL"/>
        </w:rPr>
        <w:t xml:space="preserve"> o odstąpieniu od przeprowadzenia oceny strategicznej II stopnia </w:t>
      </w:r>
      <w:r w:rsidR="00A75245">
        <w:rPr>
          <w:rFonts w:asciiTheme="minorHAnsi" w:eastAsia="Times New Roman" w:hAnsiTheme="minorHAnsi" w:cs="Times New Roman"/>
          <w:lang w:eastAsia="pl-PL"/>
        </w:rPr>
        <w:br/>
      </w:r>
      <w:r w:rsidRPr="00177E35">
        <w:rPr>
          <w:rFonts w:asciiTheme="minorHAnsi" w:eastAsia="Times New Roman" w:hAnsiTheme="minorHAnsi" w:cs="Times New Roman"/>
          <w:lang w:eastAsia="pl-PL"/>
        </w:rPr>
        <w:t>i etap oceny wykonalności i strategicznej I stopnia będzie ostatnim etapem oceny – negocjacje prowadzone są do wyczerpania alokacji przeznaczonej na dofinansowanie wniosków o dofinansowanie projektu w konkursie – poczynając od wniosku, który uzyskałby najwyższą ocenę, gdyby spełnianie przez niego kryteriów wykonalności nie zostało zweryfikowane warunkowo.</w:t>
      </w:r>
    </w:p>
    <w:p w:rsidR="00E5468C" w:rsidRDefault="00E5468C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b/>
          <w:lang w:eastAsia="pl-PL"/>
        </w:rPr>
        <w:t>Ocena kryteriów strategicznych II stopnia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Ocena strategiczna II stopnia ma na celu analizę porównawczą </w:t>
      </w:r>
      <w:r w:rsidR="00AE51B3" w:rsidRPr="00AE51B3">
        <w:rPr>
          <w:rFonts w:asciiTheme="minorHAnsi" w:eastAsia="Times New Roman" w:hAnsiTheme="minorHAnsi" w:cs="Times New Roman"/>
          <w:lang w:eastAsia="pl-PL"/>
        </w:rPr>
        <w:t xml:space="preserve">wniosków o dofinansowanie </w:t>
      </w:r>
      <w:r w:rsidR="00947D6A">
        <w:rPr>
          <w:rFonts w:asciiTheme="minorHAnsi" w:eastAsia="Times New Roman" w:hAnsiTheme="minorHAnsi" w:cs="Times New Roman"/>
          <w:lang w:eastAsia="pl-PL"/>
        </w:rPr>
        <w:br/>
      </w:r>
      <w:r w:rsidR="00AE51B3" w:rsidRPr="00AE51B3">
        <w:rPr>
          <w:rFonts w:asciiTheme="minorHAnsi" w:eastAsia="Times New Roman" w:hAnsiTheme="minorHAnsi" w:cs="Times New Roman"/>
          <w:lang w:eastAsia="pl-PL"/>
        </w:rPr>
        <w:t>projektu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, które uzyskały pozytywną ocenę wykonalności oraz strategiczną I stopnia, pod kątem </w:t>
      </w:r>
      <w:r w:rsidR="00947D6A">
        <w:rPr>
          <w:rFonts w:asciiTheme="minorHAnsi" w:eastAsia="Times New Roman" w:hAnsiTheme="minorHAnsi" w:cs="Times New Roman"/>
          <w:lang w:eastAsia="pl-PL"/>
        </w:rPr>
        <w:br/>
      </w:r>
      <w:r w:rsidRPr="00E5468C">
        <w:rPr>
          <w:rFonts w:asciiTheme="minorHAnsi" w:eastAsia="Times New Roman" w:hAnsiTheme="minorHAnsi" w:cs="Times New Roman"/>
          <w:lang w:eastAsia="pl-PL"/>
        </w:rPr>
        <w:t>ich oddziaływania strategicznego.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Ocena strategiczna II stopnia ma charakter punktowy i dokonywana jest w oparciu o właściwe kryteria wyboru projektów zatwierdzone dla </w:t>
      </w:r>
      <w:proofErr w:type="spellStart"/>
      <w:r w:rsidRPr="00E5468C">
        <w:rPr>
          <w:rFonts w:asciiTheme="minorHAnsi" w:eastAsia="Times New Roman" w:hAnsiTheme="minorHAnsi" w:cs="Times New Roman"/>
          <w:lang w:eastAsia="pl-PL"/>
        </w:rPr>
        <w:t>Poddziałania</w:t>
      </w:r>
      <w:proofErr w:type="spellEnd"/>
      <w:r w:rsidRPr="00E5468C">
        <w:rPr>
          <w:rFonts w:asciiTheme="minorHAnsi" w:eastAsia="Times New Roman" w:hAnsiTheme="minorHAnsi" w:cs="Times New Roman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lang w:eastAsia="pl-PL"/>
        </w:rPr>
        <w:t>6.1.2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E5468C">
        <w:rPr>
          <w:rFonts w:asciiTheme="minorHAnsi" w:eastAsia="Times New Roman" w:hAnsiTheme="minorHAnsi" w:cs="Times New Roman"/>
          <w:i/>
          <w:lang w:eastAsia="pl-PL"/>
        </w:rPr>
        <w:t xml:space="preserve">Aktywizacja </w:t>
      </w:r>
      <w:r>
        <w:rPr>
          <w:rFonts w:asciiTheme="minorHAnsi" w:eastAsia="Times New Roman" w:hAnsiTheme="minorHAnsi" w:cs="Times New Roman"/>
          <w:i/>
          <w:lang w:eastAsia="pl-PL"/>
        </w:rPr>
        <w:t xml:space="preserve">społeczno- </w:t>
      </w:r>
      <w:r w:rsidRPr="00E5468C">
        <w:rPr>
          <w:rFonts w:asciiTheme="minorHAnsi" w:eastAsia="Times New Roman" w:hAnsiTheme="minorHAnsi" w:cs="Times New Roman"/>
          <w:i/>
          <w:lang w:eastAsia="pl-PL"/>
        </w:rPr>
        <w:t xml:space="preserve">zawodowa </w:t>
      </w:r>
      <w:r w:rsidRPr="00E5468C">
        <w:rPr>
          <w:rFonts w:asciiTheme="minorHAnsi" w:eastAsia="Times New Roman" w:hAnsiTheme="minorHAnsi" w:cs="Times New Roman"/>
          <w:lang w:eastAsia="pl-PL"/>
        </w:rPr>
        <w:t>przez Komitet Monitorujący RPO WP</w:t>
      </w:r>
      <w:r w:rsidR="00081BBB">
        <w:rPr>
          <w:rFonts w:asciiTheme="minorHAnsi" w:eastAsia="Times New Roman" w:hAnsiTheme="minorHAnsi" w:cs="Times New Roman"/>
          <w:lang w:eastAsia="pl-PL"/>
        </w:rPr>
        <w:t>.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b/>
          <w:u w:val="single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b/>
          <w:u w:val="single"/>
          <w:lang w:eastAsia="pl-PL"/>
        </w:rPr>
        <w:lastRenderedPageBreak/>
        <w:t xml:space="preserve"> W ramach kryteriów strategicznych</w:t>
      </w:r>
      <w:r w:rsidRPr="00E5468C">
        <w:rPr>
          <w:rFonts w:asciiTheme="minorHAnsi" w:eastAsia="Times New Roman" w:hAnsiTheme="minorHAnsi" w:cs="Times New Roman"/>
          <w:b/>
          <w:u w:val="single"/>
          <w:lang w:eastAsia="pl-PL"/>
        </w:rPr>
        <w:t xml:space="preserve"> II stopnia</w:t>
      </w:r>
      <w:r w:rsidR="006A709D">
        <w:rPr>
          <w:rFonts w:asciiTheme="minorHAnsi" w:eastAsia="Times New Roman" w:hAnsiTheme="minorHAnsi" w:cs="Times New Roman"/>
          <w:b/>
          <w:u w:val="single"/>
          <w:lang w:eastAsia="pl-PL"/>
        </w:rPr>
        <w:t>,</w:t>
      </w:r>
      <w:r w:rsidRPr="00E5468C">
        <w:rPr>
          <w:rFonts w:asciiTheme="minorHAnsi" w:eastAsia="Times New Roman" w:hAnsiTheme="minorHAnsi" w:cs="Times New Roman"/>
          <w:b/>
          <w:u w:val="single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b/>
          <w:u w:val="single"/>
          <w:lang w:eastAsia="pl-PL"/>
        </w:rPr>
        <w:t xml:space="preserve">czyli kryteriów oddziaływania strategicznego projektu </w:t>
      </w:r>
      <w:r>
        <w:rPr>
          <w:rFonts w:asciiTheme="minorHAnsi" w:eastAsia="Times New Roman" w:hAnsiTheme="minorHAnsi" w:cs="Times New Roman"/>
          <w:lang w:eastAsia="pl-PL"/>
        </w:rPr>
        <w:t>oceniane są</w:t>
      </w:r>
      <w:r w:rsidRPr="00E5468C">
        <w:rPr>
          <w:rFonts w:asciiTheme="minorHAnsi" w:eastAsia="Times New Roman" w:hAnsiTheme="minorHAnsi" w:cs="Times New Roman"/>
          <w:lang w:eastAsia="pl-PL"/>
        </w:rPr>
        <w:t>:</w:t>
      </w:r>
    </w:p>
    <w:p w:rsidR="00E5468C" w:rsidRPr="00E5468C" w:rsidRDefault="00E5468C" w:rsidP="00E5468C">
      <w:pPr>
        <w:numPr>
          <w:ilvl w:val="0"/>
          <w:numId w:val="12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>wkład w zakładane efekty realizacji Programu,</w:t>
      </w:r>
    </w:p>
    <w:p w:rsidR="00E5468C" w:rsidRPr="00E5468C" w:rsidRDefault="00E5468C" w:rsidP="00E5468C">
      <w:pPr>
        <w:numPr>
          <w:ilvl w:val="0"/>
          <w:numId w:val="12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>oddziaływanie projektu,</w:t>
      </w:r>
    </w:p>
    <w:p w:rsidR="00E5468C" w:rsidRPr="00E5468C" w:rsidRDefault="00E5468C" w:rsidP="00E5468C">
      <w:pPr>
        <w:numPr>
          <w:ilvl w:val="0"/>
          <w:numId w:val="12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>priorytetowość projektu</w:t>
      </w:r>
      <w:r w:rsidR="006A709D">
        <w:rPr>
          <w:rFonts w:asciiTheme="minorHAnsi" w:eastAsia="Times New Roman" w:hAnsiTheme="minorHAnsi" w:cs="Times New Roman"/>
          <w:lang w:eastAsia="pl-PL"/>
        </w:rPr>
        <w:t>.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Szczegółowy katalog obowiązujących w ramach konkursu kryteriów strategicznych II stopnia zawierający ich nazwy, definicje i opis znaczenia znajduje się w </w:t>
      </w:r>
      <w:r w:rsidR="00A61464" w:rsidRPr="00177E35">
        <w:rPr>
          <w:rFonts w:asciiTheme="minorHAnsi" w:eastAsia="Times New Roman" w:hAnsiTheme="minorHAnsi" w:cs="Times New Roman"/>
          <w:u w:val="single"/>
          <w:lang w:eastAsia="pl-PL"/>
        </w:rPr>
        <w:t>załączniku nr 1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do niniejszego regulaminu.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>Oceny dokonuje panel członków KOP</w:t>
      </w:r>
      <w:r w:rsidR="006A709D">
        <w:rPr>
          <w:rFonts w:asciiTheme="minorHAnsi" w:eastAsia="Times New Roman" w:hAnsiTheme="minorHAnsi" w:cs="Times New Roman"/>
          <w:lang w:eastAsia="pl-PL"/>
        </w:rPr>
        <w:t>,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w skład którego wchodzą pracownicy IOK oraz eksperci. </w:t>
      </w:r>
      <w:r w:rsidR="00A61464" w:rsidRPr="00177E35">
        <w:rPr>
          <w:rFonts w:asciiTheme="minorHAnsi" w:eastAsia="Times New Roman" w:hAnsiTheme="minorHAnsi" w:cs="Times New Roman"/>
          <w:lang w:eastAsia="pl-PL"/>
        </w:rPr>
        <w:t>Członkowie KOP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dokonujący oceny mają prawo do zgłoszenia potrzeby indywidualnych spotkań </w:t>
      </w:r>
      <w:r w:rsidRPr="00E5468C">
        <w:rPr>
          <w:rFonts w:asciiTheme="minorHAnsi" w:eastAsia="Times New Roman" w:hAnsiTheme="minorHAnsi" w:cs="Times New Roman"/>
          <w:lang w:eastAsia="pl-PL"/>
        </w:rPr>
        <w:br/>
        <w:t xml:space="preserve">z wnioskodawcami w celu uzyskania dodatkowych wyjaśnień odnośnie ocenianych </w:t>
      </w:r>
      <w:r w:rsidR="00AE51B3" w:rsidRPr="00AE51B3">
        <w:rPr>
          <w:rFonts w:asciiTheme="minorHAnsi" w:eastAsia="Times New Roman" w:hAnsiTheme="minorHAnsi" w:cs="Times New Roman"/>
          <w:lang w:eastAsia="pl-PL"/>
        </w:rPr>
        <w:t xml:space="preserve">wniosków </w:t>
      </w:r>
      <w:r w:rsidR="00947D6A">
        <w:rPr>
          <w:rFonts w:asciiTheme="minorHAnsi" w:eastAsia="Times New Roman" w:hAnsiTheme="minorHAnsi" w:cs="Times New Roman"/>
          <w:lang w:eastAsia="pl-PL"/>
        </w:rPr>
        <w:br/>
      </w:r>
      <w:r w:rsidR="00AE51B3" w:rsidRPr="00AE51B3">
        <w:rPr>
          <w:rFonts w:asciiTheme="minorHAnsi" w:eastAsia="Times New Roman" w:hAnsiTheme="minorHAnsi" w:cs="Times New Roman"/>
          <w:lang w:eastAsia="pl-PL"/>
        </w:rPr>
        <w:t>o dofinansowanie projektu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. 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>Maksymalna liczba punktów, którą może uzyskać złożony w odpowiedzi na konkurs wniosek                         o dofinansowanie projektu</w:t>
      </w:r>
      <w:r w:rsidR="006A709D">
        <w:rPr>
          <w:rFonts w:asciiTheme="minorHAnsi" w:eastAsia="Times New Roman" w:hAnsiTheme="minorHAnsi" w:cs="Times New Roman"/>
          <w:lang w:eastAsia="pl-PL"/>
        </w:rPr>
        <w:t>,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w ramach oceny strategicznej II stopnia w zakresie kryteriów oddziaływania strategicznego</w:t>
      </w:r>
      <w:r w:rsidRPr="00E5468C">
        <w:rPr>
          <w:rFonts w:asciiTheme="minorHAnsi" w:eastAsia="Times New Roman" w:hAnsiTheme="minorHAnsi" w:cs="Times New Roman"/>
          <w:b/>
          <w:bCs/>
          <w:lang w:eastAsia="pl-PL"/>
        </w:rPr>
        <w:t xml:space="preserve"> </w:t>
      </w:r>
      <w:r w:rsidRPr="00E5468C">
        <w:rPr>
          <w:rFonts w:asciiTheme="minorHAnsi" w:eastAsia="Times New Roman" w:hAnsiTheme="minorHAnsi" w:cs="Times New Roman"/>
          <w:lang w:eastAsia="pl-PL"/>
        </w:rPr>
        <w:t>projektu wynosi 40 punktów.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Ocenę pozytywną uzyskują wyłącznie wnioski o dofinansowanie projektu, które otrzymały minimum </w:t>
      </w:r>
      <w:r w:rsidR="00EA065A">
        <w:rPr>
          <w:rFonts w:asciiTheme="minorHAnsi" w:eastAsia="Times New Roman" w:hAnsiTheme="minorHAnsi" w:cs="Times New Roman"/>
          <w:lang w:eastAsia="pl-PL"/>
        </w:rPr>
        <w:t xml:space="preserve">10% 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maksymalnej liczby punktów, tj. </w:t>
      </w:r>
      <w:r w:rsidR="00237082">
        <w:rPr>
          <w:rFonts w:asciiTheme="minorHAnsi" w:eastAsia="Times New Roman" w:hAnsiTheme="minorHAnsi" w:cs="Times New Roman"/>
          <w:b/>
          <w:lang w:eastAsia="pl-PL"/>
        </w:rPr>
        <w:t xml:space="preserve">4 </w:t>
      </w:r>
      <w:r w:rsidRPr="00E5468C">
        <w:rPr>
          <w:rFonts w:asciiTheme="minorHAnsi" w:eastAsia="Times New Roman" w:hAnsiTheme="minorHAnsi" w:cs="Times New Roman"/>
          <w:b/>
          <w:lang w:eastAsia="pl-PL"/>
        </w:rPr>
        <w:t>punkty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z oceny spełnienia ww. kryteriów.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W przypadku uzyskania przez wniosek o dofinansowanie projektu oceny negatywnej spełniania kryteriów strategicznych II stopnia, informacja o wyniku oceny zawiera pouczenie o </w:t>
      </w:r>
      <w:r w:rsidRPr="00E5468C">
        <w:rPr>
          <w:rFonts w:asciiTheme="minorHAnsi" w:eastAsia="Times New Roman" w:hAnsiTheme="minorHAnsi" w:cs="Times New Roman"/>
          <w:b/>
          <w:lang w:eastAsia="pl-PL"/>
        </w:rPr>
        <w:t>możliwości wniesienia protestu zgodnie z art. 46 ust. 5 ustawy wdrożeniowej.</w:t>
      </w:r>
    </w:p>
    <w:p w:rsidR="00237082" w:rsidRDefault="00237082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E5468C" w:rsidRPr="00E5468C" w:rsidRDefault="00CE1B94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>W przypadku gdy:</w:t>
      </w:r>
    </w:p>
    <w:p w:rsidR="00E5468C" w:rsidRPr="00E5468C" w:rsidRDefault="00E5468C" w:rsidP="00AE51B3">
      <w:pPr>
        <w:numPr>
          <w:ilvl w:val="0"/>
          <w:numId w:val="123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alokacja przeznaczona na konkurs wystarczy na dofinansowanie wszystkich </w:t>
      </w:r>
      <w:r w:rsidR="00AE51B3" w:rsidRPr="00AE51B3">
        <w:rPr>
          <w:rFonts w:asciiTheme="minorHAnsi" w:eastAsia="Times New Roman" w:hAnsiTheme="minorHAnsi" w:cs="Times New Roman"/>
          <w:lang w:eastAsia="pl-PL"/>
        </w:rPr>
        <w:t xml:space="preserve">wniosków </w:t>
      </w:r>
      <w:r w:rsidR="00AF30A3">
        <w:rPr>
          <w:rFonts w:asciiTheme="minorHAnsi" w:eastAsia="Times New Roman" w:hAnsiTheme="minorHAnsi" w:cs="Times New Roman"/>
          <w:lang w:eastAsia="pl-PL"/>
        </w:rPr>
        <w:br/>
      </w:r>
      <w:r w:rsidR="00AE51B3" w:rsidRPr="00AE51B3">
        <w:rPr>
          <w:rFonts w:asciiTheme="minorHAnsi" w:eastAsia="Times New Roman" w:hAnsiTheme="minorHAnsi" w:cs="Times New Roman"/>
          <w:lang w:eastAsia="pl-PL"/>
        </w:rPr>
        <w:t>o dofinansowanie projektu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, w odniesieniu do których w ramach oceny wykonalności </w:t>
      </w:r>
      <w:r w:rsidR="00AF30A3">
        <w:rPr>
          <w:rFonts w:asciiTheme="minorHAnsi" w:eastAsia="Times New Roman" w:hAnsiTheme="minorHAnsi" w:cs="Times New Roman"/>
          <w:lang w:eastAsia="pl-PL"/>
        </w:rPr>
        <w:br/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i strategicznej I stopnia stwierdzono, że spełniają minimalne wymogi umożliwiające rekomendowanie projektu do dofinansowania 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>lub</w:t>
      </w:r>
    </w:p>
    <w:p w:rsidR="00E5468C" w:rsidRPr="00E5468C" w:rsidRDefault="00E5468C" w:rsidP="00E5468C">
      <w:pPr>
        <w:numPr>
          <w:ilvl w:val="0"/>
          <w:numId w:val="123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do etapu oceny strategicznej II stopnia kwalifikuje się liczba </w:t>
      </w:r>
      <w:r w:rsidR="00AE51B3" w:rsidRPr="00AE51B3">
        <w:rPr>
          <w:rFonts w:asciiTheme="minorHAnsi" w:eastAsia="Times New Roman" w:hAnsiTheme="minorHAnsi" w:cs="Times New Roman"/>
          <w:lang w:eastAsia="pl-PL"/>
        </w:rPr>
        <w:t>wniosków o dofinansowanie projektu</w:t>
      </w:r>
      <w:r w:rsidRPr="00E5468C">
        <w:rPr>
          <w:rFonts w:asciiTheme="minorHAnsi" w:eastAsia="Times New Roman" w:hAnsiTheme="minorHAnsi" w:cs="Times New Roman"/>
          <w:lang w:eastAsia="pl-PL"/>
        </w:rPr>
        <w:t xml:space="preserve"> uniemożliwiająca efektywne przeprowadzenie etapu oceny strategicznej II stopnia </w:t>
      </w:r>
    </w:p>
    <w:p w:rsidR="00E5468C" w:rsidRP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IOK – po przeprowadzeniu oceny wykonalności i strategicznej I stopnia może podjąć decyzję </w:t>
      </w:r>
      <w:r w:rsidR="00D0540F">
        <w:rPr>
          <w:rFonts w:asciiTheme="minorHAnsi" w:eastAsia="Times New Roman" w:hAnsiTheme="minorHAnsi" w:cs="Times New Roman"/>
          <w:lang w:eastAsia="pl-PL"/>
        </w:rPr>
        <w:br/>
      </w:r>
      <w:r w:rsidRPr="00E5468C">
        <w:rPr>
          <w:rFonts w:asciiTheme="minorHAnsi" w:eastAsia="Times New Roman" w:hAnsiTheme="minorHAnsi" w:cs="Times New Roman"/>
          <w:lang w:eastAsia="pl-PL"/>
        </w:rPr>
        <w:t>o odstąpieniu od przeprowadzania etapu oceny strategicznej II stopnia.</w:t>
      </w:r>
    </w:p>
    <w:p w:rsidR="00E5468C" w:rsidRDefault="00E5468C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  <w:r w:rsidRPr="00E5468C">
        <w:rPr>
          <w:rFonts w:asciiTheme="minorHAnsi" w:eastAsia="Times New Roman" w:hAnsiTheme="minorHAnsi" w:cs="Times New Roman"/>
          <w:lang w:eastAsia="pl-PL"/>
        </w:rPr>
        <w:t xml:space="preserve">Informacja o odstąpieniu od przeprowadzenia oceny strategicznej II stopnia zamieszczana jest niezwłocznie na stronie internetowej RPO WP 2014-2020 </w:t>
      </w:r>
      <w:hyperlink r:id="rId18" w:history="1">
        <w:r w:rsidRPr="00E5468C">
          <w:rPr>
            <w:rStyle w:val="Hipercze"/>
            <w:rFonts w:asciiTheme="minorHAnsi" w:eastAsia="Times New Roman" w:hAnsiTheme="minorHAnsi" w:cs="Times New Roman"/>
            <w:lang w:eastAsia="pl-PL"/>
          </w:rPr>
          <w:t>www.rpo.pomorskie.eu</w:t>
        </w:r>
      </w:hyperlink>
      <w:r w:rsidRPr="00E5468C">
        <w:rPr>
          <w:rFonts w:asciiTheme="minorHAnsi" w:eastAsia="Times New Roman" w:hAnsiTheme="minorHAnsi" w:cs="Times New Roman"/>
          <w:lang w:eastAsia="pl-PL"/>
        </w:rPr>
        <w:t>.</w:t>
      </w:r>
    </w:p>
    <w:p w:rsidR="004C1423" w:rsidRPr="00E5468C" w:rsidRDefault="004C1423" w:rsidP="00E5468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A809FF" w:rsidRPr="00F21855" w:rsidRDefault="00A809FF" w:rsidP="00CB734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F21855" w:rsidRPr="00F21855" w:rsidRDefault="000D410C" w:rsidP="00CB7343">
      <w:pPr>
        <w:shd w:val="clear" w:color="auto" w:fill="8DB3E2" w:themeFill="text2" w:themeFillTint="66"/>
        <w:spacing w:after="0"/>
        <w:jc w:val="both"/>
        <w:outlineLvl w:val="1"/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</w:pPr>
      <w:bookmarkStart w:id="120" w:name="_Toc422301677"/>
      <w:bookmarkStart w:id="121" w:name="_Toc431290110"/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4.2</w:t>
      </w:r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ab/>
      </w:r>
      <w:r w:rsidR="00EF66B9" w:rsidRPr="00F21855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ROZSTRZYGNIĘCIE KONKURSU</w:t>
      </w:r>
      <w:bookmarkEnd w:id="120"/>
      <w:bookmarkEnd w:id="121"/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Default="00F21855" w:rsidP="00FC5EB6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Rozstrzygnięcie konkursu następuje poprzez zatwierdzenie przez ZWP, w drodze uchwały, wyników oceny wniosków o dofinansowanie projektów</w:t>
      </w:r>
      <w:r w:rsidR="00E97337">
        <w:rPr>
          <w:rFonts w:asciiTheme="minorHAnsi" w:eastAsia="MS Mincho" w:hAnsiTheme="minorHAnsi" w:cs="Times New Roman"/>
          <w:lang w:eastAsia="ja-JP"/>
        </w:rPr>
        <w:t xml:space="preserve"> dokonanej przez KOP</w:t>
      </w:r>
      <w:r w:rsidRPr="00F21855">
        <w:rPr>
          <w:rFonts w:asciiTheme="minorHAnsi" w:eastAsia="MS Mincho" w:hAnsiTheme="minorHAnsi" w:cs="Times New Roman"/>
          <w:lang w:eastAsia="ja-JP"/>
        </w:rPr>
        <w:t xml:space="preserve">. </w:t>
      </w:r>
    </w:p>
    <w:p w:rsidR="00237082" w:rsidRDefault="00237082" w:rsidP="00FC5EB6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237082" w:rsidRPr="00BF6C2E" w:rsidRDefault="00237082" w:rsidP="00237082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BF6C2E">
        <w:rPr>
          <w:rFonts w:asciiTheme="minorHAnsi" w:eastAsia="MS Mincho" w:hAnsiTheme="minorHAnsi" w:cs="Times New Roman"/>
          <w:lang w:eastAsia="ja-JP"/>
        </w:rPr>
        <w:t xml:space="preserve">W ramach konkursu dofinansowanie przyznawane jest w oparciu o listę ocenionych wniosków o dofinansowanie projektu utworzoną według kolejności zgodnej z liczbą punktów uzyskanych </w:t>
      </w:r>
      <w:r w:rsidR="00D0540F">
        <w:rPr>
          <w:rFonts w:asciiTheme="minorHAnsi" w:eastAsia="MS Mincho" w:hAnsiTheme="minorHAnsi" w:cs="Times New Roman"/>
          <w:lang w:eastAsia="ja-JP"/>
        </w:rPr>
        <w:br/>
      </w:r>
      <w:r w:rsidRPr="00BF6C2E">
        <w:rPr>
          <w:rFonts w:asciiTheme="minorHAnsi" w:eastAsia="MS Mincho" w:hAnsiTheme="minorHAnsi" w:cs="Times New Roman"/>
          <w:lang w:eastAsia="ja-JP"/>
        </w:rPr>
        <w:t>przez poszczególne wnioski o dofinansowanie projektu w ramach:</w:t>
      </w:r>
    </w:p>
    <w:p w:rsidR="00237082" w:rsidRPr="00BF6C2E" w:rsidRDefault="00237082" w:rsidP="00237082">
      <w:pPr>
        <w:numPr>
          <w:ilvl w:val="0"/>
          <w:numId w:val="125"/>
        </w:num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BF6C2E">
        <w:rPr>
          <w:rFonts w:asciiTheme="minorHAnsi" w:eastAsia="MS Mincho" w:hAnsiTheme="minorHAnsi" w:cs="Times New Roman"/>
          <w:lang w:eastAsia="ja-JP"/>
        </w:rPr>
        <w:t>oceny merytorycznej – strategicznej  II stopnia (punktowej)</w:t>
      </w:r>
      <w:r w:rsidR="00D0540F">
        <w:rPr>
          <w:rFonts w:asciiTheme="minorHAnsi" w:eastAsia="MS Mincho" w:hAnsiTheme="minorHAnsi" w:cs="Times New Roman"/>
          <w:lang w:eastAsia="ja-JP"/>
        </w:rPr>
        <w:t>,</w:t>
      </w:r>
    </w:p>
    <w:p w:rsidR="00237082" w:rsidRPr="00BF6C2E" w:rsidRDefault="00237082" w:rsidP="00237082">
      <w:pPr>
        <w:numPr>
          <w:ilvl w:val="0"/>
          <w:numId w:val="125"/>
        </w:num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BF6C2E">
        <w:rPr>
          <w:rFonts w:asciiTheme="minorHAnsi" w:eastAsia="MS Mincho" w:hAnsiTheme="minorHAnsi" w:cs="Times New Roman"/>
          <w:lang w:eastAsia="ja-JP"/>
        </w:rPr>
        <w:t xml:space="preserve">oceny merytorycznej – wykonalności i strategicznej I stopnia (jeżeli IOK odstąpi </w:t>
      </w:r>
      <w:r w:rsidR="00D0540F">
        <w:rPr>
          <w:rFonts w:asciiTheme="minorHAnsi" w:eastAsia="MS Mincho" w:hAnsiTheme="minorHAnsi" w:cs="Times New Roman"/>
          <w:lang w:eastAsia="ja-JP"/>
        </w:rPr>
        <w:br/>
      </w:r>
      <w:r w:rsidRPr="00BF6C2E">
        <w:rPr>
          <w:rFonts w:asciiTheme="minorHAnsi" w:eastAsia="MS Mincho" w:hAnsiTheme="minorHAnsi" w:cs="Times New Roman"/>
          <w:lang w:eastAsia="ja-JP"/>
        </w:rPr>
        <w:t>od przeprowadzenia etapu oceny strategicznej II stopnia).</w:t>
      </w:r>
    </w:p>
    <w:p w:rsidR="00237082" w:rsidRPr="00BF6C2E" w:rsidRDefault="00237082" w:rsidP="00237082">
      <w:pPr>
        <w:spacing w:after="0"/>
        <w:jc w:val="both"/>
        <w:rPr>
          <w:rFonts w:asciiTheme="minorHAnsi" w:eastAsia="MS Mincho" w:hAnsiTheme="minorHAnsi" w:cs="Times New Roman"/>
          <w:b/>
          <w:lang w:eastAsia="ja-JP"/>
        </w:rPr>
      </w:pPr>
      <w:r w:rsidRPr="00BF6C2E">
        <w:rPr>
          <w:rFonts w:asciiTheme="minorHAnsi" w:eastAsia="MS Mincho" w:hAnsiTheme="minorHAnsi" w:cs="Times New Roman"/>
          <w:b/>
          <w:lang w:eastAsia="ja-JP"/>
        </w:rPr>
        <w:t xml:space="preserve">Liczba punktów uzyskanych na etapie oceny strategicznej I </w:t>
      </w:r>
      <w:proofErr w:type="spellStart"/>
      <w:r w:rsidRPr="00BF6C2E">
        <w:rPr>
          <w:rFonts w:asciiTheme="minorHAnsi" w:eastAsia="MS Mincho" w:hAnsiTheme="minorHAnsi" w:cs="Times New Roman"/>
          <w:b/>
          <w:lang w:eastAsia="ja-JP"/>
        </w:rPr>
        <w:t>i</w:t>
      </w:r>
      <w:proofErr w:type="spellEnd"/>
      <w:r w:rsidRPr="00BF6C2E">
        <w:rPr>
          <w:rFonts w:asciiTheme="minorHAnsi" w:eastAsia="MS Mincho" w:hAnsiTheme="minorHAnsi" w:cs="Times New Roman"/>
          <w:b/>
          <w:lang w:eastAsia="ja-JP"/>
        </w:rPr>
        <w:t xml:space="preserve"> II stopnia nie sumuje się.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F21855" w:rsidRDefault="00F21855" w:rsidP="007E4C91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Dofinansowanie otrzymują wyłącznie pozytywnie ocenione wnioski o dofinanso</w:t>
      </w:r>
      <w:r w:rsidR="0048414F">
        <w:rPr>
          <w:rFonts w:asciiTheme="minorHAnsi" w:eastAsia="MS Mincho" w:hAnsiTheme="minorHAnsi" w:cs="Times New Roman"/>
          <w:lang w:eastAsia="ja-JP"/>
        </w:rPr>
        <w:t>wanie projektu, których wartość</w:t>
      </w:r>
      <w:r w:rsidR="00237082">
        <w:rPr>
          <w:rFonts w:asciiTheme="minorHAnsi" w:eastAsia="MS Mincho" w:hAnsiTheme="minorHAnsi" w:cs="Times New Roman"/>
          <w:lang w:eastAsia="ja-JP"/>
        </w:rPr>
        <w:t>,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="002B5A8E">
        <w:rPr>
          <w:rFonts w:asciiTheme="minorHAnsi" w:eastAsia="MS Mincho" w:hAnsiTheme="minorHAnsi" w:cs="Times New Roman"/>
          <w:lang w:eastAsia="ja-JP"/>
        </w:rPr>
        <w:t>według</w:t>
      </w:r>
      <w:r w:rsidR="002B5A8E"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 xml:space="preserve">listy ocenionych </w:t>
      </w:r>
      <w:r w:rsidR="00AE51B3" w:rsidRPr="00AE51B3">
        <w:rPr>
          <w:rFonts w:asciiTheme="minorHAnsi" w:eastAsia="MS Mincho" w:hAnsiTheme="minorHAnsi" w:cs="Times New Roman"/>
          <w:lang w:eastAsia="ja-JP"/>
        </w:rPr>
        <w:t>wniosków o dofinansowanie projektu</w:t>
      </w:r>
      <w:r w:rsidR="005E290A">
        <w:rPr>
          <w:rFonts w:asciiTheme="minorHAnsi" w:eastAsia="MS Mincho" w:hAnsiTheme="minorHAnsi" w:cs="Times New Roman"/>
          <w:lang w:eastAsia="ja-JP"/>
        </w:rPr>
        <w:t>,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mieści się w alokacji środków finansowych przeznaczonych na konkurs.</w:t>
      </w:r>
    </w:p>
    <w:p w:rsidR="00F21855" w:rsidRPr="00F21855" w:rsidRDefault="00F21855" w:rsidP="00CB734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Kolejność wyboru do dofinansowania </w:t>
      </w:r>
      <w:r w:rsidR="00AC6DE3">
        <w:rPr>
          <w:rFonts w:asciiTheme="minorHAnsi" w:eastAsia="MS Mincho" w:hAnsiTheme="minorHAnsi" w:cs="Times New Roman"/>
          <w:lang w:eastAsia="ja-JP"/>
        </w:rPr>
        <w:t>wniosków o dofinansowanie projektu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o takiej samej liczbie punktów </w:t>
      </w:r>
      <w:r w:rsidR="0048414F">
        <w:rPr>
          <w:rFonts w:asciiTheme="minorHAnsi" w:eastAsia="MS Mincho" w:hAnsiTheme="minorHAnsi" w:cs="Times New Roman"/>
          <w:lang w:eastAsia="ja-JP"/>
        </w:rPr>
        <w:t>wynikającej z oceny</w:t>
      </w:r>
      <w:r w:rsidR="00AC6DE3">
        <w:rPr>
          <w:rFonts w:asciiTheme="minorHAnsi" w:eastAsia="MS Mincho" w:hAnsiTheme="minorHAnsi" w:cs="Times New Roman"/>
          <w:lang w:eastAsia="ja-JP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 xml:space="preserve">ustalana jest w oparciu o wybrane wartości wskaźników produktu </w:t>
      </w:r>
      <w:r w:rsidR="0048414F">
        <w:rPr>
          <w:rFonts w:asciiTheme="minorHAnsi" w:eastAsia="MS Mincho" w:hAnsiTheme="minorHAnsi" w:cs="Times New Roman"/>
          <w:lang w:eastAsia="ja-JP"/>
        </w:rPr>
        <w:br/>
      </w:r>
      <w:r w:rsidR="007251E0">
        <w:rPr>
          <w:rFonts w:asciiTheme="minorHAnsi" w:eastAsia="MS Mincho" w:hAnsiTheme="minorHAnsi" w:cs="Times New Roman"/>
          <w:lang w:eastAsia="ja-JP"/>
        </w:rPr>
        <w:t>lub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rezultatu bezpośredniego obowiązujących w konkursie. W takim przypadku wy</w:t>
      </w:r>
      <w:r w:rsidRPr="00F21855">
        <w:rPr>
          <w:rFonts w:asciiTheme="minorHAnsi" w:eastAsia="MS Mincho" w:hAnsiTheme="minorHAnsi" w:cs="Times New Roman" w:hint="eastAsia"/>
          <w:lang w:eastAsia="ja-JP"/>
        </w:rPr>
        <w:t>ż</w:t>
      </w:r>
      <w:r w:rsidRPr="00F21855">
        <w:rPr>
          <w:rFonts w:asciiTheme="minorHAnsi" w:eastAsia="MS Mincho" w:hAnsiTheme="minorHAnsi" w:cs="Times New Roman"/>
          <w:lang w:eastAsia="ja-JP"/>
        </w:rPr>
        <w:t xml:space="preserve">sze miejsce </w:t>
      </w:r>
      <w:r w:rsidR="005E290A">
        <w:rPr>
          <w:rFonts w:asciiTheme="minorHAnsi" w:eastAsia="MS Mincho" w:hAnsiTheme="minorHAnsi" w:cs="Times New Roman"/>
          <w:lang w:eastAsia="ja-JP"/>
        </w:rPr>
        <w:br/>
      </w:r>
      <w:r w:rsidRPr="00F21855">
        <w:rPr>
          <w:rFonts w:asciiTheme="minorHAnsi" w:eastAsia="MS Mincho" w:hAnsiTheme="minorHAnsi" w:cs="Times New Roman"/>
          <w:lang w:eastAsia="ja-JP"/>
        </w:rPr>
        <w:t xml:space="preserve">na liście ocenionych </w:t>
      </w:r>
      <w:r w:rsidR="00AC6DE3">
        <w:rPr>
          <w:rFonts w:asciiTheme="minorHAnsi" w:eastAsia="MS Mincho" w:hAnsiTheme="minorHAnsi" w:cs="Times New Roman"/>
          <w:lang w:eastAsia="ja-JP"/>
        </w:rPr>
        <w:t>wniosków o dofinansowanie projektu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otrzymuje ten wniosek, </w:t>
      </w:r>
      <w:r w:rsidR="00AF30A3">
        <w:rPr>
          <w:rFonts w:asciiTheme="minorHAnsi" w:eastAsia="MS Mincho" w:hAnsiTheme="minorHAnsi" w:cs="Times New Roman"/>
          <w:lang w:eastAsia="ja-JP"/>
        </w:rPr>
        <w:br/>
      </w:r>
      <w:r w:rsidRPr="00F21855">
        <w:rPr>
          <w:rFonts w:asciiTheme="minorHAnsi" w:eastAsia="MS Mincho" w:hAnsiTheme="minorHAnsi" w:cs="Times New Roman"/>
          <w:lang w:eastAsia="ja-JP"/>
        </w:rPr>
        <w:t>w którym zaplanowano wy</w:t>
      </w:r>
      <w:r w:rsidRPr="00F21855">
        <w:rPr>
          <w:rFonts w:asciiTheme="minorHAnsi" w:eastAsia="MS Mincho" w:hAnsiTheme="minorHAnsi" w:cs="Times New Roman" w:hint="eastAsia"/>
          <w:lang w:eastAsia="ja-JP"/>
        </w:rPr>
        <w:t>ż</w:t>
      </w:r>
      <w:r w:rsidRPr="00F21855">
        <w:rPr>
          <w:rFonts w:asciiTheme="minorHAnsi" w:eastAsia="MS Mincho" w:hAnsiTheme="minorHAnsi" w:cs="Times New Roman"/>
          <w:lang w:eastAsia="ja-JP"/>
        </w:rPr>
        <w:t>sz</w:t>
      </w:r>
      <w:r w:rsidRPr="00F21855">
        <w:rPr>
          <w:rFonts w:asciiTheme="minorHAnsi" w:eastAsia="MS Mincho" w:hAnsiTheme="minorHAnsi" w:cs="Times New Roman" w:hint="eastAsia"/>
          <w:lang w:eastAsia="ja-JP"/>
        </w:rPr>
        <w:t>ą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wartość wskaźników produktu lub rezultatu bezpośredniego, </w:t>
      </w:r>
      <w:r w:rsidR="00AF30A3">
        <w:rPr>
          <w:rFonts w:asciiTheme="minorHAnsi" w:eastAsia="MS Mincho" w:hAnsiTheme="minorHAnsi" w:cs="Times New Roman"/>
          <w:lang w:eastAsia="ja-JP"/>
        </w:rPr>
        <w:br/>
      </w:r>
      <w:r w:rsidR="0041334F">
        <w:rPr>
          <w:rFonts w:asciiTheme="minorHAnsi" w:eastAsia="MS Mincho" w:hAnsiTheme="minorHAnsi" w:cs="Times New Roman"/>
          <w:lang w:eastAsia="ja-JP"/>
        </w:rPr>
        <w:t xml:space="preserve">przy czym </w:t>
      </w:r>
      <w:r w:rsidRPr="00F21855">
        <w:rPr>
          <w:rFonts w:asciiTheme="minorHAnsi" w:eastAsia="MS Mincho" w:hAnsiTheme="minorHAnsi" w:cs="Times New Roman"/>
          <w:lang w:eastAsia="ja-JP"/>
        </w:rPr>
        <w:t xml:space="preserve">w przypadku tożsamej wartości danego wskaźnika decyduje wartość następnego wskaźnika </w:t>
      </w:r>
      <w:r w:rsidR="001E739B" w:rsidRPr="00F21855">
        <w:rPr>
          <w:rFonts w:asciiTheme="minorHAnsi" w:eastAsia="MS Mincho" w:hAnsiTheme="minorHAnsi" w:cs="Times New Roman"/>
          <w:lang w:eastAsia="ja-JP"/>
        </w:rPr>
        <w:t>w</w:t>
      </w:r>
      <w:r w:rsidR="001E739B">
        <w:rPr>
          <w:rFonts w:asciiTheme="minorHAnsi" w:eastAsia="MS Mincho" w:hAnsiTheme="minorHAnsi" w:cs="Times New Roman"/>
          <w:lang w:eastAsia="ja-JP"/>
        </w:rPr>
        <w:t>edług</w:t>
      </w:r>
      <w:r w:rsidR="001E739B"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>poniższej kolejności:</w:t>
      </w:r>
    </w:p>
    <w:p w:rsidR="00F91FEB" w:rsidRDefault="00F91FEB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tbl>
      <w:tblPr>
        <w:tblStyle w:val="Tabela-Siatka41"/>
        <w:tblW w:w="9029" w:type="dxa"/>
        <w:tblInd w:w="38" w:type="dxa"/>
        <w:tblLayout w:type="fixed"/>
        <w:tblLook w:val="01E0"/>
      </w:tblPr>
      <w:tblGrid>
        <w:gridCol w:w="524"/>
        <w:gridCol w:w="6379"/>
        <w:gridCol w:w="2126"/>
      </w:tblGrid>
      <w:tr w:rsidR="00F21855" w:rsidRPr="00232F4A" w:rsidTr="00704E24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21855" w:rsidRPr="00232F4A" w:rsidRDefault="00F21855" w:rsidP="007E4C91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E4C91" w:rsidRPr="00232F4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Rodzaj wskaźnika</w:t>
            </w:r>
          </w:p>
        </w:tc>
      </w:tr>
      <w:tr w:rsidR="00F21855" w:rsidRPr="00232F4A" w:rsidTr="00704E24"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F21855" w:rsidRPr="00232F4A" w:rsidRDefault="00F21855" w:rsidP="002F4C1F">
            <w:pPr>
              <w:spacing w:after="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Liczba osób zagrożonych ubóstwem lub wykluczeniem społecznym objętych wsparciem w Programie (RW)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sz w:val="22"/>
                <w:szCs w:val="22"/>
              </w:rPr>
              <w:t>produktu</w:t>
            </w:r>
          </w:p>
        </w:tc>
      </w:tr>
      <w:tr w:rsidR="00F21855" w:rsidRPr="00232F4A" w:rsidTr="00704E24">
        <w:tc>
          <w:tcPr>
            <w:tcW w:w="524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2F4C1F">
            <w:pPr>
              <w:spacing w:after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 xml:space="preserve">Liczba osób zagrożonych ubóstwem lub wykluczeniem społecznym pracujących po opuszczeniu Programu (łącznie z pracującymi </w:t>
            </w:r>
            <w:r w:rsidR="005E290A">
              <w:rPr>
                <w:rFonts w:ascii="Calibri" w:hAnsi="Calibri"/>
                <w:sz w:val="22"/>
                <w:szCs w:val="22"/>
              </w:rPr>
              <w:br/>
            </w:r>
            <w:r w:rsidRPr="00232F4A">
              <w:rPr>
                <w:rFonts w:ascii="Calibri" w:hAnsi="Calibri"/>
                <w:sz w:val="22"/>
                <w:szCs w:val="22"/>
              </w:rPr>
              <w:t>na własny rachunek)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rezultatu bezpośredniego</w:t>
            </w:r>
          </w:p>
        </w:tc>
      </w:tr>
      <w:tr w:rsidR="00F21855" w:rsidRPr="00232F4A" w:rsidTr="00704E24">
        <w:tc>
          <w:tcPr>
            <w:tcW w:w="524" w:type="dxa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vAlign w:val="center"/>
          </w:tcPr>
          <w:p w:rsidR="00F21855" w:rsidRPr="00232F4A" w:rsidRDefault="00F21855" w:rsidP="002F4C1F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2F4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Liczba osób z </w:t>
            </w:r>
            <w:proofErr w:type="spellStart"/>
            <w:r w:rsidRPr="00232F4A">
              <w:rPr>
                <w:rFonts w:asciiTheme="minorHAnsi" w:hAnsiTheme="minorHAnsi"/>
                <w:color w:val="000000"/>
                <w:sz w:val="22"/>
                <w:szCs w:val="22"/>
              </w:rPr>
              <w:t>niepełnosprawnościami</w:t>
            </w:r>
            <w:proofErr w:type="spellEnd"/>
            <w:r w:rsidRPr="00232F4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objętych wsparciem </w:t>
            </w:r>
            <w:r w:rsidR="002F4C1F"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 w:rsidRPr="00232F4A">
              <w:rPr>
                <w:rFonts w:asciiTheme="minorHAnsi" w:hAnsiTheme="minorHAnsi"/>
                <w:color w:val="000000"/>
                <w:sz w:val="22"/>
                <w:szCs w:val="22"/>
              </w:rPr>
              <w:t>w Programie</w:t>
            </w:r>
          </w:p>
        </w:tc>
        <w:tc>
          <w:tcPr>
            <w:tcW w:w="2126" w:type="dxa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2F4A">
              <w:rPr>
                <w:rFonts w:asciiTheme="minorHAnsi" w:hAnsiTheme="minorHAnsi"/>
                <w:sz w:val="22"/>
                <w:szCs w:val="22"/>
              </w:rPr>
              <w:t>produktu</w:t>
            </w:r>
          </w:p>
        </w:tc>
      </w:tr>
      <w:tr w:rsidR="00F21855" w:rsidRPr="00232F4A" w:rsidTr="00704E24">
        <w:tc>
          <w:tcPr>
            <w:tcW w:w="524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2F4C1F">
            <w:pPr>
              <w:spacing w:after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rezultatu bezpośredniego</w:t>
            </w:r>
          </w:p>
        </w:tc>
      </w:tr>
      <w:tr w:rsidR="00F21855" w:rsidRPr="00232F4A" w:rsidTr="00704E24">
        <w:tc>
          <w:tcPr>
            <w:tcW w:w="524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2F4C1F">
            <w:pPr>
              <w:spacing w:after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1855" w:rsidRPr="00232F4A" w:rsidRDefault="00F21855" w:rsidP="00CB7343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32F4A">
              <w:rPr>
                <w:rFonts w:ascii="Calibri" w:hAnsi="Calibri"/>
                <w:sz w:val="22"/>
                <w:szCs w:val="22"/>
              </w:rPr>
              <w:t>rezultatu bezpośredniego</w:t>
            </w:r>
          </w:p>
        </w:tc>
      </w:tr>
    </w:tbl>
    <w:p w:rsidR="00F21855" w:rsidRPr="00F21855" w:rsidRDefault="00F21855" w:rsidP="00CB7343">
      <w:pPr>
        <w:autoSpaceDE w:val="0"/>
        <w:autoSpaceDN w:val="0"/>
        <w:adjustRightInd w:val="0"/>
        <w:spacing w:after="0"/>
        <w:rPr>
          <w:rFonts w:asciiTheme="minorHAnsi" w:eastAsia="MS Mincho" w:hAnsiTheme="minorHAnsi" w:cs="Times New Roman"/>
          <w:lang w:eastAsia="ja-JP"/>
        </w:rPr>
      </w:pPr>
    </w:p>
    <w:p w:rsidR="00C0475D" w:rsidRPr="00416BA6" w:rsidRDefault="00F21855" w:rsidP="00CB73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16BA6">
        <w:rPr>
          <w:rFonts w:asciiTheme="minorHAnsi" w:eastAsia="MS Mincho" w:hAnsiTheme="minorHAnsi" w:cs="Times New Roman"/>
          <w:lang w:eastAsia="ja-JP"/>
        </w:rPr>
        <w:t>W przypadku, gdy we wnioskach o dofinansowanie projektu założone zostały identyczne wartości ww. wskaźników</w:t>
      </w:r>
      <w:r w:rsidR="006669F5">
        <w:rPr>
          <w:rFonts w:asciiTheme="minorHAnsi" w:eastAsia="MS Mincho" w:hAnsiTheme="minorHAnsi" w:cs="Times New Roman"/>
          <w:lang w:eastAsia="ja-JP"/>
        </w:rPr>
        <w:t>,</w:t>
      </w:r>
      <w:r w:rsidRPr="00416BA6">
        <w:rPr>
          <w:rFonts w:asciiTheme="minorHAnsi" w:eastAsia="MS Mincho" w:hAnsiTheme="minorHAnsi" w:cs="Times New Roman"/>
          <w:lang w:eastAsia="ja-JP"/>
        </w:rPr>
        <w:t xml:space="preserve"> </w:t>
      </w:r>
      <w:r w:rsidR="00C0475D" w:rsidRPr="00416BA6">
        <w:rPr>
          <w:rFonts w:asciiTheme="minorHAnsi" w:eastAsia="MS Mincho" w:hAnsiTheme="minorHAnsi" w:cs="Times New Roman"/>
          <w:lang w:eastAsia="ja-JP"/>
        </w:rPr>
        <w:t xml:space="preserve">o </w:t>
      </w:r>
      <w:r w:rsidRPr="00416BA6">
        <w:rPr>
          <w:rFonts w:asciiTheme="minorHAnsi" w:eastAsia="MS Mincho" w:hAnsiTheme="minorHAnsi" w:cs="Times New Roman"/>
          <w:lang w:eastAsia="ja-JP"/>
        </w:rPr>
        <w:t>miejsc</w:t>
      </w:r>
      <w:r w:rsidR="00C0475D" w:rsidRPr="00416BA6">
        <w:rPr>
          <w:rFonts w:asciiTheme="minorHAnsi" w:eastAsia="MS Mincho" w:hAnsiTheme="minorHAnsi" w:cs="Times New Roman"/>
          <w:lang w:eastAsia="ja-JP"/>
        </w:rPr>
        <w:t>u</w:t>
      </w:r>
      <w:r w:rsidRPr="00416BA6">
        <w:rPr>
          <w:rFonts w:asciiTheme="minorHAnsi" w:eastAsia="MS Mincho" w:hAnsiTheme="minorHAnsi" w:cs="Times New Roman"/>
          <w:lang w:eastAsia="ja-JP"/>
        </w:rPr>
        <w:t xml:space="preserve"> na liście ocenionych projektów </w:t>
      </w:r>
      <w:r w:rsidR="00C0475D" w:rsidRPr="00416BA6">
        <w:rPr>
          <w:rFonts w:ascii="Calibri" w:hAnsi="Calibri" w:cs="Calibri"/>
        </w:rPr>
        <w:t xml:space="preserve">decyduje kolejno punktacja uzyskana </w:t>
      </w:r>
      <w:r w:rsidR="00232F4A">
        <w:rPr>
          <w:rFonts w:ascii="Calibri" w:hAnsi="Calibri" w:cs="Calibri"/>
        </w:rPr>
        <w:br/>
      </w:r>
      <w:r w:rsidR="00C0475D" w:rsidRPr="00416BA6">
        <w:rPr>
          <w:rFonts w:ascii="Calibri" w:hAnsi="Calibri" w:cs="Calibri"/>
        </w:rPr>
        <w:t>w następujących kryteriach</w:t>
      </w:r>
      <w:r w:rsidR="00416BA6">
        <w:rPr>
          <w:rFonts w:ascii="Calibri" w:hAnsi="Calibri" w:cs="Calibri"/>
        </w:rPr>
        <w:t xml:space="preserve"> strategicznych I stopnia</w:t>
      </w:r>
      <w:r w:rsidR="00C0475D" w:rsidRPr="00416BA6">
        <w:rPr>
          <w:rFonts w:ascii="Calibri" w:hAnsi="Calibri" w:cs="Calibri"/>
        </w:rPr>
        <w:t>:</w:t>
      </w:r>
    </w:p>
    <w:p w:rsidR="00F21855" w:rsidRPr="00416BA6" w:rsidRDefault="00416BA6" w:rsidP="00CB7343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lang w:eastAsia="ja-JP"/>
        </w:rPr>
        <w:t>potrzeba realizacji projektu</w:t>
      </w:r>
      <w:r w:rsidR="00C0475D" w:rsidRPr="00416BA6">
        <w:rPr>
          <w:rFonts w:asciiTheme="minorHAnsi" w:eastAsia="MS Mincho" w:hAnsiTheme="minorHAnsi" w:cs="Times New Roman"/>
          <w:lang w:eastAsia="ja-JP"/>
        </w:rPr>
        <w:t>,</w:t>
      </w:r>
    </w:p>
    <w:p w:rsidR="00C0475D" w:rsidRPr="00416BA6" w:rsidRDefault="00416BA6" w:rsidP="00CB7343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lang w:eastAsia="ja-JP"/>
        </w:rPr>
        <w:t>kompleksowość projektu</w:t>
      </w:r>
      <w:r w:rsidR="00C0475D" w:rsidRPr="00416BA6">
        <w:rPr>
          <w:rFonts w:asciiTheme="minorHAnsi" w:eastAsia="MS Mincho" w:hAnsiTheme="minorHAnsi" w:cs="Times New Roman"/>
          <w:lang w:eastAsia="ja-JP"/>
        </w:rPr>
        <w:t>,</w:t>
      </w:r>
    </w:p>
    <w:p w:rsidR="00C0475D" w:rsidRDefault="00416BA6" w:rsidP="00CB7343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>
        <w:rPr>
          <w:rFonts w:asciiTheme="minorHAnsi" w:eastAsia="MS Mincho" w:hAnsiTheme="minorHAnsi" w:cs="Times New Roman"/>
          <w:lang w:eastAsia="ja-JP"/>
        </w:rPr>
        <w:t>doświadczenie wnioskodawcy / partnera.</w:t>
      </w:r>
    </w:p>
    <w:p w:rsidR="00C0475D" w:rsidRDefault="00C0475D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C6550F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ZWP, co do zasady, przyznaje dofinansowanie</w:t>
      </w:r>
      <w:r w:rsidR="007E0D3E">
        <w:rPr>
          <w:rFonts w:asciiTheme="minorHAnsi" w:eastAsia="MS Mincho" w:hAnsiTheme="minorHAnsi" w:cs="Times New Roman"/>
          <w:lang w:eastAsia="ja-JP"/>
        </w:rPr>
        <w:t xml:space="preserve"> na realizację </w:t>
      </w:r>
      <w:r w:rsidR="00AE51B3" w:rsidRPr="00AE51B3">
        <w:rPr>
          <w:rFonts w:asciiTheme="minorHAnsi" w:eastAsia="MS Mincho" w:hAnsiTheme="minorHAnsi" w:cs="Times New Roman"/>
          <w:lang w:eastAsia="ja-JP"/>
        </w:rPr>
        <w:t>wniosków o dofinansowanie projektu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="00AF30A3">
        <w:rPr>
          <w:rFonts w:asciiTheme="minorHAnsi" w:eastAsia="MS Mincho" w:hAnsiTheme="minorHAnsi" w:cs="Times New Roman"/>
          <w:lang w:eastAsia="ja-JP"/>
        </w:rPr>
        <w:br/>
      </w:r>
      <w:r w:rsidRPr="00F21855">
        <w:rPr>
          <w:rFonts w:asciiTheme="minorHAnsi" w:eastAsia="MS Mincho" w:hAnsiTheme="minorHAnsi" w:cs="Times New Roman"/>
          <w:lang w:eastAsia="ja-JP"/>
        </w:rPr>
        <w:t>do wysokości kwoty alokac</w:t>
      </w:r>
      <w:r w:rsidR="007E0D3E">
        <w:rPr>
          <w:rFonts w:asciiTheme="minorHAnsi" w:eastAsia="MS Mincho" w:hAnsiTheme="minorHAnsi" w:cs="Times New Roman"/>
          <w:lang w:eastAsia="ja-JP"/>
        </w:rPr>
        <w:t xml:space="preserve">ji </w:t>
      </w:r>
      <w:r w:rsidR="00232F4A" w:rsidRPr="00C6550F">
        <w:rPr>
          <w:rFonts w:asciiTheme="minorHAnsi" w:eastAsia="MS Mincho" w:hAnsiTheme="minorHAnsi" w:cs="Times New Roman"/>
          <w:lang w:eastAsia="ja-JP"/>
        </w:rPr>
        <w:t xml:space="preserve">(środki </w:t>
      </w:r>
      <w:r w:rsidR="00610AD8" w:rsidRPr="00C6550F">
        <w:rPr>
          <w:rFonts w:asciiTheme="minorHAnsi" w:eastAsia="MS Mincho" w:hAnsiTheme="minorHAnsi" w:cs="Times New Roman"/>
          <w:lang w:eastAsia="ja-JP"/>
        </w:rPr>
        <w:t>EFS</w:t>
      </w:r>
      <w:r w:rsidR="00232F4A" w:rsidRPr="00C6550F">
        <w:rPr>
          <w:rFonts w:asciiTheme="minorHAnsi" w:eastAsia="MS Mincho" w:hAnsiTheme="minorHAnsi" w:cs="Times New Roman"/>
          <w:lang w:eastAsia="ja-JP"/>
        </w:rPr>
        <w:t xml:space="preserve">) </w:t>
      </w:r>
      <w:r w:rsidR="007E0D3E" w:rsidRPr="00C6550F">
        <w:rPr>
          <w:rFonts w:asciiTheme="minorHAnsi" w:eastAsia="MS Mincho" w:hAnsiTheme="minorHAnsi" w:cs="Times New Roman"/>
          <w:lang w:eastAsia="ja-JP"/>
        </w:rPr>
        <w:t>dostępnej w ramach konkursu.</w:t>
      </w:r>
    </w:p>
    <w:p w:rsidR="00F21855" w:rsidRPr="00F21855" w:rsidRDefault="007E0D3E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4B2612">
        <w:rPr>
          <w:rFonts w:asciiTheme="minorHAnsi" w:eastAsia="MS Mincho" w:hAnsiTheme="minorHAnsi" w:cs="Times New Roman"/>
          <w:lang w:eastAsia="ja-JP"/>
        </w:rPr>
        <w:lastRenderedPageBreak/>
        <w:t>W</w:t>
      </w:r>
      <w:r w:rsidR="00F21855" w:rsidRPr="004B2612">
        <w:rPr>
          <w:rFonts w:asciiTheme="minorHAnsi" w:eastAsia="MS Mincho" w:hAnsiTheme="minorHAnsi" w:cs="Times New Roman"/>
          <w:lang w:eastAsia="ja-JP"/>
        </w:rPr>
        <w:t xml:space="preserve">nioski o dofinansowanie projektu, które </w:t>
      </w:r>
      <w:r w:rsidR="00FB4D7D" w:rsidRPr="004B2612">
        <w:rPr>
          <w:rFonts w:asciiTheme="minorHAnsi" w:eastAsia="MS Mincho" w:hAnsiTheme="minorHAnsi" w:cs="Times New Roman"/>
          <w:lang w:eastAsia="ja-JP"/>
        </w:rPr>
        <w:t xml:space="preserve">uzyskały wymaganą liczbę punktów i spełniły kryteria wyboru projektów, ale </w:t>
      </w:r>
      <w:r w:rsidR="00F21855" w:rsidRPr="004B2612">
        <w:rPr>
          <w:rFonts w:asciiTheme="minorHAnsi" w:eastAsia="MS Mincho" w:hAnsiTheme="minorHAnsi" w:cs="Times New Roman"/>
          <w:lang w:eastAsia="ja-JP"/>
        </w:rPr>
        <w:t xml:space="preserve">nie uzyskały dofinansowania z powodu wyczerpania alokacji finansowej </w:t>
      </w:r>
      <w:r w:rsidR="0048414F">
        <w:rPr>
          <w:rFonts w:asciiTheme="minorHAnsi" w:eastAsia="MS Mincho" w:hAnsiTheme="minorHAnsi" w:cs="Times New Roman"/>
          <w:lang w:eastAsia="ja-JP"/>
        </w:rPr>
        <w:br/>
      </w:r>
      <w:r w:rsidR="00F21855" w:rsidRPr="004B2612">
        <w:rPr>
          <w:rFonts w:asciiTheme="minorHAnsi" w:eastAsia="MS Mincho" w:hAnsiTheme="minorHAnsi" w:cs="Times New Roman"/>
          <w:lang w:eastAsia="ja-JP"/>
        </w:rPr>
        <w:t>na</w:t>
      </w:r>
      <w:r w:rsidR="00F21855" w:rsidRPr="00F21855">
        <w:rPr>
          <w:rFonts w:asciiTheme="minorHAnsi" w:eastAsia="MS Mincho" w:hAnsiTheme="minorHAnsi" w:cs="Times New Roman"/>
          <w:lang w:eastAsia="ja-JP"/>
        </w:rPr>
        <w:t xml:space="preserve"> konkurs</w:t>
      </w:r>
      <w:r w:rsidR="006669F5">
        <w:rPr>
          <w:rFonts w:asciiTheme="minorHAnsi" w:eastAsia="MS Mincho" w:hAnsiTheme="minorHAnsi" w:cs="Times New Roman"/>
          <w:lang w:eastAsia="ja-JP"/>
        </w:rPr>
        <w:t>,</w:t>
      </w:r>
      <w:r w:rsidR="00F21855" w:rsidRPr="00F21855">
        <w:rPr>
          <w:rFonts w:asciiTheme="minorHAnsi" w:eastAsia="MS Mincho" w:hAnsiTheme="minorHAnsi" w:cs="Times New Roman"/>
          <w:lang w:eastAsia="ja-JP"/>
        </w:rPr>
        <w:t xml:space="preserve"> mog</w:t>
      </w:r>
      <w:r w:rsidR="00F21855" w:rsidRPr="00F21855">
        <w:rPr>
          <w:rFonts w:asciiTheme="minorHAnsi" w:eastAsia="MS Mincho" w:hAnsiTheme="minorHAnsi" w:cs="Times New Roman" w:hint="eastAsia"/>
          <w:lang w:eastAsia="ja-JP"/>
        </w:rPr>
        <w:t>ą</w:t>
      </w:r>
      <w:r w:rsidR="00F21855" w:rsidRPr="00F21855">
        <w:rPr>
          <w:rFonts w:asciiTheme="minorHAnsi" w:eastAsia="MS Mincho" w:hAnsiTheme="minorHAnsi" w:cs="Times New Roman"/>
          <w:lang w:eastAsia="ja-JP"/>
        </w:rPr>
        <w:t xml:space="preserve"> </w:t>
      </w:r>
      <w:r w:rsidR="0041334F">
        <w:rPr>
          <w:rFonts w:asciiTheme="minorHAnsi" w:eastAsia="MS Mincho" w:hAnsiTheme="minorHAnsi" w:cs="Times New Roman"/>
          <w:lang w:eastAsia="ja-JP"/>
        </w:rPr>
        <w:t xml:space="preserve">w późniejszym terminie </w:t>
      </w:r>
      <w:r w:rsidR="00F21855" w:rsidRPr="00F21855">
        <w:rPr>
          <w:rFonts w:asciiTheme="minorHAnsi" w:eastAsia="MS Mincho" w:hAnsiTheme="minorHAnsi" w:cs="Times New Roman"/>
          <w:lang w:eastAsia="ja-JP"/>
        </w:rPr>
        <w:t>zosta</w:t>
      </w:r>
      <w:r w:rsidR="00F21855" w:rsidRPr="00F21855">
        <w:rPr>
          <w:rFonts w:asciiTheme="minorHAnsi" w:eastAsia="MS Mincho" w:hAnsiTheme="minorHAnsi" w:cs="Times New Roman" w:hint="eastAsia"/>
          <w:lang w:eastAsia="ja-JP"/>
        </w:rPr>
        <w:t>ć</w:t>
      </w:r>
      <w:r w:rsidR="00F21855" w:rsidRPr="00F21855">
        <w:rPr>
          <w:rFonts w:asciiTheme="minorHAnsi" w:eastAsia="MS Mincho" w:hAnsiTheme="minorHAnsi" w:cs="Times New Roman"/>
          <w:lang w:eastAsia="ja-JP"/>
        </w:rPr>
        <w:t xml:space="preserve"> dofinansowane w ramach </w:t>
      </w:r>
      <w:r w:rsidR="00EB0E52">
        <w:rPr>
          <w:rFonts w:asciiTheme="minorHAnsi" w:eastAsia="MS Mincho" w:hAnsiTheme="minorHAnsi" w:cs="Times New Roman"/>
          <w:lang w:eastAsia="ja-JP"/>
        </w:rPr>
        <w:t xml:space="preserve">przeznaczonej </w:t>
      </w:r>
      <w:r w:rsidR="00F21855" w:rsidRPr="00F21855">
        <w:rPr>
          <w:rFonts w:asciiTheme="minorHAnsi" w:eastAsia="MS Mincho" w:hAnsiTheme="minorHAnsi" w:cs="Times New Roman"/>
          <w:lang w:eastAsia="ja-JP"/>
        </w:rPr>
        <w:t xml:space="preserve">alokacji </w:t>
      </w:r>
      <w:r w:rsidR="0048414F">
        <w:rPr>
          <w:rFonts w:asciiTheme="minorHAnsi" w:eastAsia="MS Mincho" w:hAnsiTheme="minorHAnsi" w:cs="Times New Roman"/>
          <w:lang w:eastAsia="ja-JP"/>
        </w:rPr>
        <w:br/>
      </w:r>
      <w:r w:rsidR="00F21855" w:rsidRPr="00F21855">
        <w:rPr>
          <w:rFonts w:asciiTheme="minorHAnsi" w:eastAsia="MS Mincho" w:hAnsiTheme="minorHAnsi" w:cs="Times New Roman"/>
          <w:lang w:eastAsia="ja-JP"/>
        </w:rPr>
        <w:t>na konkurs w szczególności w wyniku zaistnienia następujących okoliczności:</w:t>
      </w:r>
    </w:p>
    <w:p w:rsidR="00F21855" w:rsidRPr="00F21855" w:rsidRDefault="00F21855" w:rsidP="00CB7343">
      <w:pPr>
        <w:numPr>
          <w:ilvl w:val="0"/>
          <w:numId w:val="6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odmowy podpisania umowy o dofinansowanie projektu przez wnioskodawcę, którego projekt został wybrany do dofinansowania w ramach danego konkursu,</w:t>
      </w:r>
    </w:p>
    <w:p w:rsidR="00F21855" w:rsidRPr="00F21855" w:rsidRDefault="00F21855" w:rsidP="00CB7343">
      <w:pPr>
        <w:numPr>
          <w:ilvl w:val="0"/>
          <w:numId w:val="6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odmowy IOK podpisania umowy o dofinansowanie projektu wybranego do dofinansowania </w:t>
      </w:r>
      <w:r w:rsidR="00232F4A">
        <w:rPr>
          <w:rFonts w:asciiTheme="minorHAnsi" w:eastAsia="MS Mincho" w:hAnsiTheme="minorHAnsi" w:cs="Times New Roman"/>
          <w:lang w:eastAsia="ja-JP"/>
        </w:rPr>
        <w:br/>
      </w:r>
      <w:r w:rsidRPr="00F21855">
        <w:rPr>
          <w:rFonts w:asciiTheme="minorHAnsi" w:eastAsia="MS Mincho" w:hAnsiTheme="minorHAnsi" w:cs="Times New Roman"/>
          <w:lang w:eastAsia="ja-JP"/>
        </w:rPr>
        <w:t>w ramach danego konkursu,</w:t>
      </w:r>
    </w:p>
    <w:p w:rsidR="00F21855" w:rsidRPr="00F21855" w:rsidRDefault="00F21855" w:rsidP="00CB7343">
      <w:pPr>
        <w:numPr>
          <w:ilvl w:val="0"/>
          <w:numId w:val="6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powstania oszczędności przy realizacji projektów wybranych do dofinansowania w ramach danego konkursu,</w:t>
      </w:r>
    </w:p>
    <w:p w:rsidR="00F21855" w:rsidRPr="00F21855" w:rsidRDefault="00F21855" w:rsidP="00CB7343">
      <w:pPr>
        <w:numPr>
          <w:ilvl w:val="0"/>
          <w:numId w:val="6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rozwiązania umowy o dofinansowanie dla projektu wybranego do dofinansowania w ramach danego konkursu.</w:t>
      </w:r>
    </w:p>
    <w:p w:rsidR="00F21855" w:rsidRPr="00F21855" w:rsidRDefault="00F21855" w:rsidP="00CB7343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Theme="minorHAnsi" w:eastAsia="MS Mincho" w:hAnsiTheme="minorHAnsi" w:cs="Times New Roman"/>
          <w:lang w:eastAsia="ja-JP"/>
        </w:rPr>
      </w:pPr>
    </w:p>
    <w:p w:rsidR="00AC6DE3" w:rsidRPr="00C6550F" w:rsidRDefault="007E0D3E" w:rsidP="00237082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4B2612">
        <w:rPr>
          <w:rFonts w:asciiTheme="minorHAnsi" w:eastAsia="MS Mincho" w:hAnsiTheme="minorHAnsi" w:cs="Times New Roman"/>
          <w:lang w:eastAsia="ja-JP"/>
        </w:rPr>
        <w:t>Ponadto w</w:t>
      </w:r>
      <w:r w:rsidR="00F21855" w:rsidRPr="004B2612">
        <w:rPr>
          <w:rFonts w:asciiTheme="minorHAnsi" w:eastAsia="MS Mincho" w:hAnsiTheme="minorHAnsi" w:cs="Times New Roman"/>
          <w:lang w:eastAsia="ja-JP"/>
        </w:rPr>
        <w:t xml:space="preserve">nioski o dofinansowanie projektu, które </w:t>
      </w:r>
      <w:r w:rsidR="007538F5" w:rsidRPr="004B2612">
        <w:rPr>
          <w:rFonts w:asciiTheme="minorHAnsi" w:eastAsia="MS Mincho" w:hAnsiTheme="minorHAnsi" w:cs="Times New Roman"/>
          <w:lang w:eastAsia="ja-JP"/>
        </w:rPr>
        <w:t xml:space="preserve">uzyskały wymaganą liczbę punktów </w:t>
      </w:r>
      <w:r w:rsidR="00FB4D7D" w:rsidRPr="004B2612">
        <w:rPr>
          <w:rFonts w:asciiTheme="minorHAnsi" w:eastAsia="MS Mincho" w:hAnsiTheme="minorHAnsi" w:cs="Times New Roman"/>
          <w:lang w:eastAsia="ja-JP"/>
        </w:rPr>
        <w:t>i</w:t>
      </w:r>
      <w:r w:rsidR="007538F5" w:rsidRPr="004B2612">
        <w:rPr>
          <w:rFonts w:asciiTheme="minorHAnsi" w:eastAsia="MS Mincho" w:hAnsiTheme="minorHAnsi" w:cs="Times New Roman"/>
          <w:lang w:eastAsia="ja-JP"/>
        </w:rPr>
        <w:t xml:space="preserve"> spełniły kryteria wyboru projektów</w:t>
      </w:r>
      <w:r w:rsidR="00FB4D7D" w:rsidRPr="004B2612">
        <w:rPr>
          <w:rFonts w:asciiTheme="minorHAnsi" w:eastAsia="MS Mincho" w:hAnsiTheme="minorHAnsi" w:cs="Times New Roman"/>
          <w:lang w:eastAsia="ja-JP"/>
        </w:rPr>
        <w:t>, ale</w:t>
      </w:r>
      <w:r w:rsidR="007538F5" w:rsidRPr="004B2612">
        <w:rPr>
          <w:rFonts w:asciiTheme="minorHAnsi" w:eastAsia="MS Mincho" w:hAnsiTheme="minorHAnsi" w:cs="Times New Roman"/>
          <w:lang w:eastAsia="ja-JP"/>
        </w:rPr>
        <w:t xml:space="preserve"> </w:t>
      </w:r>
      <w:r w:rsidR="00F21855" w:rsidRPr="004B2612">
        <w:rPr>
          <w:rFonts w:asciiTheme="minorHAnsi" w:eastAsia="MS Mincho" w:hAnsiTheme="minorHAnsi" w:cs="Times New Roman"/>
          <w:lang w:eastAsia="ja-JP"/>
        </w:rPr>
        <w:t>nie uzyskały dofinansowania z powodu wyczerpania alokacji finansowej</w:t>
      </w:r>
      <w:r w:rsidR="00F21855" w:rsidRPr="00C6550F">
        <w:rPr>
          <w:rFonts w:asciiTheme="minorHAnsi" w:eastAsia="MS Mincho" w:hAnsiTheme="minorHAnsi" w:cs="Times New Roman"/>
          <w:lang w:eastAsia="ja-JP"/>
        </w:rPr>
        <w:t xml:space="preserve"> </w:t>
      </w:r>
      <w:r w:rsidR="00232F4A" w:rsidRPr="00C6550F">
        <w:rPr>
          <w:rFonts w:asciiTheme="minorHAnsi" w:eastAsia="MS Mincho" w:hAnsiTheme="minorHAnsi" w:cs="Times New Roman"/>
          <w:lang w:eastAsia="ja-JP"/>
        </w:rPr>
        <w:t xml:space="preserve">(środki </w:t>
      </w:r>
      <w:r w:rsidR="00ED23AD" w:rsidRPr="00C6550F">
        <w:rPr>
          <w:rFonts w:asciiTheme="minorHAnsi" w:eastAsia="MS Mincho" w:hAnsiTheme="minorHAnsi" w:cs="Times New Roman"/>
          <w:lang w:eastAsia="ja-JP"/>
        </w:rPr>
        <w:t>EFS</w:t>
      </w:r>
      <w:r w:rsidR="00232F4A" w:rsidRPr="00C6550F">
        <w:rPr>
          <w:rFonts w:asciiTheme="minorHAnsi" w:eastAsia="MS Mincho" w:hAnsiTheme="minorHAnsi" w:cs="Times New Roman"/>
          <w:lang w:eastAsia="ja-JP"/>
        </w:rPr>
        <w:t xml:space="preserve">) </w:t>
      </w:r>
      <w:r w:rsidR="00F21855" w:rsidRPr="00C6550F">
        <w:rPr>
          <w:rFonts w:asciiTheme="minorHAnsi" w:eastAsia="MS Mincho" w:hAnsiTheme="minorHAnsi" w:cs="Times New Roman"/>
          <w:lang w:eastAsia="ja-JP"/>
        </w:rPr>
        <w:t xml:space="preserve">na konkurs mogą zostać dofinansowane na podstawie decyzji ZWP </w:t>
      </w:r>
      <w:r w:rsidR="00237082">
        <w:rPr>
          <w:rFonts w:asciiTheme="minorHAnsi" w:eastAsia="MS Mincho" w:hAnsiTheme="minorHAnsi" w:cs="Times New Roman"/>
          <w:lang w:eastAsia="ja-JP"/>
        </w:rPr>
        <w:br/>
      </w:r>
      <w:r w:rsidR="00F21855" w:rsidRPr="00C6550F">
        <w:rPr>
          <w:rFonts w:asciiTheme="minorHAnsi" w:eastAsia="MS Mincho" w:hAnsiTheme="minorHAnsi" w:cs="Times New Roman"/>
          <w:lang w:eastAsia="ja-JP"/>
        </w:rPr>
        <w:t xml:space="preserve">o zwiększeniu alokacji finansowej </w:t>
      </w:r>
      <w:r w:rsidR="00232F4A" w:rsidRPr="00C6550F">
        <w:rPr>
          <w:rFonts w:asciiTheme="minorHAnsi" w:eastAsia="MS Mincho" w:hAnsiTheme="minorHAnsi" w:cs="Times New Roman"/>
          <w:lang w:eastAsia="ja-JP"/>
        </w:rPr>
        <w:t xml:space="preserve">(środki </w:t>
      </w:r>
      <w:r w:rsidR="00ED23AD" w:rsidRPr="00C6550F">
        <w:rPr>
          <w:rFonts w:asciiTheme="minorHAnsi" w:eastAsia="MS Mincho" w:hAnsiTheme="minorHAnsi" w:cs="Times New Roman"/>
          <w:lang w:eastAsia="ja-JP"/>
        </w:rPr>
        <w:t>EFS</w:t>
      </w:r>
      <w:r w:rsidR="00232F4A" w:rsidRPr="00C6550F">
        <w:rPr>
          <w:rFonts w:asciiTheme="minorHAnsi" w:eastAsia="MS Mincho" w:hAnsiTheme="minorHAnsi" w:cs="Times New Roman"/>
          <w:lang w:eastAsia="ja-JP"/>
        </w:rPr>
        <w:t xml:space="preserve">) </w:t>
      </w:r>
      <w:r w:rsidR="00F21855" w:rsidRPr="00C6550F">
        <w:rPr>
          <w:rFonts w:asciiTheme="minorHAnsi" w:eastAsia="MS Mincho" w:hAnsiTheme="minorHAnsi" w:cs="Times New Roman"/>
          <w:lang w:eastAsia="ja-JP"/>
        </w:rPr>
        <w:t>na konkurs w ramach dodatkowych środków finansowych dost</w:t>
      </w:r>
      <w:r w:rsidRPr="00C6550F">
        <w:rPr>
          <w:rFonts w:asciiTheme="minorHAnsi" w:eastAsia="MS Mincho" w:hAnsiTheme="minorHAnsi" w:cs="Times New Roman"/>
          <w:lang w:eastAsia="ja-JP"/>
        </w:rPr>
        <w:t xml:space="preserve">ępnych w szczególności w wyniku </w:t>
      </w:r>
      <w:r w:rsidR="00F21855" w:rsidRPr="00C6550F">
        <w:rPr>
          <w:rFonts w:asciiTheme="minorHAnsi" w:eastAsia="MS Mincho" w:hAnsiTheme="minorHAnsi" w:cs="Times New Roman"/>
          <w:lang w:eastAsia="ja-JP"/>
        </w:rPr>
        <w:t xml:space="preserve">wcześniejszej realokacji środków w ramach </w:t>
      </w:r>
      <w:r w:rsidR="006669F5">
        <w:rPr>
          <w:rFonts w:asciiTheme="minorHAnsi" w:eastAsia="MS Mincho" w:hAnsiTheme="minorHAnsi" w:cs="Times New Roman"/>
          <w:lang w:eastAsia="ja-JP"/>
        </w:rPr>
        <w:br/>
      </w:r>
      <w:r w:rsidR="00AC6DE3" w:rsidRPr="00C6550F">
        <w:rPr>
          <w:rFonts w:asciiTheme="minorHAnsi" w:eastAsia="MS Mincho" w:hAnsiTheme="minorHAnsi" w:cs="Times New Roman"/>
          <w:lang w:eastAsia="ja-JP"/>
        </w:rPr>
        <w:t xml:space="preserve">Osi Priorytetowej 6 </w:t>
      </w:r>
      <w:r w:rsidR="00E46D02" w:rsidRPr="00E46D02">
        <w:rPr>
          <w:rFonts w:asciiTheme="minorHAnsi" w:eastAsia="MS Mincho" w:hAnsiTheme="minorHAnsi" w:cs="Times New Roman"/>
          <w:i/>
          <w:lang w:eastAsia="ja-JP"/>
        </w:rPr>
        <w:t>Integracja</w:t>
      </w:r>
      <w:r w:rsidR="00E46D02">
        <w:rPr>
          <w:rFonts w:asciiTheme="minorHAnsi" w:eastAsia="MS Mincho" w:hAnsiTheme="minorHAnsi" w:cs="Times New Roman"/>
          <w:lang w:eastAsia="ja-JP"/>
        </w:rPr>
        <w:t xml:space="preserve"> </w:t>
      </w:r>
      <w:r w:rsidR="00AC6DE3" w:rsidRPr="00C6550F">
        <w:rPr>
          <w:rFonts w:asciiTheme="minorHAnsi" w:eastAsia="MS Mincho" w:hAnsiTheme="minorHAnsi" w:cs="Times New Roman"/>
          <w:lang w:eastAsia="ja-JP"/>
        </w:rPr>
        <w:t>RPO WP 2014-2020</w:t>
      </w:r>
      <w:r w:rsidR="00DE49E4" w:rsidRPr="00C6550F">
        <w:rPr>
          <w:rFonts w:asciiTheme="minorHAnsi" w:eastAsia="MS Mincho" w:hAnsiTheme="minorHAnsi" w:cs="Times New Roman"/>
          <w:lang w:eastAsia="ja-JP"/>
        </w:rPr>
        <w:t xml:space="preserve">. </w:t>
      </w:r>
    </w:p>
    <w:p w:rsidR="00AC6DE3" w:rsidRPr="00C6550F" w:rsidRDefault="00AC6DE3" w:rsidP="00621A37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8522A4" w:rsidRDefault="00F613D1" w:rsidP="00AE51B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0743D2">
        <w:rPr>
          <w:rFonts w:asciiTheme="minorHAnsi" w:eastAsia="MS Mincho" w:hAnsiTheme="minorHAnsi" w:cs="Times New Roman"/>
          <w:lang w:eastAsia="ja-JP"/>
        </w:rPr>
        <w:t>Decyzja ZWP</w:t>
      </w:r>
      <w:r w:rsidR="00F21855" w:rsidRPr="000743D2">
        <w:rPr>
          <w:rFonts w:asciiTheme="minorHAnsi" w:eastAsia="MS Mincho" w:hAnsiTheme="minorHAnsi" w:cs="Times New Roman"/>
          <w:lang w:eastAsia="ja-JP"/>
        </w:rPr>
        <w:t xml:space="preserve"> </w:t>
      </w:r>
      <w:r w:rsidRPr="000743D2">
        <w:rPr>
          <w:rFonts w:asciiTheme="minorHAnsi" w:eastAsia="MS Mincho" w:hAnsiTheme="minorHAnsi" w:cs="Times New Roman"/>
          <w:lang w:eastAsia="ja-JP"/>
        </w:rPr>
        <w:t xml:space="preserve">o dofinansowaniu dodatkowych </w:t>
      </w:r>
      <w:r w:rsidR="00FA5BBB" w:rsidRPr="000743D2">
        <w:rPr>
          <w:rFonts w:asciiTheme="minorHAnsi" w:eastAsia="MS Mincho" w:hAnsiTheme="minorHAnsi" w:cs="Times New Roman"/>
          <w:lang w:eastAsia="ja-JP"/>
        </w:rPr>
        <w:t>wniosk</w:t>
      </w:r>
      <w:r w:rsidRPr="000743D2">
        <w:rPr>
          <w:rFonts w:asciiTheme="minorHAnsi" w:eastAsia="MS Mincho" w:hAnsiTheme="minorHAnsi" w:cs="Times New Roman"/>
          <w:lang w:eastAsia="ja-JP"/>
        </w:rPr>
        <w:t>ów</w:t>
      </w:r>
      <w:r w:rsidR="00FA5BBB" w:rsidRPr="000743D2">
        <w:rPr>
          <w:rFonts w:asciiTheme="minorHAnsi" w:eastAsia="MS Mincho" w:hAnsiTheme="minorHAnsi" w:cs="Times New Roman"/>
          <w:lang w:eastAsia="ja-JP"/>
        </w:rPr>
        <w:t xml:space="preserve"> o dofinansowanie projektu</w:t>
      </w:r>
      <w:r w:rsidR="00F21855" w:rsidRPr="000743D2">
        <w:rPr>
          <w:rFonts w:asciiTheme="minorHAnsi" w:eastAsia="MS Mincho" w:hAnsiTheme="minorHAnsi" w:cs="Times New Roman"/>
          <w:lang w:eastAsia="ja-JP"/>
        </w:rPr>
        <w:t xml:space="preserve"> </w:t>
      </w:r>
      <w:r w:rsidRPr="000743D2">
        <w:rPr>
          <w:rFonts w:asciiTheme="minorHAnsi" w:eastAsia="MS Mincho" w:hAnsiTheme="minorHAnsi" w:cs="Times New Roman"/>
          <w:lang w:eastAsia="ja-JP"/>
        </w:rPr>
        <w:t>wynikająca</w:t>
      </w:r>
      <w:r w:rsidR="00F21855" w:rsidRPr="000743D2">
        <w:rPr>
          <w:rFonts w:asciiTheme="minorHAnsi" w:eastAsia="MS Mincho" w:hAnsiTheme="minorHAnsi" w:cs="Times New Roman"/>
          <w:lang w:eastAsia="ja-JP"/>
        </w:rPr>
        <w:t xml:space="preserve"> </w:t>
      </w:r>
      <w:r w:rsidR="0048414F">
        <w:rPr>
          <w:rFonts w:asciiTheme="minorHAnsi" w:eastAsia="MS Mincho" w:hAnsiTheme="minorHAnsi" w:cs="Times New Roman"/>
          <w:lang w:eastAsia="ja-JP"/>
        </w:rPr>
        <w:br/>
      </w:r>
      <w:r w:rsidR="00F21855" w:rsidRPr="000743D2">
        <w:rPr>
          <w:rFonts w:asciiTheme="minorHAnsi" w:eastAsia="MS Mincho" w:hAnsiTheme="minorHAnsi" w:cs="Times New Roman"/>
          <w:lang w:eastAsia="ja-JP"/>
        </w:rPr>
        <w:t>z ww. przesłan</w:t>
      </w:r>
      <w:r w:rsidR="00AC6DE3">
        <w:rPr>
          <w:rFonts w:asciiTheme="minorHAnsi" w:eastAsia="MS Mincho" w:hAnsiTheme="minorHAnsi" w:cs="Times New Roman"/>
          <w:lang w:eastAsia="ja-JP"/>
        </w:rPr>
        <w:t>ek</w:t>
      </w:r>
      <w:r w:rsidR="00F21855" w:rsidRPr="000743D2">
        <w:rPr>
          <w:rFonts w:asciiTheme="minorHAnsi" w:eastAsia="MS Mincho" w:hAnsiTheme="minorHAnsi" w:cs="Times New Roman"/>
          <w:lang w:eastAsia="ja-JP"/>
        </w:rPr>
        <w:t xml:space="preserve"> </w:t>
      </w:r>
      <w:r w:rsidRPr="000743D2">
        <w:rPr>
          <w:rFonts w:asciiTheme="minorHAnsi" w:eastAsia="MS Mincho" w:hAnsiTheme="minorHAnsi" w:cs="Times New Roman"/>
          <w:lang w:eastAsia="ja-JP"/>
        </w:rPr>
        <w:t>jest podejmowana</w:t>
      </w:r>
      <w:r w:rsidR="00F21855" w:rsidRPr="000743D2">
        <w:rPr>
          <w:rFonts w:asciiTheme="minorHAnsi" w:eastAsia="MS Mincho" w:hAnsiTheme="minorHAnsi" w:cs="Times New Roman"/>
          <w:lang w:eastAsia="ja-JP"/>
        </w:rPr>
        <w:t xml:space="preserve"> zgodnie z kol</w:t>
      </w:r>
      <w:r w:rsidR="00FA5BBB" w:rsidRPr="000743D2">
        <w:rPr>
          <w:rFonts w:asciiTheme="minorHAnsi" w:eastAsia="MS Mincho" w:hAnsiTheme="minorHAnsi" w:cs="Times New Roman"/>
          <w:lang w:eastAsia="ja-JP"/>
        </w:rPr>
        <w:t>ejnością zamieszczenia wniosków</w:t>
      </w:r>
      <w:r w:rsidR="00F21855" w:rsidRPr="000743D2">
        <w:rPr>
          <w:rFonts w:asciiTheme="minorHAnsi" w:eastAsia="MS Mincho" w:hAnsiTheme="minorHAnsi" w:cs="Times New Roman"/>
          <w:lang w:eastAsia="ja-JP"/>
        </w:rPr>
        <w:t xml:space="preserve"> </w:t>
      </w:r>
      <w:r w:rsidR="00CB7CDF" w:rsidRPr="000743D2">
        <w:rPr>
          <w:rFonts w:asciiTheme="minorHAnsi" w:eastAsia="MS Mincho" w:hAnsiTheme="minorHAnsi" w:cs="Times New Roman"/>
          <w:lang w:eastAsia="ja-JP"/>
        </w:rPr>
        <w:t>o dofinansowanie projektu na liście</w:t>
      </w:r>
      <w:r w:rsidR="00F21855" w:rsidRPr="000743D2">
        <w:rPr>
          <w:rFonts w:asciiTheme="minorHAnsi" w:eastAsia="MS Mincho" w:hAnsiTheme="minorHAnsi" w:cs="Times New Roman"/>
          <w:lang w:eastAsia="ja-JP"/>
        </w:rPr>
        <w:t xml:space="preserve"> ocenionych </w:t>
      </w:r>
      <w:r w:rsidR="00AE51B3" w:rsidRPr="00AE51B3">
        <w:rPr>
          <w:rFonts w:asciiTheme="minorHAnsi" w:eastAsia="MS Mincho" w:hAnsiTheme="minorHAnsi" w:cs="Times New Roman"/>
          <w:lang w:eastAsia="ja-JP"/>
        </w:rPr>
        <w:t>wniosków o dofinansowanie projektu</w:t>
      </w:r>
      <w:r w:rsidR="00F21855" w:rsidRPr="000743D2">
        <w:rPr>
          <w:rFonts w:asciiTheme="minorHAnsi" w:eastAsia="MS Mincho" w:hAnsiTheme="minorHAnsi" w:cs="Times New Roman"/>
          <w:lang w:eastAsia="ja-JP"/>
        </w:rPr>
        <w:t>, przy czym wybór ten musi objąć wszystkie</w:t>
      </w:r>
      <w:r w:rsidR="00AE51B3">
        <w:rPr>
          <w:rFonts w:asciiTheme="minorHAnsi" w:eastAsia="MS Mincho" w:hAnsiTheme="minorHAnsi" w:cs="Times New Roman"/>
          <w:lang w:eastAsia="ja-JP"/>
        </w:rPr>
        <w:t xml:space="preserve"> </w:t>
      </w:r>
      <w:r w:rsidR="00F21855" w:rsidRPr="000743D2">
        <w:rPr>
          <w:rFonts w:asciiTheme="minorHAnsi" w:eastAsia="MS Mincho" w:hAnsiTheme="minorHAnsi" w:cs="Times New Roman"/>
          <w:lang w:eastAsia="ja-JP"/>
        </w:rPr>
        <w:t>projekty, które uzyskały taką samą liczbę punktów w ramach oceny.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Pisemna informacja o wyniku oceny</w:t>
      </w:r>
      <w:r w:rsidR="008522A4">
        <w:rPr>
          <w:rFonts w:asciiTheme="minorHAnsi" w:eastAsia="MS Mincho" w:hAnsiTheme="minorHAnsi" w:cs="Times New Roman"/>
          <w:lang w:eastAsia="ja-JP"/>
        </w:rPr>
        <w:t xml:space="preserve"> wniosków o dofinansowanie </w:t>
      </w:r>
      <w:r w:rsidR="00690158">
        <w:rPr>
          <w:rFonts w:asciiTheme="minorHAnsi" w:eastAsia="MS Mincho" w:hAnsiTheme="minorHAnsi" w:cs="Times New Roman"/>
          <w:lang w:eastAsia="ja-JP"/>
        </w:rPr>
        <w:t>projektu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i rozstrzygnięciu konkursu wraz z uzasadnieniem przekazywana jest wnioskodawcy niezwłocznie po posiedzeniu ZWP, </w:t>
      </w:r>
      <w:r w:rsidR="006669F5">
        <w:rPr>
          <w:rFonts w:asciiTheme="minorHAnsi" w:eastAsia="MS Mincho" w:hAnsiTheme="minorHAnsi" w:cs="Times New Roman"/>
          <w:lang w:eastAsia="ja-JP"/>
        </w:rPr>
        <w:br/>
      </w:r>
      <w:r w:rsidRPr="00F21855">
        <w:rPr>
          <w:rFonts w:asciiTheme="minorHAnsi" w:eastAsia="MS Mincho" w:hAnsiTheme="minorHAnsi" w:cs="Times New Roman"/>
          <w:lang w:eastAsia="ja-JP"/>
        </w:rPr>
        <w:t>na którym dokonano wyboru wniosków do dofinansowania</w:t>
      </w:r>
      <w:r w:rsidR="00E109A0">
        <w:rPr>
          <w:rFonts w:asciiTheme="minorHAnsi" w:eastAsia="MS Mincho" w:hAnsiTheme="minorHAnsi" w:cs="Times New Roman"/>
          <w:lang w:eastAsia="ja-JP"/>
        </w:rPr>
        <w:t xml:space="preserve"> projektów</w:t>
      </w:r>
      <w:r w:rsidRPr="00F21855">
        <w:rPr>
          <w:rFonts w:asciiTheme="minorHAnsi" w:eastAsia="MS Mincho" w:hAnsiTheme="minorHAnsi" w:cs="Times New Roman"/>
          <w:lang w:eastAsia="ja-JP"/>
        </w:rPr>
        <w:t xml:space="preserve">. </w:t>
      </w:r>
    </w:p>
    <w:p w:rsidR="008522A4" w:rsidRDefault="008522A4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Pr="00F21855" w:rsidRDefault="00F21855" w:rsidP="00232F4A">
      <w:pPr>
        <w:shd w:val="clear" w:color="auto" w:fill="FFFFFF" w:themeFill="background1"/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 xml:space="preserve">W przypadku </w:t>
      </w:r>
      <w:r w:rsidR="00AE51B3" w:rsidRPr="00AE51B3">
        <w:rPr>
          <w:rFonts w:asciiTheme="minorHAnsi" w:eastAsia="MS Mincho" w:hAnsiTheme="minorHAnsi" w:cs="Times New Roman"/>
          <w:lang w:eastAsia="ja-JP"/>
        </w:rPr>
        <w:t>wniosków o dofinansowanie projektu</w:t>
      </w:r>
      <w:r w:rsidRPr="00F21855">
        <w:rPr>
          <w:rFonts w:asciiTheme="minorHAnsi" w:eastAsia="MS Mincho" w:hAnsiTheme="minorHAnsi" w:cs="Times New Roman"/>
          <w:lang w:eastAsia="ja-JP"/>
        </w:rPr>
        <w:t>, któr</w:t>
      </w:r>
      <w:r w:rsidR="00AE51B3">
        <w:rPr>
          <w:rFonts w:asciiTheme="minorHAnsi" w:eastAsia="MS Mincho" w:hAnsiTheme="minorHAnsi" w:cs="Times New Roman"/>
          <w:lang w:eastAsia="ja-JP"/>
        </w:rPr>
        <w:t>e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został</w:t>
      </w:r>
      <w:r w:rsidR="00AE51B3">
        <w:rPr>
          <w:rFonts w:asciiTheme="minorHAnsi" w:eastAsia="MS Mincho" w:hAnsiTheme="minorHAnsi" w:cs="Times New Roman"/>
          <w:lang w:eastAsia="ja-JP"/>
        </w:rPr>
        <w:t>y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negatywnie ocenion</w:t>
      </w:r>
      <w:r w:rsidR="00AE51B3">
        <w:rPr>
          <w:rFonts w:asciiTheme="minorHAnsi" w:eastAsia="MS Mincho" w:hAnsiTheme="minorHAnsi" w:cs="Times New Roman"/>
          <w:lang w:eastAsia="ja-JP"/>
        </w:rPr>
        <w:t>e</w:t>
      </w:r>
      <w:r w:rsidRPr="00F21855">
        <w:rPr>
          <w:rFonts w:asciiTheme="minorHAnsi" w:eastAsia="MS Mincho" w:hAnsiTheme="minorHAnsi" w:cs="Times New Roman"/>
          <w:lang w:eastAsia="ja-JP"/>
        </w:rPr>
        <w:t xml:space="preserve">, informacja </w:t>
      </w:r>
      <w:r w:rsidR="00AE51B3">
        <w:rPr>
          <w:rFonts w:asciiTheme="minorHAnsi" w:eastAsia="MS Mincho" w:hAnsiTheme="minorHAnsi" w:cs="Times New Roman"/>
          <w:lang w:eastAsia="ja-JP"/>
        </w:rPr>
        <w:br/>
      </w:r>
      <w:r w:rsidRPr="00F21855">
        <w:rPr>
          <w:rFonts w:asciiTheme="minorHAnsi" w:eastAsia="MS Mincho" w:hAnsiTheme="minorHAnsi" w:cs="Times New Roman"/>
          <w:lang w:eastAsia="ja-JP"/>
        </w:rPr>
        <w:t xml:space="preserve">o wyniku oceny jest przekazywana wnioskodawcy w formie pisemnej wraz z pouczeniem </w:t>
      </w:r>
      <w:r w:rsidR="00AE51B3">
        <w:rPr>
          <w:rFonts w:asciiTheme="minorHAnsi" w:eastAsia="MS Mincho" w:hAnsiTheme="minorHAnsi" w:cs="Times New Roman"/>
          <w:lang w:eastAsia="ja-JP"/>
        </w:rPr>
        <w:br/>
      </w:r>
      <w:r w:rsidRPr="00237082">
        <w:rPr>
          <w:rFonts w:asciiTheme="minorHAnsi" w:eastAsia="MS Mincho" w:hAnsiTheme="minorHAnsi" w:cs="Times New Roman"/>
          <w:lang w:eastAsia="ja-JP"/>
        </w:rPr>
        <w:t>o możliwości wniesieni</w:t>
      </w:r>
      <w:r w:rsidR="00544E0B" w:rsidRPr="00237082">
        <w:rPr>
          <w:rFonts w:asciiTheme="minorHAnsi" w:eastAsia="MS Mincho" w:hAnsiTheme="minorHAnsi" w:cs="Times New Roman"/>
          <w:lang w:eastAsia="ja-JP"/>
        </w:rPr>
        <w:t>a</w:t>
      </w:r>
      <w:r w:rsidRPr="00621A37">
        <w:rPr>
          <w:rFonts w:asciiTheme="minorHAnsi" w:eastAsia="MS Mincho" w:hAnsiTheme="minorHAnsi" w:cs="Times New Roman"/>
          <w:lang w:eastAsia="ja-JP"/>
        </w:rPr>
        <w:t xml:space="preserve"> protestu</w:t>
      </w:r>
      <w:r w:rsidR="00A61464" w:rsidRPr="00177E35">
        <w:rPr>
          <w:rFonts w:asciiTheme="minorHAnsi" w:eastAsia="MS Mincho" w:hAnsiTheme="minorHAnsi" w:cs="Times New Roman"/>
          <w:lang w:eastAsia="ja-JP"/>
        </w:rPr>
        <w:t xml:space="preserve"> </w:t>
      </w:r>
      <w:r w:rsidR="00A61464" w:rsidRPr="00177E35">
        <w:rPr>
          <w:rFonts w:asciiTheme="minorHAnsi" w:eastAsia="MS Mincho" w:hAnsiTheme="minorHAnsi" w:cs="Times New Roman"/>
          <w:b/>
          <w:lang w:eastAsia="ja-JP"/>
        </w:rPr>
        <w:t>zgodnie z art. 46 ust. 5 ustawy wdrożeniowej.</w:t>
      </w:r>
    </w:p>
    <w:p w:rsidR="00F21855" w:rsidRP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21855" w:rsidRDefault="00F21855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  <w:r w:rsidRPr="00F21855">
        <w:rPr>
          <w:rFonts w:asciiTheme="minorHAnsi" w:eastAsia="MS Mincho" w:hAnsiTheme="minorHAnsi" w:cs="Times New Roman"/>
          <w:lang w:eastAsia="ja-JP"/>
        </w:rPr>
        <w:t>Lista wniosków o dofinansowanie projektu, które spełniły kryteria i uzyskały wymaganą liczbę punktów, uszeregowanych według liczby uzyskanych punktów z wyróżnieniem tych, które otrzymały dofinansowanie</w:t>
      </w:r>
      <w:r w:rsidR="00DA0C32">
        <w:rPr>
          <w:rFonts w:asciiTheme="minorHAnsi" w:eastAsia="MS Mincho" w:hAnsiTheme="minorHAnsi" w:cs="Times New Roman"/>
          <w:lang w:eastAsia="ja-JP"/>
        </w:rPr>
        <w:t>,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zamieszczana jest na stronie internetowej Programu </w:t>
      </w:r>
      <w:hyperlink r:id="rId19" w:history="1">
        <w:r w:rsidRPr="00F21855">
          <w:rPr>
            <w:rFonts w:asciiTheme="minorHAnsi" w:hAnsiTheme="minorHAnsi"/>
            <w:color w:val="0000FF" w:themeColor="hyperlink"/>
            <w:u w:val="single"/>
          </w:rPr>
          <w:t>www.rpo.pomorskie.eu</w:t>
        </w:r>
      </w:hyperlink>
      <w:r w:rsidRPr="00F21855">
        <w:rPr>
          <w:rFonts w:asciiTheme="minorHAnsi" w:hAnsiTheme="minorHAnsi"/>
        </w:rPr>
        <w:t xml:space="preserve"> </w:t>
      </w:r>
      <w:r w:rsidR="0048414F">
        <w:rPr>
          <w:rFonts w:asciiTheme="minorHAnsi" w:hAnsiTheme="minorHAnsi"/>
        </w:rPr>
        <w:br/>
      </w:r>
      <w:r w:rsidRPr="00F21855">
        <w:rPr>
          <w:rFonts w:asciiTheme="minorHAnsi" w:hAnsiTheme="minorHAnsi"/>
        </w:rPr>
        <w:t xml:space="preserve">oraz na portalu funduszy europejskich </w:t>
      </w:r>
      <w:hyperlink r:id="rId20" w:history="1">
        <w:r w:rsidRPr="00F21855">
          <w:rPr>
            <w:rFonts w:asciiTheme="minorHAnsi" w:hAnsiTheme="minorHAnsi"/>
            <w:color w:val="0000FF" w:themeColor="hyperlink"/>
            <w:u w:val="single"/>
          </w:rPr>
          <w:t>www.funduszeeuropejskie.gov.pl</w:t>
        </w:r>
      </w:hyperlink>
      <w:r w:rsidRPr="00F21855">
        <w:rPr>
          <w:rFonts w:asciiTheme="minorHAnsi" w:hAnsiTheme="minorHAnsi"/>
          <w:u w:val="single"/>
        </w:rPr>
        <w:t xml:space="preserve"> </w:t>
      </w:r>
      <w:r w:rsidRPr="00F21855">
        <w:rPr>
          <w:rFonts w:asciiTheme="minorHAnsi" w:eastAsia="MS Mincho" w:hAnsiTheme="minorHAnsi" w:cs="Times New Roman"/>
          <w:lang w:eastAsia="ja-JP"/>
        </w:rPr>
        <w:t xml:space="preserve">nie później niż w terminie </w:t>
      </w:r>
      <w:r w:rsidR="0048414F">
        <w:rPr>
          <w:rFonts w:asciiTheme="minorHAnsi" w:eastAsia="MS Mincho" w:hAnsiTheme="minorHAnsi" w:cs="Times New Roman"/>
          <w:lang w:eastAsia="ja-JP"/>
        </w:rPr>
        <w:br/>
      </w:r>
      <w:r w:rsidRPr="00E03FEE">
        <w:rPr>
          <w:rFonts w:asciiTheme="minorHAnsi" w:eastAsia="MS Mincho" w:hAnsiTheme="minorHAnsi" w:cs="Times New Roman"/>
          <w:b/>
          <w:lang w:eastAsia="ja-JP"/>
        </w:rPr>
        <w:t>7 dni kalendarzowych</w:t>
      </w:r>
      <w:r w:rsidRPr="00F21855">
        <w:rPr>
          <w:rFonts w:asciiTheme="minorHAnsi" w:eastAsia="MS Mincho" w:hAnsiTheme="minorHAnsi" w:cs="Times New Roman"/>
          <w:lang w:eastAsia="ja-JP"/>
        </w:rPr>
        <w:t xml:space="preserve"> od dnia rozstrzygnięcia konkursu. </w:t>
      </w:r>
    </w:p>
    <w:p w:rsidR="004C1423" w:rsidRDefault="004C1423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4C1423" w:rsidRDefault="004C1423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51E3B" w:rsidRDefault="00F51E3B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51E3B" w:rsidRDefault="00F51E3B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F51E3B" w:rsidRDefault="00F51E3B" w:rsidP="00CB7343">
      <w:pPr>
        <w:spacing w:after="0"/>
        <w:jc w:val="both"/>
        <w:rPr>
          <w:rFonts w:asciiTheme="minorHAnsi" w:eastAsia="MS Mincho" w:hAnsiTheme="minorHAnsi" w:cs="Times New Roman"/>
          <w:lang w:eastAsia="ja-JP"/>
        </w:rPr>
      </w:pPr>
    </w:p>
    <w:p w:rsidR="004C1423" w:rsidRPr="00F21855" w:rsidRDefault="004C1423" w:rsidP="00CB7343">
      <w:pPr>
        <w:spacing w:after="0"/>
        <w:jc w:val="both"/>
        <w:rPr>
          <w:rFonts w:asciiTheme="minorHAnsi" w:hAnsiTheme="minorHAnsi"/>
          <w:u w:val="single"/>
        </w:rPr>
      </w:pPr>
    </w:p>
    <w:p w:rsidR="005E2771" w:rsidRPr="005E2771" w:rsidRDefault="000D410C" w:rsidP="00CB7343">
      <w:pPr>
        <w:shd w:val="clear" w:color="auto" w:fill="8DB3E2" w:themeFill="text2" w:themeFillTint="66"/>
        <w:spacing w:after="0"/>
        <w:jc w:val="both"/>
        <w:outlineLvl w:val="1"/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</w:pPr>
      <w:bookmarkStart w:id="122" w:name="_Toc422301678"/>
      <w:bookmarkStart w:id="123" w:name="_Toc431290111"/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lastRenderedPageBreak/>
        <w:t>4.3</w:t>
      </w:r>
      <w:r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ab/>
      </w:r>
      <w:r w:rsidR="00EF66B9" w:rsidRPr="005E2771">
        <w:rPr>
          <w:rFonts w:asciiTheme="minorHAnsi" w:eastAsiaTheme="majorEastAsia" w:hAnsiTheme="minorHAnsi" w:cs="Times New Roman"/>
          <w:b/>
          <w:bCs/>
          <w:iCs/>
          <w:color w:val="FFFFFF" w:themeColor="background1"/>
          <w:sz w:val="24"/>
          <w:szCs w:val="24"/>
        </w:rPr>
        <w:t>PROCEDURA ODWOŁAWCZA</w:t>
      </w:r>
      <w:bookmarkEnd w:id="122"/>
      <w:bookmarkEnd w:id="123"/>
    </w:p>
    <w:p w:rsidR="005E2771" w:rsidRDefault="005E2771" w:rsidP="00CB7343">
      <w:pPr>
        <w:spacing w:after="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4C3920" w:rsidRDefault="00232F4A" w:rsidP="00CB7343">
      <w:pPr>
        <w:pStyle w:val="Nagwek3"/>
        <w:spacing w:after="0"/>
      </w:pPr>
      <w:bookmarkStart w:id="124" w:name="_Toc422301679"/>
      <w:bookmarkStart w:id="125" w:name="_Toc430777833"/>
      <w:bookmarkStart w:id="126" w:name="_Toc431281564"/>
      <w:bookmarkStart w:id="127" w:name="_Toc431290112"/>
      <w:r w:rsidRPr="005A1653">
        <w:t xml:space="preserve">POSTĘPOWANIE Z WNIOSKAMI O DOFINANSOWANIE PROJEKTU NIE WYBRANYMI </w:t>
      </w:r>
      <w:r w:rsidR="0048414F">
        <w:br/>
      </w:r>
      <w:r w:rsidRPr="005A1653">
        <w:t>DO DOFINANSOWANIA PO ROZSTRZYGNIĘCIU KONKURSU</w:t>
      </w:r>
      <w:bookmarkEnd w:id="124"/>
      <w:bookmarkEnd w:id="125"/>
      <w:bookmarkEnd w:id="126"/>
      <w:bookmarkEnd w:id="127"/>
    </w:p>
    <w:p w:rsidR="00456ECC" w:rsidRPr="00456ECC" w:rsidRDefault="00456ECC" w:rsidP="00456ECC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456ECC">
        <w:rPr>
          <w:rFonts w:asciiTheme="minorHAnsi" w:hAnsiTheme="minorHAnsi"/>
        </w:rPr>
        <w:t xml:space="preserve">Procedura odwoławcza prowadzona będzie na podstawie zapisów rozdziału 15 </w:t>
      </w:r>
      <w:r w:rsidR="0072378C" w:rsidRPr="00704E24">
        <w:rPr>
          <w:rFonts w:asciiTheme="minorHAnsi" w:hAnsiTheme="minorHAnsi"/>
          <w:i/>
        </w:rPr>
        <w:t>Procedura odwoławcza</w:t>
      </w:r>
      <w:r w:rsidR="0072378C">
        <w:rPr>
          <w:rFonts w:asciiTheme="minorHAnsi" w:hAnsiTheme="minorHAnsi"/>
        </w:rPr>
        <w:t xml:space="preserve"> </w:t>
      </w:r>
      <w:r w:rsidRPr="00704E24">
        <w:rPr>
          <w:rFonts w:asciiTheme="minorHAnsi" w:hAnsiTheme="minorHAnsi"/>
          <w:i/>
        </w:rPr>
        <w:t>ustawy z dnia 11 lipca 2014r. o zasadach realizacji programów w zakresie polityki spójności finansowanych w perspektywie finansowej 2014-2020</w:t>
      </w:r>
      <w:r w:rsidR="002F4C1F" w:rsidRPr="002F4C1F">
        <w:rPr>
          <w:rFonts w:asciiTheme="minorHAnsi" w:hAnsiTheme="minorHAnsi"/>
        </w:rPr>
        <w:t xml:space="preserve"> (Dz. U poz. 1146 z </w:t>
      </w:r>
      <w:proofErr w:type="spellStart"/>
      <w:r w:rsidR="002F4C1F" w:rsidRPr="002F4C1F">
        <w:rPr>
          <w:rFonts w:asciiTheme="minorHAnsi" w:hAnsiTheme="minorHAnsi"/>
        </w:rPr>
        <w:t>późn</w:t>
      </w:r>
      <w:proofErr w:type="spellEnd"/>
      <w:r w:rsidR="002F4C1F" w:rsidRPr="002F4C1F">
        <w:rPr>
          <w:rFonts w:asciiTheme="minorHAnsi" w:hAnsiTheme="minorHAnsi"/>
        </w:rPr>
        <w:t>. zm.)</w:t>
      </w:r>
      <w:r w:rsidRPr="002F4C1F">
        <w:rPr>
          <w:rFonts w:asciiTheme="minorHAnsi" w:hAnsiTheme="minorHAnsi"/>
        </w:rPr>
        <w:t>.</w:t>
      </w:r>
    </w:p>
    <w:p w:rsidR="005E2771" w:rsidRDefault="005E2771" w:rsidP="00232F4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5E2771">
        <w:rPr>
          <w:rFonts w:asciiTheme="minorHAnsi" w:hAnsiTheme="minorHAnsi"/>
        </w:rPr>
        <w:t xml:space="preserve">Prawo do wniesienia środka zaskarżenia w ramach procedury odwoławczej przysługuje </w:t>
      </w:r>
      <w:r w:rsidR="00F51E3B">
        <w:rPr>
          <w:rFonts w:asciiTheme="minorHAnsi" w:hAnsiTheme="minorHAnsi"/>
        </w:rPr>
        <w:br/>
      </w:r>
      <w:r w:rsidRPr="005E2771">
        <w:rPr>
          <w:rFonts w:asciiTheme="minorHAnsi" w:hAnsiTheme="minorHAnsi"/>
        </w:rPr>
        <w:t>na każdym etapie oceny wniosku o dofinansowanie projektu wybieranego w trybie konkursowym. Środkiem zaskarżenia przysługującym wnioskodawcy jest pisemny protest.</w:t>
      </w:r>
    </w:p>
    <w:p w:rsidR="005E2771" w:rsidRP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5E2771">
        <w:rPr>
          <w:rFonts w:asciiTheme="minorHAnsi" w:hAnsiTheme="minorHAnsi"/>
        </w:rPr>
        <w:t xml:space="preserve">Protest wnoszony jest bezpośrednio </w:t>
      </w:r>
      <w:r w:rsidR="00387A12">
        <w:rPr>
          <w:rFonts w:asciiTheme="minorHAnsi" w:hAnsiTheme="minorHAnsi"/>
        </w:rPr>
        <w:t>do</w:t>
      </w:r>
      <w:r w:rsidR="00232F4A">
        <w:rPr>
          <w:rFonts w:asciiTheme="minorHAnsi" w:hAnsiTheme="minorHAnsi"/>
        </w:rPr>
        <w:t xml:space="preserve"> </w:t>
      </w:r>
      <w:r w:rsidR="001C2484">
        <w:rPr>
          <w:rFonts w:asciiTheme="minorHAnsi" w:hAnsiTheme="minorHAnsi"/>
          <w:b/>
        </w:rPr>
        <w:t>Instytucji Zarządzającej</w:t>
      </w:r>
      <w:r w:rsidR="001C2484" w:rsidRPr="00C519A6">
        <w:rPr>
          <w:rFonts w:asciiTheme="minorHAnsi" w:hAnsiTheme="minorHAnsi"/>
          <w:b/>
        </w:rPr>
        <w:t xml:space="preserve"> RPO WP</w:t>
      </w:r>
      <w:r w:rsidR="00232F4A" w:rsidRPr="004B2612">
        <w:rPr>
          <w:rFonts w:asciiTheme="minorHAnsi" w:hAnsiTheme="minorHAnsi"/>
        </w:rPr>
        <w:t xml:space="preserve"> </w:t>
      </w:r>
      <w:r w:rsidRPr="004B2612">
        <w:rPr>
          <w:rFonts w:asciiTheme="minorHAnsi" w:hAnsiTheme="minorHAnsi"/>
        </w:rPr>
        <w:t xml:space="preserve">w terminie </w:t>
      </w:r>
      <w:r w:rsidRPr="004B2612">
        <w:rPr>
          <w:rFonts w:asciiTheme="minorHAnsi" w:hAnsiTheme="minorHAnsi"/>
          <w:b/>
        </w:rPr>
        <w:t>14 dni</w:t>
      </w:r>
      <w:r w:rsidR="00EF67FF" w:rsidRPr="004B2612">
        <w:rPr>
          <w:rFonts w:asciiTheme="minorHAnsi" w:hAnsiTheme="minorHAnsi"/>
        </w:rPr>
        <w:t xml:space="preserve"> </w:t>
      </w:r>
      <w:r w:rsidR="00472226" w:rsidRPr="004B2612">
        <w:rPr>
          <w:rFonts w:asciiTheme="minorHAnsi" w:hAnsiTheme="minorHAnsi"/>
          <w:b/>
        </w:rPr>
        <w:t>kalendarzowych</w:t>
      </w:r>
      <w:r w:rsidR="00EF67FF" w:rsidRPr="004B2612">
        <w:rPr>
          <w:rFonts w:asciiTheme="minorHAnsi" w:hAnsiTheme="minorHAnsi"/>
        </w:rPr>
        <w:t xml:space="preserve"> </w:t>
      </w:r>
      <w:r w:rsidRPr="004B2612">
        <w:rPr>
          <w:rFonts w:asciiTheme="minorHAnsi" w:hAnsiTheme="minorHAnsi"/>
        </w:rPr>
        <w:t>od dnia doręczenia wnioskodawcy pisemnej</w:t>
      </w:r>
      <w:r w:rsidRPr="005E2771">
        <w:rPr>
          <w:rFonts w:asciiTheme="minorHAnsi" w:hAnsiTheme="minorHAnsi"/>
        </w:rPr>
        <w:t xml:space="preserve"> informacji o negatywnej ocenie projektu. </w:t>
      </w:r>
    </w:p>
    <w:p w:rsidR="003D3F81" w:rsidRDefault="003D3F8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3D3F81" w:rsidRPr="003D3F81" w:rsidRDefault="003D3F81" w:rsidP="003D3F8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Protest</w:t>
      </w:r>
      <w:r w:rsidRPr="003D3F81">
        <w:rPr>
          <w:rFonts w:asciiTheme="minorHAnsi" w:hAnsiTheme="minorHAnsi"/>
        </w:rPr>
        <w:t xml:space="preserve"> składany jest w: </w:t>
      </w:r>
    </w:p>
    <w:p w:rsidR="00D570F5" w:rsidRPr="004B2612" w:rsidRDefault="003D3F81" w:rsidP="00D570F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</w:rPr>
      </w:pPr>
      <w:r w:rsidRPr="004B2612">
        <w:rPr>
          <w:rFonts w:asciiTheme="minorHAnsi" w:hAnsiTheme="minorHAnsi"/>
          <w:b/>
        </w:rPr>
        <w:t>Departamencie Europejskiego Funduszu Społecznego</w:t>
      </w:r>
    </w:p>
    <w:p w:rsidR="00D570F5" w:rsidRPr="004B2612" w:rsidRDefault="003D3F81" w:rsidP="00D570F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</w:rPr>
      </w:pPr>
      <w:r w:rsidRPr="004B2612">
        <w:rPr>
          <w:rFonts w:asciiTheme="minorHAnsi" w:hAnsiTheme="minorHAnsi"/>
          <w:b/>
        </w:rPr>
        <w:t xml:space="preserve">Urzędu Marszałkowskiego Województwa Pomorskiego (DEFS UMWP) </w:t>
      </w:r>
    </w:p>
    <w:p w:rsidR="003D3F81" w:rsidRPr="004B2612" w:rsidRDefault="003D3F81" w:rsidP="00D570F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</w:rPr>
      </w:pPr>
      <w:r w:rsidRPr="004B2612">
        <w:rPr>
          <w:rFonts w:asciiTheme="minorHAnsi" w:hAnsiTheme="minorHAnsi"/>
          <w:b/>
        </w:rPr>
        <w:t xml:space="preserve">z siedzibą przy ul. </w:t>
      </w:r>
      <w:proofErr w:type="spellStart"/>
      <w:r w:rsidRPr="004B2612">
        <w:rPr>
          <w:rFonts w:asciiTheme="minorHAnsi" w:hAnsiTheme="minorHAnsi"/>
          <w:b/>
        </w:rPr>
        <w:t>Augustyńskiego</w:t>
      </w:r>
      <w:proofErr w:type="spellEnd"/>
      <w:r w:rsidRPr="004B2612">
        <w:rPr>
          <w:rFonts w:asciiTheme="minorHAnsi" w:hAnsiTheme="minorHAnsi"/>
          <w:b/>
        </w:rPr>
        <w:t xml:space="preserve"> 2, 80-819 Gdańsk,</w:t>
      </w:r>
    </w:p>
    <w:p w:rsidR="003D3F81" w:rsidRPr="003D3F81" w:rsidRDefault="003D3F81" w:rsidP="00D570F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</w:rPr>
      </w:pPr>
      <w:r w:rsidRPr="004B2612">
        <w:rPr>
          <w:rFonts w:asciiTheme="minorHAnsi" w:hAnsiTheme="minorHAnsi"/>
          <w:b/>
        </w:rPr>
        <w:t>w SEKRETARIACIE - pokój nr 33.</w:t>
      </w:r>
    </w:p>
    <w:p w:rsidR="001C2484" w:rsidRDefault="001C2484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5E2771" w:rsidRP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5E2771">
        <w:rPr>
          <w:rFonts w:asciiTheme="minorHAnsi" w:hAnsiTheme="minorHAnsi"/>
        </w:rPr>
        <w:t>Negatywną oceną projektu jest ocena, w ramach której:</w:t>
      </w:r>
    </w:p>
    <w:p w:rsidR="005E2771" w:rsidRPr="005E2771" w:rsidRDefault="005E2771" w:rsidP="00CB734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</w:rPr>
      </w:pPr>
      <w:r w:rsidRPr="005E2771">
        <w:rPr>
          <w:rFonts w:asciiTheme="minorHAnsi" w:hAnsiTheme="minorHAnsi"/>
        </w:rPr>
        <w:t xml:space="preserve">nie uzyskał </w:t>
      </w:r>
      <w:r w:rsidR="00910C71">
        <w:rPr>
          <w:rFonts w:asciiTheme="minorHAnsi" w:hAnsiTheme="minorHAnsi"/>
        </w:rPr>
        <w:t xml:space="preserve">on </w:t>
      </w:r>
      <w:r w:rsidRPr="005E2771">
        <w:rPr>
          <w:rFonts w:asciiTheme="minorHAnsi" w:hAnsiTheme="minorHAnsi"/>
        </w:rPr>
        <w:t>wymaganej liczby punktów lub nie spełnił kryteriów wyboru projektów, na skutek czego nie może być wybrany do dofinansowania albo skie</w:t>
      </w:r>
      <w:r>
        <w:rPr>
          <w:rFonts w:asciiTheme="minorHAnsi" w:hAnsiTheme="minorHAnsi"/>
        </w:rPr>
        <w:t>rowany do kolejnego etapu oceny,</w:t>
      </w:r>
    </w:p>
    <w:p w:rsidR="005E2771" w:rsidRPr="005E2771" w:rsidRDefault="005E2771" w:rsidP="00CB734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</w:rPr>
      </w:pPr>
      <w:r w:rsidRPr="005E2771">
        <w:rPr>
          <w:rFonts w:asciiTheme="minorHAnsi" w:hAnsiTheme="minorHAnsi"/>
        </w:rPr>
        <w:t xml:space="preserve">uzyskał </w:t>
      </w:r>
      <w:r w:rsidR="00910C71">
        <w:rPr>
          <w:rFonts w:asciiTheme="minorHAnsi" w:hAnsiTheme="minorHAnsi"/>
        </w:rPr>
        <w:t xml:space="preserve">on </w:t>
      </w:r>
      <w:r w:rsidRPr="005E2771">
        <w:rPr>
          <w:rFonts w:asciiTheme="minorHAnsi" w:hAnsiTheme="minorHAnsi"/>
        </w:rPr>
        <w:t xml:space="preserve">wymaganą liczbę punktów lub spełnił kryteria wyboru projektów, jednak kwota przeznaczona na dofinansowanie projektów w konkursie nie wystarcza na wybranie go </w:t>
      </w:r>
      <w:r w:rsidR="0048414F">
        <w:rPr>
          <w:rFonts w:asciiTheme="minorHAnsi" w:hAnsiTheme="minorHAnsi"/>
        </w:rPr>
        <w:br/>
      </w:r>
      <w:r w:rsidRPr="005E2771">
        <w:rPr>
          <w:rFonts w:asciiTheme="minorHAnsi" w:hAnsiTheme="minorHAnsi"/>
        </w:rPr>
        <w:t>do dofinansowania.</w:t>
      </w:r>
    </w:p>
    <w:p w:rsidR="005E2771" w:rsidRP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5E2771">
        <w:rPr>
          <w:rFonts w:asciiTheme="minorHAnsi" w:hAnsiTheme="minorHAnsi"/>
        </w:rPr>
        <w:t>W przypadku nieuwzględnienia protestu lub po</w:t>
      </w:r>
      <w:r w:rsidR="0048414F">
        <w:rPr>
          <w:rFonts w:asciiTheme="minorHAnsi" w:hAnsiTheme="minorHAnsi"/>
        </w:rPr>
        <w:t>zostawienia go bez rozpatrzenia</w:t>
      </w:r>
      <w:r w:rsidRPr="005E2771">
        <w:rPr>
          <w:rFonts w:asciiTheme="minorHAnsi" w:hAnsiTheme="minorHAnsi"/>
        </w:rPr>
        <w:t xml:space="preserve"> </w:t>
      </w:r>
      <w:r w:rsidR="00E62DF6">
        <w:rPr>
          <w:rFonts w:asciiTheme="minorHAnsi" w:hAnsiTheme="minorHAnsi"/>
        </w:rPr>
        <w:t>w</w:t>
      </w:r>
      <w:r w:rsidRPr="005E2771">
        <w:rPr>
          <w:rFonts w:asciiTheme="minorHAnsi" w:hAnsiTheme="minorHAnsi"/>
        </w:rPr>
        <w:t xml:space="preserve">nioskodawca będzie miał prawo wniesienia w tym zakresie skargi do wojewódzkiego sądu administracyjnego. </w:t>
      </w:r>
    </w:p>
    <w:p w:rsid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5E2771">
        <w:rPr>
          <w:rFonts w:asciiTheme="minorHAnsi" w:hAnsiTheme="minorHAnsi"/>
        </w:rPr>
        <w:t xml:space="preserve">Procedura odwoławcza nie wstrzymuje zawierania umów z wnioskodawcami, których projekty zostały wybrane do dofinansowania w ramach danego konkursu. Oznacza to, że w odniesieniu </w:t>
      </w:r>
      <w:r w:rsidR="00DA0C32">
        <w:rPr>
          <w:rFonts w:asciiTheme="minorHAnsi" w:hAnsiTheme="minorHAnsi"/>
        </w:rPr>
        <w:br/>
      </w:r>
      <w:r w:rsidRPr="005E2771">
        <w:rPr>
          <w:rFonts w:asciiTheme="minorHAnsi" w:hAnsiTheme="minorHAnsi"/>
        </w:rPr>
        <w:t xml:space="preserve">do </w:t>
      </w:r>
      <w:r w:rsidR="00DA0C32">
        <w:rPr>
          <w:rFonts w:asciiTheme="minorHAnsi" w:hAnsiTheme="minorHAnsi"/>
        </w:rPr>
        <w:t>wniosków</w:t>
      </w:r>
      <w:r w:rsidR="00910C71">
        <w:rPr>
          <w:rFonts w:asciiTheme="minorHAnsi" w:hAnsiTheme="minorHAnsi"/>
        </w:rPr>
        <w:t xml:space="preserve"> </w:t>
      </w:r>
      <w:r w:rsidR="00DA0C32">
        <w:rPr>
          <w:rFonts w:asciiTheme="minorHAnsi" w:hAnsiTheme="minorHAnsi"/>
        </w:rPr>
        <w:t xml:space="preserve">o </w:t>
      </w:r>
      <w:r w:rsidR="00910C71">
        <w:rPr>
          <w:rFonts w:asciiTheme="minorHAnsi" w:hAnsiTheme="minorHAnsi"/>
        </w:rPr>
        <w:t xml:space="preserve">dofinansowanie projektu </w:t>
      </w:r>
      <w:r w:rsidRPr="005E2771">
        <w:rPr>
          <w:rFonts w:asciiTheme="minorHAnsi" w:hAnsiTheme="minorHAnsi"/>
        </w:rPr>
        <w:t xml:space="preserve">nieobjętych procedurą odwoławczą ich ocena </w:t>
      </w:r>
      <w:r w:rsidR="00C41A55">
        <w:rPr>
          <w:rFonts w:asciiTheme="minorHAnsi" w:hAnsiTheme="minorHAnsi"/>
        </w:rPr>
        <w:br/>
      </w:r>
      <w:r w:rsidRPr="005E2771">
        <w:rPr>
          <w:rFonts w:asciiTheme="minorHAnsi" w:hAnsiTheme="minorHAnsi"/>
        </w:rPr>
        <w:t xml:space="preserve">odbywa się w normalnym trybie przewidzianym systemem realizacji, z zawarciem umowy </w:t>
      </w:r>
      <w:r w:rsidR="00C41A55">
        <w:rPr>
          <w:rFonts w:asciiTheme="minorHAnsi" w:hAnsiTheme="minorHAnsi"/>
        </w:rPr>
        <w:br/>
      </w:r>
      <w:r w:rsidRPr="005E2771">
        <w:rPr>
          <w:rFonts w:asciiTheme="minorHAnsi" w:hAnsiTheme="minorHAnsi"/>
        </w:rPr>
        <w:t xml:space="preserve">o dofinansowanie </w:t>
      </w:r>
      <w:r w:rsidR="00EF67FF">
        <w:rPr>
          <w:rFonts w:asciiTheme="minorHAnsi" w:hAnsiTheme="minorHAnsi"/>
        </w:rPr>
        <w:t xml:space="preserve">projektu </w:t>
      </w:r>
      <w:r w:rsidRPr="005E2771">
        <w:rPr>
          <w:rFonts w:asciiTheme="minorHAnsi" w:hAnsiTheme="minorHAnsi"/>
        </w:rPr>
        <w:t>włącznie.</w:t>
      </w:r>
    </w:p>
    <w:p w:rsidR="005E2771" w:rsidRPr="005E2771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5F5237" w:rsidRDefault="005E2771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9A5925">
        <w:rPr>
          <w:rFonts w:asciiTheme="minorHAnsi" w:hAnsiTheme="minorHAnsi"/>
        </w:rPr>
        <w:t xml:space="preserve">Szczegółowe zasady dotyczące prowadzenia procedury odwoławczej zawarte zostały w </w:t>
      </w:r>
      <w:r w:rsidR="00CA67CB" w:rsidRPr="00522D47">
        <w:rPr>
          <w:rFonts w:asciiTheme="minorHAnsi" w:hAnsiTheme="minorHAnsi"/>
          <w:i/>
        </w:rPr>
        <w:t>Zasad</w:t>
      </w:r>
      <w:r w:rsidR="009A5925" w:rsidRPr="00704E24">
        <w:rPr>
          <w:rFonts w:asciiTheme="minorHAnsi" w:hAnsiTheme="minorHAnsi"/>
          <w:i/>
        </w:rPr>
        <w:t xml:space="preserve">ach </w:t>
      </w:r>
      <w:r w:rsidRPr="009A5925">
        <w:rPr>
          <w:rFonts w:asciiTheme="minorHAnsi" w:hAnsiTheme="minorHAnsi"/>
          <w:i/>
        </w:rPr>
        <w:t>wdrażania RPO WP</w:t>
      </w:r>
      <w:r w:rsidR="009A5925" w:rsidRPr="00522D47">
        <w:rPr>
          <w:rFonts w:asciiTheme="minorHAnsi" w:hAnsiTheme="minorHAnsi"/>
        </w:rPr>
        <w:t>.</w:t>
      </w:r>
    </w:p>
    <w:p w:rsidR="00FE1243" w:rsidRDefault="00FE1243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FE1243" w:rsidRPr="00CD6562" w:rsidRDefault="00FE1243" w:rsidP="00CB734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8F3770" w:rsidRDefault="008F3770">
      <w:pPr>
        <w:spacing w:after="0"/>
        <w:rPr>
          <w:rFonts w:asciiTheme="minorHAnsi" w:hAnsiTheme="minorHAnsi" w:cs="Arial"/>
          <w:b/>
          <w:bCs/>
          <w:i/>
        </w:rPr>
      </w:pPr>
    </w:p>
    <w:p w:rsidR="007D20A0" w:rsidRDefault="000D410C" w:rsidP="00942BC1">
      <w:pPr>
        <w:pStyle w:val="Nagwek1"/>
      </w:pPr>
      <w:bookmarkStart w:id="128" w:name="_Toc422301680"/>
      <w:bookmarkStart w:id="129" w:name="_Toc431290113"/>
      <w:r>
        <w:lastRenderedPageBreak/>
        <w:t>5</w:t>
      </w:r>
      <w:r>
        <w:tab/>
      </w:r>
      <w:r w:rsidR="00B4227F">
        <w:t xml:space="preserve">OGÓLNE WARUNKI ZAWARCIA </w:t>
      </w:r>
      <w:r w:rsidR="005F5237">
        <w:t>UMOW</w:t>
      </w:r>
      <w:r w:rsidR="00B4227F">
        <w:t>Y</w:t>
      </w:r>
      <w:r w:rsidR="005F5237">
        <w:t xml:space="preserve"> O DOFINANSOWANIE PROJEKTU</w:t>
      </w:r>
      <w:bookmarkEnd w:id="128"/>
      <w:bookmarkEnd w:id="129"/>
    </w:p>
    <w:p w:rsidR="003D0B88" w:rsidRPr="003D0B88" w:rsidRDefault="003D0B88" w:rsidP="00CB7343">
      <w:pPr>
        <w:spacing w:after="0"/>
      </w:pPr>
    </w:p>
    <w:p w:rsidR="004C3920" w:rsidRPr="005A1653" w:rsidRDefault="00456ECC" w:rsidP="00CB7343">
      <w:pPr>
        <w:pStyle w:val="Nagwek3"/>
        <w:spacing w:after="0"/>
      </w:pPr>
      <w:bookmarkStart w:id="130" w:name="_Toc422301681"/>
      <w:bookmarkStart w:id="131" w:name="_Toc430777835"/>
      <w:bookmarkStart w:id="132" w:name="_Toc431281566"/>
      <w:bookmarkStart w:id="133" w:name="_Toc431290114"/>
      <w:r w:rsidRPr="00723F18">
        <w:t>POSTĘPOWANIE Z WNIOSKAMI O DOFINANSOWANIE PROJEKTU</w:t>
      </w:r>
      <w:r w:rsidRPr="005A1653">
        <w:t xml:space="preserve"> </w:t>
      </w:r>
      <w:r w:rsidRPr="00723F18">
        <w:t xml:space="preserve">WYBRANYMI </w:t>
      </w:r>
      <w:r w:rsidR="002F4C1F">
        <w:br/>
      </w:r>
      <w:r w:rsidRPr="00723F18">
        <w:t>DO DOFINANSOWANIA PO ROZSTRZYGNIĘCIU KONKURSU</w:t>
      </w:r>
      <w:bookmarkEnd w:id="130"/>
      <w:bookmarkEnd w:id="131"/>
      <w:bookmarkEnd w:id="132"/>
      <w:bookmarkEnd w:id="133"/>
    </w:p>
    <w:p w:rsidR="009565D1" w:rsidRDefault="007D20A0" w:rsidP="00CB7343">
      <w:pPr>
        <w:spacing w:after="0"/>
        <w:jc w:val="both"/>
        <w:rPr>
          <w:rFonts w:ascii="Calibri" w:hAnsi="Calibri"/>
        </w:rPr>
      </w:pPr>
      <w:r w:rsidRPr="00B16CAD">
        <w:rPr>
          <w:rFonts w:ascii="Calibri" w:hAnsi="Calibri"/>
        </w:rPr>
        <w:t>Wnioskodawca, którego projekt został wybrany do dofinansowania</w:t>
      </w:r>
      <w:r w:rsidR="00C41A55">
        <w:rPr>
          <w:rFonts w:ascii="Calibri" w:hAnsi="Calibri"/>
        </w:rPr>
        <w:t>,</w:t>
      </w:r>
      <w:r w:rsidRPr="00B16CAD">
        <w:rPr>
          <w:rFonts w:ascii="Calibri" w:hAnsi="Calibri"/>
        </w:rPr>
        <w:t xml:space="preserve"> podpisuje z IZ RPO WP um</w:t>
      </w:r>
      <w:r w:rsidR="009565D1">
        <w:rPr>
          <w:rFonts w:ascii="Calibri" w:hAnsi="Calibri"/>
        </w:rPr>
        <w:t xml:space="preserve">owę </w:t>
      </w:r>
      <w:r w:rsidR="00DB1733">
        <w:rPr>
          <w:rFonts w:ascii="Calibri" w:hAnsi="Calibri"/>
        </w:rPr>
        <w:br/>
      </w:r>
      <w:r w:rsidR="009565D1">
        <w:rPr>
          <w:rFonts w:ascii="Calibri" w:hAnsi="Calibri"/>
        </w:rPr>
        <w:t xml:space="preserve">o dofinansowanie projektu, </w:t>
      </w:r>
      <w:r w:rsidRPr="00B16CAD">
        <w:rPr>
          <w:rFonts w:ascii="Calibri" w:hAnsi="Calibri"/>
        </w:rPr>
        <w:t xml:space="preserve">z której wzorami załączonymi do </w:t>
      </w:r>
      <w:r w:rsidR="009565D1">
        <w:rPr>
          <w:rFonts w:ascii="Calibri" w:hAnsi="Calibri"/>
        </w:rPr>
        <w:t>niniejszego r</w:t>
      </w:r>
      <w:r w:rsidRPr="00B16CAD">
        <w:rPr>
          <w:rFonts w:ascii="Calibri" w:hAnsi="Calibri"/>
        </w:rPr>
        <w:t>egulaminu powinien zapoznać się przed złożeniem wniosku o dofinansowanie</w:t>
      </w:r>
      <w:r w:rsidR="004C24F3">
        <w:rPr>
          <w:rFonts w:ascii="Calibri" w:hAnsi="Calibri"/>
        </w:rPr>
        <w:t xml:space="preserve"> projektu</w:t>
      </w:r>
      <w:r w:rsidRPr="00B16CAD">
        <w:rPr>
          <w:rFonts w:ascii="Calibri" w:hAnsi="Calibri"/>
        </w:rPr>
        <w:t xml:space="preserve">, aby znać prawa i obowiązki wynikające z umowy. </w:t>
      </w:r>
    </w:p>
    <w:p w:rsidR="009D004C" w:rsidRDefault="009D004C" w:rsidP="00CB7343">
      <w:pPr>
        <w:spacing w:after="0"/>
        <w:jc w:val="both"/>
        <w:rPr>
          <w:rFonts w:ascii="Calibri" w:hAnsi="Calibri"/>
        </w:rPr>
      </w:pPr>
    </w:p>
    <w:p w:rsidR="00FF4690" w:rsidRPr="004B2612" w:rsidRDefault="00FF4690" w:rsidP="009D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4B2612">
        <w:rPr>
          <w:rFonts w:asciiTheme="minorHAnsi" w:hAnsiTheme="minorHAnsi" w:cs="Times New Roman"/>
        </w:rPr>
        <w:t xml:space="preserve">UWAGA: W ramach konkursu obowiązują wzory umów o dofinansowanie projektu </w:t>
      </w:r>
      <w:r w:rsidRPr="004B2612">
        <w:rPr>
          <w:rFonts w:ascii="Calibri" w:eastAsia="Calibri" w:hAnsi="Calibri" w:cs="Times New Roman"/>
        </w:rPr>
        <w:t xml:space="preserve">stanowiące </w:t>
      </w:r>
      <w:r w:rsidRPr="004B2612">
        <w:rPr>
          <w:rFonts w:ascii="Calibri" w:eastAsia="Calibri" w:hAnsi="Calibri" w:cs="Times New Roman"/>
          <w:u w:val="single"/>
        </w:rPr>
        <w:t>załączniki nr 6 i 7</w:t>
      </w:r>
      <w:r w:rsidRPr="004B2612">
        <w:rPr>
          <w:rFonts w:ascii="Calibri" w:eastAsia="Calibri" w:hAnsi="Calibri" w:cs="Times New Roman"/>
        </w:rPr>
        <w:t xml:space="preserve"> </w:t>
      </w:r>
      <w:r w:rsidR="009258D5" w:rsidRPr="004B2612">
        <w:rPr>
          <w:rFonts w:ascii="Calibri" w:eastAsia="Calibri" w:hAnsi="Calibri" w:cs="Times New Roman"/>
        </w:rPr>
        <w:t xml:space="preserve">do niniejszego regulaminu, </w:t>
      </w:r>
      <w:r w:rsidRPr="004B2612">
        <w:rPr>
          <w:rFonts w:asciiTheme="minorHAnsi" w:hAnsiTheme="minorHAnsi" w:cs="Times New Roman"/>
        </w:rPr>
        <w:t xml:space="preserve">których treść uległa zmianie w odniesieniu do zapisów określonych w </w:t>
      </w:r>
      <w:r w:rsidRPr="004B2612">
        <w:rPr>
          <w:rFonts w:asciiTheme="minorHAnsi" w:hAnsiTheme="minorHAnsi" w:cs="Times New Roman"/>
          <w:i/>
        </w:rPr>
        <w:t>Zasadach wdrażania RPO WP</w:t>
      </w:r>
      <w:r w:rsidR="009258D5" w:rsidRPr="004B2612">
        <w:rPr>
          <w:rFonts w:asciiTheme="minorHAnsi" w:hAnsiTheme="minorHAnsi" w:cs="Times New Roman"/>
        </w:rPr>
        <w:t xml:space="preserve"> z dnia 30.06.2015 r</w:t>
      </w:r>
      <w:r w:rsidRPr="004B2612">
        <w:rPr>
          <w:rFonts w:asciiTheme="minorHAnsi" w:hAnsiTheme="minorHAnsi" w:cs="Times New Roman"/>
          <w:i/>
        </w:rPr>
        <w:t xml:space="preserve">.  </w:t>
      </w:r>
      <w:r w:rsidRPr="004B2612">
        <w:rPr>
          <w:rFonts w:ascii="Calibri" w:eastAsia="Calibri" w:hAnsi="Calibri" w:cs="Times New Roman"/>
        </w:rPr>
        <w:t xml:space="preserve"> </w:t>
      </w:r>
    </w:p>
    <w:p w:rsidR="009D004C" w:rsidRDefault="009D004C" w:rsidP="00CB7343">
      <w:pPr>
        <w:spacing w:after="0"/>
        <w:jc w:val="both"/>
        <w:rPr>
          <w:rFonts w:ascii="Calibri" w:hAnsi="Calibri"/>
        </w:rPr>
      </w:pPr>
    </w:p>
    <w:p w:rsidR="00156DED" w:rsidRPr="00723F18" w:rsidRDefault="00456ECC" w:rsidP="00CB7343">
      <w:pPr>
        <w:pStyle w:val="Nagwek3"/>
        <w:spacing w:after="0"/>
      </w:pPr>
      <w:bookmarkStart w:id="134" w:name="_Toc422301682"/>
      <w:bookmarkStart w:id="135" w:name="_Toc430777836"/>
      <w:bookmarkStart w:id="136" w:name="_Toc431281567"/>
      <w:bookmarkStart w:id="137" w:name="_Toc431290115"/>
      <w:r w:rsidRPr="00723F18">
        <w:t>PODPISANIE UMOWY O DOFINANSOWANIE PROJEKTU</w:t>
      </w:r>
      <w:bookmarkEnd w:id="134"/>
      <w:bookmarkEnd w:id="135"/>
      <w:bookmarkEnd w:id="136"/>
      <w:bookmarkEnd w:id="137"/>
    </w:p>
    <w:p w:rsidR="007D20A0" w:rsidRPr="00B16CAD" w:rsidRDefault="007D20A0" w:rsidP="00CB7343">
      <w:pPr>
        <w:spacing w:after="0"/>
        <w:jc w:val="both"/>
        <w:rPr>
          <w:rFonts w:ascii="Calibri" w:hAnsi="Calibri"/>
        </w:rPr>
      </w:pPr>
      <w:r w:rsidRPr="00B16CAD">
        <w:rPr>
          <w:rFonts w:ascii="Calibri" w:hAnsi="Calibri"/>
        </w:rPr>
        <w:t xml:space="preserve">Umowa </w:t>
      </w:r>
      <w:r w:rsidR="009565D1">
        <w:rPr>
          <w:rFonts w:ascii="Calibri" w:hAnsi="Calibri"/>
        </w:rPr>
        <w:t xml:space="preserve">o dofinansowanie projektu </w:t>
      </w:r>
      <w:r w:rsidRPr="00B16CAD">
        <w:rPr>
          <w:rFonts w:ascii="Calibri" w:hAnsi="Calibri"/>
        </w:rPr>
        <w:t xml:space="preserve">może zostać podpisana, jeżeli projekt spełnia wszystkie kryteria, na podstawie których został wybrany do dofinansowania. </w:t>
      </w:r>
    </w:p>
    <w:p w:rsidR="009565D1" w:rsidRDefault="009565D1" w:rsidP="00CB7343">
      <w:pPr>
        <w:spacing w:after="0"/>
        <w:jc w:val="both"/>
        <w:rPr>
          <w:rFonts w:ascii="Calibri" w:hAnsi="Calibri"/>
        </w:rPr>
      </w:pPr>
    </w:p>
    <w:p w:rsidR="009565D1" w:rsidRDefault="007D20A0" w:rsidP="00CB7343">
      <w:pPr>
        <w:spacing w:after="0"/>
        <w:jc w:val="both"/>
        <w:rPr>
          <w:rFonts w:ascii="Calibri" w:hAnsi="Calibri"/>
        </w:rPr>
      </w:pPr>
      <w:r w:rsidRPr="009565D1">
        <w:rPr>
          <w:rFonts w:ascii="Calibri" w:hAnsi="Calibri"/>
        </w:rPr>
        <w:t xml:space="preserve">Wnioskodawca na wezwanie IZ RPO WP zobowiązany jest do złożenia w terminie </w:t>
      </w:r>
      <w:r w:rsidRPr="004F24BF">
        <w:rPr>
          <w:rFonts w:ascii="Calibri" w:hAnsi="Calibri"/>
          <w:b/>
        </w:rPr>
        <w:t xml:space="preserve">10 dni </w:t>
      </w:r>
      <w:r w:rsidR="004F24BF" w:rsidRPr="004F24BF">
        <w:rPr>
          <w:rFonts w:ascii="Calibri" w:hAnsi="Calibri"/>
          <w:b/>
        </w:rPr>
        <w:t>roboczych</w:t>
      </w:r>
      <w:r w:rsidR="000A373E">
        <w:rPr>
          <w:rFonts w:ascii="Calibri" w:hAnsi="Calibri"/>
        </w:rPr>
        <w:t xml:space="preserve"> </w:t>
      </w:r>
      <w:r w:rsidRPr="009565D1">
        <w:rPr>
          <w:rFonts w:ascii="Calibri" w:hAnsi="Calibri"/>
        </w:rPr>
        <w:t xml:space="preserve">wszystkich wymaganych dokumentów (załączników) niezbędnych do podpisania umowy. </w:t>
      </w:r>
    </w:p>
    <w:p w:rsidR="009565D1" w:rsidRDefault="009565D1" w:rsidP="00CB7343">
      <w:pPr>
        <w:spacing w:after="0"/>
        <w:jc w:val="both"/>
        <w:rPr>
          <w:rFonts w:ascii="Calibri" w:hAnsi="Calibri"/>
        </w:rPr>
      </w:pPr>
    </w:p>
    <w:p w:rsidR="009565D1" w:rsidRDefault="007D20A0" w:rsidP="00CB7343">
      <w:pPr>
        <w:spacing w:after="0"/>
        <w:jc w:val="both"/>
        <w:rPr>
          <w:rFonts w:ascii="Calibri" w:hAnsi="Calibri"/>
        </w:rPr>
      </w:pPr>
      <w:r w:rsidRPr="009565D1">
        <w:rPr>
          <w:rFonts w:ascii="Calibri" w:hAnsi="Calibri"/>
        </w:rPr>
        <w:t>Zawarcie umowy o dofinansowanie projektu możliwe jest w s</w:t>
      </w:r>
      <w:r w:rsidR="00501333">
        <w:rPr>
          <w:rFonts w:ascii="Calibri" w:hAnsi="Calibri"/>
        </w:rPr>
        <w:t xml:space="preserve">iedzibie IZ RPO WP lub w formie </w:t>
      </w:r>
      <w:r w:rsidRPr="009565D1">
        <w:rPr>
          <w:rFonts w:ascii="Calibri" w:hAnsi="Calibri"/>
        </w:rPr>
        <w:t xml:space="preserve">korespondencyjnej. Wybór sposobu zawierania umowy należy do wnioskodawcy. </w:t>
      </w:r>
    </w:p>
    <w:p w:rsidR="009565D1" w:rsidRDefault="009565D1" w:rsidP="00CB7343">
      <w:pPr>
        <w:spacing w:after="0"/>
        <w:jc w:val="both"/>
        <w:rPr>
          <w:rFonts w:ascii="Calibri" w:hAnsi="Calibri"/>
        </w:rPr>
      </w:pPr>
    </w:p>
    <w:p w:rsidR="007D20A0" w:rsidRPr="00B16CAD" w:rsidRDefault="007D20A0" w:rsidP="00753616">
      <w:pPr>
        <w:spacing w:after="0"/>
        <w:jc w:val="both"/>
        <w:rPr>
          <w:rFonts w:ascii="Calibri" w:hAnsi="Calibri"/>
        </w:rPr>
      </w:pPr>
      <w:r w:rsidRPr="009565D1">
        <w:rPr>
          <w:rFonts w:ascii="Calibri" w:hAnsi="Calibri"/>
        </w:rPr>
        <w:t>Po podpisaniu umowy o dofinansowanie projektu wnioskodawca staje się beneficjentem.</w:t>
      </w:r>
      <w:r w:rsidRPr="00B16CAD">
        <w:rPr>
          <w:rFonts w:ascii="Calibri" w:hAnsi="Calibri"/>
        </w:rPr>
        <w:t xml:space="preserve"> </w:t>
      </w:r>
    </w:p>
    <w:p w:rsidR="007D20A0" w:rsidRPr="00B16CAD" w:rsidRDefault="007D20A0" w:rsidP="00CB7343">
      <w:pPr>
        <w:spacing w:after="0"/>
        <w:jc w:val="both"/>
        <w:rPr>
          <w:rFonts w:ascii="Calibri" w:hAnsi="Calibri"/>
        </w:rPr>
      </w:pPr>
    </w:p>
    <w:p w:rsidR="007D20A0" w:rsidRPr="00B16CAD" w:rsidRDefault="009565D1" w:rsidP="00CB734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7D20A0" w:rsidRPr="00B16CAD">
        <w:rPr>
          <w:rFonts w:ascii="Calibri" w:hAnsi="Calibri"/>
        </w:rPr>
        <w:t xml:space="preserve"> konkursie wnioskodawca przed podpisaniem umowy o dofinansowanie projektu zobowiązany jest do złożenia, w oryginale lub w formie kopii poświadczonych za zgodność z oryginałem (przez osobę/by uprawnioną/e do reprezentowania wnioskodawcy), następujących dokumentów:</w:t>
      </w:r>
    </w:p>
    <w:p w:rsidR="00F50E93" w:rsidRPr="00F50E93" w:rsidRDefault="00F50E93" w:rsidP="00F50E93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>informacji o osobach uprawnionych do reprezentowania beneficjenta w zakresie obsługi systemu teleinformatycznego SL2014,</w:t>
      </w:r>
    </w:p>
    <w:p w:rsidR="00F50E93" w:rsidRPr="00C41A55" w:rsidRDefault="00F50E93" w:rsidP="00C41A55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>aktualnego (z okresu nie dłuższego niż 3 miesiące od rozstrzygnięcia konkursu) zaświadczenia albo oświadczenia o wpisie do rejestru albo ewidencji, właściwych dla formy organizacyjnej wnioskodawcy, bądź innego równoważnego dokumentu (np. statutu, uchwały, umowy spółki)</w:t>
      </w:r>
      <w:r w:rsidR="00C41A55">
        <w:rPr>
          <w:rFonts w:ascii="Calibri" w:hAnsi="Calibri"/>
        </w:rPr>
        <w:t>.</w:t>
      </w:r>
      <w:r w:rsidR="00C41A55">
        <w:rPr>
          <w:rFonts w:ascii="Calibri" w:hAnsi="Calibri"/>
        </w:rPr>
        <w:br/>
      </w:r>
      <w:r w:rsidRPr="00C41A55">
        <w:rPr>
          <w:rFonts w:ascii="Calibri" w:hAnsi="Calibri"/>
        </w:rPr>
        <w:t xml:space="preserve">Przedłożony dokument powinien zawierać (zależnie od rodzaju składanego dokumentu) </w:t>
      </w:r>
      <w:r w:rsidR="00C41A55">
        <w:rPr>
          <w:rFonts w:ascii="Calibri" w:hAnsi="Calibri"/>
        </w:rPr>
        <w:br/>
      </w:r>
      <w:r w:rsidRPr="00C41A55">
        <w:rPr>
          <w:rFonts w:ascii="Calibri" w:hAnsi="Calibri"/>
        </w:rPr>
        <w:t>w szczególności następujące dane: numer wpisu do ewidencji lub rejestru, nazwę organu ewidencyjnego/rejestrowego, numer NIP, numer REGON, siedzibę, oznaczenie formy prawnej wnioskodawcy oraz sposób jego reprezentacji ze wskazaniem osoby/osób uprawnionej/</w:t>
      </w:r>
      <w:proofErr w:type="spellStart"/>
      <w:r w:rsidRPr="00C41A55">
        <w:rPr>
          <w:rFonts w:ascii="Calibri" w:hAnsi="Calibri"/>
        </w:rPr>
        <w:t>ych</w:t>
      </w:r>
      <w:proofErr w:type="spellEnd"/>
      <w:r w:rsidRPr="00C41A55">
        <w:rPr>
          <w:rFonts w:ascii="Calibri" w:hAnsi="Calibri"/>
        </w:rPr>
        <w:t xml:space="preserve"> </w:t>
      </w:r>
      <w:r w:rsidR="00C41A55">
        <w:rPr>
          <w:rFonts w:ascii="Calibri" w:hAnsi="Calibri"/>
        </w:rPr>
        <w:br/>
      </w:r>
      <w:r w:rsidRPr="00C41A55">
        <w:rPr>
          <w:rFonts w:ascii="Calibri" w:hAnsi="Calibri"/>
        </w:rPr>
        <w:t>do reprezentacji.</w:t>
      </w:r>
      <w:r w:rsidRPr="00F50E93">
        <w:rPr>
          <w:rFonts w:ascii="Calibri" w:hAnsi="Calibri"/>
          <w:vertAlign w:val="superscript"/>
        </w:rPr>
        <w:footnoteReference w:id="8"/>
      </w:r>
      <w:r w:rsidRPr="00C41A55">
        <w:rPr>
          <w:rFonts w:ascii="Calibri" w:hAnsi="Calibri"/>
        </w:rPr>
        <w:t xml:space="preserve"> </w:t>
      </w:r>
    </w:p>
    <w:p w:rsidR="00F50E93" w:rsidRPr="00F50E93" w:rsidRDefault="00F50E93" w:rsidP="00F50E93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lastRenderedPageBreak/>
        <w:t>pełnomocnictwa do reprezentowania wnioskodawcy (jeżeli osoba/osoby podpisujące umowę działają na podstawie pełnomocnictwa),</w:t>
      </w:r>
    </w:p>
    <w:p w:rsidR="00F50E93" w:rsidRPr="00F50E93" w:rsidRDefault="00F50E93" w:rsidP="00F50E93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>oświadczenia o niekaralności karą zakazu dostępu do środków</w:t>
      </w:r>
      <w:r w:rsidRPr="00F50E93">
        <w:rPr>
          <w:rFonts w:ascii="Calibri" w:hAnsi="Calibri"/>
          <w:vertAlign w:val="superscript"/>
        </w:rPr>
        <w:footnoteReference w:id="9"/>
      </w:r>
      <w:r w:rsidRPr="00F50E93">
        <w:rPr>
          <w:rFonts w:ascii="Calibri" w:hAnsi="Calibri"/>
        </w:rPr>
        <w:t xml:space="preserve">, o których mowa w art. 5 ust. 3 </w:t>
      </w:r>
      <w:proofErr w:type="spellStart"/>
      <w:r w:rsidRPr="00F50E93">
        <w:rPr>
          <w:rFonts w:ascii="Calibri" w:hAnsi="Calibri"/>
        </w:rPr>
        <w:t>pkt</w:t>
      </w:r>
      <w:proofErr w:type="spellEnd"/>
      <w:r w:rsidRPr="00F50E93">
        <w:rPr>
          <w:rFonts w:ascii="Calibri" w:hAnsi="Calibri"/>
        </w:rPr>
        <w:t xml:space="preserve"> 1 i 4 ustawy z dnia 27 sierpnia 2009 r. </w:t>
      </w:r>
      <w:r w:rsidR="00165EF2" w:rsidRPr="00165EF2">
        <w:rPr>
          <w:rFonts w:ascii="Calibri" w:hAnsi="Calibri"/>
          <w:i/>
        </w:rPr>
        <w:t>o finansach publicznych</w:t>
      </w:r>
      <w:r w:rsidRPr="00F50E93">
        <w:rPr>
          <w:rFonts w:ascii="Calibri" w:hAnsi="Calibri"/>
        </w:rPr>
        <w:t xml:space="preserve"> (Dz. U. z 2013 r. poz. 885, </w:t>
      </w:r>
      <w:r w:rsidR="00AF541C">
        <w:rPr>
          <w:rFonts w:ascii="Calibri" w:hAnsi="Calibri"/>
        </w:rPr>
        <w:br/>
      </w:r>
      <w:r w:rsidRPr="00F50E93">
        <w:rPr>
          <w:rFonts w:ascii="Calibri" w:hAnsi="Calibri"/>
        </w:rPr>
        <w:t xml:space="preserve">z </w:t>
      </w:r>
      <w:proofErr w:type="spellStart"/>
      <w:r w:rsidRPr="00F50E93">
        <w:rPr>
          <w:rFonts w:ascii="Calibri" w:hAnsi="Calibri"/>
        </w:rPr>
        <w:t>późn</w:t>
      </w:r>
      <w:proofErr w:type="spellEnd"/>
      <w:r w:rsidRPr="00F50E93">
        <w:rPr>
          <w:rFonts w:ascii="Calibri" w:hAnsi="Calibri"/>
        </w:rPr>
        <w:t xml:space="preserve">. zm.), przewidzianej w art. 12 ust.1 </w:t>
      </w:r>
      <w:proofErr w:type="spellStart"/>
      <w:r w:rsidRPr="00F50E93">
        <w:rPr>
          <w:rFonts w:ascii="Calibri" w:hAnsi="Calibri"/>
        </w:rPr>
        <w:t>pkt</w:t>
      </w:r>
      <w:proofErr w:type="spellEnd"/>
      <w:r w:rsidRPr="00F50E93">
        <w:rPr>
          <w:rFonts w:ascii="Calibri" w:hAnsi="Calibri"/>
        </w:rPr>
        <w:t xml:space="preserve"> 1 ustawy z dnia 15 czerwca 2012 r. </w:t>
      </w:r>
      <w:r w:rsidR="00165EF2" w:rsidRPr="00165EF2">
        <w:rPr>
          <w:rFonts w:ascii="Calibri" w:hAnsi="Calibri"/>
          <w:i/>
        </w:rPr>
        <w:t>o skutkach powierzania wykonywania pracy cudzoziemcom przebywającym wbrew przepisom na terytorium Rzeczypospolitej Polskiej</w:t>
      </w:r>
      <w:r w:rsidRPr="00F50E93">
        <w:rPr>
          <w:rFonts w:ascii="Calibri" w:hAnsi="Calibri"/>
        </w:rPr>
        <w:t xml:space="preserve"> (Dz. U. z 2012 r. poz. 769)</w:t>
      </w:r>
      <w:r w:rsidRPr="00F50E93">
        <w:rPr>
          <w:rFonts w:ascii="Calibri" w:hAnsi="Calibri"/>
          <w:vertAlign w:val="superscript"/>
        </w:rPr>
        <w:footnoteReference w:id="10"/>
      </w:r>
      <w:r w:rsidRPr="00F50E93">
        <w:rPr>
          <w:rFonts w:ascii="Calibri" w:hAnsi="Calibri"/>
        </w:rPr>
        <w:t xml:space="preserve">, którego wzór stanowi </w:t>
      </w:r>
      <w:r w:rsidRPr="00084B2B">
        <w:rPr>
          <w:rFonts w:ascii="Calibri" w:hAnsi="Calibri"/>
          <w:u w:val="single"/>
        </w:rPr>
        <w:t xml:space="preserve">załącznik nr </w:t>
      </w:r>
      <w:r w:rsidR="00A03ED5" w:rsidRPr="00084B2B">
        <w:rPr>
          <w:rFonts w:ascii="Calibri" w:hAnsi="Calibri"/>
          <w:u w:val="single"/>
        </w:rPr>
        <w:t>13</w:t>
      </w:r>
      <w:r w:rsidR="00AF541C">
        <w:rPr>
          <w:rFonts w:ascii="Calibri" w:hAnsi="Calibri"/>
        </w:rPr>
        <w:br/>
      </w:r>
      <w:r w:rsidRPr="00F50E93">
        <w:rPr>
          <w:rFonts w:ascii="Calibri" w:hAnsi="Calibri"/>
        </w:rPr>
        <w:t>do niniejszego regulaminu,</w:t>
      </w:r>
    </w:p>
    <w:p w:rsidR="00F50E93" w:rsidRPr="00F50E93" w:rsidRDefault="00F50E93" w:rsidP="00F50E93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 xml:space="preserve">zaświadczenia o niezaleganiu z opłacaniem składek na ubezpieczenie społeczne i zdrowotne </w:t>
      </w:r>
      <w:r w:rsidR="00AF541C">
        <w:rPr>
          <w:rFonts w:ascii="Calibri" w:hAnsi="Calibri"/>
        </w:rPr>
        <w:br/>
      </w:r>
      <w:r w:rsidRPr="00F50E93">
        <w:rPr>
          <w:rFonts w:ascii="Calibri" w:hAnsi="Calibri"/>
        </w:rPr>
        <w:t>lub innych opłat z okresu nie dłuższego niż 3 miesiące od rozstrzygnięcia konkursu,</w:t>
      </w:r>
      <w:r w:rsidRPr="00F50E93">
        <w:rPr>
          <w:rFonts w:ascii="Calibri" w:hAnsi="Calibri"/>
          <w:vertAlign w:val="superscript"/>
        </w:rPr>
        <w:footnoteReference w:id="11"/>
      </w:r>
    </w:p>
    <w:p w:rsidR="00F50E93" w:rsidRPr="00F50E93" w:rsidRDefault="00F50E93" w:rsidP="00F50E93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 xml:space="preserve">zaświadczenia o niezaleganiu z uiszczeniem podatków wobec Skarbu Państwa z okresu </w:t>
      </w:r>
      <w:r w:rsidR="00AF541C">
        <w:rPr>
          <w:rFonts w:ascii="Calibri" w:hAnsi="Calibri"/>
        </w:rPr>
        <w:br/>
      </w:r>
      <w:r w:rsidRPr="00F50E93">
        <w:rPr>
          <w:rFonts w:ascii="Calibri" w:hAnsi="Calibri"/>
        </w:rPr>
        <w:t>nie dłuższego niż 3 miesiące od rozstrzygnięcia konkursu,</w:t>
      </w:r>
      <w:r w:rsidRPr="00F50E93">
        <w:rPr>
          <w:rFonts w:ascii="Calibri" w:hAnsi="Calibri"/>
          <w:vertAlign w:val="superscript"/>
        </w:rPr>
        <w:footnoteReference w:id="12"/>
      </w:r>
    </w:p>
    <w:p w:rsidR="00F50E93" w:rsidRPr="00F50E93" w:rsidRDefault="00F50E93" w:rsidP="00F50E93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 xml:space="preserve">potwierdzenia otwarcia wyodrębnionego rachunku bankowego dla projektu </w:t>
      </w:r>
      <w:r w:rsidR="00AF541C">
        <w:rPr>
          <w:rFonts w:ascii="Calibri" w:hAnsi="Calibri"/>
        </w:rPr>
        <w:t>(</w:t>
      </w:r>
      <w:r w:rsidRPr="00F50E93">
        <w:rPr>
          <w:rFonts w:ascii="Calibri" w:hAnsi="Calibri"/>
        </w:rPr>
        <w:t xml:space="preserve">np. kopia umowy </w:t>
      </w:r>
      <w:r w:rsidRPr="00F50E93">
        <w:rPr>
          <w:rFonts w:ascii="Calibri" w:hAnsi="Calibri"/>
        </w:rPr>
        <w:br/>
        <w:t>o prowadzenie rachunku bankowego, zaświadczenie z banku o prowadzeniu rachunku bankowego, oświadczenie wnioskodawcy</w:t>
      </w:r>
      <w:r w:rsidR="00AF541C">
        <w:rPr>
          <w:rFonts w:ascii="Calibri" w:hAnsi="Calibri"/>
        </w:rPr>
        <w:t>)</w:t>
      </w:r>
      <w:r w:rsidRPr="00F50E93">
        <w:rPr>
          <w:rFonts w:ascii="Calibri" w:hAnsi="Calibri"/>
        </w:rPr>
        <w:t xml:space="preserve"> zawierającego nazwę właściciela rachunku, nazwę </w:t>
      </w:r>
      <w:r w:rsidRPr="00F50E93">
        <w:rPr>
          <w:rFonts w:ascii="Calibri" w:hAnsi="Calibri"/>
        </w:rPr>
        <w:br/>
        <w:t>i adres banku oraz numer rachunku bankowego</w:t>
      </w:r>
      <w:r w:rsidRPr="00F50E93">
        <w:rPr>
          <w:rFonts w:ascii="Calibri" w:hAnsi="Calibri"/>
          <w:vertAlign w:val="superscript"/>
        </w:rPr>
        <w:footnoteReference w:id="13"/>
      </w:r>
      <w:r w:rsidR="00165EF2" w:rsidRPr="00165EF2">
        <w:rPr>
          <w:rFonts w:ascii="Calibri" w:hAnsi="Calibri"/>
          <w:vertAlign w:val="superscript"/>
        </w:rPr>
        <w:t>,</w:t>
      </w:r>
      <w:r w:rsidRPr="00F50E93">
        <w:rPr>
          <w:rFonts w:ascii="Calibri" w:hAnsi="Calibri"/>
        </w:rPr>
        <w:t xml:space="preserve"> </w:t>
      </w:r>
      <w:r w:rsidRPr="00F50E93">
        <w:rPr>
          <w:rFonts w:ascii="Calibri" w:hAnsi="Calibri"/>
          <w:vertAlign w:val="superscript"/>
        </w:rPr>
        <w:footnoteReference w:id="14"/>
      </w:r>
      <w:r w:rsidRPr="00F50E93">
        <w:rPr>
          <w:rFonts w:ascii="Calibri" w:hAnsi="Calibri"/>
        </w:rPr>
        <w:t>,</w:t>
      </w:r>
    </w:p>
    <w:p w:rsidR="00F50E93" w:rsidRPr="00F50E93" w:rsidRDefault="00F50E93" w:rsidP="00F50E93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 xml:space="preserve">umowy o partnerstwie (jeżeli projekt realizowany jest w partnerstwie), której wzór stanowi </w:t>
      </w:r>
      <w:r w:rsidRPr="00084B2B">
        <w:rPr>
          <w:rFonts w:ascii="Calibri" w:hAnsi="Calibri"/>
          <w:u w:val="single"/>
        </w:rPr>
        <w:t>załącznik nr 1</w:t>
      </w:r>
      <w:r w:rsidR="00A03ED5" w:rsidRPr="00084B2B">
        <w:rPr>
          <w:rFonts w:ascii="Calibri" w:hAnsi="Calibri"/>
          <w:u w:val="single"/>
        </w:rPr>
        <w:t>1</w:t>
      </w:r>
      <w:r w:rsidRPr="00F50E93">
        <w:rPr>
          <w:rFonts w:ascii="Calibri" w:hAnsi="Calibri"/>
        </w:rPr>
        <w:t xml:space="preserve"> do niniejszego regulaminu,</w:t>
      </w:r>
    </w:p>
    <w:p w:rsidR="00FE1243" w:rsidRDefault="00F50E93" w:rsidP="00A1747C">
      <w:pPr>
        <w:numPr>
          <w:ilvl w:val="0"/>
          <w:numId w:val="79"/>
        </w:numPr>
        <w:spacing w:after="0"/>
        <w:jc w:val="both"/>
        <w:rPr>
          <w:rFonts w:ascii="Calibri" w:hAnsi="Calibri"/>
        </w:rPr>
      </w:pPr>
      <w:r w:rsidRPr="00F50E93">
        <w:rPr>
          <w:rFonts w:ascii="Calibri" w:hAnsi="Calibri"/>
        </w:rPr>
        <w:t xml:space="preserve">harmonogramu dokonywania wydatków </w:t>
      </w:r>
      <w:r w:rsidR="00FE1243">
        <w:rPr>
          <w:rFonts w:ascii="Calibri" w:hAnsi="Calibri"/>
        </w:rPr>
        <w:t xml:space="preserve">(harmonogram płatności) </w:t>
      </w:r>
      <w:r w:rsidRPr="00F50E93">
        <w:rPr>
          <w:rFonts w:ascii="Calibri" w:hAnsi="Calibri"/>
        </w:rPr>
        <w:t>– załącznik wymagan</w:t>
      </w:r>
      <w:r w:rsidR="00A03ED5">
        <w:rPr>
          <w:rFonts w:ascii="Calibri" w:hAnsi="Calibri"/>
        </w:rPr>
        <w:t>y</w:t>
      </w:r>
      <w:r w:rsidRPr="00F50E93">
        <w:rPr>
          <w:rFonts w:ascii="Calibri" w:hAnsi="Calibri"/>
        </w:rPr>
        <w:t xml:space="preserve"> </w:t>
      </w:r>
      <w:r w:rsidR="004C1423">
        <w:rPr>
          <w:rFonts w:ascii="Calibri" w:hAnsi="Calibri"/>
        </w:rPr>
        <w:br/>
      </w:r>
      <w:r w:rsidRPr="00F50E93">
        <w:rPr>
          <w:rFonts w:ascii="Calibri" w:hAnsi="Calibri"/>
        </w:rPr>
        <w:t>w dwóch</w:t>
      </w:r>
      <w:r w:rsidR="004C1423">
        <w:rPr>
          <w:rFonts w:ascii="Calibri" w:hAnsi="Calibri"/>
        </w:rPr>
        <w:t xml:space="preserve"> </w:t>
      </w:r>
      <w:r w:rsidRPr="00F50E93">
        <w:rPr>
          <w:rFonts w:ascii="Calibri" w:hAnsi="Calibri"/>
        </w:rPr>
        <w:t>egzemplarzach, któr</w:t>
      </w:r>
      <w:r w:rsidR="00A03ED5">
        <w:rPr>
          <w:rFonts w:ascii="Calibri" w:hAnsi="Calibri"/>
        </w:rPr>
        <w:t>ego</w:t>
      </w:r>
      <w:r w:rsidRPr="00F50E93">
        <w:rPr>
          <w:rFonts w:ascii="Calibri" w:hAnsi="Calibri"/>
        </w:rPr>
        <w:t xml:space="preserve"> wz</w:t>
      </w:r>
      <w:r w:rsidR="00A03ED5">
        <w:rPr>
          <w:rFonts w:ascii="Calibri" w:hAnsi="Calibri"/>
        </w:rPr>
        <w:t>ór</w:t>
      </w:r>
      <w:r w:rsidRPr="00F50E93">
        <w:rPr>
          <w:rFonts w:ascii="Calibri" w:hAnsi="Calibri"/>
        </w:rPr>
        <w:t xml:space="preserve"> stanowi </w:t>
      </w:r>
      <w:r w:rsidRPr="00084B2B">
        <w:rPr>
          <w:rFonts w:ascii="Calibri" w:hAnsi="Calibri"/>
          <w:u w:val="single"/>
        </w:rPr>
        <w:t xml:space="preserve">załącznik nr </w:t>
      </w:r>
      <w:r w:rsidR="00BC50F4" w:rsidRPr="00084B2B">
        <w:rPr>
          <w:rFonts w:ascii="Calibri" w:hAnsi="Calibri"/>
          <w:u w:val="single"/>
        </w:rPr>
        <w:t>8</w:t>
      </w:r>
      <w:r w:rsidRPr="00084B2B">
        <w:rPr>
          <w:rFonts w:ascii="Calibri" w:hAnsi="Calibri"/>
          <w:u w:val="single"/>
        </w:rPr>
        <w:t xml:space="preserve"> </w:t>
      </w:r>
      <w:r w:rsidR="00A03ED5">
        <w:rPr>
          <w:rFonts w:ascii="Calibri" w:hAnsi="Calibri"/>
        </w:rPr>
        <w:t xml:space="preserve"> </w:t>
      </w:r>
      <w:r w:rsidRPr="00F50E93">
        <w:rPr>
          <w:rFonts w:ascii="Calibri" w:hAnsi="Calibri"/>
        </w:rPr>
        <w:t>do niniejszego regulaminu</w:t>
      </w:r>
      <w:r w:rsidR="00A1747C">
        <w:rPr>
          <w:rFonts w:ascii="Calibri" w:hAnsi="Calibri"/>
        </w:rPr>
        <w:t>.</w:t>
      </w:r>
    </w:p>
    <w:p w:rsidR="00A1747C" w:rsidRPr="00A1747C" w:rsidRDefault="00A1747C" w:rsidP="00A1747C">
      <w:pPr>
        <w:spacing w:after="0"/>
        <w:ind w:left="360"/>
        <w:jc w:val="both"/>
        <w:rPr>
          <w:rFonts w:ascii="Calibri" w:hAnsi="Calibri"/>
        </w:rPr>
      </w:pPr>
    </w:p>
    <w:p w:rsidR="007D20A0" w:rsidRDefault="007D20A0" w:rsidP="00CB7343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B16CAD">
        <w:rPr>
          <w:rFonts w:ascii="Calibri" w:hAnsi="Calibri"/>
        </w:rPr>
        <w:t xml:space="preserve">IZ RPO WP może wymagać od wnioskodawcy złożenia także innych niewymienionych wyżej dokumentów, jeżeli są niezbędne do ustalenia stanu faktycznego i prawnego związanego </w:t>
      </w:r>
      <w:r w:rsidR="00C6550F">
        <w:rPr>
          <w:rFonts w:ascii="Calibri" w:hAnsi="Calibri"/>
        </w:rPr>
        <w:br/>
      </w:r>
      <w:r w:rsidRPr="00B16CAD">
        <w:rPr>
          <w:rFonts w:ascii="Calibri" w:hAnsi="Calibri"/>
        </w:rPr>
        <w:t>z aplikowaniem o środki z RPO WP</w:t>
      </w:r>
      <w:r w:rsidR="00900F9D">
        <w:rPr>
          <w:rFonts w:ascii="Calibri" w:hAnsi="Calibri"/>
        </w:rPr>
        <w:t xml:space="preserve"> 2014-2020.</w:t>
      </w:r>
    </w:p>
    <w:p w:rsidR="00FA3F11" w:rsidRPr="00B16CAD" w:rsidRDefault="00FA3F11" w:rsidP="00CB7343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:rsidR="00FA3F11" w:rsidRPr="00FA3F11" w:rsidRDefault="00FA3F11" w:rsidP="00FA3F11">
      <w:pPr>
        <w:spacing w:after="0"/>
        <w:jc w:val="both"/>
        <w:rPr>
          <w:rFonts w:ascii="Calibri" w:hAnsi="Calibri"/>
        </w:rPr>
      </w:pPr>
      <w:r w:rsidRPr="00FA3F11">
        <w:rPr>
          <w:rFonts w:ascii="Calibri" w:hAnsi="Calibri"/>
        </w:rPr>
        <w:t xml:space="preserve">IZ RPO WP ustala, na podstawie pisemnej informacji uzyskanej z Ministerstwa Finansów, </w:t>
      </w:r>
      <w:r w:rsidR="009122AE">
        <w:rPr>
          <w:rFonts w:ascii="Calibri" w:hAnsi="Calibri"/>
        </w:rPr>
        <w:br/>
      </w:r>
      <w:r w:rsidRPr="00FA3F11">
        <w:rPr>
          <w:rFonts w:ascii="Calibri" w:hAnsi="Calibri"/>
        </w:rPr>
        <w:t xml:space="preserve">czy wnioskodawca i partnerzy nie podlega/ją wykluczeniu, o którym mowa w art. 207 ustawy z dnia 27 sierpnia 2009 r. </w:t>
      </w:r>
      <w:r w:rsidR="00165EF2" w:rsidRPr="00165EF2">
        <w:rPr>
          <w:rFonts w:ascii="Calibri" w:hAnsi="Calibri"/>
          <w:i/>
        </w:rPr>
        <w:t>o finansach publicznych</w:t>
      </w:r>
      <w:r w:rsidRPr="00FA3F11">
        <w:rPr>
          <w:rFonts w:ascii="Calibri" w:hAnsi="Calibri"/>
        </w:rPr>
        <w:t xml:space="preserve"> (Dz. U. z 2013 r. poz. 885, z </w:t>
      </w:r>
      <w:proofErr w:type="spellStart"/>
      <w:r w:rsidRPr="00FA3F11">
        <w:rPr>
          <w:rFonts w:ascii="Calibri" w:hAnsi="Calibri"/>
        </w:rPr>
        <w:t>późn</w:t>
      </w:r>
      <w:proofErr w:type="spellEnd"/>
      <w:r w:rsidRPr="00FA3F11">
        <w:rPr>
          <w:rFonts w:ascii="Calibri" w:hAnsi="Calibri"/>
        </w:rPr>
        <w:t>. zm.).</w:t>
      </w:r>
    </w:p>
    <w:p w:rsidR="00FA3F11" w:rsidRPr="00FA3F11" w:rsidRDefault="00FA3F11" w:rsidP="00FA3F11">
      <w:pPr>
        <w:spacing w:after="0"/>
        <w:jc w:val="both"/>
        <w:rPr>
          <w:rFonts w:ascii="Calibri" w:hAnsi="Calibri"/>
        </w:rPr>
      </w:pPr>
    </w:p>
    <w:p w:rsidR="007D20A0" w:rsidRPr="00B16CAD" w:rsidRDefault="007D20A0" w:rsidP="00CB7343">
      <w:pPr>
        <w:spacing w:after="0"/>
        <w:jc w:val="both"/>
        <w:rPr>
          <w:rFonts w:ascii="Calibri" w:hAnsi="Calibri"/>
        </w:rPr>
      </w:pPr>
      <w:r w:rsidRPr="00C6550F">
        <w:rPr>
          <w:rFonts w:ascii="Calibri" w:hAnsi="Calibri"/>
        </w:rPr>
        <w:t xml:space="preserve">Wzór umowy o dofinansowanie projektu stanowi </w:t>
      </w:r>
      <w:r w:rsidRPr="00C6550F">
        <w:rPr>
          <w:rFonts w:ascii="Calibri" w:hAnsi="Calibri"/>
          <w:u w:val="single"/>
        </w:rPr>
        <w:t xml:space="preserve">załącznik nr </w:t>
      </w:r>
      <w:r w:rsidR="00FD2B8B">
        <w:rPr>
          <w:rFonts w:ascii="Calibri" w:hAnsi="Calibri"/>
          <w:u w:val="single"/>
        </w:rPr>
        <w:t>6</w:t>
      </w:r>
      <w:r w:rsidR="00132B69" w:rsidRPr="00C6550F">
        <w:rPr>
          <w:rFonts w:ascii="Calibri" w:hAnsi="Calibri"/>
        </w:rPr>
        <w:t xml:space="preserve">, </w:t>
      </w:r>
      <w:r w:rsidRPr="00C6550F">
        <w:rPr>
          <w:rFonts w:ascii="Calibri" w:hAnsi="Calibri"/>
        </w:rPr>
        <w:t xml:space="preserve">a w przypadku gdy projekt jest rozliczany w sposób uproszczony w oparciu o kwoty ryczałtowe wzór stanowi </w:t>
      </w:r>
      <w:r w:rsidRPr="00C6550F">
        <w:rPr>
          <w:rFonts w:ascii="Calibri" w:hAnsi="Calibri"/>
          <w:u w:val="single"/>
        </w:rPr>
        <w:t xml:space="preserve">załącznik nr </w:t>
      </w:r>
      <w:r w:rsidR="00FD2B8B">
        <w:rPr>
          <w:rFonts w:ascii="Calibri" w:hAnsi="Calibri"/>
          <w:u w:val="single"/>
        </w:rPr>
        <w:t>7</w:t>
      </w:r>
      <w:r w:rsidR="00132B69" w:rsidRPr="00C6550F">
        <w:rPr>
          <w:rFonts w:ascii="Calibri" w:hAnsi="Calibri"/>
        </w:rPr>
        <w:t xml:space="preserve"> </w:t>
      </w:r>
      <w:r w:rsidR="0048414F">
        <w:rPr>
          <w:rFonts w:ascii="Calibri" w:hAnsi="Calibri"/>
        </w:rPr>
        <w:br/>
      </w:r>
      <w:r w:rsidRPr="00C6550F">
        <w:rPr>
          <w:rFonts w:ascii="Calibri" w:hAnsi="Calibri"/>
        </w:rPr>
        <w:t xml:space="preserve">do niniejszego </w:t>
      </w:r>
      <w:r w:rsidR="00C96776" w:rsidRPr="00C6550F">
        <w:rPr>
          <w:rFonts w:ascii="Calibri" w:hAnsi="Calibri"/>
        </w:rPr>
        <w:t>r</w:t>
      </w:r>
      <w:r w:rsidRPr="00C6550F">
        <w:rPr>
          <w:rFonts w:ascii="Calibri" w:hAnsi="Calibri"/>
        </w:rPr>
        <w:t>egulaminu.</w:t>
      </w:r>
    </w:p>
    <w:p w:rsidR="007D20A0" w:rsidRPr="005D588F" w:rsidRDefault="005C6D09" w:rsidP="00CB7343">
      <w:pPr>
        <w:spacing w:after="0"/>
        <w:jc w:val="both"/>
        <w:rPr>
          <w:rFonts w:ascii="Calibri" w:hAnsi="Calibri"/>
          <w:i/>
        </w:rPr>
      </w:pPr>
      <w:r w:rsidRPr="009A5925">
        <w:rPr>
          <w:rFonts w:ascii="Calibri" w:hAnsi="Calibri"/>
        </w:rPr>
        <w:lastRenderedPageBreak/>
        <w:t>Szczegółowe zasady dotyczące</w:t>
      </w:r>
      <w:r w:rsidR="007D20A0" w:rsidRPr="00522D47">
        <w:rPr>
          <w:rFonts w:ascii="Calibri" w:hAnsi="Calibri"/>
        </w:rPr>
        <w:t xml:space="preserve"> zawierania umów o dofinansowanie projektu, </w:t>
      </w:r>
      <w:r w:rsidR="00D311D4" w:rsidRPr="00522D47">
        <w:rPr>
          <w:rFonts w:ascii="Calibri" w:hAnsi="Calibri"/>
        </w:rPr>
        <w:t xml:space="preserve">w tym terminy </w:t>
      </w:r>
      <w:r w:rsidR="009122AE">
        <w:rPr>
          <w:rFonts w:ascii="Calibri" w:hAnsi="Calibri"/>
        </w:rPr>
        <w:br/>
      </w:r>
      <w:r w:rsidR="00D311D4" w:rsidRPr="00522D47">
        <w:rPr>
          <w:rFonts w:ascii="Calibri" w:hAnsi="Calibri"/>
        </w:rPr>
        <w:t xml:space="preserve">ich podpisywania zawarte </w:t>
      </w:r>
      <w:r w:rsidR="007D20A0" w:rsidRPr="00BD7F30">
        <w:rPr>
          <w:rFonts w:ascii="Calibri" w:hAnsi="Calibri"/>
        </w:rPr>
        <w:t xml:space="preserve">zostały w </w:t>
      </w:r>
      <w:r w:rsidRPr="00675F1B">
        <w:rPr>
          <w:rFonts w:ascii="Calibri" w:hAnsi="Calibri"/>
          <w:i/>
        </w:rPr>
        <w:t>Zasad</w:t>
      </w:r>
      <w:r w:rsidR="009A5925" w:rsidRPr="00704E24">
        <w:rPr>
          <w:rFonts w:ascii="Calibri" w:hAnsi="Calibri"/>
          <w:i/>
        </w:rPr>
        <w:t>ach</w:t>
      </w:r>
      <w:r w:rsidRPr="009A5925">
        <w:rPr>
          <w:rFonts w:ascii="Calibri" w:hAnsi="Calibri"/>
          <w:i/>
        </w:rPr>
        <w:t xml:space="preserve"> wdrażania RPO WP</w:t>
      </w:r>
      <w:r w:rsidR="009A5925" w:rsidRPr="00BD7F30">
        <w:rPr>
          <w:rFonts w:asciiTheme="minorHAnsi" w:hAnsiTheme="minorHAnsi"/>
        </w:rPr>
        <w:t>.</w:t>
      </w:r>
    </w:p>
    <w:p w:rsidR="00456ECC" w:rsidRDefault="00456ECC" w:rsidP="00CB7343">
      <w:pPr>
        <w:pStyle w:val="Nagwek3"/>
        <w:spacing w:after="0"/>
      </w:pPr>
      <w:bookmarkStart w:id="138" w:name="_Toc422301683"/>
    </w:p>
    <w:p w:rsidR="007D20A0" w:rsidRPr="00723F18" w:rsidRDefault="00456ECC" w:rsidP="00CB7343">
      <w:pPr>
        <w:pStyle w:val="Nagwek3"/>
        <w:spacing w:after="0"/>
      </w:pPr>
      <w:bookmarkStart w:id="139" w:name="_Toc430777837"/>
      <w:bookmarkStart w:id="140" w:name="_Toc431281568"/>
      <w:bookmarkStart w:id="141" w:name="_Toc431290116"/>
      <w:r w:rsidRPr="00723F18">
        <w:t>ZŁOŻENIE ZABEZPIECZENIA PRAWIDŁOWEJ REALIZACJI UMOWY O DOFINANSOWANIE PROJEKTU</w:t>
      </w:r>
      <w:bookmarkEnd w:id="138"/>
      <w:bookmarkEnd w:id="139"/>
      <w:bookmarkEnd w:id="140"/>
      <w:bookmarkEnd w:id="141"/>
      <w:r w:rsidRPr="00723F18">
        <w:t xml:space="preserve"> </w:t>
      </w:r>
    </w:p>
    <w:p w:rsidR="00AA5981" w:rsidRDefault="00AA5981" w:rsidP="00AA5981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6F6E45" w:rsidRDefault="00FA3F11" w:rsidP="00A95793">
      <w:pPr>
        <w:shd w:val="clear" w:color="auto" w:fill="FFFFFF" w:themeFill="background1"/>
        <w:spacing w:after="0"/>
        <w:rPr>
          <w:rFonts w:ascii="Calibri" w:hAnsi="Calibri"/>
        </w:rPr>
      </w:pPr>
      <w:r>
        <w:rPr>
          <w:rFonts w:ascii="Calibri" w:hAnsi="Calibri"/>
        </w:rPr>
        <w:t>G</w:t>
      </w:r>
      <w:r w:rsidR="00AA5981" w:rsidRPr="00AA5981">
        <w:rPr>
          <w:rFonts w:ascii="Calibri" w:hAnsi="Calibri"/>
        </w:rPr>
        <w:t>warancją prawidłowej realizacji umowy jest zabezpieczenie składane przez beneficjenta</w:t>
      </w:r>
      <w:r w:rsidR="004220F3">
        <w:rPr>
          <w:rFonts w:ascii="Calibri" w:hAnsi="Calibri"/>
        </w:rPr>
        <w:t xml:space="preserve"> w terminie 15 dni roboczych od dnia jej zawarcia,</w:t>
      </w:r>
      <w:r w:rsidR="00AA5981" w:rsidRPr="00AA5981">
        <w:rPr>
          <w:rFonts w:ascii="Calibri" w:hAnsi="Calibri"/>
        </w:rPr>
        <w:t xml:space="preserve"> w jednej z następujących form:</w:t>
      </w:r>
    </w:p>
    <w:p w:rsidR="00AA5981" w:rsidRPr="00AA5981" w:rsidRDefault="00AA5981" w:rsidP="00AA5981">
      <w:pPr>
        <w:numPr>
          <w:ilvl w:val="0"/>
          <w:numId w:val="122"/>
        </w:numPr>
        <w:shd w:val="clear" w:color="auto" w:fill="FFFFFF" w:themeFill="background1"/>
        <w:spacing w:after="0"/>
        <w:jc w:val="both"/>
        <w:rPr>
          <w:rFonts w:ascii="Calibri" w:hAnsi="Calibri"/>
        </w:rPr>
      </w:pPr>
      <w:r w:rsidRPr="00AA5981">
        <w:rPr>
          <w:rFonts w:ascii="Calibri" w:hAnsi="Calibri"/>
        </w:rPr>
        <w:t xml:space="preserve">weksla </w:t>
      </w:r>
      <w:proofErr w:type="spellStart"/>
      <w:r w:rsidRPr="00AA5981">
        <w:rPr>
          <w:rFonts w:ascii="Calibri" w:hAnsi="Calibri"/>
        </w:rPr>
        <w:t>in</w:t>
      </w:r>
      <w:proofErr w:type="spellEnd"/>
      <w:r w:rsidRPr="00AA5981">
        <w:rPr>
          <w:rFonts w:ascii="Calibri" w:hAnsi="Calibri"/>
        </w:rPr>
        <w:t xml:space="preserve"> blanco wraz z deklaracją wekslową</w:t>
      </w:r>
      <w:r w:rsidR="00B459E9">
        <w:rPr>
          <w:rFonts w:ascii="Calibri" w:hAnsi="Calibri"/>
        </w:rPr>
        <w:t xml:space="preserve"> (przyjmowanego jako złożony przez beneficjenta osobiście w siedzibie IZ RPO WP lub przed notariuszem)</w:t>
      </w:r>
      <w:r w:rsidRPr="00AA5981">
        <w:rPr>
          <w:rFonts w:ascii="Calibri" w:hAnsi="Calibri"/>
        </w:rPr>
        <w:t xml:space="preserve">, w przypadku gdy wartość dofinansowania przyznanego w umowie o dofinansowanie </w:t>
      </w:r>
      <w:r w:rsidRPr="00AA5981">
        <w:rPr>
          <w:rFonts w:ascii="Calibri" w:hAnsi="Calibri"/>
          <w:u w:val="single"/>
        </w:rPr>
        <w:t>nie przekracza 10 mln PLN</w:t>
      </w:r>
      <w:r w:rsidRPr="00AA5981">
        <w:rPr>
          <w:rFonts w:ascii="Calibri" w:hAnsi="Calibri"/>
        </w:rPr>
        <w:t>, a także gdy beneficjent jest podmiotem świadczącym usługi publiczne lub usługi w ogólnym interesie gospodarczym lub jest instytutem badawczym</w:t>
      </w:r>
      <w:r w:rsidR="00CC0F15">
        <w:rPr>
          <w:rFonts w:ascii="Calibri" w:hAnsi="Calibri"/>
        </w:rPr>
        <w:t>,</w:t>
      </w:r>
    </w:p>
    <w:p w:rsidR="00AA5981" w:rsidRPr="00AA5981" w:rsidRDefault="00AA5981" w:rsidP="00AA5981">
      <w:pPr>
        <w:numPr>
          <w:ilvl w:val="0"/>
          <w:numId w:val="122"/>
        </w:numPr>
        <w:shd w:val="clear" w:color="auto" w:fill="FFFFFF" w:themeFill="background1"/>
        <w:spacing w:after="0"/>
        <w:jc w:val="both"/>
        <w:rPr>
          <w:rFonts w:ascii="Calibri" w:hAnsi="Calibri"/>
        </w:rPr>
      </w:pPr>
      <w:r w:rsidRPr="00AA5981">
        <w:rPr>
          <w:rFonts w:ascii="Calibri" w:hAnsi="Calibri"/>
        </w:rPr>
        <w:t xml:space="preserve">w jednej lub kilku formach określonych w § 6 ust. 4 rozporządzenia Ministra Rozwoju Regionalnego z dnia 18 grudnia 2009 r. </w:t>
      </w:r>
      <w:r w:rsidRPr="00AA5981">
        <w:rPr>
          <w:rFonts w:ascii="Calibri" w:hAnsi="Calibri"/>
          <w:i/>
        </w:rPr>
        <w:t>w sprawie warunków i trybu udzielania i rozliczania zaliczek oraz zakresu i terminów składania wniosków o płatność w ramach programów finansowanych z udziałem środków europejskich</w:t>
      </w:r>
      <w:r w:rsidRPr="00AA5981">
        <w:rPr>
          <w:rFonts w:ascii="Calibri" w:hAnsi="Calibri"/>
        </w:rPr>
        <w:t xml:space="preserve">, w przypadku gdy wartość dofinansowania przyznanego w umowie o dofinansowanie </w:t>
      </w:r>
      <w:r w:rsidRPr="00AA5981">
        <w:rPr>
          <w:rFonts w:ascii="Calibri" w:hAnsi="Calibri"/>
          <w:u w:val="single"/>
        </w:rPr>
        <w:t>przekracza 10 mln PLN</w:t>
      </w:r>
      <w:r w:rsidRPr="00AA5981">
        <w:rPr>
          <w:rFonts w:ascii="Calibri" w:hAnsi="Calibri"/>
        </w:rPr>
        <w:t>.</w:t>
      </w:r>
    </w:p>
    <w:p w:rsidR="00AA5981" w:rsidRPr="00AA5981" w:rsidRDefault="00AA5981" w:rsidP="00AA5981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AA5981" w:rsidRPr="00AA5981" w:rsidRDefault="00AA5981" w:rsidP="00AA5981">
      <w:pPr>
        <w:shd w:val="clear" w:color="auto" w:fill="FFFFFF" w:themeFill="background1"/>
        <w:spacing w:after="0"/>
        <w:jc w:val="both"/>
        <w:rPr>
          <w:rFonts w:ascii="Calibri" w:hAnsi="Calibri"/>
        </w:rPr>
      </w:pPr>
      <w:r w:rsidRPr="00AA5981">
        <w:rPr>
          <w:rFonts w:ascii="Calibri" w:hAnsi="Calibri"/>
        </w:rPr>
        <w:t>Zaliczka jest wypłacana beneficjentowi po ustanowieniu i wniesieniu zabezpieczenia należytego wykonania zobowiązań wynikających z umowy o dofinansowanie</w:t>
      </w:r>
      <w:r w:rsidR="00CC0F15">
        <w:rPr>
          <w:rFonts w:ascii="Calibri" w:hAnsi="Calibri"/>
        </w:rPr>
        <w:t xml:space="preserve"> projektu</w:t>
      </w:r>
      <w:r w:rsidRPr="00AA5981">
        <w:rPr>
          <w:rFonts w:ascii="Calibri" w:hAnsi="Calibri"/>
        </w:rPr>
        <w:t xml:space="preserve">. </w:t>
      </w:r>
    </w:p>
    <w:p w:rsidR="00AA5981" w:rsidRDefault="00AA5981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517006" w:rsidRDefault="00517006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  <w:r w:rsidRPr="00D87A9A">
        <w:rPr>
          <w:rFonts w:ascii="Calibri" w:hAnsi="Calibri"/>
        </w:rPr>
        <w:t xml:space="preserve">Z obowiązku złożenia zabezpieczenia </w:t>
      </w:r>
      <w:r>
        <w:rPr>
          <w:rFonts w:ascii="Calibri" w:hAnsi="Calibri"/>
        </w:rPr>
        <w:t xml:space="preserve">prawidłowej realizacji umowy </w:t>
      </w:r>
      <w:r w:rsidRPr="00D87A9A">
        <w:rPr>
          <w:rFonts w:ascii="Calibri" w:hAnsi="Calibri"/>
        </w:rPr>
        <w:t xml:space="preserve">zwolnione są jednostki sektora finansów publicznych, fundacje, których jedynym fundatorem jest Skarb Państwa oraz Bank Gospodarstwa Krajowego. </w:t>
      </w:r>
    </w:p>
    <w:p w:rsidR="00FA3F11" w:rsidRDefault="00FA3F11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FA3F11" w:rsidRDefault="00B459E9" w:rsidP="00FA3F11">
      <w:pPr>
        <w:shd w:val="clear" w:color="auto" w:fill="FFFFFF" w:themeFill="background1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Szczegółowe informacje dotyczące </w:t>
      </w:r>
      <w:r w:rsidR="00FA3F11" w:rsidRPr="00FA3F11">
        <w:rPr>
          <w:rFonts w:ascii="Calibri" w:hAnsi="Calibri"/>
        </w:rPr>
        <w:t xml:space="preserve"> zabezpieczania prawidłowej realizacji umów o dofinansowanie projektu, </w:t>
      </w:r>
      <w:r>
        <w:rPr>
          <w:rFonts w:ascii="Calibri" w:hAnsi="Calibri"/>
        </w:rPr>
        <w:t>zawarte są</w:t>
      </w:r>
      <w:r w:rsidR="00FA3F11" w:rsidRPr="00FA3F11">
        <w:rPr>
          <w:rFonts w:ascii="Calibri" w:hAnsi="Calibri"/>
        </w:rPr>
        <w:t xml:space="preserve"> w </w:t>
      </w:r>
      <w:r w:rsidR="00FA3F11" w:rsidRPr="00FA3F11">
        <w:rPr>
          <w:rFonts w:ascii="Calibri" w:hAnsi="Calibri"/>
          <w:i/>
        </w:rPr>
        <w:t xml:space="preserve">Zasadach wdrażania RPO WP </w:t>
      </w:r>
      <w:r w:rsidR="00FA3F11" w:rsidRPr="00FA3F11">
        <w:rPr>
          <w:rFonts w:ascii="Calibri" w:hAnsi="Calibri"/>
        </w:rPr>
        <w:t xml:space="preserve">w </w:t>
      </w:r>
      <w:r w:rsidR="00084B2B">
        <w:rPr>
          <w:rFonts w:ascii="Calibri" w:hAnsi="Calibri"/>
        </w:rPr>
        <w:t>(</w:t>
      </w:r>
      <w:r w:rsidR="00FA3F11" w:rsidRPr="00FA3F11">
        <w:rPr>
          <w:rFonts w:ascii="Calibri" w:hAnsi="Calibri"/>
        </w:rPr>
        <w:t>rozdziale 3.10.1.4 Zabezpieczenie prawidłowej realizacji umowy dofinansowanej ze środków EFS</w:t>
      </w:r>
      <w:r w:rsidR="00084B2B">
        <w:rPr>
          <w:rFonts w:ascii="Calibri" w:hAnsi="Calibri"/>
        </w:rPr>
        <w:t>)</w:t>
      </w:r>
      <w:r w:rsidR="00FA3F11" w:rsidRPr="00FA3F11">
        <w:rPr>
          <w:rFonts w:ascii="Calibri" w:hAnsi="Calibri"/>
        </w:rPr>
        <w:t>.</w:t>
      </w:r>
    </w:p>
    <w:p w:rsidR="000676B7" w:rsidRPr="00FA3F11" w:rsidRDefault="000676B7" w:rsidP="00FA3F11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0676B7" w:rsidRPr="00D3602E" w:rsidRDefault="000676B7" w:rsidP="000676B7">
      <w:pPr>
        <w:shd w:val="clear" w:color="auto" w:fill="FFFFFF" w:themeFill="background1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Wzór weksla </w:t>
      </w:r>
      <w:proofErr w:type="spellStart"/>
      <w:r>
        <w:rPr>
          <w:rFonts w:ascii="Calibri" w:hAnsi="Calibri"/>
        </w:rPr>
        <w:t>in</w:t>
      </w:r>
      <w:proofErr w:type="spellEnd"/>
      <w:r>
        <w:rPr>
          <w:rFonts w:ascii="Calibri" w:hAnsi="Calibri"/>
        </w:rPr>
        <w:t xml:space="preserve"> blanco</w:t>
      </w:r>
      <w:r w:rsidRPr="00D3602E">
        <w:rPr>
          <w:rFonts w:ascii="Calibri" w:hAnsi="Calibri"/>
        </w:rPr>
        <w:t xml:space="preserve"> stanowi załącznik nr</w:t>
      </w:r>
      <w:r w:rsidR="00A1747C">
        <w:rPr>
          <w:rFonts w:ascii="Calibri" w:hAnsi="Calibri"/>
        </w:rPr>
        <w:t xml:space="preserve"> 14</w:t>
      </w:r>
      <w:r w:rsidR="0021083A">
        <w:rPr>
          <w:rFonts w:ascii="Calibri" w:hAnsi="Calibri"/>
        </w:rPr>
        <w:t xml:space="preserve"> , a wzór</w:t>
      </w:r>
      <w:r w:rsidRPr="00D3602E">
        <w:rPr>
          <w:rFonts w:ascii="Calibri" w:hAnsi="Calibri"/>
        </w:rPr>
        <w:t xml:space="preserve"> deklarac</w:t>
      </w:r>
      <w:r w:rsidR="0021083A">
        <w:rPr>
          <w:rFonts w:ascii="Calibri" w:hAnsi="Calibri"/>
        </w:rPr>
        <w:t>ji wekslowej</w:t>
      </w:r>
      <w:r w:rsidR="00693C61">
        <w:rPr>
          <w:rFonts w:ascii="Calibri" w:hAnsi="Calibri"/>
        </w:rPr>
        <w:t xml:space="preserve"> - załącznik</w:t>
      </w:r>
      <w:r w:rsidR="00F91291">
        <w:rPr>
          <w:rFonts w:ascii="Calibri" w:hAnsi="Calibri"/>
        </w:rPr>
        <w:t xml:space="preserve"> nr </w:t>
      </w:r>
      <w:r w:rsidRPr="00D3602E">
        <w:rPr>
          <w:rFonts w:ascii="Calibri" w:hAnsi="Calibri"/>
        </w:rPr>
        <w:t>1</w:t>
      </w:r>
      <w:r w:rsidR="00A1747C">
        <w:rPr>
          <w:rFonts w:ascii="Calibri" w:hAnsi="Calibri"/>
        </w:rPr>
        <w:t>5</w:t>
      </w:r>
      <w:r w:rsidRPr="00D3602E">
        <w:rPr>
          <w:rFonts w:ascii="Calibri" w:hAnsi="Calibri"/>
        </w:rPr>
        <w:t xml:space="preserve"> do niniejszego regulaminu.</w:t>
      </w:r>
    </w:p>
    <w:p w:rsidR="00FA3F11" w:rsidRDefault="00FA3F11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FA3F11" w:rsidRDefault="00FA3F11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A1747C" w:rsidRDefault="00A1747C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A1747C" w:rsidRDefault="00A1747C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A1747C" w:rsidRDefault="00A1747C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A1747C" w:rsidRDefault="00A1747C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FA3F11" w:rsidRDefault="00FA3F11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CC0F15" w:rsidRDefault="00CC0F15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CC0F15" w:rsidRDefault="00CC0F15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CC0F15" w:rsidRDefault="00CC0F15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B459E9" w:rsidRDefault="00B459E9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3B51E2" w:rsidRDefault="003B51E2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3B51E2" w:rsidRDefault="003B51E2" w:rsidP="00CB7343">
      <w:pPr>
        <w:shd w:val="clear" w:color="auto" w:fill="FFFFFF" w:themeFill="background1"/>
        <w:spacing w:after="0"/>
        <w:jc w:val="both"/>
        <w:rPr>
          <w:rFonts w:ascii="Calibri" w:hAnsi="Calibri"/>
        </w:rPr>
      </w:pPr>
    </w:p>
    <w:p w:rsidR="005F5237" w:rsidRPr="003F0E6E" w:rsidRDefault="000D410C" w:rsidP="00942BC1">
      <w:pPr>
        <w:pStyle w:val="Nagwek1"/>
      </w:pPr>
      <w:bookmarkStart w:id="142" w:name="_Toc422301684"/>
      <w:bookmarkStart w:id="143" w:name="_Toc431290117"/>
      <w:r>
        <w:lastRenderedPageBreak/>
        <w:t>6</w:t>
      </w:r>
      <w:r>
        <w:tab/>
      </w:r>
      <w:r w:rsidR="005F5237">
        <w:t>POSTANOWIENIA KOŃCOWE</w:t>
      </w:r>
      <w:bookmarkEnd w:id="142"/>
      <w:bookmarkEnd w:id="143"/>
    </w:p>
    <w:p w:rsidR="00FE3E1B" w:rsidRPr="00FE3E1B" w:rsidRDefault="00FE3E1B" w:rsidP="00CB7343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</w:p>
    <w:p w:rsidR="006F6E45" w:rsidRDefault="00A53F35" w:rsidP="00A9579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53F35">
        <w:rPr>
          <w:rFonts w:asciiTheme="minorHAnsi" w:hAnsiTheme="minorHAnsi"/>
        </w:rPr>
        <w:t xml:space="preserve">IOK zastrzega sobie prawo do wprowadzania zmian w niniejszym regulaminie w trakcie trwania konkursu (z zastrzeżeniem zmian skutkujących nierównym traktowaniem wnioskodawców, </w:t>
      </w:r>
      <w:r w:rsidRPr="00A53F35">
        <w:rPr>
          <w:rFonts w:asciiTheme="minorHAnsi" w:hAnsiTheme="minorHAnsi"/>
        </w:rPr>
        <w:br/>
        <w:t xml:space="preserve">chyba że konieczność wprowadzenia tych zmian wynika z przepisów powszechnie obowiązującego prawa). </w:t>
      </w:r>
    </w:p>
    <w:p w:rsidR="00FE3E1B" w:rsidRDefault="00FE3E1B" w:rsidP="00CB7343">
      <w:pPr>
        <w:spacing w:after="0"/>
        <w:jc w:val="both"/>
        <w:rPr>
          <w:rFonts w:asciiTheme="minorHAnsi" w:hAnsiTheme="minorHAnsi"/>
        </w:rPr>
      </w:pPr>
    </w:p>
    <w:p w:rsidR="00FE3E1B" w:rsidRDefault="00FE3E1B" w:rsidP="00CB7343">
      <w:pPr>
        <w:spacing w:after="0"/>
        <w:jc w:val="both"/>
        <w:rPr>
          <w:rFonts w:asciiTheme="minorHAnsi" w:hAnsiTheme="minorHAnsi"/>
        </w:rPr>
      </w:pPr>
      <w:r w:rsidRPr="00197D54">
        <w:rPr>
          <w:rFonts w:asciiTheme="minorHAnsi" w:hAnsiTheme="minorHAnsi"/>
        </w:rPr>
        <w:t xml:space="preserve">W przypadku zmiany </w:t>
      </w:r>
      <w:r>
        <w:rPr>
          <w:rFonts w:asciiTheme="minorHAnsi" w:hAnsiTheme="minorHAnsi"/>
        </w:rPr>
        <w:t>niniejszego re</w:t>
      </w:r>
      <w:r w:rsidRPr="00197D54">
        <w:rPr>
          <w:rFonts w:asciiTheme="minorHAnsi" w:hAnsiTheme="minorHAnsi"/>
        </w:rPr>
        <w:t xml:space="preserve">gulaminu IOK zamieszcza na stronie </w:t>
      </w:r>
      <w:r w:rsidR="00885E4B">
        <w:rPr>
          <w:rFonts w:asciiTheme="minorHAnsi" w:hAnsiTheme="minorHAnsi"/>
        </w:rPr>
        <w:t xml:space="preserve">RPO WP 2014-2020 </w:t>
      </w:r>
      <w:hyperlink r:id="rId21" w:history="1">
        <w:r w:rsidRPr="008C7651">
          <w:rPr>
            <w:rStyle w:val="Hipercze"/>
            <w:rFonts w:asciiTheme="minorHAnsi" w:hAnsiTheme="minorHAnsi"/>
          </w:rPr>
          <w:t>www.rpo.pomorskie.eu</w:t>
        </w:r>
      </w:hyperlink>
      <w:r w:rsidRPr="008C7651">
        <w:rPr>
          <w:rFonts w:asciiTheme="minorHAnsi" w:hAnsiTheme="minorHAnsi"/>
        </w:rPr>
        <w:t xml:space="preserve"> oraz na portalu funduszy </w:t>
      </w:r>
      <w:hyperlink r:id="rId22" w:history="1">
        <w:r w:rsidRPr="008C7651">
          <w:rPr>
            <w:rStyle w:val="Hipercze"/>
            <w:rFonts w:asciiTheme="minorHAnsi" w:hAnsiTheme="minorHAnsi"/>
          </w:rPr>
          <w:t>www.funduszeeuropejskie.gov.pl</w:t>
        </w:r>
      </w:hyperlink>
      <w:r w:rsidRPr="008C7651">
        <w:rPr>
          <w:rStyle w:val="Hipercze"/>
          <w:rFonts w:asciiTheme="minorHAnsi" w:hAnsiTheme="minorHAnsi"/>
        </w:rPr>
        <w:t xml:space="preserve"> </w:t>
      </w:r>
      <w:r w:rsidRPr="008C7651">
        <w:rPr>
          <w:rFonts w:asciiTheme="minorHAnsi" w:hAnsiTheme="minorHAnsi"/>
        </w:rPr>
        <w:t>informację o:</w:t>
      </w:r>
    </w:p>
    <w:p w:rsidR="00FE3E1B" w:rsidRDefault="00FE3E1B" w:rsidP="00CC0F15">
      <w:pPr>
        <w:pStyle w:val="Akapitzlist"/>
        <w:numPr>
          <w:ilvl w:val="0"/>
          <w:numId w:val="73"/>
        </w:numPr>
        <w:spacing w:after="0"/>
        <w:ind w:left="709" w:hanging="283"/>
        <w:jc w:val="both"/>
        <w:rPr>
          <w:rFonts w:asciiTheme="minorHAnsi" w:hAnsiTheme="minorHAnsi"/>
        </w:rPr>
      </w:pPr>
      <w:r w:rsidRPr="00FE3E1B">
        <w:rPr>
          <w:rFonts w:asciiTheme="minorHAnsi" w:hAnsiTheme="minorHAnsi"/>
        </w:rPr>
        <w:t xml:space="preserve">zmianie </w:t>
      </w:r>
      <w:r w:rsidR="008F4BB0">
        <w:rPr>
          <w:rFonts w:asciiTheme="minorHAnsi" w:hAnsiTheme="minorHAnsi"/>
        </w:rPr>
        <w:t xml:space="preserve">niniejszego </w:t>
      </w:r>
      <w:r w:rsidRPr="00FE3E1B">
        <w:rPr>
          <w:rFonts w:asciiTheme="minorHAnsi" w:hAnsiTheme="minorHAnsi"/>
        </w:rPr>
        <w:t xml:space="preserve">regulaminu, </w:t>
      </w:r>
    </w:p>
    <w:p w:rsidR="00FE3E1B" w:rsidRDefault="00FE3E1B" w:rsidP="00CC0F15">
      <w:pPr>
        <w:pStyle w:val="Akapitzlist"/>
        <w:numPr>
          <w:ilvl w:val="0"/>
          <w:numId w:val="73"/>
        </w:numPr>
        <w:spacing w:after="0"/>
        <w:ind w:left="709" w:hanging="283"/>
        <w:jc w:val="both"/>
        <w:rPr>
          <w:rFonts w:asciiTheme="minorHAnsi" w:hAnsiTheme="minorHAnsi"/>
        </w:rPr>
      </w:pPr>
      <w:r w:rsidRPr="00FE3E1B">
        <w:rPr>
          <w:rFonts w:asciiTheme="minorHAnsi" w:hAnsiTheme="minorHAnsi"/>
        </w:rPr>
        <w:t xml:space="preserve">aktualną treść </w:t>
      </w:r>
      <w:r w:rsidR="008F4BB0">
        <w:rPr>
          <w:rFonts w:asciiTheme="minorHAnsi" w:hAnsiTheme="minorHAnsi"/>
        </w:rPr>
        <w:t>r</w:t>
      </w:r>
      <w:r w:rsidRPr="00FE3E1B">
        <w:rPr>
          <w:rFonts w:asciiTheme="minorHAnsi" w:hAnsiTheme="minorHAnsi"/>
        </w:rPr>
        <w:t xml:space="preserve">egulaminu, </w:t>
      </w:r>
    </w:p>
    <w:p w:rsidR="00FE3E1B" w:rsidRDefault="00FE3E1B" w:rsidP="00CC0F15">
      <w:pPr>
        <w:pStyle w:val="Akapitzlist"/>
        <w:numPr>
          <w:ilvl w:val="0"/>
          <w:numId w:val="73"/>
        </w:numPr>
        <w:spacing w:after="0"/>
        <w:ind w:left="709" w:hanging="283"/>
        <w:jc w:val="both"/>
        <w:rPr>
          <w:rFonts w:asciiTheme="minorHAnsi" w:hAnsiTheme="minorHAnsi"/>
        </w:rPr>
      </w:pPr>
      <w:r w:rsidRPr="00FE3E1B">
        <w:rPr>
          <w:rFonts w:asciiTheme="minorHAnsi" w:hAnsiTheme="minorHAnsi"/>
        </w:rPr>
        <w:t>uzasadnienie</w:t>
      </w:r>
      <w:r w:rsidR="002039C4">
        <w:rPr>
          <w:rFonts w:asciiTheme="minorHAnsi" w:hAnsiTheme="minorHAnsi"/>
        </w:rPr>
        <w:t>,</w:t>
      </w:r>
    </w:p>
    <w:p w:rsidR="00FE3E1B" w:rsidRDefault="00FE3E1B" w:rsidP="00CC0F15">
      <w:pPr>
        <w:pStyle w:val="Akapitzlist"/>
        <w:numPr>
          <w:ilvl w:val="0"/>
          <w:numId w:val="73"/>
        </w:numPr>
        <w:spacing w:after="0"/>
        <w:ind w:left="709" w:hanging="283"/>
        <w:jc w:val="both"/>
        <w:rPr>
          <w:rFonts w:asciiTheme="minorHAnsi" w:hAnsiTheme="minorHAnsi"/>
        </w:rPr>
      </w:pPr>
      <w:r w:rsidRPr="00FE3E1B">
        <w:rPr>
          <w:rFonts w:asciiTheme="minorHAnsi" w:hAnsiTheme="minorHAnsi"/>
        </w:rPr>
        <w:t xml:space="preserve">termin, od którego zmiana obowiązuje. </w:t>
      </w:r>
    </w:p>
    <w:p w:rsidR="00A47021" w:rsidRDefault="00A47021" w:rsidP="00CB7343">
      <w:pPr>
        <w:spacing w:after="0"/>
        <w:jc w:val="both"/>
        <w:rPr>
          <w:rFonts w:asciiTheme="minorHAnsi" w:hAnsiTheme="minorHAnsi"/>
        </w:rPr>
      </w:pPr>
    </w:p>
    <w:p w:rsidR="00F02166" w:rsidRDefault="00F02166" w:rsidP="00CB734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Dodatkowo IOK poinformuje o zmianach regulaminu wszystkich wnioskodawców, tj. podmioty, </w:t>
      </w:r>
      <w:r w:rsidR="00CC0F15">
        <w:rPr>
          <w:rFonts w:asciiTheme="minorHAnsi" w:hAnsiTheme="minorHAnsi"/>
        </w:rPr>
        <w:br/>
      </w:r>
      <w:r>
        <w:rPr>
          <w:rFonts w:asciiTheme="minorHAnsi" w:hAnsiTheme="minorHAnsi"/>
        </w:rPr>
        <w:t>które złożyły wnioski o dofinansowanie projektu do IOK</w:t>
      </w:r>
      <w:r w:rsidR="002F4C1F">
        <w:rPr>
          <w:rFonts w:asciiTheme="minorHAnsi" w:hAnsiTheme="minorHAnsi"/>
        </w:rPr>
        <w:t xml:space="preserve"> w </w:t>
      </w:r>
      <w:r w:rsidR="00704E24">
        <w:rPr>
          <w:rFonts w:asciiTheme="minorHAnsi" w:hAnsiTheme="minorHAnsi"/>
        </w:rPr>
        <w:t>odpowiedzi na konkurs</w:t>
      </w:r>
      <w:r w:rsidR="00A95793">
        <w:rPr>
          <w:rFonts w:asciiTheme="minorHAnsi" w:hAnsiTheme="minorHAnsi"/>
        </w:rPr>
        <w:t xml:space="preserve">, </w:t>
      </w:r>
      <w:r w:rsidR="00A95793" w:rsidRPr="00A95793">
        <w:rPr>
          <w:rFonts w:asciiTheme="minorHAnsi" w:hAnsiTheme="minorHAnsi"/>
        </w:rPr>
        <w:t>przed ogłoszeniem informacji o zmianie niniejszego regulaminu</w:t>
      </w:r>
    </w:p>
    <w:p w:rsidR="00197D54" w:rsidRDefault="00197D54" w:rsidP="00CB7343">
      <w:pPr>
        <w:spacing w:after="0"/>
        <w:jc w:val="both"/>
        <w:rPr>
          <w:rFonts w:asciiTheme="minorHAnsi" w:hAnsiTheme="minorHAnsi"/>
        </w:rPr>
      </w:pPr>
    </w:p>
    <w:p w:rsidR="00D11D8C" w:rsidRPr="00D11D8C" w:rsidRDefault="00D11D8C" w:rsidP="00D11D8C">
      <w:pPr>
        <w:spacing w:after="0"/>
        <w:jc w:val="both"/>
        <w:rPr>
          <w:rFonts w:asciiTheme="minorHAnsi" w:hAnsiTheme="minorHAnsi"/>
        </w:rPr>
      </w:pPr>
      <w:r w:rsidRPr="00D11D8C">
        <w:rPr>
          <w:rFonts w:asciiTheme="minorHAnsi" w:hAnsiTheme="minorHAnsi"/>
        </w:rPr>
        <w:t xml:space="preserve">Konkurs może zostać zawieszony, gdy w trakcie naboru zaistnieją ważne powody mające wpływ </w:t>
      </w:r>
      <w:r w:rsidR="00CC0F15">
        <w:rPr>
          <w:rFonts w:asciiTheme="minorHAnsi" w:hAnsiTheme="minorHAnsi"/>
        </w:rPr>
        <w:br/>
      </w:r>
      <w:r w:rsidRPr="00D11D8C">
        <w:rPr>
          <w:rFonts w:asciiTheme="minorHAnsi" w:hAnsiTheme="minorHAnsi"/>
        </w:rPr>
        <w:t xml:space="preserve">na organizację konkursu oraz realizację projektów i przedmiotu konkursu. </w:t>
      </w:r>
    </w:p>
    <w:p w:rsidR="00D11D8C" w:rsidRPr="00D11D8C" w:rsidRDefault="00D11D8C" w:rsidP="00D11D8C">
      <w:pPr>
        <w:pStyle w:val="Akapitzlist"/>
        <w:spacing w:after="0"/>
        <w:ind w:left="360"/>
        <w:rPr>
          <w:rFonts w:asciiTheme="minorHAnsi" w:hAnsiTheme="minorHAnsi"/>
        </w:rPr>
      </w:pPr>
    </w:p>
    <w:p w:rsidR="00D11D8C" w:rsidRPr="00D11D8C" w:rsidRDefault="00D11D8C" w:rsidP="00D11D8C">
      <w:pPr>
        <w:spacing w:after="0"/>
        <w:rPr>
          <w:rFonts w:asciiTheme="minorHAnsi" w:hAnsiTheme="minorHAnsi"/>
        </w:rPr>
      </w:pPr>
      <w:r w:rsidRPr="00D11D8C">
        <w:rPr>
          <w:rFonts w:asciiTheme="minorHAnsi" w:hAnsiTheme="minorHAnsi"/>
        </w:rPr>
        <w:t xml:space="preserve">Konkurs może zostać anulowany </w:t>
      </w:r>
      <w:r w:rsidR="00EC631C">
        <w:rPr>
          <w:rFonts w:asciiTheme="minorHAnsi" w:hAnsiTheme="minorHAnsi"/>
        </w:rPr>
        <w:t xml:space="preserve">w szczególności </w:t>
      </w:r>
      <w:r w:rsidRPr="00D11D8C">
        <w:rPr>
          <w:rFonts w:asciiTheme="minorHAnsi" w:hAnsiTheme="minorHAnsi"/>
        </w:rPr>
        <w:t xml:space="preserve">w przypadku: </w:t>
      </w:r>
    </w:p>
    <w:p w:rsidR="00EC631C" w:rsidRDefault="00EC631C" w:rsidP="00CC0F15">
      <w:pPr>
        <w:pStyle w:val="Akapitzlist"/>
        <w:numPr>
          <w:ilvl w:val="0"/>
          <w:numId w:val="74"/>
        </w:numPr>
        <w:spacing w:after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ogłoszenia aktów prawnych lub wytycznych horyzontalnych w istotny sposób </w:t>
      </w:r>
      <w:r w:rsidR="0034049C">
        <w:rPr>
          <w:rFonts w:asciiTheme="minorHAnsi" w:hAnsiTheme="minorHAnsi"/>
        </w:rPr>
        <w:t>sprzeczny</w:t>
      </w:r>
      <w:r w:rsidR="00AA5981">
        <w:rPr>
          <w:rFonts w:asciiTheme="minorHAnsi" w:hAnsiTheme="minorHAnsi"/>
        </w:rPr>
        <w:t>ch</w:t>
      </w:r>
      <w:r>
        <w:rPr>
          <w:rFonts w:asciiTheme="minorHAnsi" w:hAnsiTheme="minorHAnsi"/>
        </w:rPr>
        <w:t xml:space="preserve"> </w:t>
      </w:r>
      <w:r w:rsidR="0034049C">
        <w:rPr>
          <w:rFonts w:asciiTheme="minorHAnsi" w:hAnsiTheme="minorHAnsi"/>
        </w:rPr>
        <w:br/>
      </w:r>
      <w:r>
        <w:rPr>
          <w:rFonts w:asciiTheme="minorHAnsi" w:hAnsiTheme="minorHAnsi"/>
        </w:rPr>
        <w:t>z postanowieniami niniejszego regulaminu,</w:t>
      </w:r>
    </w:p>
    <w:p w:rsidR="00EC631C" w:rsidRDefault="00EC631C" w:rsidP="00CC0F15">
      <w:pPr>
        <w:pStyle w:val="Akapitzlist"/>
        <w:numPr>
          <w:ilvl w:val="0"/>
          <w:numId w:val="74"/>
        </w:numPr>
        <w:spacing w:after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stwierdzenia istotnego i niemożliwego do naprawienia naruszenia przepisów prawa </w:t>
      </w:r>
      <w:r w:rsidR="00CC0F15">
        <w:rPr>
          <w:rFonts w:asciiTheme="minorHAnsi" w:hAnsiTheme="minorHAnsi"/>
        </w:rPr>
        <w:br/>
      </w:r>
      <w:r>
        <w:rPr>
          <w:rFonts w:asciiTheme="minorHAnsi" w:hAnsiTheme="minorHAnsi"/>
        </w:rPr>
        <w:t>i/lub zasad regulaminu konkursu w toku procedury konkursowej,</w:t>
      </w:r>
    </w:p>
    <w:p w:rsidR="00EC631C" w:rsidRDefault="00EC631C" w:rsidP="00CC0F15">
      <w:pPr>
        <w:pStyle w:val="Akapitzlist"/>
        <w:numPr>
          <w:ilvl w:val="0"/>
          <w:numId w:val="74"/>
        </w:numPr>
        <w:spacing w:after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zaistnienie sytuacji nadzwyczajnej, któ</w:t>
      </w:r>
      <w:r w:rsidR="0034049C">
        <w:rPr>
          <w:rFonts w:asciiTheme="minorHAnsi" w:hAnsiTheme="minorHAnsi"/>
        </w:rPr>
        <w:t>r</w:t>
      </w:r>
      <w:r>
        <w:rPr>
          <w:rFonts w:asciiTheme="minorHAnsi" w:hAnsiTheme="minorHAnsi"/>
        </w:rPr>
        <w:t>ej strony nie mogły przewidzieć w chwili ogłoszenia konkursu, a której wystąpienie czyni niemożliwym lub rażąco utrudnia kontynuowanie procedury konkursowej lub stanowi zagrożenie dla interesu publicznego,</w:t>
      </w:r>
    </w:p>
    <w:p w:rsidR="0034049C" w:rsidRDefault="0034049C" w:rsidP="00CC0F15">
      <w:pPr>
        <w:pStyle w:val="Akapitzlist"/>
        <w:numPr>
          <w:ilvl w:val="0"/>
          <w:numId w:val="74"/>
        </w:numPr>
        <w:spacing w:after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niezłożenia </w:t>
      </w:r>
      <w:r w:rsidR="00EC631C">
        <w:rPr>
          <w:rFonts w:asciiTheme="minorHAnsi" w:hAnsiTheme="minorHAnsi"/>
        </w:rPr>
        <w:t xml:space="preserve">żadnego wniosku </w:t>
      </w:r>
      <w:r>
        <w:rPr>
          <w:rFonts w:asciiTheme="minorHAnsi" w:hAnsiTheme="minorHAnsi"/>
        </w:rPr>
        <w:t>o dofinansowanie projektu,</w:t>
      </w:r>
    </w:p>
    <w:p w:rsidR="0034049C" w:rsidRDefault="0034049C" w:rsidP="00CC0F15">
      <w:pPr>
        <w:pStyle w:val="Akapitzlist"/>
        <w:numPr>
          <w:ilvl w:val="0"/>
          <w:numId w:val="74"/>
        </w:numPr>
        <w:spacing w:after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złożenia wniosków o dofinansowanie projektów wyłącznie przez podmioty niespełniające warunków uprawniających do udziału w danym konkursie</w:t>
      </w:r>
      <w:r w:rsidR="00942BC1">
        <w:rPr>
          <w:rFonts w:asciiTheme="minorHAnsi" w:hAnsiTheme="minorHAnsi"/>
        </w:rPr>
        <w:t>.</w:t>
      </w:r>
    </w:p>
    <w:p w:rsidR="00D87A9A" w:rsidRPr="00704E24" w:rsidRDefault="00D87A9A" w:rsidP="00704E24">
      <w:pPr>
        <w:spacing w:after="0"/>
        <w:jc w:val="both"/>
        <w:rPr>
          <w:rFonts w:asciiTheme="minorHAnsi" w:hAnsiTheme="minorHAnsi"/>
        </w:rPr>
      </w:pPr>
    </w:p>
    <w:p w:rsidR="008C7651" w:rsidRDefault="008C765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3477A" w:rsidRPr="003F0E6E" w:rsidRDefault="00E400F7" w:rsidP="00942BC1">
      <w:pPr>
        <w:pStyle w:val="Nagwek1"/>
      </w:pPr>
      <w:bookmarkStart w:id="144" w:name="_Toc431290118"/>
      <w:r>
        <w:lastRenderedPageBreak/>
        <w:t>WYKAZ DOKUMENTÓW NIEZBĘDNYCH DO PRAWIDŁOWEGO</w:t>
      </w:r>
      <w:r w:rsidR="00704E24">
        <w:t xml:space="preserve"> </w:t>
      </w:r>
      <w:r>
        <w:t>PRZYGOTOWANIA WNIOSKU O DOFINANSOWANIE PROJEKTU W KONKURSIE</w:t>
      </w:r>
      <w:bookmarkEnd w:id="144"/>
      <w:r>
        <w:t xml:space="preserve"> </w:t>
      </w:r>
    </w:p>
    <w:p w:rsidR="00B3477A" w:rsidRDefault="00B3477A" w:rsidP="00CB7343">
      <w:pPr>
        <w:pStyle w:val="Akapitzlist"/>
        <w:spacing w:after="0"/>
        <w:ind w:left="360"/>
        <w:jc w:val="both"/>
        <w:rPr>
          <w:rFonts w:asciiTheme="minorHAnsi" w:hAnsiTheme="minorHAnsi"/>
        </w:rPr>
      </w:pPr>
    </w:p>
    <w:p w:rsidR="00E400F7" w:rsidRPr="00E400F7" w:rsidRDefault="00E400F7" w:rsidP="00E400F7">
      <w:pPr>
        <w:pStyle w:val="Akapitzlist"/>
        <w:numPr>
          <w:ilvl w:val="0"/>
          <w:numId w:val="120"/>
        </w:numPr>
        <w:spacing w:after="0"/>
        <w:ind w:left="426"/>
        <w:jc w:val="both"/>
        <w:rPr>
          <w:rFonts w:asciiTheme="minorHAnsi" w:hAnsiTheme="minorHAnsi"/>
        </w:rPr>
      </w:pPr>
      <w:r w:rsidRPr="00704E24">
        <w:rPr>
          <w:rFonts w:asciiTheme="minorHAnsi" w:hAnsiTheme="minorHAnsi"/>
          <w:i/>
        </w:rPr>
        <w:t>Regionalny Program Operacyjny Województwa Pomorskiego na lata 2014-2020</w:t>
      </w:r>
      <w:r w:rsidRPr="00E400F7">
        <w:rPr>
          <w:rFonts w:asciiTheme="minorHAnsi" w:hAnsiTheme="minorHAnsi"/>
        </w:rPr>
        <w:t xml:space="preserve"> przyjęty uchwałą nr</w:t>
      </w:r>
      <w:r>
        <w:rPr>
          <w:rFonts w:asciiTheme="minorHAnsi" w:hAnsiTheme="minorHAnsi"/>
        </w:rPr>
        <w:t xml:space="preserve"> </w:t>
      </w:r>
      <w:r w:rsidRPr="00E400F7">
        <w:rPr>
          <w:rFonts w:asciiTheme="minorHAnsi" w:hAnsiTheme="minorHAnsi"/>
        </w:rPr>
        <w:t xml:space="preserve">196/20/15 ZWP z dnia 3 marca 2015 roku w związku z decyzją Komisji Europejskiej </w:t>
      </w:r>
      <w:r w:rsidR="0048414F">
        <w:rPr>
          <w:rFonts w:asciiTheme="minorHAnsi" w:hAnsiTheme="minorHAnsi"/>
        </w:rPr>
        <w:br/>
      </w:r>
      <w:r w:rsidRPr="00E400F7">
        <w:rPr>
          <w:rFonts w:asciiTheme="minorHAnsi" w:hAnsiTheme="minorHAnsi"/>
        </w:rPr>
        <w:t>nr C</w:t>
      </w:r>
      <w:r w:rsidR="00C31CC8">
        <w:rPr>
          <w:rFonts w:asciiTheme="minorHAnsi" w:hAnsiTheme="minorHAnsi"/>
        </w:rPr>
        <w:t xml:space="preserve"> </w:t>
      </w:r>
      <w:r w:rsidRPr="00E400F7">
        <w:rPr>
          <w:rFonts w:asciiTheme="minorHAnsi" w:hAnsiTheme="minorHAnsi"/>
        </w:rPr>
        <w:t>(2015) 908 z</w:t>
      </w:r>
      <w:r>
        <w:rPr>
          <w:rFonts w:asciiTheme="minorHAnsi" w:hAnsiTheme="minorHAnsi"/>
        </w:rPr>
        <w:t xml:space="preserve"> </w:t>
      </w:r>
      <w:r w:rsidRPr="00E400F7">
        <w:rPr>
          <w:rFonts w:asciiTheme="minorHAnsi" w:hAnsiTheme="minorHAnsi"/>
        </w:rPr>
        <w:t>dnia 12 lutego 2015 roku.</w:t>
      </w:r>
    </w:p>
    <w:p w:rsidR="00E400F7" w:rsidRPr="00E400F7" w:rsidRDefault="00E400F7" w:rsidP="00E400F7">
      <w:pPr>
        <w:pStyle w:val="Akapitzlist"/>
        <w:numPr>
          <w:ilvl w:val="0"/>
          <w:numId w:val="120"/>
        </w:numPr>
        <w:spacing w:after="0"/>
        <w:ind w:left="426"/>
        <w:jc w:val="both"/>
        <w:rPr>
          <w:rFonts w:asciiTheme="minorHAnsi" w:hAnsiTheme="minorHAnsi"/>
        </w:rPr>
      </w:pPr>
      <w:r w:rsidRPr="00704E24">
        <w:rPr>
          <w:rFonts w:asciiTheme="minorHAnsi" w:hAnsiTheme="minorHAnsi"/>
          <w:i/>
        </w:rPr>
        <w:t>Szczegółowy Opis Osi Priorytetowych Regionalnego Programu Operacyjnego Województwa Pomorskiego na lata 2014-2020</w:t>
      </w:r>
      <w:r w:rsidRPr="00E400F7">
        <w:rPr>
          <w:rFonts w:asciiTheme="minorHAnsi" w:hAnsiTheme="minorHAnsi"/>
        </w:rPr>
        <w:t xml:space="preserve"> przyjęty uchwałą nr </w:t>
      </w:r>
      <w:r w:rsidR="007E48FA" w:rsidRPr="007E48FA">
        <w:rPr>
          <w:rFonts w:asciiTheme="minorHAnsi" w:hAnsiTheme="minorHAnsi"/>
        </w:rPr>
        <w:t xml:space="preserve">949/78/15 </w:t>
      </w:r>
      <w:r w:rsidRPr="00E400F7">
        <w:rPr>
          <w:rFonts w:asciiTheme="minorHAnsi" w:hAnsiTheme="minorHAnsi"/>
        </w:rPr>
        <w:t xml:space="preserve">ZWP z dnia </w:t>
      </w:r>
      <w:r w:rsidR="007E48FA">
        <w:rPr>
          <w:rFonts w:asciiTheme="minorHAnsi" w:hAnsiTheme="minorHAnsi"/>
        </w:rPr>
        <w:t>24 września</w:t>
      </w:r>
      <w:r w:rsidRPr="00E400F7">
        <w:rPr>
          <w:rFonts w:asciiTheme="minorHAnsi" w:hAnsiTheme="minorHAnsi"/>
        </w:rPr>
        <w:t xml:space="preserve"> 2015 roku.</w:t>
      </w:r>
    </w:p>
    <w:p w:rsidR="00E400F7" w:rsidRPr="00C6550F" w:rsidRDefault="00E400F7" w:rsidP="00E400F7">
      <w:pPr>
        <w:pStyle w:val="Akapitzlist"/>
        <w:numPr>
          <w:ilvl w:val="0"/>
          <w:numId w:val="120"/>
        </w:numPr>
        <w:spacing w:after="0"/>
        <w:ind w:left="426"/>
        <w:jc w:val="both"/>
        <w:rPr>
          <w:rFonts w:asciiTheme="minorHAnsi" w:hAnsiTheme="minorHAnsi"/>
        </w:rPr>
      </w:pPr>
      <w:r w:rsidRPr="00704E24">
        <w:rPr>
          <w:rFonts w:asciiTheme="minorHAnsi" w:hAnsiTheme="minorHAnsi"/>
          <w:i/>
        </w:rPr>
        <w:t>Zasady wdrażania Regionalnego Programu Operacyjnego Województwa Pomorskiego na lata 2014-2020</w:t>
      </w:r>
      <w:r w:rsidR="002F4C1F">
        <w:rPr>
          <w:rFonts w:asciiTheme="minorHAnsi" w:hAnsiTheme="minorHAnsi"/>
        </w:rPr>
        <w:t xml:space="preserve"> </w:t>
      </w:r>
      <w:r w:rsidR="002F4C1F" w:rsidRPr="004E52E3">
        <w:rPr>
          <w:rFonts w:asciiTheme="minorHAnsi" w:hAnsiTheme="minorHAnsi"/>
        </w:rPr>
        <w:t>obowiązujące</w:t>
      </w:r>
      <w:r w:rsidRPr="00E400F7">
        <w:rPr>
          <w:rFonts w:asciiTheme="minorHAnsi" w:hAnsiTheme="minorHAnsi"/>
        </w:rPr>
        <w:t xml:space="preserve"> w dniu rozpoczęcia naboru wniosków o dofinansowanie projektów wraz </w:t>
      </w:r>
      <w:r w:rsidRPr="00C6550F">
        <w:rPr>
          <w:rFonts w:asciiTheme="minorHAnsi" w:hAnsiTheme="minorHAnsi"/>
        </w:rPr>
        <w:t>z następującymi załącznikami:</w:t>
      </w:r>
    </w:p>
    <w:p w:rsidR="00E400F7" w:rsidRPr="00704E24" w:rsidRDefault="00E400F7" w:rsidP="00E400F7">
      <w:pPr>
        <w:pStyle w:val="Akapitzlist"/>
        <w:numPr>
          <w:ilvl w:val="0"/>
          <w:numId w:val="119"/>
        </w:numPr>
        <w:spacing w:after="0"/>
        <w:jc w:val="both"/>
        <w:rPr>
          <w:rFonts w:asciiTheme="minorHAnsi" w:hAnsiTheme="minorHAnsi"/>
          <w:i/>
        </w:rPr>
      </w:pPr>
      <w:r w:rsidRPr="00704E24">
        <w:rPr>
          <w:rFonts w:asciiTheme="minorHAnsi" w:hAnsiTheme="minorHAnsi"/>
          <w:i/>
        </w:rPr>
        <w:t xml:space="preserve">Wytyczne dotyczące </w:t>
      </w:r>
      <w:proofErr w:type="spellStart"/>
      <w:r w:rsidRPr="00704E24">
        <w:rPr>
          <w:rFonts w:asciiTheme="minorHAnsi" w:hAnsiTheme="minorHAnsi"/>
          <w:i/>
        </w:rPr>
        <w:t>kwalifikowalności</w:t>
      </w:r>
      <w:proofErr w:type="spellEnd"/>
      <w:r w:rsidRPr="00704E24">
        <w:rPr>
          <w:rFonts w:asciiTheme="minorHAnsi" w:hAnsiTheme="minorHAnsi"/>
          <w:i/>
        </w:rPr>
        <w:t xml:space="preserve"> wydatków w ramach Regionalnego Programu Operacyjnego Województwa Pomorskiego na lata 2014-2020.</w:t>
      </w:r>
    </w:p>
    <w:p w:rsidR="00E400F7" w:rsidRPr="00704E24" w:rsidRDefault="00E400F7" w:rsidP="00E400F7">
      <w:pPr>
        <w:pStyle w:val="Akapitzlist"/>
        <w:numPr>
          <w:ilvl w:val="0"/>
          <w:numId w:val="119"/>
        </w:numPr>
        <w:spacing w:after="0"/>
        <w:jc w:val="both"/>
        <w:rPr>
          <w:rFonts w:asciiTheme="minorHAnsi" w:hAnsiTheme="minorHAnsi"/>
          <w:i/>
        </w:rPr>
      </w:pPr>
      <w:r w:rsidRPr="00704E24">
        <w:rPr>
          <w:rFonts w:asciiTheme="minorHAnsi" w:hAnsiTheme="minorHAnsi"/>
          <w:i/>
        </w:rPr>
        <w:t>Wytyczne w zakresie stosowania pomocy publicznej w ramach Regionalnego Programu Operacyjnego Województwa Pomorskiego na lata 2014-2020.</w:t>
      </w:r>
    </w:p>
    <w:p w:rsidR="00E400F7" w:rsidRPr="00704E24" w:rsidRDefault="00E400F7" w:rsidP="00E400F7">
      <w:pPr>
        <w:pStyle w:val="Akapitzlist"/>
        <w:numPr>
          <w:ilvl w:val="0"/>
          <w:numId w:val="119"/>
        </w:numPr>
        <w:spacing w:after="0"/>
        <w:jc w:val="both"/>
        <w:rPr>
          <w:rFonts w:asciiTheme="minorHAnsi" w:hAnsiTheme="minorHAnsi"/>
          <w:i/>
        </w:rPr>
      </w:pPr>
      <w:r w:rsidRPr="00704E24">
        <w:rPr>
          <w:rFonts w:asciiTheme="minorHAnsi" w:hAnsiTheme="minorHAnsi"/>
          <w:i/>
        </w:rPr>
        <w:t>System wskaźników w ramach Regionalnego Programu Operacyjnego Województwa Pomorskiego na lata 2014-2020.</w:t>
      </w:r>
    </w:p>
    <w:p w:rsidR="00E400F7" w:rsidRPr="00704E24" w:rsidRDefault="00E400F7" w:rsidP="00E400F7">
      <w:pPr>
        <w:pStyle w:val="Akapitzlist"/>
        <w:numPr>
          <w:ilvl w:val="0"/>
          <w:numId w:val="119"/>
        </w:numPr>
        <w:spacing w:after="0"/>
        <w:jc w:val="both"/>
        <w:rPr>
          <w:rFonts w:asciiTheme="minorHAnsi" w:hAnsiTheme="minorHAnsi"/>
          <w:i/>
        </w:rPr>
      </w:pPr>
      <w:r w:rsidRPr="00704E24">
        <w:rPr>
          <w:rFonts w:asciiTheme="minorHAnsi" w:hAnsiTheme="minorHAnsi"/>
          <w:i/>
        </w:rPr>
        <w:t>Wytyczne dotyczące udzielania zamówień publicznych w ramach Regionalnego Programu Operacyjnego Województwa Pomorskiego na lata 2014-2020.</w:t>
      </w:r>
    </w:p>
    <w:p w:rsidR="00E400F7" w:rsidRPr="00704E24" w:rsidRDefault="00E400F7" w:rsidP="00E400F7">
      <w:pPr>
        <w:pStyle w:val="Akapitzlist"/>
        <w:numPr>
          <w:ilvl w:val="0"/>
          <w:numId w:val="119"/>
        </w:numPr>
        <w:spacing w:after="0"/>
        <w:jc w:val="both"/>
        <w:rPr>
          <w:rFonts w:asciiTheme="minorHAnsi" w:hAnsiTheme="minorHAnsi"/>
          <w:i/>
        </w:rPr>
      </w:pPr>
      <w:r w:rsidRPr="00704E24">
        <w:rPr>
          <w:rFonts w:asciiTheme="minorHAnsi" w:hAnsiTheme="minorHAnsi"/>
          <w:i/>
        </w:rPr>
        <w:t>Wytyczne w zakresie informacji i promocji projektów dofinansowanych w ramach Regionalnego Programu Operacyjnego Województwa Pomorskiego na lata 2014-2020.</w:t>
      </w:r>
    </w:p>
    <w:p w:rsidR="00456ECC" w:rsidRPr="00704E24" w:rsidRDefault="00E400F7" w:rsidP="00E400F7">
      <w:pPr>
        <w:pStyle w:val="Akapitzlist"/>
        <w:numPr>
          <w:ilvl w:val="0"/>
          <w:numId w:val="119"/>
        </w:numPr>
        <w:spacing w:after="0"/>
        <w:jc w:val="both"/>
        <w:rPr>
          <w:rFonts w:asciiTheme="minorHAnsi" w:hAnsiTheme="minorHAnsi"/>
          <w:i/>
        </w:rPr>
      </w:pPr>
      <w:r w:rsidRPr="00704E24">
        <w:rPr>
          <w:rFonts w:asciiTheme="minorHAnsi" w:hAnsiTheme="minorHAnsi"/>
          <w:i/>
        </w:rPr>
        <w:t xml:space="preserve">Wytyczne w zakresie zasad przechowywania i udostępniania dokumentów związanych </w:t>
      </w:r>
      <w:r w:rsidRPr="00704E24">
        <w:rPr>
          <w:rFonts w:asciiTheme="minorHAnsi" w:hAnsiTheme="minorHAnsi"/>
          <w:i/>
        </w:rPr>
        <w:br/>
        <w:t>z realizacją projektów dofinansowanych w ramach Regionalnego Programu Operacyjnego Województwa Pomorskiego na lata 2014-2020.</w:t>
      </w:r>
    </w:p>
    <w:p w:rsidR="00753616" w:rsidRDefault="00753616" w:rsidP="00E400F7">
      <w:pPr>
        <w:pStyle w:val="Akapitzlist"/>
        <w:numPr>
          <w:ilvl w:val="0"/>
          <w:numId w:val="119"/>
        </w:numPr>
        <w:spacing w:after="0"/>
        <w:jc w:val="both"/>
        <w:rPr>
          <w:rFonts w:asciiTheme="minorHAnsi" w:hAnsiTheme="minorHAnsi"/>
        </w:rPr>
      </w:pPr>
      <w:r w:rsidRPr="00704E24">
        <w:rPr>
          <w:rFonts w:asciiTheme="minorHAnsi" w:hAnsiTheme="minorHAnsi"/>
          <w:i/>
        </w:rPr>
        <w:t>Wytyczne w zakresie realizacji projektów w ramach Osi Priorytetowej 6 Integracja Regionalnego Programu Operacyjnego Województwa Pomorskiego na lata 2014-2020.</w:t>
      </w:r>
    </w:p>
    <w:p w:rsidR="00522D47" w:rsidRPr="00704E24" w:rsidRDefault="00522D47" w:rsidP="002F4C1F">
      <w:pPr>
        <w:pStyle w:val="Akapitzlist"/>
        <w:numPr>
          <w:ilvl w:val="0"/>
          <w:numId w:val="120"/>
        </w:numPr>
        <w:spacing w:after="0"/>
        <w:ind w:left="426"/>
        <w:jc w:val="both"/>
        <w:rPr>
          <w:rFonts w:asciiTheme="minorHAnsi" w:hAnsiTheme="minorHAnsi"/>
          <w:i/>
        </w:rPr>
      </w:pPr>
      <w:r w:rsidRPr="00704E24">
        <w:rPr>
          <w:rFonts w:asciiTheme="minorHAnsi" w:hAnsiTheme="minorHAnsi"/>
          <w:i/>
        </w:rPr>
        <w:t xml:space="preserve">Wytyczne w zakresie realizacji zasady równości szans i niedyskryminacji, w tym dostępności </w:t>
      </w:r>
      <w:r w:rsidR="0048414F">
        <w:rPr>
          <w:rFonts w:asciiTheme="minorHAnsi" w:hAnsiTheme="minorHAnsi"/>
          <w:i/>
        </w:rPr>
        <w:br/>
      </w:r>
      <w:r w:rsidRPr="00704E24">
        <w:rPr>
          <w:rFonts w:asciiTheme="minorHAnsi" w:hAnsiTheme="minorHAnsi"/>
          <w:i/>
        </w:rPr>
        <w:t xml:space="preserve">dla osób z </w:t>
      </w:r>
      <w:proofErr w:type="spellStart"/>
      <w:r w:rsidRPr="00704E24">
        <w:rPr>
          <w:rFonts w:asciiTheme="minorHAnsi" w:hAnsiTheme="minorHAnsi"/>
          <w:i/>
        </w:rPr>
        <w:t>niepełnosprawnościami</w:t>
      </w:r>
      <w:proofErr w:type="spellEnd"/>
      <w:r w:rsidRPr="00704E24">
        <w:rPr>
          <w:rFonts w:asciiTheme="minorHAnsi" w:hAnsiTheme="minorHAnsi"/>
          <w:i/>
        </w:rPr>
        <w:t xml:space="preserve"> oraz zasady równości szans kobiet i mężczyzn w ramach funduszy unijnych na lata 2014-2020.</w:t>
      </w:r>
    </w:p>
    <w:p w:rsidR="008F3770" w:rsidRDefault="008F3770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F5237" w:rsidRPr="003F0E6E" w:rsidRDefault="005F5237" w:rsidP="00942BC1">
      <w:pPr>
        <w:pStyle w:val="Nagwek1"/>
      </w:pPr>
      <w:bookmarkStart w:id="145" w:name="_Toc422301685"/>
      <w:bookmarkStart w:id="146" w:name="_Toc431290119"/>
      <w:r>
        <w:lastRenderedPageBreak/>
        <w:t>ZAŁĄCZNIKI</w:t>
      </w:r>
      <w:bookmarkEnd w:id="145"/>
      <w:bookmarkEnd w:id="146"/>
    </w:p>
    <w:p w:rsidR="005F5237" w:rsidRDefault="005F5237" w:rsidP="00CB7343">
      <w:pPr>
        <w:spacing w:after="0"/>
        <w:contextualSpacing/>
        <w:rPr>
          <w:rFonts w:asciiTheme="minorHAnsi" w:hAnsiTheme="minorHAnsi" w:cs="Arial"/>
          <w:b/>
          <w:bCs/>
          <w:i/>
        </w:rPr>
      </w:pP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Katalog kryteriów obowiązujących w konkursie.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  <w:bCs/>
        </w:rPr>
        <w:t>Wykaz obszarów charakteryzujących się  ponadprzeciętnym wykluczeniem społecznym.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Wzór formularza wniosku o dofinansowanie projektu konkursowego z Europejskiego Funduszu Społecznego w ramach RPO WP 2014 – 2020.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 xml:space="preserve">Instrukcja wypełniania formularza wniosku o dofinansowanie projektu konkursowego </w:t>
      </w:r>
      <w:r w:rsidRPr="00F83BC7">
        <w:rPr>
          <w:rFonts w:asciiTheme="minorHAnsi" w:hAnsiTheme="minorHAnsi"/>
        </w:rPr>
        <w:br/>
        <w:t>z Europejskiego Funduszu Społecznego w ramach RPO WP 2014 – 2020.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Taryfikator towarów i usług.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Wzór umowy o dofinansowanie projektu.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Wzór umowy o dofinansowanie projektu, w przypadku gdy projekt jest rozliczany w sposób uproszczony w oparciu o kwoty ryczałtowe.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Wzór harmonogramu dokonywania wydatków (harmonogram płatności).</w:t>
      </w:r>
    </w:p>
    <w:p w:rsidR="00123F02" w:rsidRPr="00123F02" w:rsidRDefault="00AF244B" w:rsidP="00123F02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Wzór informacji o wykonaniu wskaźnika efektywności społeczno-zatrudnieniowej.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 w:rsidRPr="00F83BC7">
        <w:rPr>
          <w:rFonts w:asciiTheme="minorHAnsi" w:hAnsiTheme="minorHAnsi"/>
        </w:rPr>
        <w:t>Wzór informacji o wykonaniu wskaźnika efektywności społeczno-zatrudnieniowej w wymiarze zatrudnieniowym.</w:t>
      </w:r>
    </w:p>
    <w:p w:rsidR="00AF244B" w:rsidRPr="00F83BC7" w:rsidRDefault="00AF244B" w:rsidP="00CB7343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  <w:bCs/>
        </w:rPr>
      </w:pPr>
      <w:r w:rsidRPr="00F83BC7">
        <w:rPr>
          <w:rFonts w:asciiTheme="minorHAnsi" w:hAnsiTheme="minorHAnsi"/>
        </w:rPr>
        <w:t>Wzór umowy o partnerstwie.</w:t>
      </w:r>
    </w:p>
    <w:p w:rsidR="008C7651" w:rsidRPr="00BC50F4" w:rsidRDefault="00123F02" w:rsidP="008C7651">
      <w:pPr>
        <w:pStyle w:val="Akapitzlist"/>
        <w:numPr>
          <w:ilvl w:val="0"/>
          <w:numId w:val="111"/>
        </w:numPr>
        <w:spacing w:after="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Standardy</w:t>
      </w:r>
      <w:r w:rsidRPr="0004282E">
        <w:rPr>
          <w:rFonts w:ascii="Calibri" w:eastAsia="Calibri" w:hAnsi="Calibri" w:cs="Times New Roman"/>
        </w:rPr>
        <w:t xml:space="preserve"> realizacji wsparc</w:t>
      </w:r>
      <w:r>
        <w:rPr>
          <w:rFonts w:ascii="Calibri" w:eastAsia="Calibri" w:hAnsi="Calibri" w:cs="Times New Roman"/>
        </w:rPr>
        <w:t>ia w zakresie Działania 6.1</w:t>
      </w:r>
      <w:r w:rsidR="00981E93">
        <w:rPr>
          <w:rFonts w:ascii="Calibri" w:eastAsia="Calibri" w:hAnsi="Calibri" w:cs="Times New Roman"/>
        </w:rPr>
        <w:t xml:space="preserve"> Aktywna integracja RPO WP 2014-2020</w:t>
      </w:r>
      <w:r>
        <w:rPr>
          <w:rFonts w:ascii="Calibri" w:eastAsia="Calibri" w:hAnsi="Calibri" w:cs="Times New Roman"/>
        </w:rPr>
        <w:t>.</w:t>
      </w:r>
    </w:p>
    <w:p w:rsidR="00A1747C" w:rsidRDefault="00BC50F4" w:rsidP="00A1747C">
      <w:pPr>
        <w:numPr>
          <w:ilvl w:val="0"/>
          <w:numId w:val="111"/>
        </w:numPr>
        <w:ind w:left="567" w:hanging="567"/>
        <w:contextualSpacing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Wzór </w:t>
      </w:r>
      <w:r w:rsidRPr="00247D98">
        <w:rPr>
          <w:rFonts w:asciiTheme="minorHAnsi" w:hAnsiTheme="minorHAnsi"/>
        </w:rPr>
        <w:t xml:space="preserve">oświadczenia o niekaralności karą zakazu dostępu do środków, o których mowa w art. 5 ust. 3 </w:t>
      </w:r>
      <w:proofErr w:type="spellStart"/>
      <w:r w:rsidRPr="00247D98">
        <w:rPr>
          <w:rFonts w:asciiTheme="minorHAnsi" w:hAnsiTheme="minorHAnsi"/>
        </w:rPr>
        <w:t>pkt</w:t>
      </w:r>
      <w:proofErr w:type="spellEnd"/>
      <w:r w:rsidRPr="00247D98">
        <w:rPr>
          <w:rFonts w:asciiTheme="minorHAnsi" w:hAnsiTheme="minorHAnsi"/>
        </w:rPr>
        <w:t xml:space="preserve"> 1 i 4 ustawy z dnia 27 sierpnia 2009 r. o finansach publicznych</w:t>
      </w:r>
      <w:r>
        <w:rPr>
          <w:rFonts w:asciiTheme="minorHAnsi" w:hAnsiTheme="minorHAnsi"/>
        </w:rPr>
        <w:t>.</w:t>
      </w:r>
    </w:p>
    <w:p w:rsidR="000676B7" w:rsidRPr="00A1747C" w:rsidRDefault="000676B7" w:rsidP="00A1747C">
      <w:pPr>
        <w:numPr>
          <w:ilvl w:val="0"/>
          <w:numId w:val="111"/>
        </w:numPr>
        <w:spacing w:after="0"/>
        <w:ind w:left="567" w:hanging="567"/>
        <w:contextualSpacing/>
        <w:jc w:val="both"/>
        <w:rPr>
          <w:rFonts w:asciiTheme="minorHAnsi" w:hAnsiTheme="minorHAnsi"/>
          <w:i/>
        </w:rPr>
      </w:pPr>
      <w:r w:rsidRPr="00A1747C">
        <w:rPr>
          <w:rFonts w:asciiTheme="minorHAnsi" w:hAnsiTheme="minorHAnsi"/>
        </w:rPr>
        <w:t xml:space="preserve">Wzór weksla </w:t>
      </w:r>
      <w:proofErr w:type="spellStart"/>
      <w:r w:rsidRPr="00A1747C">
        <w:rPr>
          <w:rFonts w:asciiTheme="minorHAnsi" w:hAnsiTheme="minorHAnsi"/>
        </w:rPr>
        <w:t>in</w:t>
      </w:r>
      <w:proofErr w:type="spellEnd"/>
      <w:r w:rsidRPr="00A1747C">
        <w:rPr>
          <w:rFonts w:asciiTheme="minorHAnsi" w:hAnsiTheme="minorHAnsi"/>
        </w:rPr>
        <w:t xml:space="preserve"> blanco.</w:t>
      </w:r>
    </w:p>
    <w:p w:rsidR="000676B7" w:rsidRPr="000676B7" w:rsidRDefault="000676B7" w:rsidP="000676B7">
      <w:pPr>
        <w:pStyle w:val="Akapitzlist"/>
        <w:numPr>
          <w:ilvl w:val="0"/>
          <w:numId w:val="111"/>
        </w:numPr>
        <w:ind w:left="567" w:hanging="567"/>
        <w:jc w:val="both"/>
        <w:rPr>
          <w:rFonts w:asciiTheme="minorHAnsi" w:hAnsiTheme="minorHAnsi"/>
        </w:rPr>
      </w:pPr>
      <w:r w:rsidRPr="000676B7">
        <w:rPr>
          <w:rFonts w:asciiTheme="minorHAnsi" w:hAnsiTheme="minorHAnsi"/>
        </w:rPr>
        <w:t xml:space="preserve">Wzór deklaracji wystawcy weksla </w:t>
      </w:r>
      <w:proofErr w:type="spellStart"/>
      <w:r w:rsidRPr="000676B7">
        <w:rPr>
          <w:rFonts w:asciiTheme="minorHAnsi" w:hAnsiTheme="minorHAnsi"/>
        </w:rPr>
        <w:t>in</w:t>
      </w:r>
      <w:proofErr w:type="spellEnd"/>
      <w:r w:rsidRPr="000676B7">
        <w:rPr>
          <w:rFonts w:asciiTheme="minorHAnsi" w:hAnsiTheme="minorHAnsi"/>
        </w:rPr>
        <w:t xml:space="preserve"> blanco dla osób prawnych.</w:t>
      </w:r>
    </w:p>
    <w:p w:rsidR="006F6E45" w:rsidRDefault="006F6E45" w:rsidP="00A95793">
      <w:pPr>
        <w:ind w:left="567"/>
        <w:contextualSpacing/>
        <w:jc w:val="both"/>
        <w:rPr>
          <w:rFonts w:asciiTheme="minorHAnsi" w:hAnsiTheme="minorHAnsi"/>
          <w:i/>
        </w:rPr>
      </w:pPr>
    </w:p>
    <w:sectPr w:rsidR="006F6E45" w:rsidSect="00C93D0C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2D" w:rsidRDefault="00150D2D" w:rsidP="00AA6756">
      <w:pPr>
        <w:spacing w:line="240" w:lineRule="auto"/>
      </w:pPr>
      <w:r>
        <w:separator/>
      </w:r>
    </w:p>
  </w:endnote>
  <w:endnote w:type="continuationSeparator" w:id="0">
    <w:p w:rsidR="00150D2D" w:rsidRDefault="00150D2D" w:rsidP="00AA6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4" w:rsidRDefault="008A3DF4">
    <w:pPr>
      <w:pStyle w:val="Stopka"/>
    </w:pPr>
  </w:p>
  <w:p w:rsidR="008A3DF4" w:rsidRDefault="008A3D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-989173165"/>
      <w:docPartObj>
        <w:docPartGallery w:val="Page Numbers (Bottom of Page)"/>
        <w:docPartUnique/>
      </w:docPartObj>
    </w:sdtPr>
    <w:sdtContent>
      <w:p w:rsidR="008A3DF4" w:rsidRPr="00BD19F7" w:rsidRDefault="009828B9">
        <w:pPr>
          <w:pStyle w:val="Stopka"/>
          <w:jc w:val="center"/>
          <w:rPr>
            <w:rFonts w:asciiTheme="minorHAnsi" w:hAnsiTheme="minorHAnsi"/>
          </w:rPr>
        </w:pPr>
        <w:r w:rsidRPr="00BD19F7">
          <w:rPr>
            <w:rFonts w:asciiTheme="minorHAnsi" w:hAnsiTheme="minorHAnsi"/>
          </w:rPr>
          <w:fldChar w:fldCharType="begin"/>
        </w:r>
        <w:r w:rsidR="008A3DF4" w:rsidRPr="00BD19F7">
          <w:rPr>
            <w:rFonts w:asciiTheme="minorHAnsi" w:hAnsiTheme="minorHAnsi"/>
          </w:rPr>
          <w:instrText>PAGE   \* MERGEFORMAT</w:instrText>
        </w:r>
        <w:r w:rsidRPr="00BD19F7">
          <w:rPr>
            <w:rFonts w:asciiTheme="minorHAnsi" w:hAnsiTheme="minorHAnsi"/>
          </w:rPr>
          <w:fldChar w:fldCharType="separate"/>
        </w:r>
        <w:r w:rsidR="006A29E3">
          <w:rPr>
            <w:rFonts w:asciiTheme="minorHAnsi" w:hAnsiTheme="minorHAnsi"/>
            <w:noProof/>
          </w:rPr>
          <w:t>41</w:t>
        </w:r>
        <w:r w:rsidRPr="00BD19F7">
          <w:rPr>
            <w:rFonts w:asciiTheme="minorHAnsi" w:hAnsiTheme="minorHAnsi"/>
          </w:rPr>
          <w:fldChar w:fldCharType="end"/>
        </w:r>
      </w:p>
    </w:sdtContent>
  </w:sdt>
  <w:p w:rsidR="008A3DF4" w:rsidRPr="00BD19F7" w:rsidRDefault="008A3DF4">
    <w:pPr>
      <w:rPr>
        <w:rFonts w:asciiTheme="minorHAnsi" w:hAnsi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4" w:rsidRDefault="008A3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2D" w:rsidRDefault="00150D2D" w:rsidP="00AA6756">
      <w:pPr>
        <w:spacing w:line="240" w:lineRule="auto"/>
      </w:pPr>
      <w:r>
        <w:separator/>
      </w:r>
    </w:p>
  </w:footnote>
  <w:footnote w:type="continuationSeparator" w:id="0">
    <w:p w:rsidR="00150D2D" w:rsidRDefault="00150D2D" w:rsidP="00AA6756">
      <w:pPr>
        <w:spacing w:line="240" w:lineRule="auto"/>
      </w:pPr>
      <w:r>
        <w:continuationSeparator/>
      </w:r>
    </w:p>
  </w:footnote>
  <w:footnote w:id="1">
    <w:p w:rsidR="008A3DF4" w:rsidRDefault="008A3DF4" w:rsidP="005628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7ABE">
        <w:rPr>
          <w:rFonts w:asciiTheme="minorHAnsi" w:hAnsiTheme="minorHAnsi"/>
          <w:sz w:val="18"/>
          <w:szCs w:val="18"/>
        </w:rPr>
        <w:t>Kwota</w:t>
      </w:r>
      <w:r w:rsidRPr="00143824">
        <w:rPr>
          <w:rFonts w:asciiTheme="minorHAnsi" w:hAnsiTheme="minorHAnsi"/>
          <w:sz w:val="18"/>
          <w:szCs w:val="18"/>
        </w:rPr>
        <w:t xml:space="preserve"> jest wynikiem przeliczenia alokacji przewidzianej na realizację </w:t>
      </w:r>
      <w:r>
        <w:rPr>
          <w:rFonts w:asciiTheme="minorHAnsi" w:hAnsiTheme="minorHAnsi"/>
          <w:sz w:val="18"/>
          <w:szCs w:val="18"/>
        </w:rPr>
        <w:t xml:space="preserve">konkursu dla </w:t>
      </w:r>
      <w:proofErr w:type="spellStart"/>
      <w:r>
        <w:rPr>
          <w:rFonts w:asciiTheme="minorHAnsi" w:hAnsiTheme="minorHAnsi"/>
          <w:sz w:val="18"/>
          <w:szCs w:val="18"/>
        </w:rPr>
        <w:t>Poddziałania</w:t>
      </w:r>
      <w:proofErr w:type="spellEnd"/>
      <w:r>
        <w:rPr>
          <w:rFonts w:asciiTheme="minorHAnsi" w:hAnsiTheme="minorHAnsi"/>
          <w:sz w:val="18"/>
          <w:szCs w:val="18"/>
        </w:rPr>
        <w:t xml:space="preserve"> 6.1.2 </w:t>
      </w:r>
      <w:r w:rsidRPr="00143824">
        <w:rPr>
          <w:rFonts w:asciiTheme="minorHAnsi" w:hAnsiTheme="minorHAnsi"/>
          <w:sz w:val="18"/>
          <w:szCs w:val="18"/>
        </w:rPr>
        <w:t>(konkurs</w:t>
      </w:r>
      <w:r>
        <w:rPr>
          <w:rFonts w:asciiTheme="minorHAnsi" w:hAnsiTheme="minorHAnsi"/>
          <w:sz w:val="18"/>
          <w:szCs w:val="18"/>
        </w:rPr>
        <w:t xml:space="preserve"> </w:t>
      </w:r>
      <w:r w:rsidRPr="00143824">
        <w:rPr>
          <w:rFonts w:asciiTheme="minorHAnsi" w:hAnsiTheme="minorHAnsi"/>
          <w:sz w:val="18"/>
          <w:szCs w:val="18"/>
        </w:rPr>
        <w:t xml:space="preserve">dedykowany </w:t>
      </w:r>
      <w:r>
        <w:rPr>
          <w:rFonts w:asciiTheme="minorHAnsi" w:hAnsiTheme="minorHAnsi"/>
          <w:sz w:val="18"/>
          <w:szCs w:val="18"/>
        </w:rPr>
        <w:t>NGO</w:t>
      </w:r>
      <w:r w:rsidRPr="00143824">
        <w:rPr>
          <w:rFonts w:asciiTheme="minorHAnsi" w:hAnsiTheme="minorHAnsi"/>
          <w:sz w:val="18"/>
          <w:szCs w:val="18"/>
        </w:rPr>
        <w:t xml:space="preserve">) w </w:t>
      </w:r>
      <w:r w:rsidRPr="00143824">
        <w:rPr>
          <w:rFonts w:asciiTheme="minorHAnsi" w:hAnsiTheme="minorHAnsi"/>
          <w:i/>
          <w:sz w:val="18"/>
          <w:szCs w:val="18"/>
        </w:rPr>
        <w:t xml:space="preserve">Harmonogramie naboru wniosków o dofinansowanie projektów w </w:t>
      </w:r>
      <w:r w:rsidRPr="00EF5525">
        <w:rPr>
          <w:rFonts w:asciiTheme="minorHAnsi" w:hAnsiTheme="minorHAnsi"/>
          <w:i/>
          <w:sz w:val="18"/>
          <w:szCs w:val="18"/>
        </w:rPr>
        <w:t xml:space="preserve">trybie konkursowym na 2015 rok </w:t>
      </w:r>
      <w:r>
        <w:rPr>
          <w:rFonts w:asciiTheme="minorHAnsi" w:hAnsiTheme="minorHAnsi"/>
          <w:i/>
          <w:sz w:val="18"/>
          <w:szCs w:val="18"/>
        </w:rPr>
        <w:br/>
      </w:r>
      <w:r w:rsidRPr="00EF5525">
        <w:rPr>
          <w:rFonts w:asciiTheme="minorHAnsi" w:hAnsiTheme="minorHAnsi"/>
          <w:i/>
          <w:sz w:val="18"/>
          <w:szCs w:val="18"/>
        </w:rPr>
        <w:t>w ramach Regionalnego Programu Operacyjnego Województwa Pomorskiego na lata 2014-2020</w:t>
      </w:r>
      <w:r w:rsidRPr="00EF5525">
        <w:rPr>
          <w:rFonts w:asciiTheme="minorHAnsi" w:hAnsiTheme="minorHAnsi" w:cs="Calibri"/>
          <w:sz w:val="18"/>
          <w:szCs w:val="18"/>
        </w:rPr>
        <w:t xml:space="preserve"> (Uchwała ZWP </w:t>
      </w:r>
      <w:r>
        <w:rPr>
          <w:rFonts w:asciiTheme="minorHAnsi" w:hAnsiTheme="minorHAnsi" w:cs="Calibri"/>
          <w:sz w:val="18"/>
          <w:szCs w:val="18"/>
        </w:rPr>
        <w:br/>
      </w:r>
      <w:r w:rsidRPr="00EF5525">
        <w:rPr>
          <w:rFonts w:asciiTheme="minorHAnsi" w:hAnsiTheme="minorHAnsi" w:cs="Calibri"/>
          <w:sz w:val="18"/>
          <w:szCs w:val="18"/>
        </w:rPr>
        <w:t>nr 955/79/15 z dnia 29 września 2015 roku</w:t>
      </w:r>
      <w:r w:rsidRPr="00EF5525">
        <w:rPr>
          <w:rFonts w:asciiTheme="minorHAnsi" w:hAnsiTheme="minorHAnsi"/>
          <w:sz w:val="18"/>
          <w:szCs w:val="18"/>
        </w:rPr>
        <w:t xml:space="preserve">), tj. 5 000 000,00 EUR, po </w:t>
      </w:r>
      <w:r w:rsidRPr="00B77ABE">
        <w:rPr>
          <w:rFonts w:asciiTheme="minorHAnsi" w:hAnsiTheme="minorHAnsi"/>
          <w:sz w:val="18"/>
          <w:szCs w:val="18"/>
        </w:rPr>
        <w:t xml:space="preserve">kursie </w:t>
      </w:r>
      <w:r w:rsidRPr="0014794E">
        <w:rPr>
          <w:rFonts w:asciiTheme="minorHAnsi" w:hAnsiTheme="minorHAnsi"/>
          <w:sz w:val="18"/>
          <w:szCs w:val="18"/>
        </w:rPr>
        <w:t>4,2356 PLN/EUR</w:t>
      </w:r>
      <w:r w:rsidRPr="00B77ABE">
        <w:rPr>
          <w:rFonts w:asciiTheme="minorHAnsi" w:hAnsiTheme="minorHAnsi"/>
          <w:sz w:val="18"/>
          <w:szCs w:val="18"/>
        </w:rPr>
        <w:t xml:space="preserve">. </w:t>
      </w:r>
      <w:r w:rsidRPr="00B77ABE">
        <w:rPr>
          <w:rFonts w:asciiTheme="minorHAnsi" w:hAnsiTheme="minorHAnsi" w:cs="Calibri"/>
          <w:sz w:val="18"/>
          <w:szCs w:val="18"/>
        </w:rPr>
        <w:t xml:space="preserve">Kurs przeliczenia EUR/PLN jest tożsamy z kursem wskazanym w algorytmie ustalania limitu kontraktacji wskazanym w Kontrakcie Terytorialnym </w:t>
      </w:r>
      <w:r w:rsidRPr="00B77ABE">
        <w:rPr>
          <w:rFonts w:asciiTheme="minorHAnsi" w:hAnsiTheme="minorHAnsi" w:cs="Calibri"/>
          <w:sz w:val="18"/>
          <w:szCs w:val="18"/>
        </w:rPr>
        <w:br/>
        <w:t xml:space="preserve">dla województwa pomorskiego, tj. kurs EBC </w:t>
      </w:r>
      <w:r w:rsidRPr="0014794E">
        <w:rPr>
          <w:rFonts w:asciiTheme="minorHAnsi" w:hAnsiTheme="minorHAnsi" w:cs="Calibri"/>
          <w:sz w:val="18"/>
          <w:szCs w:val="18"/>
        </w:rPr>
        <w:t xml:space="preserve">z przedostatniego dnia </w:t>
      </w:r>
      <w:proofErr w:type="spellStart"/>
      <w:r w:rsidRPr="0014794E">
        <w:rPr>
          <w:rFonts w:asciiTheme="minorHAnsi" w:hAnsiTheme="minorHAnsi" w:cs="Calibri"/>
          <w:sz w:val="18"/>
          <w:szCs w:val="18"/>
        </w:rPr>
        <w:t>kwotowania</w:t>
      </w:r>
      <w:proofErr w:type="spellEnd"/>
      <w:r w:rsidRPr="0014794E">
        <w:rPr>
          <w:rFonts w:asciiTheme="minorHAnsi" w:hAnsiTheme="minorHAnsi" w:cs="Calibri"/>
          <w:sz w:val="18"/>
          <w:szCs w:val="18"/>
        </w:rPr>
        <w:t xml:space="preserve"> Komisji Europejskiej w miesiącu poprzedzającym miesiąc, w którym dokonuje się wyliczenia wartości alokacji</w:t>
      </w:r>
      <w:r>
        <w:rPr>
          <w:rFonts w:asciiTheme="minorHAnsi" w:hAnsiTheme="minorHAnsi" w:cs="Calibri"/>
          <w:sz w:val="18"/>
          <w:szCs w:val="18"/>
        </w:rPr>
        <w:t>.</w:t>
      </w:r>
    </w:p>
    <w:p w:rsidR="008A3DF4" w:rsidRDefault="008A3DF4">
      <w:pPr>
        <w:pStyle w:val="Tekstprzypisudolnego"/>
      </w:pPr>
    </w:p>
  </w:footnote>
  <w:footnote w:id="2">
    <w:p w:rsidR="008A3DF4" w:rsidRPr="0074740E" w:rsidRDefault="008A3DF4" w:rsidP="00964889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560F19">
        <w:rPr>
          <w:rFonts w:asciiTheme="minorHAnsi" w:hAnsiTheme="minorHAnsi"/>
        </w:rPr>
        <w:t>Osoba uprawniona</w:t>
      </w:r>
      <w:r w:rsidR="00560F19" w:rsidRPr="00F14E05">
        <w:rPr>
          <w:rFonts w:asciiTheme="minorHAnsi" w:hAnsiTheme="minorHAnsi"/>
        </w:rPr>
        <w:t xml:space="preserve"> do reprezentowania wnioskodawcy zgodnie z wpisem do rejestru albo ewidencji właściwych dla formy organizacyjnej wnioskodawcy/upoważnieniem lu</w:t>
      </w:r>
      <w:r w:rsidR="00560F19">
        <w:rPr>
          <w:rFonts w:asciiTheme="minorHAnsi" w:hAnsiTheme="minorHAnsi"/>
        </w:rPr>
        <w:t>b pełnomocnictwem. W przypadku reprezentacji łącznej</w:t>
      </w:r>
      <w:r w:rsidR="00560F19" w:rsidRPr="00F14E05">
        <w:rPr>
          <w:rFonts w:asciiTheme="minorHAnsi" w:hAnsiTheme="minorHAnsi"/>
        </w:rPr>
        <w:t xml:space="preserve">, </w:t>
      </w:r>
      <w:r w:rsidR="00560F19">
        <w:rPr>
          <w:rFonts w:asciiTheme="minorHAnsi" w:hAnsiTheme="minorHAnsi"/>
        </w:rPr>
        <w:t xml:space="preserve">wnioskodawca </w:t>
      </w:r>
      <w:r w:rsidR="00560F19" w:rsidRPr="00F14E05">
        <w:rPr>
          <w:rFonts w:asciiTheme="minorHAnsi" w:hAnsiTheme="minorHAnsi"/>
        </w:rPr>
        <w:t xml:space="preserve">wskazuje wszystkie uprawnione osoby do podejmowania wiążących decyzji w jego imieniu. </w:t>
      </w:r>
      <w:r w:rsidRPr="0074740E">
        <w:rPr>
          <w:rFonts w:asciiTheme="minorHAnsi" w:hAnsiTheme="minorHAnsi"/>
        </w:rPr>
        <w:t>Nie oznacza to jednak, że wskazuje listę potencjalnych osób, a jedynie te, które podpisują wniosek/składają wniosek za pośrednictwem elektronicznej platformy usług administracji publicznej (</w:t>
      </w:r>
      <w:proofErr w:type="spellStart"/>
      <w:r w:rsidRPr="0074740E">
        <w:rPr>
          <w:rFonts w:asciiTheme="minorHAnsi" w:hAnsiTheme="minorHAnsi"/>
        </w:rPr>
        <w:t>ePUAP</w:t>
      </w:r>
      <w:proofErr w:type="spellEnd"/>
      <w:r w:rsidRPr="0074740E">
        <w:rPr>
          <w:rFonts w:asciiTheme="minorHAnsi" w:hAnsiTheme="minorHAnsi"/>
        </w:rPr>
        <w:t xml:space="preserve">) lub w inny równoważny sposób i ich uprawnienia są wystarczające do reprezentowania wnioskodawcy (np. jeżeli zgodnie z wpisem do rejestru właściwego dla formy organizacyjnej wnioskodawcy uprawniony do jego reprezentowania jest prezes zarządu wraz z jednym z czterech członków zarządu, to w tym punkcie wniosku wpisywane jest imię, nazwisko i stanowisko prezesa oraz jednego członka zarządu podpisującego wniosek /składającego wniosek, nie zaś wszystkich potencjalnie do tego uprawnionych). </w:t>
      </w:r>
    </w:p>
    <w:p w:rsidR="008A3DF4" w:rsidRPr="0074740E" w:rsidRDefault="008A3DF4" w:rsidP="00964889">
      <w:pPr>
        <w:pStyle w:val="Tekstprzypisudolnego"/>
        <w:jc w:val="both"/>
        <w:rPr>
          <w:rFonts w:asciiTheme="minorHAnsi" w:hAnsiTheme="minorHAnsi"/>
        </w:rPr>
      </w:pPr>
    </w:p>
  </w:footnote>
  <w:footnote w:id="3">
    <w:p w:rsidR="008A3DF4" w:rsidRPr="007E48FA" w:rsidRDefault="008A3DF4" w:rsidP="007E48FA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E48FA">
        <w:rPr>
          <w:rFonts w:asciiTheme="minorHAnsi" w:hAnsiTheme="minorHAnsi"/>
          <w:sz w:val="18"/>
          <w:szCs w:val="18"/>
        </w:rPr>
        <w:t xml:space="preserve">Należy założyć, że co najmniej 40% uczestników projektu uzyska kwalifikacje spełniające warunki, </w:t>
      </w:r>
      <w:r w:rsidRPr="007E48FA">
        <w:rPr>
          <w:rFonts w:asciiTheme="minorHAnsi" w:hAnsiTheme="minorHAnsi"/>
          <w:sz w:val="18"/>
          <w:szCs w:val="18"/>
        </w:rPr>
        <w:br/>
        <w:t xml:space="preserve">o których mowa w </w:t>
      </w:r>
      <w:r>
        <w:rPr>
          <w:rFonts w:asciiTheme="minorHAnsi" w:hAnsiTheme="minorHAnsi"/>
          <w:sz w:val="18"/>
          <w:szCs w:val="18"/>
        </w:rPr>
        <w:t>Podrozdziale</w:t>
      </w:r>
      <w:r w:rsidRPr="007E48FA">
        <w:rPr>
          <w:rFonts w:asciiTheme="minorHAnsi" w:hAnsiTheme="minorHAnsi"/>
          <w:sz w:val="18"/>
          <w:szCs w:val="18"/>
        </w:rPr>
        <w:t xml:space="preserve"> 2.5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5</w:t>
      </w:r>
      <w:r w:rsidRPr="007E48FA">
        <w:rPr>
          <w:rFonts w:asciiTheme="minorHAnsi" w:hAnsiTheme="minorHAnsi"/>
          <w:sz w:val="18"/>
          <w:szCs w:val="18"/>
        </w:rPr>
        <w:t xml:space="preserve"> </w:t>
      </w:r>
      <w:r w:rsidRPr="007E48FA">
        <w:rPr>
          <w:rFonts w:asciiTheme="minorHAnsi" w:hAnsiTheme="minorHAnsi"/>
          <w:i/>
          <w:sz w:val="18"/>
          <w:szCs w:val="18"/>
        </w:rPr>
        <w:t xml:space="preserve">Standardów realizacji wsparcia w zakresie Działania 6.1 Aktywna integracja RPO WP 2014-2020 </w:t>
      </w:r>
      <w:r w:rsidRPr="007E48FA">
        <w:rPr>
          <w:rFonts w:asciiTheme="minorHAnsi" w:hAnsiTheme="minorHAnsi"/>
          <w:sz w:val="18"/>
          <w:szCs w:val="18"/>
        </w:rPr>
        <w:t>stanowiących załącznik nr 12 do regulaminu konkursu.</w:t>
      </w:r>
    </w:p>
    <w:p w:rsidR="008A3DF4" w:rsidRDefault="008A3DF4">
      <w:pPr>
        <w:pStyle w:val="Tekstprzypisudolnego"/>
      </w:pPr>
    </w:p>
  </w:footnote>
  <w:footnote w:id="4">
    <w:p w:rsidR="008A3DF4" w:rsidRPr="00B96939" w:rsidRDefault="008A3DF4" w:rsidP="00876FE5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B96939">
        <w:rPr>
          <w:rStyle w:val="Odwoanieprzypisudolnego"/>
          <w:rFonts w:ascii="Calibri" w:hAnsi="Calibri"/>
          <w:sz w:val="18"/>
          <w:szCs w:val="18"/>
        </w:rPr>
        <w:footnoteRef/>
      </w:r>
      <w:r w:rsidRPr="00B96939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Opis zakresu i warunków spełnienia</w:t>
      </w:r>
      <w:r w:rsidRPr="00B96939">
        <w:rPr>
          <w:rFonts w:ascii="Calibri" w:hAnsi="Calibri"/>
          <w:sz w:val="18"/>
          <w:szCs w:val="18"/>
        </w:rPr>
        <w:t xml:space="preserve"> standardu minimum znajduje się w </w:t>
      </w:r>
      <w:r w:rsidRPr="007C309A">
        <w:rPr>
          <w:rFonts w:ascii="Calibri" w:eastAsia="Calibri" w:hAnsi="Calibri" w:cs="Times New Roman"/>
          <w:i/>
          <w:sz w:val="18"/>
          <w:szCs w:val="18"/>
        </w:rPr>
        <w:t>Instrukcj</w:t>
      </w:r>
      <w:r w:rsidRPr="007C309A">
        <w:rPr>
          <w:rFonts w:ascii="Calibri" w:hAnsi="Calibri"/>
          <w:i/>
          <w:sz w:val="18"/>
          <w:szCs w:val="18"/>
        </w:rPr>
        <w:t>i</w:t>
      </w:r>
      <w:r w:rsidRPr="007C309A">
        <w:rPr>
          <w:rFonts w:ascii="Calibri" w:eastAsia="Calibri" w:hAnsi="Calibri" w:cs="Times New Roman"/>
          <w:i/>
          <w:sz w:val="18"/>
          <w:szCs w:val="18"/>
        </w:rPr>
        <w:t xml:space="preserve"> wypełniania formularza wniosku </w:t>
      </w:r>
      <w:r>
        <w:rPr>
          <w:rFonts w:ascii="Calibri" w:eastAsia="Calibri" w:hAnsi="Calibri" w:cs="Times New Roman"/>
          <w:i/>
          <w:sz w:val="18"/>
          <w:szCs w:val="18"/>
        </w:rPr>
        <w:br/>
      </w:r>
      <w:r w:rsidRPr="007C309A">
        <w:rPr>
          <w:rFonts w:ascii="Calibri" w:eastAsia="Calibri" w:hAnsi="Calibri" w:cs="Times New Roman"/>
          <w:i/>
          <w:sz w:val="18"/>
          <w:szCs w:val="18"/>
        </w:rPr>
        <w:t xml:space="preserve">o dofinansowanie projektu </w:t>
      </w:r>
      <w:r w:rsidRPr="007C309A">
        <w:rPr>
          <w:rFonts w:ascii="Calibri" w:eastAsia="Calibri" w:hAnsi="Calibri" w:cs="Times New Roman"/>
          <w:bCs/>
          <w:i/>
          <w:sz w:val="18"/>
          <w:szCs w:val="18"/>
        </w:rPr>
        <w:t>z Europejskiego Funduszu Społecznego</w:t>
      </w:r>
      <w:r w:rsidRPr="007C309A">
        <w:rPr>
          <w:rFonts w:ascii="Calibri" w:eastAsia="Calibri" w:hAnsi="Calibri" w:cs="Times New Roman"/>
          <w:i/>
          <w:sz w:val="18"/>
          <w:szCs w:val="18"/>
        </w:rPr>
        <w:t xml:space="preserve"> w ramach Regionalnego Programu Operacyjnego Województwa Pomorskiego na lata 2014-2020</w:t>
      </w:r>
      <w:r>
        <w:rPr>
          <w:rFonts w:ascii="Calibri" w:hAnsi="Calibri"/>
          <w:sz w:val="18"/>
          <w:szCs w:val="18"/>
        </w:rPr>
        <w:t xml:space="preserve">, która stanowi </w:t>
      </w:r>
      <w:r w:rsidRPr="005C4D51">
        <w:rPr>
          <w:rFonts w:ascii="Calibri" w:hAnsi="Calibri"/>
          <w:sz w:val="18"/>
          <w:szCs w:val="18"/>
          <w:u w:val="single"/>
        </w:rPr>
        <w:t>załącznik nr 4</w:t>
      </w:r>
      <w:r w:rsidRPr="005C4D51">
        <w:rPr>
          <w:rFonts w:ascii="Calibri" w:hAnsi="Calibri"/>
          <w:sz w:val="18"/>
          <w:szCs w:val="18"/>
        </w:rPr>
        <w:t xml:space="preserve"> do niniejszego regulaminu.</w:t>
      </w:r>
    </w:p>
    <w:p w:rsidR="008A3DF4" w:rsidRDefault="008A3DF4" w:rsidP="00876FE5">
      <w:pPr>
        <w:pStyle w:val="Tekstprzypisudolnego"/>
      </w:pPr>
      <w:r>
        <w:t xml:space="preserve"> </w:t>
      </w:r>
    </w:p>
  </w:footnote>
  <w:footnote w:id="5">
    <w:p w:rsidR="00A34252" w:rsidRDefault="00A34252" w:rsidP="00A342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9266E">
        <w:rPr>
          <w:rFonts w:asciiTheme="minorHAnsi" w:hAnsiTheme="minorHAnsi" w:cs="Arial"/>
          <w:color w:val="000000"/>
          <w:sz w:val="18"/>
          <w:szCs w:val="18"/>
        </w:rPr>
        <w:t xml:space="preserve">Zgodnie z art. Art. 2 ust. 15) </w:t>
      </w:r>
      <w:r w:rsidRPr="0069266E">
        <w:rPr>
          <w:rFonts w:asciiTheme="minorHAnsi" w:hAnsiTheme="minorHAnsi" w:cs="Arial"/>
          <w:i/>
          <w:color w:val="000000"/>
          <w:sz w:val="18"/>
          <w:szCs w:val="18"/>
        </w:rPr>
        <w:t xml:space="preserve">Rozporządzenia parlamentu europejskiego i rady (UE) nr 1303/2013 z dnia 17 grudnia 2013 </w:t>
      </w:r>
      <w:proofErr w:type="spellStart"/>
      <w:r w:rsidRPr="0069266E">
        <w:rPr>
          <w:rFonts w:asciiTheme="minorHAnsi" w:hAnsiTheme="minorHAnsi" w:cs="Arial"/>
          <w:i/>
          <w:color w:val="000000"/>
          <w:sz w:val="18"/>
          <w:szCs w:val="18"/>
        </w:rPr>
        <w:t>r</w:t>
      </w:r>
      <w:proofErr w:type="spellEnd"/>
      <w:r w:rsidRPr="0069266E">
        <w:rPr>
          <w:rFonts w:asciiTheme="minorHAnsi" w:hAnsiTheme="minorHAnsi" w:cs="Arial"/>
          <w:i/>
          <w:color w:val="000000"/>
          <w:sz w:val="18"/>
          <w:szCs w:val="18"/>
        </w:rPr>
        <w:t xml:space="preserve">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Theme="minorHAnsi" w:hAnsiTheme="minorHAnsi" w:cs="Arial"/>
          <w:i/>
          <w:color w:val="000000"/>
          <w:sz w:val="18"/>
          <w:szCs w:val="18"/>
        </w:rPr>
        <w:br/>
      </w:r>
      <w:r w:rsidRPr="0069266E">
        <w:rPr>
          <w:rFonts w:asciiTheme="minorHAnsi" w:hAnsiTheme="minorHAnsi" w:cs="Arial"/>
          <w:i/>
          <w:color w:val="000000"/>
          <w:sz w:val="18"/>
          <w:szCs w:val="18"/>
        </w:rPr>
        <w:t>i Rybackiego oraz uchylające rozporządzenie Rady (WE) nr 1083/2006</w:t>
      </w:r>
      <w:r>
        <w:t xml:space="preserve"> </w:t>
      </w:r>
      <w:r w:rsidRPr="0069266E">
        <w:rPr>
          <w:rFonts w:asciiTheme="minorHAnsi" w:hAnsiTheme="minorHAnsi" w:cs="Arial"/>
          <w:color w:val="000000"/>
          <w:sz w:val="18"/>
          <w:szCs w:val="18"/>
        </w:rPr>
        <w:t>przez wkład publiczny rozumieć należy środki pochodzące z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69266E">
        <w:rPr>
          <w:rFonts w:asciiTheme="minorHAnsi" w:hAnsiTheme="minorHAnsi" w:cs="Arial"/>
          <w:color w:val="000000"/>
          <w:sz w:val="18"/>
          <w:szCs w:val="18"/>
        </w:rPr>
        <w:t>budżetu krajow</w:t>
      </w:r>
      <w:r>
        <w:rPr>
          <w:rFonts w:asciiTheme="minorHAnsi" w:hAnsiTheme="minorHAnsi" w:cs="Arial"/>
          <w:color w:val="000000"/>
          <w:sz w:val="18"/>
          <w:szCs w:val="18"/>
        </w:rPr>
        <w:t>ego</w:t>
      </w:r>
      <w:r w:rsidRPr="0069266E">
        <w:rPr>
          <w:rFonts w:asciiTheme="minorHAnsi" w:hAnsiTheme="minorHAnsi" w:cs="Arial"/>
          <w:color w:val="000000"/>
          <w:sz w:val="18"/>
          <w:szCs w:val="18"/>
        </w:rPr>
        <w:t xml:space="preserve">, regionalnych lub lokalnych instytucji publicznych, z budżetu Unii związanego z EFSI, </w:t>
      </w:r>
      <w:r>
        <w:rPr>
          <w:rFonts w:asciiTheme="minorHAnsi" w:hAnsiTheme="minorHAnsi" w:cs="Arial"/>
          <w:color w:val="000000"/>
          <w:sz w:val="18"/>
          <w:szCs w:val="18"/>
        </w:rPr>
        <w:br/>
      </w:r>
      <w:r w:rsidRPr="0069266E">
        <w:rPr>
          <w:rFonts w:asciiTheme="minorHAnsi" w:hAnsiTheme="minorHAnsi" w:cs="Arial"/>
          <w:color w:val="000000"/>
          <w:sz w:val="18"/>
          <w:szCs w:val="18"/>
        </w:rPr>
        <w:t>z budżetu podmiotów prawa publicznego lub też z budżetu związków instytucji publicznych lub podmiotów prawa publicznego oraz – do celów określania współfinansowania dla programów lub priorytetów EFS – może obejmować wszelkie środki finansowe wspólnie wniesione przez pracodawców i pracowników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. W świetle tego przepisu do środków tych należy zaliczyć całość środków współfinansowania UE, środki z budżetu państwa, jednostek samorządu terytorialnego </w:t>
      </w:r>
      <w:r>
        <w:rPr>
          <w:rFonts w:asciiTheme="minorHAnsi" w:hAnsiTheme="minorHAnsi" w:cs="Arial"/>
          <w:color w:val="000000"/>
          <w:sz w:val="18"/>
          <w:szCs w:val="18"/>
        </w:rPr>
        <w:br/>
        <w:t xml:space="preserve">i ich związków. Nie stanowią wkładu publicznego środki wnoszone do projektu przez Beneficjenta będącego organizacją pozarządową w rozumieniu art. 3 ust. 2 ustawy z dnia </w:t>
      </w:r>
      <w:r w:rsidRPr="00537AD4">
        <w:rPr>
          <w:rFonts w:asciiTheme="minorHAnsi" w:hAnsiTheme="minorHAnsi" w:cs="Arial"/>
          <w:color w:val="000000"/>
          <w:sz w:val="18"/>
          <w:szCs w:val="18"/>
        </w:rPr>
        <w:t>z dnia 24 kwietnia 2003 r.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537AD4">
        <w:rPr>
          <w:rFonts w:asciiTheme="minorHAnsi" w:hAnsiTheme="minorHAnsi" w:cs="Arial"/>
          <w:color w:val="000000"/>
          <w:sz w:val="18"/>
          <w:szCs w:val="18"/>
        </w:rPr>
        <w:t xml:space="preserve">o działalności pożytku publicznego </w:t>
      </w:r>
      <w:r>
        <w:rPr>
          <w:rFonts w:asciiTheme="minorHAnsi" w:hAnsiTheme="minorHAnsi" w:cs="Arial"/>
          <w:color w:val="000000"/>
          <w:sz w:val="18"/>
          <w:szCs w:val="18"/>
        </w:rPr>
        <w:br/>
      </w:r>
      <w:r w:rsidRPr="00537AD4">
        <w:rPr>
          <w:rFonts w:asciiTheme="minorHAnsi" w:hAnsiTheme="minorHAnsi" w:cs="Arial"/>
          <w:color w:val="000000"/>
          <w:sz w:val="18"/>
          <w:szCs w:val="18"/>
        </w:rPr>
        <w:t>i o wolontariacie</w:t>
      </w:r>
      <w:r>
        <w:rPr>
          <w:rFonts w:asciiTheme="minorHAnsi" w:hAnsiTheme="minorHAnsi" w:cs="Arial"/>
          <w:color w:val="000000"/>
          <w:sz w:val="18"/>
          <w:szCs w:val="18"/>
        </w:rPr>
        <w:t>.</w:t>
      </w:r>
    </w:p>
  </w:footnote>
  <w:footnote w:id="6">
    <w:p w:rsidR="008A3DF4" w:rsidRPr="006F5BC6" w:rsidRDefault="008A3DF4" w:rsidP="007B4E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6F5BC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F5BC6">
        <w:rPr>
          <w:rFonts w:asciiTheme="minorHAnsi" w:hAnsiTheme="minorHAnsi"/>
          <w:sz w:val="18"/>
          <w:szCs w:val="18"/>
        </w:rPr>
        <w:t xml:space="preserve"> </w:t>
      </w:r>
      <w:r w:rsidRPr="006F5BC6">
        <w:rPr>
          <w:rFonts w:asciiTheme="minorHAnsi" w:hAnsiTheme="minorHAnsi" w:cs="Arial"/>
          <w:color w:val="000000"/>
          <w:sz w:val="18"/>
          <w:szCs w:val="18"/>
        </w:rPr>
        <w:t xml:space="preserve">Do przeliczenia ww. kwoty na PLN należy stosować miesięczny obrachunkowy kurs wymiany stosowany przez KE (kurs opublikowany w: </w:t>
      </w:r>
      <w:r w:rsidRPr="006F5BC6">
        <w:rPr>
          <w:rFonts w:asciiTheme="minorHAnsi" w:hAnsiTheme="minorHAnsi" w:cs="Arial"/>
          <w:color w:val="0000FF"/>
          <w:sz w:val="18"/>
          <w:szCs w:val="18"/>
        </w:rPr>
        <w:t>http://ec.europa.eu/budget/inforeuro/index.cfm?fuseaction=home&amp;Language=en</w:t>
      </w:r>
      <w:r w:rsidRPr="006F5BC6">
        <w:rPr>
          <w:rFonts w:asciiTheme="minorHAnsi" w:hAnsiTheme="minorHAnsi" w:cs="Arial"/>
          <w:color w:val="000000"/>
          <w:sz w:val="18"/>
          <w:szCs w:val="18"/>
        </w:rPr>
        <w:t>), aktualny na dzień ogłoszenia konkursu w przypadku projektów konkursowych</w:t>
      </w:r>
      <w:r>
        <w:rPr>
          <w:rFonts w:asciiTheme="minorHAnsi" w:hAnsiTheme="minorHAnsi" w:cs="Arial"/>
          <w:color w:val="000000"/>
          <w:sz w:val="18"/>
          <w:szCs w:val="18"/>
        </w:rPr>
        <w:t>.</w:t>
      </w:r>
    </w:p>
  </w:footnote>
  <w:footnote w:id="7">
    <w:p w:rsidR="008A3DF4" w:rsidRPr="004C1423" w:rsidRDefault="008A3DF4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C1423">
        <w:rPr>
          <w:rFonts w:asciiTheme="minorHAnsi" w:hAnsiTheme="minorHAnsi"/>
        </w:rPr>
        <w:t>Nie dotyczy umowy o dofinansowanie projektów rozliczanych w oparciu o kwoty ryczałtowe.</w:t>
      </w:r>
    </w:p>
  </w:footnote>
  <w:footnote w:id="8">
    <w:p w:rsidR="008A3DF4" w:rsidRDefault="008A3DF4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1D755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D7555">
        <w:rPr>
          <w:rFonts w:asciiTheme="minorHAnsi" w:hAnsiTheme="minorHAnsi"/>
          <w:sz w:val="18"/>
          <w:szCs w:val="18"/>
        </w:rPr>
        <w:t xml:space="preserve"> </w:t>
      </w:r>
      <w:r w:rsidRPr="001D7555">
        <w:rPr>
          <w:rFonts w:asciiTheme="minorHAnsi" w:hAnsiTheme="minorHAnsi" w:cs="Calibri"/>
          <w:color w:val="000000"/>
          <w:sz w:val="18"/>
          <w:szCs w:val="18"/>
        </w:rPr>
        <w:t xml:space="preserve">Dokumenty określające status prawny wnioskodawcy nie są wymagane w stosunku do jednostek samorządu terytorialnego oraz podmiotów, które podlegają wpisowi do rejestru albo ewidencji ogólnodostępnych w sieciach teleinformatycznych, takich jak Krajowy Rejestr Sądowy (KRS) bądź Centralna Ewidencja i Informacja Działalności Gospodarczej (CEIDG). Wnioskodawca może być jednak zobowiązany do złożenia dodatkowego dokumentu potwierdzającego sposób jego reprezentacji, w przypadku stwierdzenia przez IZ RPO WP rozbieżności w tym zakresie </w:t>
      </w:r>
      <w:r>
        <w:rPr>
          <w:rFonts w:asciiTheme="minorHAnsi" w:hAnsiTheme="minorHAnsi" w:cs="Calibri"/>
          <w:color w:val="000000"/>
          <w:sz w:val="18"/>
          <w:szCs w:val="18"/>
        </w:rPr>
        <w:br/>
      </w:r>
      <w:r w:rsidRPr="001D7555">
        <w:rPr>
          <w:rFonts w:asciiTheme="minorHAnsi" w:hAnsiTheme="minorHAnsi" w:cs="Calibri"/>
          <w:color w:val="000000"/>
          <w:sz w:val="18"/>
          <w:szCs w:val="18"/>
        </w:rPr>
        <w:t>(np. gdy z rejestru nie wynika, iż osoba/osoby które podpisały wniosek są osobami uprawnionymi do reprezentowania wnioskodawcy).</w:t>
      </w:r>
    </w:p>
  </w:footnote>
  <w:footnote w:id="9">
    <w:p w:rsidR="008A3DF4" w:rsidRDefault="008A3DF4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247D9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47D98">
        <w:rPr>
          <w:rFonts w:asciiTheme="minorHAnsi" w:hAnsiTheme="minorHAnsi"/>
          <w:sz w:val="18"/>
          <w:szCs w:val="18"/>
        </w:rPr>
        <w:t xml:space="preserve"> Oświadczenie składają również partnerzy (jeżeli projekt realizowany jest w partnerstwie).</w:t>
      </w:r>
    </w:p>
  </w:footnote>
  <w:footnote w:id="10">
    <w:p w:rsidR="008A3DF4" w:rsidRDefault="008A3DF4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247D9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47D9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Obowiązek złożenia oświadczenia n</w:t>
      </w:r>
      <w:r w:rsidRPr="00247D98">
        <w:rPr>
          <w:rFonts w:asciiTheme="minorHAnsi" w:hAnsiTheme="minorHAnsi"/>
          <w:sz w:val="18"/>
          <w:szCs w:val="18"/>
        </w:rPr>
        <w:t xml:space="preserve">ie dotyczy podmiotów, o których mowa w art. 2 ust. 1 ustawy z dnia 28 października </w:t>
      </w:r>
      <w:r w:rsidRPr="00E53CA2">
        <w:rPr>
          <w:rFonts w:asciiTheme="minorHAnsi" w:hAnsiTheme="minorHAnsi"/>
          <w:sz w:val="18"/>
          <w:szCs w:val="18"/>
        </w:rPr>
        <w:t xml:space="preserve">2002 r. o odpowiedzialności podmiotów zbiorowych za czyny zabronione pod groźbą kary (Dz. U. z 2014 r. poz. 1417, </w:t>
      </w:r>
      <w:r>
        <w:rPr>
          <w:rFonts w:asciiTheme="minorHAnsi" w:hAnsiTheme="minorHAnsi"/>
          <w:sz w:val="18"/>
          <w:szCs w:val="18"/>
        </w:rPr>
        <w:br/>
      </w:r>
      <w:r w:rsidRPr="00E53CA2">
        <w:rPr>
          <w:rFonts w:asciiTheme="minorHAnsi" w:hAnsiTheme="minorHAnsi"/>
          <w:sz w:val="18"/>
          <w:szCs w:val="18"/>
        </w:rPr>
        <w:t xml:space="preserve">ze zm.), tzn. Skarbu </w:t>
      </w:r>
      <w:r w:rsidRPr="007E5D9A">
        <w:rPr>
          <w:rFonts w:asciiTheme="minorHAnsi" w:hAnsiTheme="minorHAnsi"/>
          <w:sz w:val="18"/>
          <w:szCs w:val="18"/>
        </w:rPr>
        <w:t xml:space="preserve">Państwa, jednostek samorządu terytorialnego i ich związków. </w:t>
      </w:r>
    </w:p>
  </w:footnote>
  <w:footnote w:id="11">
    <w:p w:rsidR="008A3DF4" w:rsidRDefault="008A3DF4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53CA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E53CA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W</w:t>
      </w:r>
      <w:r w:rsidRPr="00E53CA2">
        <w:rPr>
          <w:rFonts w:asciiTheme="minorHAnsi" w:hAnsiTheme="minorHAnsi" w:cs="Calibri"/>
          <w:color w:val="000000"/>
          <w:sz w:val="18"/>
          <w:szCs w:val="18"/>
        </w:rPr>
        <w:t>ymóg złożenia zaświadczenia nie dotyczy jednostek samorządu terytorialnego</w:t>
      </w:r>
      <w:r>
        <w:rPr>
          <w:rFonts w:asciiTheme="minorHAnsi" w:hAnsiTheme="minorHAnsi" w:cs="Calibri"/>
          <w:color w:val="000000"/>
          <w:sz w:val="18"/>
          <w:szCs w:val="18"/>
        </w:rPr>
        <w:t>.</w:t>
      </w:r>
    </w:p>
  </w:footnote>
  <w:footnote w:id="12">
    <w:p w:rsidR="008A3DF4" w:rsidRDefault="008A3DF4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W</w:t>
      </w:r>
      <w:r w:rsidRPr="00E53CA2">
        <w:rPr>
          <w:rFonts w:asciiTheme="minorHAnsi" w:hAnsiTheme="minorHAnsi" w:cs="Calibri"/>
          <w:color w:val="000000"/>
          <w:sz w:val="18"/>
          <w:szCs w:val="18"/>
        </w:rPr>
        <w:t>ymóg złożenia zaświadczenia nie dotyczy jednostek samorządu terytorialnego</w:t>
      </w:r>
      <w:r>
        <w:rPr>
          <w:rFonts w:asciiTheme="minorHAnsi" w:hAnsiTheme="minorHAnsi" w:cs="Calibri"/>
          <w:color w:val="000000"/>
          <w:sz w:val="18"/>
          <w:szCs w:val="18"/>
        </w:rPr>
        <w:t>.</w:t>
      </w:r>
    </w:p>
  </w:footnote>
  <w:footnote w:id="13">
    <w:p w:rsidR="008A3DF4" w:rsidRDefault="008A3DF4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456EC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56ECC">
        <w:rPr>
          <w:rFonts w:asciiTheme="minorHAnsi" w:hAnsiTheme="minorHAnsi"/>
          <w:sz w:val="18"/>
          <w:szCs w:val="18"/>
        </w:rPr>
        <w:t xml:space="preserve"> W przypadku, gdy podmiotem realizującym projekt jest jednostka organizacyjna wnioskodawcy nieposiadająca osobowości prawnej, wnioskodawca składa potwierdzenie otwarcia dwóch rachunków bankowych. Pierwszym rachunkiem jest wyodrębniony rachunek bankowy, tj. rachunek, z którego podmiot realizujący projekt dokonuje wydatków, drugim rachunek transferowy (bieżący), którego właścicielem jest wnioskodawca i na który IZ RPO WP przekazuje środki.</w:t>
      </w:r>
    </w:p>
  </w:footnote>
  <w:footnote w:id="14">
    <w:p w:rsidR="008A3DF4" w:rsidRDefault="008A3DF4">
      <w:pPr>
        <w:pStyle w:val="Tekstprzypisudolnego"/>
        <w:spacing w:after="0"/>
        <w:rPr>
          <w:rFonts w:ascii="Calibri" w:hAnsi="Calibri"/>
          <w:sz w:val="18"/>
          <w:szCs w:val="18"/>
        </w:rPr>
      </w:pPr>
      <w:r w:rsidRPr="00456EC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56ECC">
        <w:rPr>
          <w:rFonts w:asciiTheme="minorHAnsi" w:hAnsiTheme="minorHAnsi"/>
          <w:sz w:val="18"/>
          <w:szCs w:val="18"/>
        </w:rPr>
        <w:t xml:space="preserve"> W przypadku projektów rozliczanych w sposób uproszczony w oparciu o kwoty ryczałtowe, nie ma obowiązku otwierania wyodrębnionego rachunku bankowego dla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4" w:rsidRDefault="008A3DF4">
    <w:pPr>
      <w:pStyle w:val="Nagwek"/>
    </w:pPr>
  </w:p>
  <w:p w:rsidR="008A3DF4" w:rsidRDefault="008A3D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4" w:rsidRDefault="008A3DF4" w:rsidP="00E23B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56120" cy="759460"/>
          <wp:effectExtent l="0" t="0" r="0" b="2540"/>
          <wp:wrapNone/>
          <wp:docPr id="2" name="Obraz 2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B04"/>
    <w:multiLevelType w:val="hybridMultilevel"/>
    <w:tmpl w:val="AC34B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7B"/>
    <w:multiLevelType w:val="hybridMultilevel"/>
    <w:tmpl w:val="E3FAB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92FDE"/>
    <w:multiLevelType w:val="hybridMultilevel"/>
    <w:tmpl w:val="4C20C1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3110CC"/>
    <w:multiLevelType w:val="hybridMultilevel"/>
    <w:tmpl w:val="3D52FB6E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361614C"/>
    <w:multiLevelType w:val="hybridMultilevel"/>
    <w:tmpl w:val="846E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97C62"/>
    <w:multiLevelType w:val="hybridMultilevel"/>
    <w:tmpl w:val="02A84DE0"/>
    <w:lvl w:ilvl="0" w:tplc="04150011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F549DF"/>
    <w:multiLevelType w:val="hybridMultilevel"/>
    <w:tmpl w:val="831A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413F6"/>
    <w:multiLevelType w:val="hybridMultilevel"/>
    <w:tmpl w:val="9DE29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875A01"/>
    <w:multiLevelType w:val="hybridMultilevel"/>
    <w:tmpl w:val="30FC94C6"/>
    <w:lvl w:ilvl="0" w:tplc="04150019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193A42B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EC07DF"/>
    <w:multiLevelType w:val="hybridMultilevel"/>
    <w:tmpl w:val="588C556A"/>
    <w:lvl w:ilvl="0" w:tplc="49D27FE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DA0572"/>
    <w:multiLevelType w:val="hybridMultilevel"/>
    <w:tmpl w:val="18CCC79E"/>
    <w:lvl w:ilvl="0" w:tplc="473C19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B3501"/>
    <w:multiLevelType w:val="hybridMultilevel"/>
    <w:tmpl w:val="EF620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C2B10C5"/>
    <w:multiLevelType w:val="hybridMultilevel"/>
    <w:tmpl w:val="B7EA2CCC"/>
    <w:lvl w:ilvl="0" w:tplc="04150011">
      <w:start w:val="1"/>
      <w:numFmt w:val="decimal"/>
      <w:lvlText w:val="%1)"/>
      <w:lvlJc w:val="left"/>
      <w:pPr>
        <w:ind w:left="2067" w:hanging="360"/>
      </w:pPr>
    </w:lvl>
    <w:lvl w:ilvl="1" w:tplc="04150019" w:tentative="1">
      <w:start w:val="1"/>
      <w:numFmt w:val="lowerLetter"/>
      <w:lvlText w:val="%2."/>
      <w:lvlJc w:val="left"/>
      <w:pPr>
        <w:ind w:left="2787" w:hanging="360"/>
      </w:pPr>
    </w:lvl>
    <w:lvl w:ilvl="2" w:tplc="0415001B" w:tentative="1">
      <w:start w:val="1"/>
      <w:numFmt w:val="lowerRoman"/>
      <w:lvlText w:val="%3."/>
      <w:lvlJc w:val="right"/>
      <w:pPr>
        <w:ind w:left="3507" w:hanging="180"/>
      </w:pPr>
    </w:lvl>
    <w:lvl w:ilvl="3" w:tplc="0415000F" w:tentative="1">
      <w:start w:val="1"/>
      <w:numFmt w:val="decimal"/>
      <w:lvlText w:val="%4."/>
      <w:lvlJc w:val="left"/>
      <w:pPr>
        <w:ind w:left="4227" w:hanging="360"/>
      </w:pPr>
    </w:lvl>
    <w:lvl w:ilvl="4" w:tplc="04150019" w:tentative="1">
      <w:start w:val="1"/>
      <w:numFmt w:val="lowerLetter"/>
      <w:lvlText w:val="%5."/>
      <w:lvlJc w:val="left"/>
      <w:pPr>
        <w:ind w:left="4947" w:hanging="360"/>
      </w:pPr>
    </w:lvl>
    <w:lvl w:ilvl="5" w:tplc="0415001B" w:tentative="1">
      <w:start w:val="1"/>
      <w:numFmt w:val="lowerRoman"/>
      <w:lvlText w:val="%6."/>
      <w:lvlJc w:val="right"/>
      <w:pPr>
        <w:ind w:left="5667" w:hanging="180"/>
      </w:pPr>
    </w:lvl>
    <w:lvl w:ilvl="6" w:tplc="0415000F" w:tentative="1">
      <w:start w:val="1"/>
      <w:numFmt w:val="decimal"/>
      <w:lvlText w:val="%7."/>
      <w:lvlJc w:val="left"/>
      <w:pPr>
        <w:ind w:left="6387" w:hanging="360"/>
      </w:pPr>
    </w:lvl>
    <w:lvl w:ilvl="7" w:tplc="04150019" w:tentative="1">
      <w:start w:val="1"/>
      <w:numFmt w:val="lowerLetter"/>
      <w:lvlText w:val="%8."/>
      <w:lvlJc w:val="left"/>
      <w:pPr>
        <w:ind w:left="7107" w:hanging="360"/>
      </w:pPr>
    </w:lvl>
    <w:lvl w:ilvl="8" w:tplc="0415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4">
    <w:nsid w:val="0C513F2A"/>
    <w:multiLevelType w:val="hybridMultilevel"/>
    <w:tmpl w:val="7054B016"/>
    <w:lvl w:ilvl="0" w:tplc="7D3491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890327"/>
    <w:multiLevelType w:val="hybridMultilevel"/>
    <w:tmpl w:val="295CF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7B4284"/>
    <w:multiLevelType w:val="hybridMultilevel"/>
    <w:tmpl w:val="BA305E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E9A4F02"/>
    <w:multiLevelType w:val="hybridMultilevel"/>
    <w:tmpl w:val="96F60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EBE4D3C"/>
    <w:multiLevelType w:val="hybridMultilevel"/>
    <w:tmpl w:val="79C4C3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0C8040F"/>
    <w:multiLevelType w:val="hybridMultilevel"/>
    <w:tmpl w:val="FB58EF7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12B4CCC"/>
    <w:multiLevelType w:val="hybridMultilevel"/>
    <w:tmpl w:val="F9606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3E44F19"/>
    <w:multiLevelType w:val="hybridMultilevel"/>
    <w:tmpl w:val="724E8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9202A4"/>
    <w:multiLevelType w:val="hybridMultilevel"/>
    <w:tmpl w:val="A7CCCD92"/>
    <w:lvl w:ilvl="0" w:tplc="676039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73449B8"/>
    <w:multiLevelType w:val="hybridMultilevel"/>
    <w:tmpl w:val="794CFE94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0D6503"/>
    <w:multiLevelType w:val="hybridMultilevel"/>
    <w:tmpl w:val="29085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8786F51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6">
    <w:nsid w:val="18E53320"/>
    <w:multiLevelType w:val="hybridMultilevel"/>
    <w:tmpl w:val="66EA95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B2A637B"/>
    <w:multiLevelType w:val="hybridMultilevel"/>
    <w:tmpl w:val="9A3C6C48"/>
    <w:lvl w:ilvl="0" w:tplc="94029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0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961C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87124C"/>
    <w:multiLevelType w:val="hybridMultilevel"/>
    <w:tmpl w:val="4EF20D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C907C2D"/>
    <w:multiLevelType w:val="hybridMultilevel"/>
    <w:tmpl w:val="502E5DEE"/>
    <w:lvl w:ilvl="0" w:tplc="BBC635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D349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FB93DC9"/>
    <w:multiLevelType w:val="hybridMultilevel"/>
    <w:tmpl w:val="27FE91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13D4AA0"/>
    <w:multiLevelType w:val="hybridMultilevel"/>
    <w:tmpl w:val="638EC5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22D5A2D"/>
    <w:multiLevelType w:val="hybridMultilevel"/>
    <w:tmpl w:val="89C4C9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47A1DF5"/>
    <w:multiLevelType w:val="hybridMultilevel"/>
    <w:tmpl w:val="D1EA75B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260303E3"/>
    <w:multiLevelType w:val="hybridMultilevel"/>
    <w:tmpl w:val="7214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775915"/>
    <w:multiLevelType w:val="hybridMultilevel"/>
    <w:tmpl w:val="79C4C3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6A66A2A"/>
    <w:multiLevelType w:val="hybridMultilevel"/>
    <w:tmpl w:val="D7965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551316"/>
    <w:multiLevelType w:val="hybridMultilevel"/>
    <w:tmpl w:val="E0E08EF0"/>
    <w:lvl w:ilvl="0" w:tplc="61C6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6A5108"/>
    <w:multiLevelType w:val="hybridMultilevel"/>
    <w:tmpl w:val="B3DA2310"/>
    <w:lvl w:ilvl="0" w:tplc="6F04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4101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29CF31F8"/>
    <w:multiLevelType w:val="hybridMultilevel"/>
    <w:tmpl w:val="1CAC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A0F4E00"/>
    <w:multiLevelType w:val="hybridMultilevel"/>
    <w:tmpl w:val="4B4AA39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B">
      <w:start w:val="1"/>
      <w:numFmt w:val="lowerLetter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1592"/>
        </w:tabs>
        <w:ind w:left="1592" w:hanging="180"/>
      </w:pPr>
      <w:rPr>
        <w:rFonts w:hint="default"/>
      </w:rPr>
    </w:lvl>
    <w:lvl w:ilvl="3" w:tplc="F1144D08">
      <w:start w:val="1"/>
      <w:numFmt w:val="decimal"/>
      <w:lvlText w:val="%4"/>
      <w:lvlJc w:val="left"/>
      <w:pPr>
        <w:ind w:left="2312" w:hanging="360"/>
      </w:pPr>
      <w:rPr>
        <w:rFonts w:ascii="Calibri" w:eastAsia="Calibri" w:hAnsi="Calibri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2">
    <w:nsid w:val="2AC913C4"/>
    <w:multiLevelType w:val="hybridMultilevel"/>
    <w:tmpl w:val="0E32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968C0DA" w:tentative="1">
      <w:start w:val="1"/>
      <w:numFmt w:val="lowerLetter"/>
      <w:lvlText w:val="%2."/>
      <w:lvlJc w:val="left"/>
      <w:pPr>
        <w:ind w:left="1080" w:hanging="360"/>
      </w:pPr>
    </w:lvl>
    <w:lvl w:ilvl="2" w:tplc="E996CCAA" w:tentative="1">
      <w:start w:val="1"/>
      <w:numFmt w:val="lowerRoman"/>
      <w:lvlText w:val="%3."/>
      <w:lvlJc w:val="right"/>
      <w:pPr>
        <w:ind w:left="1800" w:hanging="180"/>
      </w:pPr>
    </w:lvl>
    <w:lvl w:ilvl="3" w:tplc="3926C406" w:tentative="1">
      <w:start w:val="1"/>
      <w:numFmt w:val="decimal"/>
      <w:lvlText w:val="%4."/>
      <w:lvlJc w:val="left"/>
      <w:pPr>
        <w:ind w:left="2520" w:hanging="360"/>
      </w:pPr>
    </w:lvl>
    <w:lvl w:ilvl="4" w:tplc="C5FCECF4" w:tentative="1">
      <w:start w:val="1"/>
      <w:numFmt w:val="lowerLetter"/>
      <w:lvlText w:val="%5."/>
      <w:lvlJc w:val="left"/>
      <w:pPr>
        <w:ind w:left="3240" w:hanging="360"/>
      </w:pPr>
    </w:lvl>
    <w:lvl w:ilvl="5" w:tplc="D3BED9CE" w:tentative="1">
      <w:start w:val="1"/>
      <w:numFmt w:val="lowerRoman"/>
      <w:lvlText w:val="%6."/>
      <w:lvlJc w:val="right"/>
      <w:pPr>
        <w:ind w:left="3960" w:hanging="180"/>
      </w:pPr>
    </w:lvl>
    <w:lvl w:ilvl="6" w:tplc="729AE4F2" w:tentative="1">
      <w:start w:val="1"/>
      <w:numFmt w:val="decimal"/>
      <w:lvlText w:val="%7."/>
      <w:lvlJc w:val="left"/>
      <w:pPr>
        <w:ind w:left="4680" w:hanging="360"/>
      </w:pPr>
    </w:lvl>
    <w:lvl w:ilvl="7" w:tplc="9EB2ABF8" w:tentative="1">
      <w:start w:val="1"/>
      <w:numFmt w:val="lowerLetter"/>
      <w:lvlText w:val="%8."/>
      <w:lvlJc w:val="left"/>
      <w:pPr>
        <w:ind w:left="5400" w:hanging="360"/>
      </w:pPr>
    </w:lvl>
    <w:lvl w:ilvl="8" w:tplc="D7A8C5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AF66890"/>
    <w:multiLevelType w:val="hybridMultilevel"/>
    <w:tmpl w:val="942CFC84"/>
    <w:lvl w:ilvl="0" w:tplc="0DE68F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1C1B8E"/>
    <w:multiLevelType w:val="multilevel"/>
    <w:tmpl w:val="A266A0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45">
    <w:nsid w:val="2B8C587C"/>
    <w:multiLevelType w:val="multilevel"/>
    <w:tmpl w:val="A036A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2C2F4233"/>
    <w:multiLevelType w:val="hybridMultilevel"/>
    <w:tmpl w:val="D39A6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DF1B3F"/>
    <w:multiLevelType w:val="hybridMultilevel"/>
    <w:tmpl w:val="F9FAB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0C0B96"/>
    <w:multiLevelType w:val="hybridMultilevel"/>
    <w:tmpl w:val="4AA07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3B5424"/>
    <w:multiLevelType w:val="hybridMultilevel"/>
    <w:tmpl w:val="5F7451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1890E28"/>
    <w:multiLevelType w:val="hybridMultilevel"/>
    <w:tmpl w:val="A8264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26458EE"/>
    <w:multiLevelType w:val="hybridMultilevel"/>
    <w:tmpl w:val="ED5216C6"/>
    <w:lvl w:ilvl="0" w:tplc="20547C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5A677CA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  <w:color w:val="auto"/>
      </w:r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328F4FA5"/>
    <w:multiLevelType w:val="hybridMultilevel"/>
    <w:tmpl w:val="F39C4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968C0DA" w:tentative="1">
      <w:start w:val="1"/>
      <w:numFmt w:val="lowerLetter"/>
      <w:lvlText w:val="%2."/>
      <w:lvlJc w:val="left"/>
      <w:pPr>
        <w:ind w:left="1080" w:hanging="360"/>
      </w:pPr>
    </w:lvl>
    <w:lvl w:ilvl="2" w:tplc="E996CCAA" w:tentative="1">
      <w:start w:val="1"/>
      <w:numFmt w:val="lowerRoman"/>
      <w:lvlText w:val="%3."/>
      <w:lvlJc w:val="right"/>
      <w:pPr>
        <w:ind w:left="1800" w:hanging="180"/>
      </w:pPr>
    </w:lvl>
    <w:lvl w:ilvl="3" w:tplc="3926C406" w:tentative="1">
      <w:start w:val="1"/>
      <w:numFmt w:val="decimal"/>
      <w:lvlText w:val="%4."/>
      <w:lvlJc w:val="left"/>
      <w:pPr>
        <w:ind w:left="2520" w:hanging="360"/>
      </w:pPr>
    </w:lvl>
    <w:lvl w:ilvl="4" w:tplc="C5FCECF4" w:tentative="1">
      <w:start w:val="1"/>
      <w:numFmt w:val="lowerLetter"/>
      <w:lvlText w:val="%5."/>
      <w:lvlJc w:val="left"/>
      <w:pPr>
        <w:ind w:left="3240" w:hanging="360"/>
      </w:pPr>
    </w:lvl>
    <w:lvl w:ilvl="5" w:tplc="D3BED9CE" w:tentative="1">
      <w:start w:val="1"/>
      <w:numFmt w:val="lowerRoman"/>
      <w:lvlText w:val="%6."/>
      <w:lvlJc w:val="right"/>
      <w:pPr>
        <w:ind w:left="3960" w:hanging="180"/>
      </w:pPr>
    </w:lvl>
    <w:lvl w:ilvl="6" w:tplc="729AE4F2" w:tentative="1">
      <w:start w:val="1"/>
      <w:numFmt w:val="decimal"/>
      <w:lvlText w:val="%7."/>
      <w:lvlJc w:val="left"/>
      <w:pPr>
        <w:ind w:left="4680" w:hanging="360"/>
      </w:pPr>
    </w:lvl>
    <w:lvl w:ilvl="7" w:tplc="9EB2ABF8" w:tentative="1">
      <w:start w:val="1"/>
      <w:numFmt w:val="lowerLetter"/>
      <w:lvlText w:val="%8."/>
      <w:lvlJc w:val="left"/>
      <w:pPr>
        <w:ind w:left="5400" w:hanging="360"/>
      </w:pPr>
    </w:lvl>
    <w:lvl w:ilvl="8" w:tplc="D7A8C5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347738C"/>
    <w:multiLevelType w:val="hybridMultilevel"/>
    <w:tmpl w:val="1786AE32"/>
    <w:lvl w:ilvl="0" w:tplc="0415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</w:rPr>
    </w:lvl>
    <w:lvl w:ilvl="1" w:tplc="9398C4F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33C53DD3"/>
    <w:multiLevelType w:val="hybridMultilevel"/>
    <w:tmpl w:val="35402F92"/>
    <w:lvl w:ilvl="0" w:tplc="8246575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9A2D43"/>
    <w:multiLevelType w:val="hybridMultilevel"/>
    <w:tmpl w:val="2DBA8E4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394952E2"/>
    <w:multiLevelType w:val="hybridMultilevel"/>
    <w:tmpl w:val="FF5E3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947411"/>
    <w:multiLevelType w:val="hybridMultilevel"/>
    <w:tmpl w:val="40FA2524"/>
    <w:lvl w:ilvl="0" w:tplc="61C6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B8B7D35"/>
    <w:multiLevelType w:val="hybridMultilevel"/>
    <w:tmpl w:val="45FE98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C4D0B6D"/>
    <w:multiLevelType w:val="hybridMultilevel"/>
    <w:tmpl w:val="FB28AF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E1038C2"/>
    <w:multiLevelType w:val="hybridMultilevel"/>
    <w:tmpl w:val="54107C88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1">
    <w:nsid w:val="3E8B27E3"/>
    <w:multiLevelType w:val="hybridMultilevel"/>
    <w:tmpl w:val="C30AC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EBC68D9"/>
    <w:multiLevelType w:val="hybridMultilevel"/>
    <w:tmpl w:val="4DEE0146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E87A5A"/>
    <w:multiLevelType w:val="hybridMultilevel"/>
    <w:tmpl w:val="68A04F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42A33016"/>
    <w:multiLevelType w:val="hybridMultilevel"/>
    <w:tmpl w:val="53B2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E95354"/>
    <w:multiLevelType w:val="hybridMultilevel"/>
    <w:tmpl w:val="110C5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4FD622B"/>
    <w:multiLevelType w:val="hybridMultilevel"/>
    <w:tmpl w:val="C562B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5BF7027"/>
    <w:multiLevelType w:val="hybridMultilevel"/>
    <w:tmpl w:val="E9482222"/>
    <w:lvl w:ilvl="0" w:tplc="BC6069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7E5FE5"/>
    <w:multiLevelType w:val="hybridMultilevel"/>
    <w:tmpl w:val="295CF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70">
    <w:nsid w:val="497265F9"/>
    <w:multiLevelType w:val="hybridMultilevel"/>
    <w:tmpl w:val="843A3BEA"/>
    <w:lvl w:ilvl="0" w:tplc="9EC2263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49E466B8"/>
    <w:multiLevelType w:val="hybridMultilevel"/>
    <w:tmpl w:val="295CF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C12138"/>
    <w:multiLevelType w:val="hybridMultilevel"/>
    <w:tmpl w:val="165AED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4B3C109A"/>
    <w:multiLevelType w:val="multilevel"/>
    <w:tmpl w:val="83C4A0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4">
    <w:nsid w:val="4B4C6B06"/>
    <w:multiLevelType w:val="multilevel"/>
    <w:tmpl w:val="1D627B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5">
    <w:nsid w:val="4BA65D2E"/>
    <w:multiLevelType w:val="hybridMultilevel"/>
    <w:tmpl w:val="FA26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CC1F38"/>
    <w:multiLevelType w:val="hybridMultilevel"/>
    <w:tmpl w:val="CA5229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C1D3216"/>
    <w:multiLevelType w:val="hybridMultilevel"/>
    <w:tmpl w:val="5AC0D2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F096413"/>
    <w:multiLevelType w:val="hybridMultilevel"/>
    <w:tmpl w:val="1E60B092"/>
    <w:lvl w:ilvl="0" w:tplc="04150017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="Times New Roman" w:hint="default"/>
      </w:rPr>
    </w:lvl>
    <w:lvl w:ilvl="1" w:tplc="0415001B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 w:tplc="7D34918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1144D08">
      <w:start w:val="1"/>
      <w:numFmt w:val="decimal"/>
      <w:lvlText w:val="%4"/>
      <w:lvlJc w:val="left"/>
      <w:pPr>
        <w:ind w:left="2880" w:hanging="360"/>
      </w:pPr>
      <w:rPr>
        <w:rFonts w:ascii="Calibri" w:eastAsia="Calibri" w:hAnsi="Calibri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FAB0815"/>
    <w:multiLevelType w:val="hybridMultilevel"/>
    <w:tmpl w:val="F2228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06A465B"/>
    <w:multiLevelType w:val="hybridMultilevel"/>
    <w:tmpl w:val="632E3F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52EC5D25"/>
    <w:multiLevelType w:val="hybridMultilevel"/>
    <w:tmpl w:val="4B7A161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800FCA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533C6AD9"/>
    <w:multiLevelType w:val="hybridMultilevel"/>
    <w:tmpl w:val="C98ED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3D0715"/>
    <w:multiLevelType w:val="hybridMultilevel"/>
    <w:tmpl w:val="DF8A6C9A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3651E51"/>
    <w:multiLevelType w:val="hybridMultilevel"/>
    <w:tmpl w:val="08EC8CE4"/>
    <w:lvl w:ilvl="0" w:tplc="6060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3B34387"/>
    <w:multiLevelType w:val="hybridMultilevel"/>
    <w:tmpl w:val="83D62A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>
    <w:nsid w:val="547F410F"/>
    <w:multiLevelType w:val="hybridMultilevel"/>
    <w:tmpl w:val="5DE818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5433478"/>
    <w:multiLevelType w:val="hybridMultilevel"/>
    <w:tmpl w:val="39AA9D28"/>
    <w:lvl w:ilvl="0" w:tplc="473C19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FA27EF"/>
    <w:multiLevelType w:val="hybridMultilevel"/>
    <w:tmpl w:val="8D1E37DE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6473856"/>
    <w:multiLevelType w:val="multilevel"/>
    <w:tmpl w:val="CCBCC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1">
    <w:nsid w:val="57326EF0"/>
    <w:multiLevelType w:val="hybridMultilevel"/>
    <w:tmpl w:val="8FA8AB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2">
    <w:nsid w:val="580460DD"/>
    <w:multiLevelType w:val="hybridMultilevel"/>
    <w:tmpl w:val="70B433F8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0A52FB"/>
    <w:multiLevelType w:val="hybridMultilevel"/>
    <w:tmpl w:val="3D52FB6E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4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95">
    <w:nsid w:val="5A8970FC"/>
    <w:multiLevelType w:val="hybridMultilevel"/>
    <w:tmpl w:val="8DC43072"/>
    <w:lvl w:ilvl="0" w:tplc="08C834C6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  <w:color w:val="auto"/>
      </w:rPr>
    </w:lvl>
    <w:lvl w:ilvl="1" w:tplc="0EE2398C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B46BF78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D5603FC0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374E087A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84645788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6960F75A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E3525782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92B49166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96">
    <w:nsid w:val="5B6E6168"/>
    <w:multiLevelType w:val="hybridMultilevel"/>
    <w:tmpl w:val="1BC25D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BCA22F4"/>
    <w:multiLevelType w:val="hybridMultilevel"/>
    <w:tmpl w:val="C9C65D2A"/>
    <w:lvl w:ilvl="0" w:tplc="91724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AC01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EAA5E">
      <w:start w:val="1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DC33B9D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)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(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(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99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1A608D"/>
    <w:multiLevelType w:val="hybridMultilevel"/>
    <w:tmpl w:val="B4B04CBA"/>
    <w:lvl w:ilvl="0" w:tplc="E87C7EB8">
      <w:start w:val="1"/>
      <w:numFmt w:val="lowerRoman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"/>
        </w:tabs>
        <w:ind w:left="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6"/>
        </w:tabs>
        <w:ind w:left="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6"/>
        </w:tabs>
        <w:ind w:left="1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6"/>
        </w:tabs>
        <w:ind w:left="2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6"/>
        </w:tabs>
        <w:ind w:left="3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6"/>
        </w:tabs>
        <w:ind w:left="3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6"/>
        </w:tabs>
        <w:ind w:left="4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180"/>
      </w:pPr>
    </w:lvl>
  </w:abstractNum>
  <w:abstractNum w:abstractNumId="101">
    <w:nsid w:val="5EAB0C9D"/>
    <w:multiLevelType w:val="hybridMultilevel"/>
    <w:tmpl w:val="4CA25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EE71FA2"/>
    <w:multiLevelType w:val="hybridMultilevel"/>
    <w:tmpl w:val="7480D124"/>
    <w:lvl w:ilvl="0" w:tplc="7D34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F80056C"/>
    <w:multiLevelType w:val="hybridMultilevel"/>
    <w:tmpl w:val="823A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08C2404"/>
    <w:multiLevelType w:val="hybridMultilevel"/>
    <w:tmpl w:val="F3440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09B659A"/>
    <w:multiLevelType w:val="hybridMultilevel"/>
    <w:tmpl w:val="3EA8FD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09F70FC"/>
    <w:multiLevelType w:val="hybridMultilevel"/>
    <w:tmpl w:val="D14AA194"/>
    <w:lvl w:ilvl="0" w:tplc="222C371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12224AA"/>
    <w:multiLevelType w:val="hybridMultilevel"/>
    <w:tmpl w:val="93663FA8"/>
    <w:lvl w:ilvl="0" w:tplc="7D3491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8">
    <w:nsid w:val="62B8088E"/>
    <w:multiLevelType w:val="hybridMultilevel"/>
    <w:tmpl w:val="AF562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381107A"/>
    <w:multiLevelType w:val="hybridMultilevel"/>
    <w:tmpl w:val="B41E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3A33DDC"/>
    <w:multiLevelType w:val="hybridMultilevel"/>
    <w:tmpl w:val="D6ECB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4F85B51"/>
    <w:multiLevelType w:val="hybridMultilevel"/>
    <w:tmpl w:val="092408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62F6870"/>
    <w:multiLevelType w:val="hybridMultilevel"/>
    <w:tmpl w:val="9836B5D6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>
    <w:nsid w:val="66313F70"/>
    <w:multiLevelType w:val="hybridMultilevel"/>
    <w:tmpl w:val="E6143458"/>
    <w:lvl w:ilvl="0" w:tplc="676039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681361A"/>
    <w:multiLevelType w:val="hybridMultilevel"/>
    <w:tmpl w:val="77DA5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9772DC"/>
    <w:multiLevelType w:val="hybridMultilevel"/>
    <w:tmpl w:val="65001FA6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6B0B615D"/>
    <w:multiLevelType w:val="hybridMultilevel"/>
    <w:tmpl w:val="E91C9B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6B1A0922"/>
    <w:multiLevelType w:val="hybridMultilevel"/>
    <w:tmpl w:val="158E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877439"/>
    <w:multiLevelType w:val="hybridMultilevel"/>
    <w:tmpl w:val="19CADC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>
    <w:nsid w:val="6CC168E9"/>
    <w:multiLevelType w:val="hybridMultilevel"/>
    <w:tmpl w:val="846E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2C09B0"/>
    <w:multiLevelType w:val="hybridMultilevel"/>
    <w:tmpl w:val="BDB09C48"/>
    <w:lvl w:ilvl="0" w:tplc="04150017">
      <w:start w:val="1"/>
      <w:numFmt w:val="lowerLetter"/>
      <w:lvlText w:val="%1)"/>
      <w:lvlJc w:val="left"/>
      <w:pPr>
        <w:ind w:left="3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2">
    <w:nsid w:val="6ED24FE9"/>
    <w:multiLevelType w:val="hybridMultilevel"/>
    <w:tmpl w:val="163A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FD75E55"/>
    <w:multiLevelType w:val="hybridMultilevel"/>
    <w:tmpl w:val="73B083B6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37D4C38"/>
    <w:multiLevelType w:val="hybridMultilevel"/>
    <w:tmpl w:val="94423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39C6960"/>
    <w:multiLevelType w:val="hybridMultilevel"/>
    <w:tmpl w:val="A2146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40709DC"/>
    <w:multiLevelType w:val="hybridMultilevel"/>
    <w:tmpl w:val="2006E2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8052724"/>
    <w:multiLevelType w:val="hybridMultilevel"/>
    <w:tmpl w:val="741826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B">
      <w:start w:val="1"/>
      <w:numFmt w:val="lowerLetter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1592"/>
        </w:tabs>
        <w:ind w:left="1592" w:hanging="180"/>
      </w:pPr>
      <w:rPr>
        <w:rFonts w:hint="default"/>
      </w:rPr>
    </w:lvl>
    <w:lvl w:ilvl="3" w:tplc="F1144D08">
      <w:start w:val="1"/>
      <w:numFmt w:val="decimal"/>
      <w:lvlText w:val="%4"/>
      <w:lvlJc w:val="left"/>
      <w:pPr>
        <w:ind w:left="2312" w:hanging="360"/>
      </w:pPr>
      <w:rPr>
        <w:rFonts w:ascii="Calibri" w:eastAsia="Calibri" w:hAnsi="Calibri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28">
    <w:nsid w:val="793D6DE0"/>
    <w:multiLevelType w:val="hybridMultilevel"/>
    <w:tmpl w:val="00483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9E34215"/>
    <w:multiLevelType w:val="hybridMultilevel"/>
    <w:tmpl w:val="1786AE32"/>
    <w:lvl w:ilvl="0" w:tplc="0415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</w:rPr>
    </w:lvl>
    <w:lvl w:ilvl="1" w:tplc="9398C4F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0">
    <w:nsid w:val="79F321DF"/>
    <w:multiLevelType w:val="hybridMultilevel"/>
    <w:tmpl w:val="4EA4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AD92A0A"/>
    <w:multiLevelType w:val="hybridMultilevel"/>
    <w:tmpl w:val="0972C2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CD66571"/>
    <w:multiLevelType w:val="hybridMultilevel"/>
    <w:tmpl w:val="1786AE32"/>
    <w:lvl w:ilvl="0" w:tplc="0415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</w:rPr>
    </w:lvl>
    <w:lvl w:ilvl="1" w:tplc="9398C4F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>
    <w:nsid w:val="7D03410E"/>
    <w:multiLevelType w:val="hybridMultilevel"/>
    <w:tmpl w:val="C986D5FE"/>
    <w:lvl w:ilvl="0" w:tplc="04150019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4918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4A50A2"/>
    <w:multiLevelType w:val="hybridMultilevel"/>
    <w:tmpl w:val="22BE213E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7D9F12C7"/>
    <w:multiLevelType w:val="hybridMultilevel"/>
    <w:tmpl w:val="191ED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8"/>
  </w:num>
  <w:num w:numId="3">
    <w:abstractNumId w:val="79"/>
  </w:num>
  <w:num w:numId="4">
    <w:abstractNumId w:val="133"/>
  </w:num>
  <w:num w:numId="5">
    <w:abstractNumId w:val="95"/>
  </w:num>
  <w:num w:numId="6">
    <w:abstractNumId w:val="0"/>
  </w:num>
  <w:num w:numId="7">
    <w:abstractNumId w:val="26"/>
  </w:num>
  <w:num w:numId="8">
    <w:abstractNumId w:val="18"/>
  </w:num>
  <w:num w:numId="9">
    <w:abstractNumId w:val="54"/>
  </w:num>
  <w:num w:numId="10">
    <w:abstractNumId w:val="93"/>
  </w:num>
  <w:num w:numId="11">
    <w:abstractNumId w:val="130"/>
  </w:num>
  <w:num w:numId="12">
    <w:abstractNumId w:val="118"/>
  </w:num>
  <w:num w:numId="13">
    <w:abstractNumId w:val="114"/>
  </w:num>
  <w:num w:numId="14">
    <w:abstractNumId w:val="125"/>
  </w:num>
  <w:num w:numId="15">
    <w:abstractNumId w:val="108"/>
  </w:num>
  <w:num w:numId="16">
    <w:abstractNumId w:val="1"/>
  </w:num>
  <w:num w:numId="17">
    <w:abstractNumId w:val="60"/>
  </w:num>
  <w:num w:numId="18">
    <w:abstractNumId w:val="33"/>
  </w:num>
  <w:num w:numId="19">
    <w:abstractNumId w:val="17"/>
  </w:num>
  <w:num w:numId="20">
    <w:abstractNumId w:val="110"/>
  </w:num>
  <w:num w:numId="21">
    <w:abstractNumId w:val="127"/>
  </w:num>
  <w:num w:numId="22">
    <w:abstractNumId w:val="124"/>
  </w:num>
  <w:num w:numId="23">
    <w:abstractNumId w:val="27"/>
  </w:num>
  <w:num w:numId="24">
    <w:abstractNumId w:val="131"/>
  </w:num>
  <w:num w:numId="25">
    <w:abstractNumId w:val="70"/>
  </w:num>
  <w:num w:numId="26">
    <w:abstractNumId w:val="82"/>
  </w:num>
  <w:num w:numId="27">
    <w:abstractNumId w:val="90"/>
  </w:num>
  <w:num w:numId="28">
    <w:abstractNumId w:val="74"/>
  </w:num>
  <w:num w:numId="29">
    <w:abstractNumId w:val="51"/>
  </w:num>
  <w:num w:numId="30">
    <w:abstractNumId w:val="22"/>
  </w:num>
  <w:num w:numId="31">
    <w:abstractNumId w:val="10"/>
  </w:num>
  <w:num w:numId="32">
    <w:abstractNumId w:val="119"/>
  </w:num>
  <w:num w:numId="33">
    <w:abstractNumId w:val="113"/>
  </w:num>
  <w:num w:numId="34">
    <w:abstractNumId w:val="85"/>
  </w:num>
  <w:num w:numId="35">
    <w:abstractNumId w:val="112"/>
  </w:num>
  <w:num w:numId="36">
    <w:abstractNumId w:val="3"/>
  </w:num>
  <w:num w:numId="37">
    <w:abstractNumId w:val="109"/>
  </w:num>
  <w:num w:numId="38">
    <w:abstractNumId w:val="99"/>
  </w:num>
  <w:num w:numId="39">
    <w:abstractNumId w:val="77"/>
  </w:num>
  <w:num w:numId="40">
    <w:abstractNumId w:val="31"/>
  </w:num>
  <w:num w:numId="41">
    <w:abstractNumId w:val="52"/>
  </w:num>
  <w:num w:numId="42">
    <w:abstractNumId w:val="53"/>
  </w:num>
  <w:num w:numId="43">
    <w:abstractNumId w:val="129"/>
  </w:num>
  <w:num w:numId="44">
    <w:abstractNumId w:val="132"/>
  </w:num>
  <w:num w:numId="45">
    <w:abstractNumId w:val="41"/>
  </w:num>
  <w:num w:numId="46">
    <w:abstractNumId w:val="81"/>
  </w:num>
  <w:num w:numId="47">
    <w:abstractNumId w:val="106"/>
  </w:num>
  <w:num w:numId="48">
    <w:abstractNumId w:val="102"/>
  </w:num>
  <w:num w:numId="49">
    <w:abstractNumId w:val="35"/>
  </w:num>
  <w:num w:numId="50">
    <w:abstractNumId w:val="32"/>
  </w:num>
  <w:num w:numId="51">
    <w:abstractNumId w:val="83"/>
  </w:num>
  <w:num w:numId="52">
    <w:abstractNumId w:val="11"/>
  </w:num>
  <w:num w:numId="53">
    <w:abstractNumId w:val="88"/>
  </w:num>
  <w:num w:numId="54">
    <w:abstractNumId w:val="2"/>
  </w:num>
  <w:num w:numId="55">
    <w:abstractNumId w:val="12"/>
  </w:num>
  <w:num w:numId="56">
    <w:abstractNumId w:val="87"/>
  </w:num>
  <w:num w:numId="57">
    <w:abstractNumId w:val="25"/>
  </w:num>
  <w:num w:numId="58">
    <w:abstractNumId w:val="65"/>
  </w:num>
  <w:num w:numId="59">
    <w:abstractNumId w:val="45"/>
  </w:num>
  <w:num w:numId="60">
    <w:abstractNumId w:val="94"/>
  </w:num>
  <w:num w:numId="61">
    <w:abstractNumId w:val="68"/>
  </w:num>
  <w:num w:numId="62">
    <w:abstractNumId w:val="15"/>
  </w:num>
  <w:num w:numId="63">
    <w:abstractNumId w:val="71"/>
  </w:num>
  <w:num w:numId="64">
    <w:abstractNumId w:val="89"/>
  </w:num>
  <w:num w:numId="65">
    <w:abstractNumId w:val="14"/>
  </w:num>
  <w:num w:numId="66">
    <w:abstractNumId w:val="48"/>
  </w:num>
  <w:num w:numId="67">
    <w:abstractNumId w:val="38"/>
  </w:num>
  <w:num w:numId="68">
    <w:abstractNumId w:val="121"/>
  </w:num>
  <w:num w:numId="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</w:num>
  <w:num w:numId="73">
    <w:abstractNumId w:val="49"/>
  </w:num>
  <w:num w:numId="74">
    <w:abstractNumId w:val="76"/>
  </w:num>
  <w:num w:numId="75">
    <w:abstractNumId w:val="126"/>
  </w:num>
  <w:num w:numId="76">
    <w:abstractNumId w:val="24"/>
  </w:num>
  <w:num w:numId="77">
    <w:abstractNumId w:val="29"/>
  </w:num>
  <w:num w:numId="78">
    <w:abstractNumId w:val="16"/>
  </w:num>
  <w:num w:numId="79">
    <w:abstractNumId w:val="117"/>
  </w:num>
  <w:num w:numId="80">
    <w:abstractNumId w:val="44"/>
  </w:num>
  <w:num w:numId="81">
    <w:abstractNumId w:val="20"/>
  </w:num>
  <w:num w:numId="82">
    <w:abstractNumId w:val="63"/>
  </w:num>
  <w:num w:numId="83">
    <w:abstractNumId w:val="86"/>
  </w:num>
  <w:num w:numId="84">
    <w:abstractNumId w:val="103"/>
  </w:num>
  <w:num w:numId="85">
    <w:abstractNumId w:val="28"/>
  </w:num>
  <w:num w:numId="86">
    <w:abstractNumId w:val="30"/>
  </w:num>
  <w:num w:numId="87">
    <w:abstractNumId w:val="36"/>
  </w:num>
  <w:num w:numId="88">
    <w:abstractNumId w:val="59"/>
  </w:num>
  <w:num w:numId="89">
    <w:abstractNumId w:val="66"/>
  </w:num>
  <w:num w:numId="90">
    <w:abstractNumId w:val="50"/>
  </w:num>
  <w:num w:numId="91">
    <w:abstractNumId w:val="61"/>
  </w:num>
  <w:num w:numId="92">
    <w:abstractNumId w:val="21"/>
  </w:num>
  <w:num w:numId="93">
    <w:abstractNumId w:val="40"/>
  </w:num>
  <w:num w:numId="94">
    <w:abstractNumId w:val="58"/>
  </w:num>
  <w:num w:numId="95">
    <w:abstractNumId w:val="97"/>
  </w:num>
  <w:num w:numId="96">
    <w:abstractNumId w:val="100"/>
  </w:num>
  <w:num w:numId="97">
    <w:abstractNumId w:val="84"/>
  </w:num>
  <w:num w:numId="98">
    <w:abstractNumId w:val="123"/>
  </w:num>
  <w:num w:numId="99">
    <w:abstractNumId w:val="134"/>
  </w:num>
  <w:num w:numId="100">
    <w:abstractNumId w:val="39"/>
  </w:num>
  <w:num w:numId="101">
    <w:abstractNumId w:val="69"/>
  </w:num>
  <w:num w:numId="102">
    <w:abstractNumId w:val="98"/>
  </w:num>
  <w:num w:numId="103">
    <w:abstractNumId w:val="67"/>
  </w:num>
  <w:num w:numId="104">
    <w:abstractNumId w:val="73"/>
  </w:num>
  <w:num w:numId="105">
    <w:abstractNumId w:val="75"/>
  </w:num>
  <w:num w:numId="106">
    <w:abstractNumId w:val="47"/>
  </w:num>
  <w:num w:numId="107">
    <w:abstractNumId w:val="96"/>
  </w:num>
  <w:num w:numId="108">
    <w:abstractNumId w:val="111"/>
  </w:num>
  <w:num w:numId="109">
    <w:abstractNumId w:val="56"/>
  </w:num>
  <w:num w:numId="110">
    <w:abstractNumId w:val="7"/>
  </w:num>
  <w:num w:numId="111">
    <w:abstractNumId w:val="43"/>
  </w:num>
  <w:num w:numId="112">
    <w:abstractNumId w:val="128"/>
  </w:num>
  <w:num w:numId="113">
    <w:abstractNumId w:val="105"/>
  </w:num>
  <w:num w:numId="114">
    <w:abstractNumId w:val="104"/>
  </w:num>
  <w:num w:numId="115">
    <w:abstractNumId w:val="46"/>
  </w:num>
  <w:num w:numId="116">
    <w:abstractNumId w:val="6"/>
  </w:num>
  <w:num w:numId="117">
    <w:abstractNumId w:val="4"/>
  </w:num>
  <w:num w:numId="118">
    <w:abstractNumId w:val="62"/>
  </w:num>
  <w:num w:numId="119">
    <w:abstractNumId w:val="92"/>
  </w:num>
  <w:num w:numId="120">
    <w:abstractNumId w:val="34"/>
  </w:num>
  <w:num w:numId="121">
    <w:abstractNumId w:val="115"/>
  </w:num>
  <w:num w:numId="122">
    <w:abstractNumId w:val="122"/>
  </w:num>
  <w:num w:numId="123">
    <w:abstractNumId w:val="8"/>
  </w:num>
  <w:num w:numId="124">
    <w:abstractNumId w:val="135"/>
  </w:num>
  <w:num w:numId="125">
    <w:abstractNumId w:val="91"/>
  </w:num>
  <w:num w:numId="126">
    <w:abstractNumId w:val="116"/>
  </w:num>
  <w:num w:numId="127">
    <w:abstractNumId w:val="57"/>
  </w:num>
  <w:num w:numId="128">
    <w:abstractNumId w:val="42"/>
  </w:num>
  <w:num w:numId="129">
    <w:abstractNumId w:val="19"/>
  </w:num>
  <w:num w:numId="130">
    <w:abstractNumId w:val="80"/>
  </w:num>
  <w:num w:numId="131">
    <w:abstractNumId w:val="55"/>
  </w:num>
  <w:num w:numId="132">
    <w:abstractNumId w:val="72"/>
  </w:num>
  <w:num w:numId="133">
    <w:abstractNumId w:val="107"/>
  </w:num>
  <w:num w:numId="134">
    <w:abstractNumId w:val="101"/>
  </w:num>
  <w:num w:numId="135">
    <w:abstractNumId w:val="23"/>
  </w:num>
  <w:num w:numId="136">
    <w:abstractNumId w:val="37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2095"/>
    <w:rsid w:val="00000426"/>
    <w:rsid w:val="00000971"/>
    <w:rsid w:val="00000C9B"/>
    <w:rsid w:val="00000E2C"/>
    <w:rsid w:val="00000F6A"/>
    <w:rsid w:val="000012A6"/>
    <w:rsid w:val="0000200C"/>
    <w:rsid w:val="000023D2"/>
    <w:rsid w:val="000028AD"/>
    <w:rsid w:val="00002ABF"/>
    <w:rsid w:val="00002EE2"/>
    <w:rsid w:val="000032AE"/>
    <w:rsid w:val="00003484"/>
    <w:rsid w:val="000046BA"/>
    <w:rsid w:val="00004865"/>
    <w:rsid w:val="00005023"/>
    <w:rsid w:val="0000526D"/>
    <w:rsid w:val="00006852"/>
    <w:rsid w:val="00007067"/>
    <w:rsid w:val="00010AFD"/>
    <w:rsid w:val="00010D41"/>
    <w:rsid w:val="00011BBA"/>
    <w:rsid w:val="0001235A"/>
    <w:rsid w:val="0001297C"/>
    <w:rsid w:val="000133BC"/>
    <w:rsid w:val="0001383A"/>
    <w:rsid w:val="00013A4A"/>
    <w:rsid w:val="00014070"/>
    <w:rsid w:val="000141A2"/>
    <w:rsid w:val="0001491A"/>
    <w:rsid w:val="00014D83"/>
    <w:rsid w:val="000150AB"/>
    <w:rsid w:val="00015192"/>
    <w:rsid w:val="000151DE"/>
    <w:rsid w:val="00015FAF"/>
    <w:rsid w:val="0001620F"/>
    <w:rsid w:val="00016BF3"/>
    <w:rsid w:val="0001759F"/>
    <w:rsid w:val="00017867"/>
    <w:rsid w:val="00017B95"/>
    <w:rsid w:val="00020021"/>
    <w:rsid w:val="00020784"/>
    <w:rsid w:val="00021023"/>
    <w:rsid w:val="00021383"/>
    <w:rsid w:val="00021A96"/>
    <w:rsid w:val="00021AE8"/>
    <w:rsid w:val="000229D4"/>
    <w:rsid w:val="00022D43"/>
    <w:rsid w:val="00023A94"/>
    <w:rsid w:val="00025187"/>
    <w:rsid w:val="00025A2E"/>
    <w:rsid w:val="00025F7F"/>
    <w:rsid w:val="0002608E"/>
    <w:rsid w:val="000260FC"/>
    <w:rsid w:val="000263D2"/>
    <w:rsid w:val="0002673D"/>
    <w:rsid w:val="000270CD"/>
    <w:rsid w:val="000276AE"/>
    <w:rsid w:val="000277A1"/>
    <w:rsid w:val="00027EAB"/>
    <w:rsid w:val="00030D36"/>
    <w:rsid w:val="0003104D"/>
    <w:rsid w:val="00032396"/>
    <w:rsid w:val="0003434D"/>
    <w:rsid w:val="000343EC"/>
    <w:rsid w:val="00034A19"/>
    <w:rsid w:val="0003662F"/>
    <w:rsid w:val="00036756"/>
    <w:rsid w:val="00036F5F"/>
    <w:rsid w:val="000375AE"/>
    <w:rsid w:val="000403FD"/>
    <w:rsid w:val="00040E16"/>
    <w:rsid w:val="00041B3F"/>
    <w:rsid w:val="0004221F"/>
    <w:rsid w:val="000426EB"/>
    <w:rsid w:val="00042808"/>
    <w:rsid w:val="0004282E"/>
    <w:rsid w:val="00042A27"/>
    <w:rsid w:val="000431AD"/>
    <w:rsid w:val="000438E7"/>
    <w:rsid w:val="000444BF"/>
    <w:rsid w:val="00044A69"/>
    <w:rsid w:val="00044E64"/>
    <w:rsid w:val="00044EF9"/>
    <w:rsid w:val="000450A7"/>
    <w:rsid w:val="0004512C"/>
    <w:rsid w:val="00045188"/>
    <w:rsid w:val="0004592C"/>
    <w:rsid w:val="00045BDB"/>
    <w:rsid w:val="0004610F"/>
    <w:rsid w:val="00046BCD"/>
    <w:rsid w:val="000472E6"/>
    <w:rsid w:val="0004781E"/>
    <w:rsid w:val="00047F57"/>
    <w:rsid w:val="0005040E"/>
    <w:rsid w:val="00050C58"/>
    <w:rsid w:val="00050E88"/>
    <w:rsid w:val="00051D66"/>
    <w:rsid w:val="00051D8C"/>
    <w:rsid w:val="00053046"/>
    <w:rsid w:val="0005390F"/>
    <w:rsid w:val="00053C06"/>
    <w:rsid w:val="00053C2A"/>
    <w:rsid w:val="00053D2B"/>
    <w:rsid w:val="00054987"/>
    <w:rsid w:val="00054C23"/>
    <w:rsid w:val="00054CE6"/>
    <w:rsid w:val="0005507C"/>
    <w:rsid w:val="000558A6"/>
    <w:rsid w:val="00055B6B"/>
    <w:rsid w:val="00056148"/>
    <w:rsid w:val="000568FD"/>
    <w:rsid w:val="00056F10"/>
    <w:rsid w:val="0005760B"/>
    <w:rsid w:val="00061531"/>
    <w:rsid w:val="00061C44"/>
    <w:rsid w:val="000621B7"/>
    <w:rsid w:val="000631AB"/>
    <w:rsid w:val="00063463"/>
    <w:rsid w:val="000639C1"/>
    <w:rsid w:val="000648B2"/>
    <w:rsid w:val="000648FC"/>
    <w:rsid w:val="00064D9A"/>
    <w:rsid w:val="00064F04"/>
    <w:rsid w:val="000657B0"/>
    <w:rsid w:val="00065C17"/>
    <w:rsid w:val="00065EE6"/>
    <w:rsid w:val="0006696C"/>
    <w:rsid w:val="000673B6"/>
    <w:rsid w:val="000676B7"/>
    <w:rsid w:val="0006789E"/>
    <w:rsid w:val="000678CF"/>
    <w:rsid w:val="000702CC"/>
    <w:rsid w:val="00070410"/>
    <w:rsid w:val="0007121B"/>
    <w:rsid w:val="00072A78"/>
    <w:rsid w:val="00072EBA"/>
    <w:rsid w:val="000731CC"/>
    <w:rsid w:val="0007333D"/>
    <w:rsid w:val="00073A96"/>
    <w:rsid w:val="00073B5C"/>
    <w:rsid w:val="00074135"/>
    <w:rsid w:val="0007414E"/>
    <w:rsid w:val="000743A5"/>
    <w:rsid w:val="000743AC"/>
    <w:rsid w:val="000743D2"/>
    <w:rsid w:val="0007513B"/>
    <w:rsid w:val="00075B2C"/>
    <w:rsid w:val="00076341"/>
    <w:rsid w:val="000766C1"/>
    <w:rsid w:val="0007728C"/>
    <w:rsid w:val="0007734C"/>
    <w:rsid w:val="000778A1"/>
    <w:rsid w:val="00077DCC"/>
    <w:rsid w:val="00077FEE"/>
    <w:rsid w:val="00081330"/>
    <w:rsid w:val="00081A73"/>
    <w:rsid w:val="00081BBB"/>
    <w:rsid w:val="00081DC2"/>
    <w:rsid w:val="00081F18"/>
    <w:rsid w:val="000822D8"/>
    <w:rsid w:val="00082909"/>
    <w:rsid w:val="00082F58"/>
    <w:rsid w:val="00083012"/>
    <w:rsid w:val="0008360E"/>
    <w:rsid w:val="00083A04"/>
    <w:rsid w:val="00083D42"/>
    <w:rsid w:val="00083EA7"/>
    <w:rsid w:val="00083F0A"/>
    <w:rsid w:val="000846C1"/>
    <w:rsid w:val="0008483E"/>
    <w:rsid w:val="00084B2B"/>
    <w:rsid w:val="00085581"/>
    <w:rsid w:val="0008560C"/>
    <w:rsid w:val="000857AD"/>
    <w:rsid w:val="00085DC0"/>
    <w:rsid w:val="00086157"/>
    <w:rsid w:val="0008672C"/>
    <w:rsid w:val="00087EBA"/>
    <w:rsid w:val="00090DA0"/>
    <w:rsid w:val="000925F1"/>
    <w:rsid w:val="0009269E"/>
    <w:rsid w:val="00092B24"/>
    <w:rsid w:val="000934B5"/>
    <w:rsid w:val="00094503"/>
    <w:rsid w:val="00094D1C"/>
    <w:rsid w:val="00095870"/>
    <w:rsid w:val="000960B9"/>
    <w:rsid w:val="00096687"/>
    <w:rsid w:val="00096ECC"/>
    <w:rsid w:val="000975D0"/>
    <w:rsid w:val="00097C2D"/>
    <w:rsid w:val="000A0036"/>
    <w:rsid w:val="000A00F2"/>
    <w:rsid w:val="000A0409"/>
    <w:rsid w:val="000A0ECE"/>
    <w:rsid w:val="000A2192"/>
    <w:rsid w:val="000A21B9"/>
    <w:rsid w:val="000A264B"/>
    <w:rsid w:val="000A2AD7"/>
    <w:rsid w:val="000A3105"/>
    <w:rsid w:val="000A352B"/>
    <w:rsid w:val="000A3739"/>
    <w:rsid w:val="000A373E"/>
    <w:rsid w:val="000A38C7"/>
    <w:rsid w:val="000A4630"/>
    <w:rsid w:val="000A4D70"/>
    <w:rsid w:val="000A4E97"/>
    <w:rsid w:val="000A50D1"/>
    <w:rsid w:val="000A589A"/>
    <w:rsid w:val="000A6483"/>
    <w:rsid w:val="000A682D"/>
    <w:rsid w:val="000A7528"/>
    <w:rsid w:val="000A76EE"/>
    <w:rsid w:val="000A7AC4"/>
    <w:rsid w:val="000B03FB"/>
    <w:rsid w:val="000B0B25"/>
    <w:rsid w:val="000B1422"/>
    <w:rsid w:val="000B2CE1"/>
    <w:rsid w:val="000B306F"/>
    <w:rsid w:val="000B30D5"/>
    <w:rsid w:val="000B3430"/>
    <w:rsid w:val="000B350D"/>
    <w:rsid w:val="000B3695"/>
    <w:rsid w:val="000B3C14"/>
    <w:rsid w:val="000B40F0"/>
    <w:rsid w:val="000B44A2"/>
    <w:rsid w:val="000B48E1"/>
    <w:rsid w:val="000B4B4A"/>
    <w:rsid w:val="000B4C3C"/>
    <w:rsid w:val="000C1EB3"/>
    <w:rsid w:val="000C2B9D"/>
    <w:rsid w:val="000C472B"/>
    <w:rsid w:val="000C4CF9"/>
    <w:rsid w:val="000C53C5"/>
    <w:rsid w:val="000C5DD2"/>
    <w:rsid w:val="000C6AF3"/>
    <w:rsid w:val="000C7129"/>
    <w:rsid w:val="000C71CE"/>
    <w:rsid w:val="000C7728"/>
    <w:rsid w:val="000C7798"/>
    <w:rsid w:val="000C7877"/>
    <w:rsid w:val="000C78D1"/>
    <w:rsid w:val="000D0259"/>
    <w:rsid w:val="000D068D"/>
    <w:rsid w:val="000D0776"/>
    <w:rsid w:val="000D1463"/>
    <w:rsid w:val="000D191C"/>
    <w:rsid w:val="000D1B0C"/>
    <w:rsid w:val="000D1C82"/>
    <w:rsid w:val="000D1E17"/>
    <w:rsid w:val="000D23A7"/>
    <w:rsid w:val="000D24E4"/>
    <w:rsid w:val="000D2E60"/>
    <w:rsid w:val="000D3220"/>
    <w:rsid w:val="000D358A"/>
    <w:rsid w:val="000D3991"/>
    <w:rsid w:val="000D410C"/>
    <w:rsid w:val="000D47D7"/>
    <w:rsid w:val="000D4801"/>
    <w:rsid w:val="000D4A76"/>
    <w:rsid w:val="000D5571"/>
    <w:rsid w:val="000D581B"/>
    <w:rsid w:val="000D5A21"/>
    <w:rsid w:val="000D69A3"/>
    <w:rsid w:val="000D6EB4"/>
    <w:rsid w:val="000D71B9"/>
    <w:rsid w:val="000D788E"/>
    <w:rsid w:val="000D7C81"/>
    <w:rsid w:val="000E0A7B"/>
    <w:rsid w:val="000E112F"/>
    <w:rsid w:val="000E1289"/>
    <w:rsid w:val="000E264E"/>
    <w:rsid w:val="000E324D"/>
    <w:rsid w:val="000E3782"/>
    <w:rsid w:val="000E3C44"/>
    <w:rsid w:val="000E40BD"/>
    <w:rsid w:val="000E41C8"/>
    <w:rsid w:val="000E4334"/>
    <w:rsid w:val="000E4447"/>
    <w:rsid w:val="000E494A"/>
    <w:rsid w:val="000E4A53"/>
    <w:rsid w:val="000E4EF7"/>
    <w:rsid w:val="000E4FB5"/>
    <w:rsid w:val="000E5083"/>
    <w:rsid w:val="000E5233"/>
    <w:rsid w:val="000E605C"/>
    <w:rsid w:val="000E6AB6"/>
    <w:rsid w:val="000E6F4B"/>
    <w:rsid w:val="000E703B"/>
    <w:rsid w:val="000E73B2"/>
    <w:rsid w:val="000E7A45"/>
    <w:rsid w:val="000E7F68"/>
    <w:rsid w:val="000E7F83"/>
    <w:rsid w:val="000F0288"/>
    <w:rsid w:val="000F06A2"/>
    <w:rsid w:val="000F10B4"/>
    <w:rsid w:val="000F132C"/>
    <w:rsid w:val="000F1819"/>
    <w:rsid w:val="000F1897"/>
    <w:rsid w:val="000F1B35"/>
    <w:rsid w:val="000F1FD6"/>
    <w:rsid w:val="000F220F"/>
    <w:rsid w:val="000F3E31"/>
    <w:rsid w:val="000F5537"/>
    <w:rsid w:val="000F5627"/>
    <w:rsid w:val="000F5EFF"/>
    <w:rsid w:val="000F748B"/>
    <w:rsid w:val="000F7532"/>
    <w:rsid w:val="000F7811"/>
    <w:rsid w:val="000F7D74"/>
    <w:rsid w:val="000F7EC6"/>
    <w:rsid w:val="001014CA"/>
    <w:rsid w:val="0010184E"/>
    <w:rsid w:val="00101D67"/>
    <w:rsid w:val="00101E26"/>
    <w:rsid w:val="001020B4"/>
    <w:rsid w:val="001022ED"/>
    <w:rsid w:val="00103138"/>
    <w:rsid w:val="001033BB"/>
    <w:rsid w:val="00103BC3"/>
    <w:rsid w:val="00104587"/>
    <w:rsid w:val="00104EAD"/>
    <w:rsid w:val="00106007"/>
    <w:rsid w:val="00106B4E"/>
    <w:rsid w:val="0010770A"/>
    <w:rsid w:val="001079A1"/>
    <w:rsid w:val="00107DC8"/>
    <w:rsid w:val="00110113"/>
    <w:rsid w:val="001109C5"/>
    <w:rsid w:val="00111300"/>
    <w:rsid w:val="00111715"/>
    <w:rsid w:val="001117FA"/>
    <w:rsid w:val="00111CA9"/>
    <w:rsid w:val="00112055"/>
    <w:rsid w:val="00112A80"/>
    <w:rsid w:val="0011318E"/>
    <w:rsid w:val="00113B1C"/>
    <w:rsid w:val="00114040"/>
    <w:rsid w:val="00114459"/>
    <w:rsid w:val="00114A97"/>
    <w:rsid w:val="00115DA5"/>
    <w:rsid w:val="00116050"/>
    <w:rsid w:val="0011664D"/>
    <w:rsid w:val="0011684A"/>
    <w:rsid w:val="001168FE"/>
    <w:rsid w:val="00116EB0"/>
    <w:rsid w:val="00117120"/>
    <w:rsid w:val="00117C3A"/>
    <w:rsid w:val="00122632"/>
    <w:rsid w:val="001234BB"/>
    <w:rsid w:val="001234DD"/>
    <w:rsid w:val="001236F1"/>
    <w:rsid w:val="00123D43"/>
    <w:rsid w:val="00123F02"/>
    <w:rsid w:val="00123FD2"/>
    <w:rsid w:val="0012470D"/>
    <w:rsid w:val="00124E0D"/>
    <w:rsid w:val="001261A2"/>
    <w:rsid w:val="0012664D"/>
    <w:rsid w:val="00126819"/>
    <w:rsid w:val="00126B5F"/>
    <w:rsid w:val="00126E0B"/>
    <w:rsid w:val="00131D39"/>
    <w:rsid w:val="001326E5"/>
    <w:rsid w:val="00132B69"/>
    <w:rsid w:val="00133F3D"/>
    <w:rsid w:val="001348B8"/>
    <w:rsid w:val="00134EF6"/>
    <w:rsid w:val="0013544D"/>
    <w:rsid w:val="00136534"/>
    <w:rsid w:val="00136A5A"/>
    <w:rsid w:val="00136A65"/>
    <w:rsid w:val="00136B58"/>
    <w:rsid w:val="0013733E"/>
    <w:rsid w:val="001377C0"/>
    <w:rsid w:val="00140485"/>
    <w:rsid w:val="001418BC"/>
    <w:rsid w:val="00142AF5"/>
    <w:rsid w:val="00142DE9"/>
    <w:rsid w:val="00143824"/>
    <w:rsid w:val="00143A5B"/>
    <w:rsid w:val="00143CFF"/>
    <w:rsid w:val="00144D66"/>
    <w:rsid w:val="001458D2"/>
    <w:rsid w:val="0014679E"/>
    <w:rsid w:val="00146D28"/>
    <w:rsid w:val="001474E7"/>
    <w:rsid w:val="0014778A"/>
    <w:rsid w:val="0014794E"/>
    <w:rsid w:val="00147EB3"/>
    <w:rsid w:val="00150AD8"/>
    <w:rsid w:val="00150B43"/>
    <w:rsid w:val="00150D2D"/>
    <w:rsid w:val="00151627"/>
    <w:rsid w:val="0015166C"/>
    <w:rsid w:val="00151F9D"/>
    <w:rsid w:val="00152A7F"/>
    <w:rsid w:val="00152C00"/>
    <w:rsid w:val="00152DF5"/>
    <w:rsid w:val="001535F8"/>
    <w:rsid w:val="00154177"/>
    <w:rsid w:val="00154F46"/>
    <w:rsid w:val="001550FF"/>
    <w:rsid w:val="0015583E"/>
    <w:rsid w:val="00155933"/>
    <w:rsid w:val="00156579"/>
    <w:rsid w:val="00156DED"/>
    <w:rsid w:val="00157BE1"/>
    <w:rsid w:val="001608DF"/>
    <w:rsid w:val="0016096A"/>
    <w:rsid w:val="00160991"/>
    <w:rsid w:val="00161517"/>
    <w:rsid w:val="0016165C"/>
    <w:rsid w:val="00161B17"/>
    <w:rsid w:val="001620B9"/>
    <w:rsid w:val="00162707"/>
    <w:rsid w:val="001645B4"/>
    <w:rsid w:val="00165425"/>
    <w:rsid w:val="0016565B"/>
    <w:rsid w:val="00165D3B"/>
    <w:rsid w:val="00165EF2"/>
    <w:rsid w:val="00165F9B"/>
    <w:rsid w:val="00166934"/>
    <w:rsid w:val="00167356"/>
    <w:rsid w:val="001673B6"/>
    <w:rsid w:val="00167979"/>
    <w:rsid w:val="00167BD5"/>
    <w:rsid w:val="00170670"/>
    <w:rsid w:val="00170A3C"/>
    <w:rsid w:val="00170F1A"/>
    <w:rsid w:val="00171466"/>
    <w:rsid w:val="0017197B"/>
    <w:rsid w:val="001719C1"/>
    <w:rsid w:val="00172819"/>
    <w:rsid w:val="001731B6"/>
    <w:rsid w:val="00173383"/>
    <w:rsid w:val="0017353B"/>
    <w:rsid w:val="00173903"/>
    <w:rsid w:val="00173DDA"/>
    <w:rsid w:val="001746C8"/>
    <w:rsid w:val="00175E1B"/>
    <w:rsid w:val="00176048"/>
    <w:rsid w:val="00176395"/>
    <w:rsid w:val="00176EDE"/>
    <w:rsid w:val="0017788B"/>
    <w:rsid w:val="00177AF7"/>
    <w:rsid w:val="00177E35"/>
    <w:rsid w:val="001800A3"/>
    <w:rsid w:val="001804DF"/>
    <w:rsid w:val="00180666"/>
    <w:rsid w:val="00180B74"/>
    <w:rsid w:val="00180DE8"/>
    <w:rsid w:val="00180E13"/>
    <w:rsid w:val="001810DF"/>
    <w:rsid w:val="0018145D"/>
    <w:rsid w:val="001818F3"/>
    <w:rsid w:val="00181B32"/>
    <w:rsid w:val="001833FC"/>
    <w:rsid w:val="00183570"/>
    <w:rsid w:val="001837E7"/>
    <w:rsid w:val="00183B2E"/>
    <w:rsid w:val="00183F1A"/>
    <w:rsid w:val="00184028"/>
    <w:rsid w:val="0018420F"/>
    <w:rsid w:val="001845E4"/>
    <w:rsid w:val="00185196"/>
    <w:rsid w:val="001856D5"/>
    <w:rsid w:val="001857C0"/>
    <w:rsid w:val="00185B37"/>
    <w:rsid w:val="001860B0"/>
    <w:rsid w:val="00186134"/>
    <w:rsid w:val="0018653C"/>
    <w:rsid w:val="00187225"/>
    <w:rsid w:val="0019017D"/>
    <w:rsid w:val="0019058B"/>
    <w:rsid w:val="00190717"/>
    <w:rsid w:val="0019347A"/>
    <w:rsid w:val="00193867"/>
    <w:rsid w:val="00194861"/>
    <w:rsid w:val="0019501D"/>
    <w:rsid w:val="00195D28"/>
    <w:rsid w:val="00196B23"/>
    <w:rsid w:val="00196CAD"/>
    <w:rsid w:val="00197C05"/>
    <w:rsid w:val="00197C2C"/>
    <w:rsid w:val="00197D54"/>
    <w:rsid w:val="001A00D4"/>
    <w:rsid w:val="001A0E44"/>
    <w:rsid w:val="001A1288"/>
    <w:rsid w:val="001A12C3"/>
    <w:rsid w:val="001A1523"/>
    <w:rsid w:val="001A1B27"/>
    <w:rsid w:val="001A1B69"/>
    <w:rsid w:val="001A2B5B"/>
    <w:rsid w:val="001A2BEF"/>
    <w:rsid w:val="001A2EA1"/>
    <w:rsid w:val="001A347E"/>
    <w:rsid w:val="001A3A40"/>
    <w:rsid w:val="001A4BF4"/>
    <w:rsid w:val="001A6A03"/>
    <w:rsid w:val="001A6CF4"/>
    <w:rsid w:val="001A7241"/>
    <w:rsid w:val="001A77D2"/>
    <w:rsid w:val="001A7B70"/>
    <w:rsid w:val="001B0C09"/>
    <w:rsid w:val="001B0CBE"/>
    <w:rsid w:val="001B13DD"/>
    <w:rsid w:val="001B2C20"/>
    <w:rsid w:val="001B3AF9"/>
    <w:rsid w:val="001B3D82"/>
    <w:rsid w:val="001B418A"/>
    <w:rsid w:val="001B535B"/>
    <w:rsid w:val="001B5475"/>
    <w:rsid w:val="001B54EB"/>
    <w:rsid w:val="001B596D"/>
    <w:rsid w:val="001B5A6D"/>
    <w:rsid w:val="001B5B07"/>
    <w:rsid w:val="001B5CD1"/>
    <w:rsid w:val="001B68A3"/>
    <w:rsid w:val="001B6A7E"/>
    <w:rsid w:val="001B6BE5"/>
    <w:rsid w:val="001B6D39"/>
    <w:rsid w:val="001B7DBE"/>
    <w:rsid w:val="001B7FD0"/>
    <w:rsid w:val="001C0022"/>
    <w:rsid w:val="001C0482"/>
    <w:rsid w:val="001C04D7"/>
    <w:rsid w:val="001C07C4"/>
    <w:rsid w:val="001C0B0B"/>
    <w:rsid w:val="001C0D3D"/>
    <w:rsid w:val="001C2484"/>
    <w:rsid w:val="001C254A"/>
    <w:rsid w:val="001C2B96"/>
    <w:rsid w:val="001C3477"/>
    <w:rsid w:val="001C3C4E"/>
    <w:rsid w:val="001C4E87"/>
    <w:rsid w:val="001C5CD1"/>
    <w:rsid w:val="001C5EED"/>
    <w:rsid w:val="001C7255"/>
    <w:rsid w:val="001C76E1"/>
    <w:rsid w:val="001C7869"/>
    <w:rsid w:val="001D02E9"/>
    <w:rsid w:val="001D13AC"/>
    <w:rsid w:val="001D1E98"/>
    <w:rsid w:val="001D227A"/>
    <w:rsid w:val="001D312C"/>
    <w:rsid w:val="001D3355"/>
    <w:rsid w:val="001D34CC"/>
    <w:rsid w:val="001D4427"/>
    <w:rsid w:val="001D4601"/>
    <w:rsid w:val="001D4CBC"/>
    <w:rsid w:val="001D64E7"/>
    <w:rsid w:val="001D7103"/>
    <w:rsid w:val="001D7951"/>
    <w:rsid w:val="001E01B7"/>
    <w:rsid w:val="001E030A"/>
    <w:rsid w:val="001E05B1"/>
    <w:rsid w:val="001E087A"/>
    <w:rsid w:val="001E16ED"/>
    <w:rsid w:val="001E170E"/>
    <w:rsid w:val="001E19C7"/>
    <w:rsid w:val="001E211D"/>
    <w:rsid w:val="001E3A00"/>
    <w:rsid w:val="001E3B23"/>
    <w:rsid w:val="001E429B"/>
    <w:rsid w:val="001E4574"/>
    <w:rsid w:val="001E474D"/>
    <w:rsid w:val="001E68DB"/>
    <w:rsid w:val="001E69B8"/>
    <w:rsid w:val="001E6CC0"/>
    <w:rsid w:val="001E739B"/>
    <w:rsid w:val="001E74DE"/>
    <w:rsid w:val="001E7A94"/>
    <w:rsid w:val="001E7C5D"/>
    <w:rsid w:val="001F02E8"/>
    <w:rsid w:val="001F137C"/>
    <w:rsid w:val="001F234A"/>
    <w:rsid w:val="001F25A0"/>
    <w:rsid w:val="001F3229"/>
    <w:rsid w:val="001F3BA8"/>
    <w:rsid w:val="001F3CE9"/>
    <w:rsid w:val="001F40D7"/>
    <w:rsid w:val="001F4899"/>
    <w:rsid w:val="001F4C5A"/>
    <w:rsid w:val="001F4E46"/>
    <w:rsid w:val="001F561A"/>
    <w:rsid w:val="001F5F1C"/>
    <w:rsid w:val="001F632A"/>
    <w:rsid w:val="001F669A"/>
    <w:rsid w:val="001F70FF"/>
    <w:rsid w:val="0020045E"/>
    <w:rsid w:val="00200498"/>
    <w:rsid w:val="002010EC"/>
    <w:rsid w:val="00201FCB"/>
    <w:rsid w:val="0020241F"/>
    <w:rsid w:val="00202837"/>
    <w:rsid w:val="0020357F"/>
    <w:rsid w:val="002039C4"/>
    <w:rsid w:val="00203BC5"/>
    <w:rsid w:val="00203E02"/>
    <w:rsid w:val="00204079"/>
    <w:rsid w:val="002048A6"/>
    <w:rsid w:val="00205069"/>
    <w:rsid w:val="0020507C"/>
    <w:rsid w:val="00205995"/>
    <w:rsid w:val="00205B86"/>
    <w:rsid w:val="002063D0"/>
    <w:rsid w:val="0020651F"/>
    <w:rsid w:val="00206694"/>
    <w:rsid w:val="0020671A"/>
    <w:rsid w:val="00207404"/>
    <w:rsid w:val="0021083A"/>
    <w:rsid w:val="00210FE0"/>
    <w:rsid w:val="0021197B"/>
    <w:rsid w:val="00211A69"/>
    <w:rsid w:val="00213779"/>
    <w:rsid w:val="00214881"/>
    <w:rsid w:val="00214FD9"/>
    <w:rsid w:val="0021527D"/>
    <w:rsid w:val="00215305"/>
    <w:rsid w:val="00215F6A"/>
    <w:rsid w:val="002162AD"/>
    <w:rsid w:val="00216383"/>
    <w:rsid w:val="002172F1"/>
    <w:rsid w:val="0021745C"/>
    <w:rsid w:val="00217C5A"/>
    <w:rsid w:val="002203BB"/>
    <w:rsid w:val="00220460"/>
    <w:rsid w:val="00220665"/>
    <w:rsid w:val="00220C03"/>
    <w:rsid w:val="00220F8B"/>
    <w:rsid w:val="00221578"/>
    <w:rsid w:val="00221652"/>
    <w:rsid w:val="002216E6"/>
    <w:rsid w:val="00221881"/>
    <w:rsid w:val="002219F9"/>
    <w:rsid w:val="00221AB1"/>
    <w:rsid w:val="00223041"/>
    <w:rsid w:val="00224930"/>
    <w:rsid w:val="0022496B"/>
    <w:rsid w:val="0022512C"/>
    <w:rsid w:val="00225157"/>
    <w:rsid w:val="002252D3"/>
    <w:rsid w:val="00225338"/>
    <w:rsid w:val="002253CE"/>
    <w:rsid w:val="0022552F"/>
    <w:rsid w:val="00225D0C"/>
    <w:rsid w:val="00226E3C"/>
    <w:rsid w:val="00226E77"/>
    <w:rsid w:val="00227277"/>
    <w:rsid w:val="002277C2"/>
    <w:rsid w:val="00227870"/>
    <w:rsid w:val="00227A3C"/>
    <w:rsid w:val="00227A71"/>
    <w:rsid w:val="00231269"/>
    <w:rsid w:val="002315AD"/>
    <w:rsid w:val="002327E7"/>
    <w:rsid w:val="00232F4A"/>
    <w:rsid w:val="0023337C"/>
    <w:rsid w:val="0023447B"/>
    <w:rsid w:val="00234858"/>
    <w:rsid w:val="00234B21"/>
    <w:rsid w:val="00237082"/>
    <w:rsid w:val="0023720E"/>
    <w:rsid w:val="0023772B"/>
    <w:rsid w:val="0023788B"/>
    <w:rsid w:val="00237BFB"/>
    <w:rsid w:val="00240117"/>
    <w:rsid w:val="00241499"/>
    <w:rsid w:val="002414E1"/>
    <w:rsid w:val="002427CB"/>
    <w:rsid w:val="00242801"/>
    <w:rsid w:val="00242AEA"/>
    <w:rsid w:val="00242B08"/>
    <w:rsid w:val="00243547"/>
    <w:rsid w:val="00243CF2"/>
    <w:rsid w:val="00244671"/>
    <w:rsid w:val="002451B2"/>
    <w:rsid w:val="00245528"/>
    <w:rsid w:val="00245C55"/>
    <w:rsid w:val="00246060"/>
    <w:rsid w:val="002461EC"/>
    <w:rsid w:val="00246682"/>
    <w:rsid w:val="00247522"/>
    <w:rsid w:val="002479DE"/>
    <w:rsid w:val="00251482"/>
    <w:rsid w:val="00252100"/>
    <w:rsid w:val="002527DC"/>
    <w:rsid w:val="002527E7"/>
    <w:rsid w:val="00253560"/>
    <w:rsid w:val="0025366B"/>
    <w:rsid w:val="00254FEC"/>
    <w:rsid w:val="00255A66"/>
    <w:rsid w:val="00255E76"/>
    <w:rsid w:val="00255E92"/>
    <w:rsid w:val="0025666E"/>
    <w:rsid w:val="00256C15"/>
    <w:rsid w:val="00257669"/>
    <w:rsid w:val="00257A32"/>
    <w:rsid w:val="00257D4E"/>
    <w:rsid w:val="00260489"/>
    <w:rsid w:val="00260ACB"/>
    <w:rsid w:val="002611C8"/>
    <w:rsid w:val="00261710"/>
    <w:rsid w:val="0026194C"/>
    <w:rsid w:val="00261E1A"/>
    <w:rsid w:val="0026268B"/>
    <w:rsid w:val="002628DE"/>
    <w:rsid w:val="0026308A"/>
    <w:rsid w:val="002633A8"/>
    <w:rsid w:val="00263437"/>
    <w:rsid w:val="00263524"/>
    <w:rsid w:val="00263BD8"/>
    <w:rsid w:val="00263D67"/>
    <w:rsid w:val="00263E92"/>
    <w:rsid w:val="00263F71"/>
    <w:rsid w:val="0026433A"/>
    <w:rsid w:val="002649A0"/>
    <w:rsid w:val="00264AC8"/>
    <w:rsid w:val="00264EEC"/>
    <w:rsid w:val="002651B4"/>
    <w:rsid w:val="00265603"/>
    <w:rsid w:val="00265AB5"/>
    <w:rsid w:val="00266BF7"/>
    <w:rsid w:val="00270519"/>
    <w:rsid w:val="002713A2"/>
    <w:rsid w:val="002716DD"/>
    <w:rsid w:val="00271E44"/>
    <w:rsid w:val="00271F9E"/>
    <w:rsid w:val="002723D1"/>
    <w:rsid w:val="002723D7"/>
    <w:rsid w:val="00274750"/>
    <w:rsid w:val="0027502B"/>
    <w:rsid w:val="002754BA"/>
    <w:rsid w:val="002761DA"/>
    <w:rsid w:val="002765C4"/>
    <w:rsid w:val="00276A3A"/>
    <w:rsid w:val="00276D43"/>
    <w:rsid w:val="0028086A"/>
    <w:rsid w:val="00280C95"/>
    <w:rsid w:val="00280DF1"/>
    <w:rsid w:val="00280E8D"/>
    <w:rsid w:val="00281667"/>
    <w:rsid w:val="00281770"/>
    <w:rsid w:val="002818E3"/>
    <w:rsid w:val="002824EB"/>
    <w:rsid w:val="0028267E"/>
    <w:rsid w:val="0028278E"/>
    <w:rsid w:val="00283520"/>
    <w:rsid w:val="00283B42"/>
    <w:rsid w:val="00283FF3"/>
    <w:rsid w:val="00284757"/>
    <w:rsid w:val="00284EC9"/>
    <w:rsid w:val="00285358"/>
    <w:rsid w:val="00285491"/>
    <w:rsid w:val="00285574"/>
    <w:rsid w:val="00285D6A"/>
    <w:rsid w:val="00285DBA"/>
    <w:rsid w:val="002864EC"/>
    <w:rsid w:val="0028662E"/>
    <w:rsid w:val="00286632"/>
    <w:rsid w:val="002869BE"/>
    <w:rsid w:val="002870FC"/>
    <w:rsid w:val="0028712D"/>
    <w:rsid w:val="002871AD"/>
    <w:rsid w:val="00287603"/>
    <w:rsid w:val="002907EA"/>
    <w:rsid w:val="00290AEC"/>
    <w:rsid w:val="00290FDD"/>
    <w:rsid w:val="002910E7"/>
    <w:rsid w:val="00291661"/>
    <w:rsid w:val="00291D87"/>
    <w:rsid w:val="002926E4"/>
    <w:rsid w:val="00292CB3"/>
    <w:rsid w:val="002930FF"/>
    <w:rsid w:val="0029370F"/>
    <w:rsid w:val="00293BC0"/>
    <w:rsid w:val="0029414D"/>
    <w:rsid w:val="002944EE"/>
    <w:rsid w:val="0029492E"/>
    <w:rsid w:val="00295634"/>
    <w:rsid w:val="00295C3A"/>
    <w:rsid w:val="00296078"/>
    <w:rsid w:val="00296784"/>
    <w:rsid w:val="0029682B"/>
    <w:rsid w:val="00296CB6"/>
    <w:rsid w:val="00296FEA"/>
    <w:rsid w:val="00297499"/>
    <w:rsid w:val="00297841"/>
    <w:rsid w:val="002A0AFF"/>
    <w:rsid w:val="002A148D"/>
    <w:rsid w:val="002A16D6"/>
    <w:rsid w:val="002A1B39"/>
    <w:rsid w:val="002A20E2"/>
    <w:rsid w:val="002A2B7E"/>
    <w:rsid w:val="002A2C96"/>
    <w:rsid w:val="002A3968"/>
    <w:rsid w:val="002A397F"/>
    <w:rsid w:val="002A4786"/>
    <w:rsid w:val="002A4E24"/>
    <w:rsid w:val="002A54A0"/>
    <w:rsid w:val="002A5DEE"/>
    <w:rsid w:val="002A685B"/>
    <w:rsid w:val="002A7459"/>
    <w:rsid w:val="002A78D7"/>
    <w:rsid w:val="002A7F92"/>
    <w:rsid w:val="002B02B0"/>
    <w:rsid w:val="002B0424"/>
    <w:rsid w:val="002B1178"/>
    <w:rsid w:val="002B1492"/>
    <w:rsid w:val="002B1E46"/>
    <w:rsid w:val="002B1FE4"/>
    <w:rsid w:val="002B2ED4"/>
    <w:rsid w:val="002B339F"/>
    <w:rsid w:val="002B37EE"/>
    <w:rsid w:val="002B3AE8"/>
    <w:rsid w:val="002B4D6D"/>
    <w:rsid w:val="002B580A"/>
    <w:rsid w:val="002B5A8E"/>
    <w:rsid w:val="002B66ED"/>
    <w:rsid w:val="002B715E"/>
    <w:rsid w:val="002B7383"/>
    <w:rsid w:val="002B7873"/>
    <w:rsid w:val="002B7BA7"/>
    <w:rsid w:val="002B7D71"/>
    <w:rsid w:val="002C060F"/>
    <w:rsid w:val="002C088F"/>
    <w:rsid w:val="002C0E9E"/>
    <w:rsid w:val="002C0EB9"/>
    <w:rsid w:val="002C19D6"/>
    <w:rsid w:val="002C1CCB"/>
    <w:rsid w:val="002C1DE8"/>
    <w:rsid w:val="002C212F"/>
    <w:rsid w:val="002C2870"/>
    <w:rsid w:val="002C2971"/>
    <w:rsid w:val="002C36E0"/>
    <w:rsid w:val="002C3A6A"/>
    <w:rsid w:val="002C4483"/>
    <w:rsid w:val="002C5A29"/>
    <w:rsid w:val="002C70C2"/>
    <w:rsid w:val="002C7296"/>
    <w:rsid w:val="002C77AC"/>
    <w:rsid w:val="002C7C95"/>
    <w:rsid w:val="002D0CB5"/>
    <w:rsid w:val="002D163B"/>
    <w:rsid w:val="002D16C7"/>
    <w:rsid w:val="002D21CE"/>
    <w:rsid w:val="002D2578"/>
    <w:rsid w:val="002D2590"/>
    <w:rsid w:val="002D2E6B"/>
    <w:rsid w:val="002D36D7"/>
    <w:rsid w:val="002D3A60"/>
    <w:rsid w:val="002D3EEC"/>
    <w:rsid w:val="002D3F97"/>
    <w:rsid w:val="002D3FCF"/>
    <w:rsid w:val="002D5C4F"/>
    <w:rsid w:val="002D5CAD"/>
    <w:rsid w:val="002D5E83"/>
    <w:rsid w:val="002D6F47"/>
    <w:rsid w:val="002D74C4"/>
    <w:rsid w:val="002D7E50"/>
    <w:rsid w:val="002E057B"/>
    <w:rsid w:val="002E0583"/>
    <w:rsid w:val="002E1812"/>
    <w:rsid w:val="002E1CEE"/>
    <w:rsid w:val="002E2664"/>
    <w:rsid w:val="002E287B"/>
    <w:rsid w:val="002E2A95"/>
    <w:rsid w:val="002E30A3"/>
    <w:rsid w:val="002E3F7F"/>
    <w:rsid w:val="002E4A50"/>
    <w:rsid w:val="002E4A9A"/>
    <w:rsid w:val="002E5092"/>
    <w:rsid w:val="002E6055"/>
    <w:rsid w:val="002E61B1"/>
    <w:rsid w:val="002E6859"/>
    <w:rsid w:val="002E6931"/>
    <w:rsid w:val="002E6DAB"/>
    <w:rsid w:val="002E75D2"/>
    <w:rsid w:val="002F012D"/>
    <w:rsid w:val="002F053B"/>
    <w:rsid w:val="002F15FD"/>
    <w:rsid w:val="002F23E2"/>
    <w:rsid w:val="002F27A5"/>
    <w:rsid w:val="002F4C1F"/>
    <w:rsid w:val="002F4FCE"/>
    <w:rsid w:val="002F506E"/>
    <w:rsid w:val="002F5C7F"/>
    <w:rsid w:val="002F60DB"/>
    <w:rsid w:val="002F69CA"/>
    <w:rsid w:val="002F6F27"/>
    <w:rsid w:val="003003EB"/>
    <w:rsid w:val="00300620"/>
    <w:rsid w:val="0030254C"/>
    <w:rsid w:val="00302637"/>
    <w:rsid w:val="003028F7"/>
    <w:rsid w:val="003029FE"/>
    <w:rsid w:val="003038DF"/>
    <w:rsid w:val="003048BC"/>
    <w:rsid w:val="0030508F"/>
    <w:rsid w:val="00305254"/>
    <w:rsid w:val="003052EE"/>
    <w:rsid w:val="00305BD0"/>
    <w:rsid w:val="00305FB9"/>
    <w:rsid w:val="0030643F"/>
    <w:rsid w:val="00306997"/>
    <w:rsid w:val="00306D1A"/>
    <w:rsid w:val="00310722"/>
    <w:rsid w:val="00311000"/>
    <w:rsid w:val="0031189B"/>
    <w:rsid w:val="00312ADD"/>
    <w:rsid w:val="003139A7"/>
    <w:rsid w:val="00313C7B"/>
    <w:rsid w:val="00313CA3"/>
    <w:rsid w:val="00314022"/>
    <w:rsid w:val="00314386"/>
    <w:rsid w:val="00314501"/>
    <w:rsid w:val="00314813"/>
    <w:rsid w:val="00314EF8"/>
    <w:rsid w:val="00315139"/>
    <w:rsid w:val="00315403"/>
    <w:rsid w:val="003155FC"/>
    <w:rsid w:val="003159A1"/>
    <w:rsid w:val="003159C4"/>
    <w:rsid w:val="0031656D"/>
    <w:rsid w:val="00316873"/>
    <w:rsid w:val="00317023"/>
    <w:rsid w:val="0031720B"/>
    <w:rsid w:val="00317654"/>
    <w:rsid w:val="00317C36"/>
    <w:rsid w:val="0032096E"/>
    <w:rsid w:val="00320E00"/>
    <w:rsid w:val="0032106C"/>
    <w:rsid w:val="003214D7"/>
    <w:rsid w:val="0032326E"/>
    <w:rsid w:val="00323EEA"/>
    <w:rsid w:val="00323FA8"/>
    <w:rsid w:val="003243ED"/>
    <w:rsid w:val="003246F3"/>
    <w:rsid w:val="003254D7"/>
    <w:rsid w:val="00325634"/>
    <w:rsid w:val="00326652"/>
    <w:rsid w:val="0032674A"/>
    <w:rsid w:val="00327DD2"/>
    <w:rsid w:val="00327F49"/>
    <w:rsid w:val="00330352"/>
    <w:rsid w:val="00330553"/>
    <w:rsid w:val="00332302"/>
    <w:rsid w:val="0033273A"/>
    <w:rsid w:val="00333A33"/>
    <w:rsid w:val="00334023"/>
    <w:rsid w:val="0033436A"/>
    <w:rsid w:val="00334709"/>
    <w:rsid w:val="003349AA"/>
    <w:rsid w:val="00334E4E"/>
    <w:rsid w:val="0033535C"/>
    <w:rsid w:val="003358BA"/>
    <w:rsid w:val="00335C68"/>
    <w:rsid w:val="00335F4B"/>
    <w:rsid w:val="00336B71"/>
    <w:rsid w:val="00336BAF"/>
    <w:rsid w:val="00336EB0"/>
    <w:rsid w:val="00337B6C"/>
    <w:rsid w:val="00337B88"/>
    <w:rsid w:val="0034006A"/>
    <w:rsid w:val="0034049C"/>
    <w:rsid w:val="00340A83"/>
    <w:rsid w:val="00340FD5"/>
    <w:rsid w:val="00341228"/>
    <w:rsid w:val="00341612"/>
    <w:rsid w:val="00341D25"/>
    <w:rsid w:val="00342E23"/>
    <w:rsid w:val="003430C6"/>
    <w:rsid w:val="003438CC"/>
    <w:rsid w:val="00343A57"/>
    <w:rsid w:val="003449BF"/>
    <w:rsid w:val="00345093"/>
    <w:rsid w:val="0034565F"/>
    <w:rsid w:val="00345CF4"/>
    <w:rsid w:val="00345D6C"/>
    <w:rsid w:val="003469E5"/>
    <w:rsid w:val="00346D40"/>
    <w:rsid w:val="00347212"/>
    <w:rsid w:val="00347303"/>
    <w:rsid w:val="00347B6F"/>
    <w:rsid w:val="00347D28"/>
    <w:rsid w:val="00350712"/>
    <w:rsid w:val="00350BA0"/>
    <w:rsid w:val="0035149C"/>
    <w:rsid w:val="003519FF"/>
    <w:rsid w:val="00351CD7"/>
    <w:rsid w:val="00352B28"/>
    <w:rsid w:val="003531B5"/>
    <w:rsid w:val="003535AD"/>
    <w:rsid w:val="00354542"/>
    <w:rsid w:val="003547F9"/>
    <w:rsid w:val="00354BCE"/>
    <w:rsid w:val="00354E91"/>
    <w:rsid w:val="00354F9F"/>
    <w:rsid w:val="0035523C"/>
    <w:rsid w:val="00355A93"/>
    <w:rsid w:val="003562F5"/>
    <w:rsid w:val="003563DE"/>
    <w:rsid w:val="00357B4B"/>
    <w:rsid w:val="00360216"/>
    <w:rsid w:val="0036032B"/>
    <w:rsid w:val="003607A8"/>
    <w:rsid w:val="003608FB"/>
    <w:rsid w:val="00360A0A"/>
    <w:rsid w:val="00360AA6"/>
    <w:rsid w:val="0036109E"/>
    <w:rsid w:val="00361294"/>
    <w:rsid w:val="003613FE"/>
    <w:rsid w:val="0036178F"/>
    <w:rsid w:val="00361F85"/>
    <w:rsid w:val="00362DE3"/>
    <w:rsid w:val="00362DFB"/>
    <w:rsid w:val="00363A47"/>
    <w:rsid w:val="0036401D"/>
    <w:rsid w:val="0036439D"/>
    <w:rsid w:val="00365086"/>
    <w:rsid w:val="003656F0"/>
    <w:rsid w:val="003657EC"/>
    <w:rsid w:val="00366F5E"/>
    <w:rsid w:val="00367118"/>
    <w:rsid w:val="00367289"/>
    <w:rsid w:val="00370054"/>
    <w:rsid w:val="00370595"/>
    <w:rsid w:val="00371B85"/>
    <w:rsid w:val="00371CB1"/>
    <w:rsid w:val="0037216E"/>
    <w:rsid w:val="00372BCD"/>
    <w:rsid w:val="003735F1"/>
    <w:rsid w:val="003737D1"/>
    <w:rsid w:val="00373AFF"/>
    <w:rsid w:val="003750CD"/>
    <w:rsid w:val="00375AE0"/>
    <w:rsid w:val="00375F2C"/>
    <w:rsid w:val="00375F72"/>
    <w:rsid w:val="00376142"/>
    <w:rsid w:val="003762D5"/>
    <w:rsid w:val="00376806"/>
    <w:rsid w:val="00376E5C"/>
    <w:rsid w:val="0037720C"/>
    <w:rsid w:val="00380912"/>
    <w:rsid w:val="00381588"/>
    <w:rsid w:val="00381C53"/>
    <w:rsid w:val="00382FA8"/>
    <w:rsid w:val="00382FDE"/>
    <w:rsid w:val="00383210"/>
    <w:rsid w:val="003834BB"/>
    <w:rsid w:val="00384897"/>
    <w:rsid w:val="0038499F"/>
    <w:rsid w:val="00384E49"/>
    <w:rsid w:val="003852BA"/>
    <w:rsid w:val="003853B0"/>
    <w:rsid w:val="0038553D"/>
    <w:rsid w:val="003857D1"/>
    <w:rsid w:val="00385AFF"/>
    <w:rsid w:val="00387A12"/>
    <w:rsid w:val="00390006"/>
    <w:rsid w:val="003905C1"/>
    <w:rsid w:val="00391755"/>
    <w:rsid w:val="003931A4"/>
    <w:rsid w:val="0039344C"/>
    <w:rsid w:val="003940A1"/>
    <w:rsid w:val="00394175"/>
    <w:rsid w:val="0039491E"/>
    <w:rsid w:val="00394A95"/>
    <w:rsid w:val="00397246"/>
    <w:rsid w:val="003975F0"/>
    <w:rsid w:val="00397AFF"/>
    <w:rsid w:val="00397C70"/>
    <w:rsid w:val="00397CB4"/>
    <w:rsid w:val="003A06E8"/>
    <w:rsid w:val="003A0C9A"/>
    <w:rsid w:val="003A1A62"/>
    <w:rsid w:val="003A1B49"/>
    <w:rsid w:val="003A1C70"/>
    <w:rsid w:val="003A21AA"/>
    <w:rsid w:val="003A2C80"/>
    <w:rsid w:val="003A31D5"/>
    <w:rsid w:val="003A3469"/>
    <w:rsid w:val="003A3A54"/>
    <w:rsid w:val="003A3F14"/>
    <w:rsid w:val="003A4103"/>
    <w:rsid w:val="003A44E3"/>
    <w:rsid w:val="003A55FB"/>
    <w:rsid w:val="003A5DF7"/>
    <w:rsid w:val="003A64E0"/>
    <w:rsid w:val="003A6B67"/>
    <w:rsid w:val="003A6C57"/>
    <w:rsid w:val="003B02A1"/>
    <w:rsid w:val="003B226C"/>
    <w:rsid w:val="003B3162"/>
    <w:rsid w:val="003B3309"/>
    <w:rsid w:val="003B4059"/>
    <w:rsid w:val="003B51E2"/>
    <w:rsid w:val="003B52E9"/>
    <w:rsid w:val="003B5341"/>
    <w:rsid w:val="003B5A4F"/>
    <w:rsid w:val="003B5BAF"/>
    <w:rsid w:val="003B5D45"/>
    <w:rsid w:val="003B62C8"/>
    <w:rsid w:val="003B685F"/>
    <w:rsid w:val="003B71DF"/>
    <w:rsid w:val="003B7CC0"/>
    <w:rsid w:val="003C048D"/>
    <w:rsid w:val="003C0532"/>
    <w:rsid w:val="003C064A"/>
    <w:rsid w:val="003C14F3"/>
    <w:rsid w:val="003C1C6F"/>
    <w:rsid w:val="003C1FAE"/>
    <w:rsid w:val="003C2162"/>
    <w:rsid w:val="003C2A55"/>
    <w:rsid w:val="003C2C05"/>
    <w:rsid w:val="003C2D0A"/>
    <w:rsid w:val="003C4012"/>
    <w:rsid w:val="003C4637"/>
    <w:rsid w:val="003C4A67"/>
    <w:rsid w:val="003C50C6"/>
    <w:rsid w:val="003C51FA"/>
    <w:rsid w:val="003C5479"/>
    <w:rsid w:val="003C55FF"/>
    <w:rsid w:val="003C58C9"/>
    <w:rsid w:val="003C5F6B"/>
    <w:rsid w:val="003C665F"/>
    <w:rsid w:val="003C6A77"/>
    <w:rsid w:val="003C6E2A"/>
    <w:rsid w:val="003C73D3"/>
    <w:rsid w:val="003C7413"/>
    <w:rsid w:val="003C7BB7"/>
    <w:rsid w:val="003C7C45"/>
    <w:rsid w:val="003C7FB4"/>
    <w:rsid w:val="003D02FE"/>
    <w:rsid w:val="003D0B88"/>
    <w:rsid w:val="003D105B"/>
    <w:rsid w:val="003D14F4"/>
    <w:rsid w:val="003D152A"/>
    <w:rsid w:val="003D1E63"/>
    <w:rsid w:val="003D285C"/>
    <w:rsid w:val="003D3292"/>
    <w:rsid w:val="003D3F81"/>
    <w:rsid w:val="003D457B"/>
    <w:rsid w:val="003D5260"/>
    <w:rsid w:val="003D695A"/>
    <w:rsid w:val="003E033F"/>
    <w:rsid w:val="003E0424"/>
    <w:rsid w:val="003E06E0"/>
    <w:rsid w:val="003E08E8"/>
    <w:rsid w:val="003E0D29"/>
    <w:rsid w:val="003E135D"/>
    <w:rsid w:val="003E14EC"/>
    <w:rsid w:val="003E2052"/>
    <w:rsid w:val="003E3492"/>
    <w:rsid w:val="003E3F2A"/>
    <w:rsid w:val="003E482E"/>
    <w:rsid w:val="003E49BF"/>
    <w:rsid w:val="003E4EA7"/>
    <w:rsid w:val="003E5204"/>
    <w:rsid w:val="003E547D"/>
    <w:rsid w:val="003E55D2"/>
    <w:rsid w:val="003E60EA"/>
    <w:rsid w:val="003E7224"/>
    <w:rsid w:val="003E7342"/>
    <w:rsid w:val="003E7B88"/>
    <w:rsid w:val="003F0255"/>
    <w:rsid w:val="003F04E1"/>
    <w:rsid w:val="003F07AB"/>
    <w:rsid w:val="003F0E6E"/>
    <w:rsid w:val="003F0F32"/>
    <w:rsid w:val="003F1091"/>
    <w:rsid w:val="003F26DF"/>
    <w:rsid w:val="003F307D"/>
    <w:rsid w:val="003F37BE"/>
    <w:rsid w:val="003F3EFB"/>
    <w:rsid w:val="003F3F88"/>
    <w:rsid w:val="003F4171"/>
    <w:rsid w:val="003F424C"/>
    <w:rsid w:val="003F53C4"/>
    <w:rsid w:val="003F547C"/>
    <w:rsid w:val="003F56E9"/>
    <w:rsid w:val="003F5CC2"/>
    <w:rsid w:val="003F6350"/>
    <w:rsid w:val="003F69DB"/>
    <w:rsid w:val="004004B4"/>
    <w:rsid w:val="00400783"/>
    <w:rsid w:val="00400AA6"/>
    <w:rsid w:val="00400AB8"/>
    <w:rsid w:val="00400C2A"/>
    <w:rsid w:val="004012BD"/>
    <w:rsid w:val="00401945"/>
    <w:rsid w:val="00402525"/>
    <w:rsid w:val="00404278"/>
    <w:rsid w:val="00404482"/>
    <w:rsid w:val="004053AE"/>
    <w:rsid w:val="00405768"/>
    <w:rsid w:val="004058FD"/>
    <w:rsid w:val="00405D41"/>
    <w:rsid w:val="004069CA"/>
    <w:rsid w:val="00407473"/>
    <w:rsid w:val="00407597"/>
    <w:rsid w:val="00407A08"/>
    <w:rsid w:val="004102DA"/>
    <w:rsid w:val="004105E7"/>
    <w:rsid w:val="00410FAD"/>
    <w:rsid w:val="00411310"/>
    <w:rsid w:val="00411832"/>
    <w:rsid w:val="00412AC8"/>
    <w:rsid w:val="0041334F"/>
    <w:rsid w:val="00414248"/>
    <w:rsid w:val="00414431"/>
    <w:rsid w:val="004145D3"/>
    <w:rsid w:val="00414EF2"/>
    <w:rsid w:val="00415138"/>
    <w:rsid w:val="00415E68"/>
    <w:rsid w:val="00415F0F"/>
    <w:rsid w:val="0041628C"/>
    <w:rsid w:val="00416763"/>
    <w:rsid w:val="00416782"/>
    <w:rsid w:val="00416A3E"/>
    <w:rsid w:val="00416AA3"/>
    <w:rsid w:val="00416BA6"/>
    <w:rsid w:val="00416E03"/>
    <w:rsid w:val="00417DA1"/>
    <w:rsid w:val="00417E2B"/>
    <w:rsid w:val="00420110"/>
    <w:rsid w:val="00421267"/>
    <w:rsid w:val="00421898"/>
    <w:rsid w:val="00421F7C"/>
    <w:rsid w:val="004220F3"/>
    <w:rsid w:val="004229E2"/>
    <w:rsid w:val="00422D0B"/>
    <w:rsid w:val="0042300D"/>
    <w:rsid w:val="00423231"/>
    <w:rsid w:val="00423467"/>
    <w:rsid w:val="00423DA2"/>
    <w:rsid w:val="004246AE"/>
    <w:rsid w:val="00425D5C"/>
    <w:rsid w:val="00425FE8"/>
    <w:rsid w:val="0042603F"/>
    <w:rsid w:val="00426D58"/>
    <w:rsid w:val="0042754F"/>
    <w:rsid w:val="00427722"/>
    <w:rsid w:val="004303C3"/>
    <w:rsid w:val="00430430"/>
    <w:rsid w:val="00430BA9"/>
    <w:rsid w:val="00430F99"/>
    <w:rsid w:val="004318B7"/>
    <w:rsid w:val="00432535"/>
    <w:rsid w:val="0043275F"/>
    <w:rsid w:val="0043287E"/>
    <w:rsid w:val="00432A3C"/>
    <w:rsid w:val="00432D80"/>
    <w:rsid w:val="004331E7"/>
    <w:rsid w:val="00433209"/>
    <w:rsid w:val="0043366B"/>
    <w:rsid w:val="00433826"/>
    <w:rsid w:val="00433889"/>
    <w:rsid w:val="00434FAF"/>
    <w:rsid w:val="00435207"/>
    <w:rsid w:val="00435505"/>
    <w:rsid w:val="00435527"/>
    <w:rsid w:val="0043554E"/>
    <w:rsid w:val="00435630"/>
    <w:rsid w:val="00435D48"/>
    <w:rsid w:val="00436379"/>
    <w:rsid w:val="004366C5"/>
    <w:rsid w:val="00437C6D"/>
    <w:rsid w:val="00437E43"/>
    <w:rsid w:val="004401C1"/>
    <w:rsid w:val="0044073B"/>
    <w:rsid w:val="0044104C"/>
    <w:rsid w:val="004412CF"/>
    <w:rsid w:val="0044176C"/>
    <w:rsid w:val="00441922"/>
    <w:rsid w:val="004419E2"/>
    <w:rsid w:val="00441B1E"/>
    <w:rsid w:val="00441C07"/>
    <w:rsid w:val="00442555"/>
    <w:rsid w:val="00442798"/>
    <w:rsid w:val="00442907"/>
    <w:rsid w:val="00442AB2"/>
    <w:rsid w:val="00442B22"/>
    <w:rsid w:val="00443286"/>
    <w:rsid w:val="00443499"/>
    <w:rsid w:val="00443D88"/>
    <w:rsid w:val="004442F2"/>
    <w:rsid w:val="004444C6"/>
    <w:rsid w:val="004449D8"/>
    <w:rsid w:val="00444C95"/>
    <w:rsid w:val="00445CA0"/>
    <w:rsid w:val="00446D51"/>
    <w:rsid w:val="0044728C"/>
    <w:rsid w:val="004479B2"/>
    <w:rsid w:val="00447B21"/>
    <w:rsid w:val="0045035F"/>
    <w:rsid w:val="004516BF"/>
    <w:rsid w:val="00452DC1"/>
    <w:rsid w:val="004537C8"/>
    <w:rsid w:val="00453902"/>
    <w:rsid w:val="00453984"/>
    <w:rsid w:val="00453ACC"/>
    <w:rsid w:val="00454206"/>
    <w:rsid w:val="00454B07"/>
    <w:rsid w:val="00455216"/>
    <w:rsid w:val="00456538"/>
    <w:rsid w:val="004567C2"/>
    <w:rsid w:val="00456ECC"/>
    <w:rsid w:val="00456EDA"/>
    <w:rsid w:val="004578A5"/>
    <w:rsid w:val="00457928"/>
    <w:rsid w:val="0046007C"/>
    <w:rsid w:val="0046136B"/>
    <w:rsid w:val="00461522"/>
    <w:rsid w:val="00461597"/>
    <w:rsid w:val="00461883"/>
    <w:rsid w:val="00461EC7"/>
    <w:rsid w:val="004623E4"/>
    <w:rsid w:val="004629B7"/>
    <w:rsid w:val="00462F16"/>
    <w:rsid w:val="0046339E"/>
    <w:rsid w:val="004633FD"/>
    <w:rsid w:val="00463BB1"/>
    <w:rsid w:val="00463D22"/>
    <w:rsid w:val="00464A57"/>
    <w:rsid w:val="0046553C"/>
    <w:rsid w:val="00465548"/>
    <w:rsid w:val="00465621"/>
    <w:rsid w:val="00465C06"/>
    <w:rsid w:val="00466C77"/>
    <w:rsid w:val="00466E69"/>
    <w:rsid w:val="00467B0F"/>
    <w:rsid w:val="00467C22"/>
    <w:rsid w:val="004702E9"/>
    <w:rsid w:val="00470308"/>
    <w:rsid w:val="004704E6"/>
    <w:rsid w:val="0047072B"/>
    <w:rsid w:val="00470909"/>
    <w:rsid w:val="00470FA7"/>
    <w:rsid w:val="0047103F"/>
    <w:rsid w:val="00472226"/>
    <w:rsid w:val="004723C0"/>
    <w:rsid w:val="00472794"/>
    <w:rsid w:val="004728F3"/>
    <w:rsid w:val="0047295A"/>
    <w:rsid w:val="00472E68"/>
    <w:rsid w:val="004734B6"/>
    <w:rsid w:val="00473BC9"/>
    <w:rsid w:val="00473CFB"/>
    <w:rsid w:val="004741A5"/>
    <w:rsid w:val="00474325"/>
    <w:rsid w:val="00475ED4"/>
    <w:rsid w:val="00476248"/>
    <w:rsid w:val="00476990"/>
    <w:rsid w:val="00476CC3"/>
    <w:rsid w:val="00477998"/>
    <w:rsid w:val="004801C8"/>
    <w:rsid w:val="00480631"/>
    <w:rsid w:val="00480858"/>
    <w:rsid w:val="00481FFA"/>
    <w:rsid w:val="00482938"/>
    <w:rsid w:val="00483300"/>
    <w:rsid w:val="0048369F"/>
    <w:rsid w:val="00483A84"/>
    <w:rsid w:val="00483AD0"/>
    <w:rsid w:val="00483BE0"/>
    <w:rsid w:val="0048414F"/>
    <w:rsid w:val="00484C9C"/>
    <w:rsid w:val="00484E39"/>
    <w:rsid w:val="00485368"/>
    <w:rsid w:val="00485F63"/>
    <w:rsid w:val="00486322"/>
    <w:rsid w:val="004863E9"/>
    <w:rsid w:val="00486487"/>
    <w:rsid w:val="0048693F"/>
    <w:rsid w:val="00486C0F"/>
    <w:rsid w:val="00486DCD"/>
    <w:rsid w:val="00487429"/>
    <w:rsid w:val="0048779C"/>
    <w:rsid w:val="0048799D"/>
    <w:rsid w:val="00490374"/>
    <w:rsid w:val="00490AD7"/>
    <w:rsid w:val="00491521"/>
    <w:rsid w:val="0049157A"/>
    <w:rsid w:val="00491E8C"/>
    <w:rsid w:val="00492255"/>
    <w:rsid w:val="00492425"/>
    <w:rsid w:val="00492B07"/>
    <w:rsid w:val="004933C3"/>
    <w:rsid w:val="00493DC5"/>
    <w:rsid w:val="00494287"/>
    <w:rsid w:val="00494C89"/>
    <w:rsid w:val="00494DF4"/>
    <w:rsid w:val="004952A4"/>
    <w:rsid w:val="004953AD"/>
    <w:rsid w:val="00495E76"/>
    <w:rsid w:val="00496044"/>
    <w:rsid w:val="004969E1"/>
    <w:rsid w:val="00496B83"/>
    <w:rsid w:val="00497CE4"/>
    <w:rsid w:val="004A0311"/>
    <w:rsid w:val="004A05BA"/>
    <w:rsid w:val="004A1785"/>
    <w:rsid w:val="004A2803"/>
    <w:rsid w:val="004A2A79"/>
    <w:rsid w:val="004A376D"/>
    <w:rsid w:val="004A396C"/>
    <w:rsid w:val="004A3E3D"/>
    <w:rsid w:val="004A50CA"/>
    <w:rsid w:val="004A6250"/>
    <w:rsid w:val="004A645D"/>
    <w:rsid w:val="004A650F"/>
    <w:rsid w:val="004A6D1F"/>
    <w:rsid w:val="004A6EAD"/>
    <w:rsid w:val="004A7F04"/>
    <w:rsid w:val="004B039B"/>
    <w:rsid w:val="004B2612"/>
    <w:rsid w:val="004B2EF7"/>
    <w:rsid w:val="004B33B0"/>
    <w:rsid w:val="004B33F4"/>
    <w:rsid w:val="004B37B5"/>
    <w:rsid w:val="004B397A"/>
    <w:rsid w:val="004B4286"/>
    <w:rsid w:val="004B42DD"/>
    <w:rsid w:val="004B4BD8"/>
    <w:rsid w:val="004B4DD0"/>
    <w:rsid w:val="004B56BC"/>
    <w:rsid w:val="004B5AFF"/>
    <w:rsid w:val="004B5DE0"/>
    <w:rsid w:val="004B6206"/>
    <w:rsid w:val="004B677C"/>
    <w:rsid w:val="004B72B6"/>
    <w:rsid w:val="004B7682"/>
    <w:rsid w:val="004B76BF"/>
    <w:rsid w:val="004C029A"/>
    <w:rsid w:val="004C030F"/>
    <w:rsid w:val="004C1423"/>
    <w:rsid w:val="004C1D75"/>
    <w:rsid w:val="004C1E82"/>
    <w:rsid w:val="004C2037"/>
    <w:rsid w:val="004C205B"/>
    <w:rsid w:val="004C220C"/>
    <w:rsid w:val="004C24F3"/>
    <w:rsid w:val="004C30B7"/>
    <w:rsid w:val="004C31F5"/>
    <w:rsid w:val="004C3562"/>
    <w:rsid w:val="004C3920"/>
    <w:rsid w:val="004C3CE2"/>
    <w:rsid w:val="004C3E94"/>
    <w:rsid w:val="004C3EFC"/>
    <w:rsid w:val="004C4528"/>
    <w:rsid w:val="004C513D"/>
    <w:rsid w:val="004C51E5"/>
    <w:rsid w:val="004C5D46"/>
    <w:rsid w:val="004C5F25"/>
    <w:rsid w:val="004C624B"/>
    <w:rsid w:val="004C6584"/>
    <w:rsid w:val="004C6884"/>
    <w:rsid w:val="004C6C12"/>
    <w:rsid w:val="004C743F"/>
    <w:rsid w:val="004D0186"/>
    <w:rsid w:val="004D0351"/>
    <w:rsid w:val="004D0A32"/>
    <w:rsid w:val="004D0A94"/>
    <w:rsid w:val="004D4EF2"/>
    <w:rsid w:val="004D5017"/>
    <w:rsid w:val="004D5282"/>
    <w:rsid w:val="004D58B8"/>
    <w:rsid w:val="004D5FC1"/>
    <w:rsid w:val="004D674B"/>
    <w:rsid w:val="004D6FEB"/>
    <w:rsid w:val="004D7921"/>
    <w:rsid w:val="004D7D65"/>
    <w:rsid w:val="004E00F6"/>
    <w:rsid w:val="004E066D"/>
    <w:rsid w:val="004E0B77"/>
    <w:rsid w:val="004E0BE2"/>
    <w:rsid w:val="004E0E48"/>
    <w:rsid w:val="004E1A9E"/>
    <w:rsid w:val="004E1D46"/>
    <w:rsid w:val="004E1F3A"/>
    <w:rsid w:val="004E1F73"/>
    <w:rsid w:val="004E1F83"/>
    <w:rsid w:val="004E237A"/>
    <w:rsid w:val="004E2C3E"/>
    <w:rsid w:val="004E4978"/>
    <w:rsid w:val="004E53D7"/>
    <w:rsid w:val="004E541E"/>
    <w:rsid w:val="004E57A4"/>
    <w:rsid w:val="004E57E7"/>
    <w:rsid w:val="004E5B80"/>
    <w:rsid w:val="004E5C1D"/>
    <w:rsid w:val="004E6864"/>
    <w:rsid w:val="004E7580"/>
    <w:rsid w:val="004E7776"/>
    <w:rsid w:val="004E7C27"/>
    <w:rsid w:val="004F0268"/>
    <w:rsid w:val="004F0CD4"/>
    <w:rsid w:val="004F1D6D"/>
    <w:rsid w:val="004F1E7A"/>
    <w:rsid w:val="004F1E7E"/>
    <w:rsid w:val="004F24BF"/>
    <w:rsid w:val="004F25A3"/>
    <w:rsid w:val="004F2785"/>
    <w:rsid w:val="004F32DA"/>
    <w:rsid w:val="004F3889"/>
    <w:rsid w:val="004F42DF"/>
    <w:rsid w:val="004F4327"/>
    <w:rsid w:val="004F486A"/>
    <w:rsid w:val="004F5E1C"/>
    <w:rsid w:val="004F6734"/>
    <w:rsid w:val="004F7A09"/>
    <w:rsid w:val="004F7B9D"/>
    <w:rsid w:val="00500257"/>
    <w:rsid w:val="005006A9"/>
    <w:rsid w:val="00500731"/>
    <w:rsid w:val="00500758"/>
    <w:rsid w:val="00500D1A"/>
    <w:rsid w:val="00500F65"/>
    <w:rsid w:val="00500FC8"/>
    <w:rsid w:val="00501287"/>
    <w:rsid w:val="00501333"/>
    <w:rsid w:val="005014EA"/>
    <w:rsid w:val="00501B8C"/>
    <w:rsid w:val="00501C5D"/>
    <w:rsid w:val="00502D13"/>
    <w:rsid w:val="00503902"/>
    <w:rsid w:val="00503B02"/>
    <w:rsid w:val="0050419B"/>
    <w:rsid w:val="00504CBE"/>
    <w:rsid w:val="00504D10"/>
    <w:rsid w:val="00504E2E"/>
    <w:rsid w:val="00505179"/>
    <w:rsid w:val="005055FD"/>
    <w:rsid w:val="00505FC1"/>
    <w:rsid w:val="0050624B"/>
    <w:rsid w:val="005067DF"/>
    <w:rsid w:val="00506A38"/>
    <w:rsid w:val="005072ED"/>
    <w:rsid w:val="005079F4"/>
    <w:rsid w:val="00507EA4"/>
    <w:rsid w:val="0051009B"/>
    <w:rsid w:val="005100D2"/>
    <w:rsid w:val="0051026F"/>
    <w:rsid w:val="00510893"/>
    <w:rsid w:val="0051093F"/>
    <w:rsid w:val="005110D4"/>
    <w:rsid w:val="0051129F"/>
    <w:rsid w:val="005132F1"/>
    <w:rsid w:val="00513799"/>
    <w:rsid w:val="00513C3D"/>
    <w:rsid w:val="00513F36"/>
    <w:rsid w:val="005145DF"/>
    <w:rsid w:val="00515687"/>
    <w:rsid w:val="005163FC"/>
    <w:rsid w:val="0051687E"/>
    <w:rsid w:val="00516DC8"/>
    <w:rsid w:val="00517006"/>
    <w:rsid w:val="00517EC2"/>
    <w:rsid w:val="0052020E"/>
    <w:rsid w:val="005203FB"/>
    <w:rsid w:val="00520893"/>
    <w:rsid w:val="00520EA0"/>
    <w:rsid w:val="00520FAD"/>
    <w:rsid w:val="0052200C"/>
    <w:rsid w:val="005221B3"/>
    <w:rsid w:val="00522D47"/>
    <w:rsid w:val="00523EB5"/>
    <w:rsid w:val="0052401F"/>
    <w:rsid w:val="005245B4"/>
    <w:rsid w:val="00526022"/>
    <w:rsid w:val="005269C0"/>
    <w:rsid w:val="00527189"/>
    <w:rsid w:val="005273F5"/>
    <w:rsid w:val="005278EE"/>
    <w:rsid w:val="00527910"/>
    <w:rsid w:val="00527DE9"/>
    <w:rsid w:val="00530247"/>
    <w:rsid w:val="005306BE"/>
    <w:rsid w:val="0053134A"/>
    <w:rsid w:val="005316A6"/>
    <w:rsid w:val="00531A05"/>
    <w:rsid w:val="00531E8F"/>
    <w:rsid w:val="00532B5E"/>
    <w:rsid w:val="00533ECD"/>
    <w:rsid w:val="005349F3"/>
    <w:rsid w:val="00534BEB"/>
    <w:rsid w:val="0053537B"/>
    <w:rsid w:val="00535496"/>
    <w:rsid w:val="005358F0"/>
    <w:rsid w:val="00535A44"/>
    <w:rsid w:val="00535B9B"/>
    <w:rsid w:val="00541039"/>
    <w:rsid w:val="00541869"/>
    <w:rsid w:val="00541AB8"/>
    <w:rsid w:val="00541B60"/>
    <w:rsid w:val="00541CDC"/>
    <w:rsid w:val="005425CB"/>
    <w:rsid w:val="0054265A"/>
    <w:rsid w:val="005426D6"/>
    <w:rsid w:val="005429C4"/>
    <w:rsid w:val="00542C78"/>
    <w:rsid w:val="005437E5"/>
    <w:rsid w:val="00543E0C"/>
    <w:rsid w:val="0054408D"/>
    <w:rsid w:val="00544BD8"/>
    <w:rsid w:val="00544E0B"/>
    <w:rsid w:val="00545096"/>
    <w:rsid w:val="005450AD"/>
    <w:rsid w:val="005453F8"/>
    <w:rsid w:val="00545605"/>
    <w:rsid w:val="00545B63"/>
    <w:rsid w:val="00546197"/>
    <w:rsid w:val="005462ED"/>
    <w:rsid w:val="00546563"/>
    <w:rsid w:val="005467BE"/>
    <w:rsid w:val="00546864"/>
    <w:rsid w:val="00546A04"/>
    <w:rsid w:val="00546BE1"/>
    <w:rsid w:val="00546C79"/>
    <w:rsid w:val="00546E82"/>
    <w:rsid w:val="00547561"/>
    <w:rsid w:val="00550095"/>
    <w:rsid w:val="00550B6A"/>
    <w:rsid w:val="0055112E"/>
    <w:rsid w:val="005515F0"/>
    <w:rsid w:val="00551978"/>
    <w:rsid w:val="005528F8"/>
    <w:rsid w:val="00552F12"/>
    <w:rsid w:val="00553CE2"/>
    <w:rsid w:val="00554547"/>
    <w:rsid w:val="00555484"/>
    <w:rsid w:val="005555C6"/>
    <w:rsid w:val="005558E1"/>
    <w:rsid w:val="00555BC3"/>
    <w:rsid w:val="005561DD"/>
    <w:rsid w:val="00557827"/>
    <w:rsid w:val="00557E64"/>
    <w:rsid w:val="00560F19"/>
    <w:rsid w:val="005610C1"/>
    <w:rsid w:val="00561B9E"/>
    <w:rsid w:val="005625FA"/>
    <w:rsid w:val="00562834"/>
    <w:rsid w:val="00562FC7"/>
    <w:rsid w:val="0056314F"/>
    <w:rsid w:val="00563478"/>
    <w:rsid w:val="00564F80"/>
    <w:rsid w:val="0056691A"/>
    <w:rsid w:val="00566B77"/>
    <w:rsid w:val="00566EFA"/>
    <w:rsid w:val="00567153"/>
    <w:rsid w:val="005702DF"/>
    <w:rsid w:val="00570E04"/>
    <w:rsid w:val="005714BA"/>
    <w:rsid w:val="00571547"/>
    <w:rsid w:val="005722D8"/>
    <w:rsid w:val="00573E82"/>
    <w:rsid w:val="005743D6"/>
    <w:rsid w:val="00574669"/>
    <w:rsid w:val="00574CB6"/>
    <w:rsid w:val="00574EA9"/>
    <w:rsid w:val="005753E9"/>
    <w:rsid w:val="005769B5"/>
    <w:rsid w:val="00576BD9"/>
    <w:rsid w:val="005772B4"/>
    <w:rsid w:val="00580473"/>
    <w:rsid w:val="00580481"/>
    <w:rsid w:val="00580E4F"/>
    <w:rsid w:val="0058153C"/>
    <w:rsid w:val="005817D3"/>
    <w:rsid w:val="00582C04"/>
    <w:rsid w:val="005832A2"/>
    <w:rsid w:val="005832CF"/>
    <w:rsid w:val="00583A9A"/>
    <w:rsid w:val="00584064"/>
    <w:rsid w:val="005843C4"/>
    <w:rsid w:val="005846D3"/>
    <w:rsid w:val="00584AFB"/>
    <w:rsid w:val="00584FD7"/>
    <w:rsid w:val="0058542E"/>
    <w:rsid w:val="00585CA2"/>
    <w:rsid w:val="00585D01"/>
    <w:rsid w:val="00585FCF"/>
    <w:rsid w:val="005865F1"/>
    <w:rsid w:val="0058671E"/>
    <w:rsid w:val="0058693B"/>
    <w:rsid w:val="00586941"/>
    <w:rsid w:val="0058741A"/>
    <w:rsid w:val="00590384"/>
    <w:rsid w:val="005905B1"/>
    <w:rsid w:val="0059066A"/>
    <w:rsid w:val="005911F0"/>
    <w:rsid w:val="0059179F"/>
    <w:rsid w:val="005919B1"/>
    <w:rsid w:val="00591ED4"/>
    <w:rsid w:val="0059245A"/>
    <w:rsid w:val="005925B2"/>
    <w:rsid w:val="005928FA"/>
    <w:rsid w:val="00593497"/>
    <w:rsid w:val="0059380A"/>
    <w:rsid w:val="005938BD"/>
    <w:rsid w:val="0059398F"/>
    <w:rsid w:val="005941E6"/>
    <w:rsid w:val="00594740"/>
    <w:rsid w:val="00594BB2"/>
    <w:rsid w:val="00595261"/>
    <w:rsid w:val="005952F2"/>
    <w:rsid w:val="0059569C"/>
    <w:rsid w:val="00595B2C"/>
    <w:rsid w:val="00596169"/>
    <w:rsid w:val="0059632E"/>
    <w:rsid w:val="00597008"/>
    <w:rsid w:val="005975FF"/>
    <w:rsid w:val="00597E5D"/>
    <w:rsid w:val="005A04E3"/>
    <w:rsid w:val="005A0D15"/>
    <w:rsid w:val="005A1653"/>
    <w:rsid w:val="005A16E1"/>
    <w:rsid w:val="005A1A75"/>
    <w:rsid w:val="005A1F4B"/>
    <w:rsid w:val="005A37B8"/>
    <w:rsid w:val="005A3B4A"/>
    <w:rsid w:val="005A3B6F"/>
    <w:rsid w:val="005A3D08"/>
    <w:rsid w:val="005A3F04"/>
    <w:rsid w:val="005A4677"/>
    <w:rsid w:val="005A49C4"/>
    <w:rsid w:val="005A5619"/>
    <w:rsid w:val="005A600C"/>
    <w:rsid w:val="005A7103"/>
    <w:rsid w:val="005A72ED"/>
    <w:rsid w:val="005A7C72"/>
    <w:rsid w:val="005B00E8"/>
    <w:rsid w:val="005B012F"/>
    <w:rsid w:val="005B064C"/>
    <w:rsid w:val="005B0811"/>
    <w:rsid w:val="005B089B"/>
    <w:rsid w:val="005B0B8B"/>
    <w:rsid w:val="005B111F"/>
    <w:rsid w:val="005B194F"/>
    <w:rsid w:val="005B1F9C"/>
    <w:rsid w:val="005B2007"/>
    <w:rsid w:val="005B2036"/>
    <w:rsid w:val="005B2217"/>
    <w:rsid w:val="005B251C"/>
    <w:rsid w:val="005B3A0C"/>
    <w:rsid w:val="005B3D44"/>
    <w:rsid w:val="005B4D97"/>
    <w:rsid w:val="005B5153"/>
    <w:rsid w:val="005B5206"/>
    <w:rsid w:val="005B5228"/>
    <w:rsid w:val="005B541B"/>
    <w:rsid w:val="005B5F51"/>
    <w:rsid w:val="005B7159"/>
    <w:rsid w:val="005B7618"/>
    <w:rsid w:val="005C01B4"/>
    <w:rsid w:val="005C15CC"/>
    <w:rsid w:val="005C1808"/>
    <w:rsid w:val="005C1D35"/>
    <w:rsid w:val="005C22F4"/>
    <w:rsid w:val="005C389D"/>
    <w:rsid w:val="005C3BD6"/>
    <w:rsid w:val="005C41A8"/>
    <w:rsid w:val="005C4466"/>
    <w:rsid w:val="005C44B2"/>
    <w:rsid w:val="005C45DF"/>
    <w:rsid w:val="005C47BD"/>
    <w:rsid w:val="005C4A65"/>
    <w:rsid w:val="005C4BC2"/>
    <w:rsid w:val="005C4D51"/>
    <w:rsid w:val="005C503B"/>
    <w:rsid w:val="005C57F5"/>
    <w:rsid w:val="005C5B3D"/>
    <w:rsid w:val="005C6D09"/>
    <w:rsid w:val="005C6F2B"/>
    <w:rsid w:val="005C74FD"/>
    <w:rsid w:val="005C7806"/>
    <w:rsid w:val="005D0192"/>
    <w:rsid w:val="005D0338"/>
    <w:rsid w:val="005D0AC2"/>
    <w:rsid w:val="005D0CC8"/>
    <w:rsid w:val="005D0FC5"/>
    <w:rsid w:val="005D1009"/>
    <w:rsid w:val="005D1736"/>
    <w:rsid w:val="005D1C46"/>
    <w:rsid w:val="005D2383"/>
    <w:rsid w:val="005D28EB"/>
    <w:rsid w:val="005D29B1"/>
    <w:rsid w:val="005D2D31"/>
    <w:rsid w:val="005D32C6"/>
    <w:rsid w:val="005D34D0"/>
    <w:rsid w:val="005D34D5"/>
    <w:rsid w:val="005D3B15"/>
    <w:rsid w:val="005D3B9F"/>
    <w:rsid w:val="005D41B1"/>
    <w:rsid w:val="005D5313"/>
    <w:rsid w:val="005D57F9"/>
    <w:rsid w:val="005D588F"/>
    <w:rsid w:val="005D5B11"/>
    <w:rsid w:val="005D68CC"/>
    <w:rsid w:val="005D68F3"/>
    <w:rsid w:val="005D69DA"/>
    <w:rsid w:val="005D6F8E"/>
    <w:rsid w:val="005D7393"/>
    <w:rsid w:val="005D73F2"/>
    <w:rsid w:val="005D74BA"/>
    <w:rsid w:val="005E02F3"/>
    <w:rsid w:val="005E03B4"/>
    <w:rsid w:val="005E1052"/>
    <w:rsid w:val="005E1FA0"/>
    <w:rsid w:val="005E2771"/>
    <w:rsid w:val="005E290A"/>
    <w:rsid w:val="005E2C9A"/>
    <w:rsid w:val="005E4A76"/>
    <w:rsid w:val="005E59E2"/>
    <w:rsid w:val="005E6492"/>
    <w:rsid w:val="005E6A37"/>
    <w:rsid w:val="005E786B"/>
    <w:rsid w:val="005E7BD6"/>
    <w:rsid w:val="005E7F6A"/>
    <w:rsid w:val="005F082E"/>
    <w:rsid w:val="005F0F82"/>
    <w:rsid w:val="005F1D02"/>
    <w:rsid w:val="005F2F39"/>
    <w:rsid w:val="005F3875"/>
    <w:rsid w:val="005F3894"/>
    <w:rsid w:val="005F3F29"/>
    <w:rsid w:val="005F4840"/>
    <w:rsid w:val="005F5237"/>
    <w:rsid w:val="005F5852"/>
    <w:rsid w:val="005F5888"/>
    <w:rsid w:val="005F69B7"/>
    <w:rsid w:val="005F6E17"/>
    <w:rsid w:val="005F7B4E"/>
    <w:rsid w:val="005F7DBB"/>
    <w:rsid w:val="00600D8C"/>
    <w:rsid w:val="00600EE8"/>
    <w:rsid w:val="00600F51"/>
    <w:rsid w:val="00601972"/>
    <w:rsid w:val="00602253"/>
    <w:rsid w:val="0060278C"/>
    <w:rsid w:val="00602869"/>
    <w:rsid w:val="00602AC3"/>
    <w:rsid w:val="00602CD2"/>
    <w:rsid w:val="00602F88"/>
    <w:rsid w:val="006032E4"/>
    <w:rsid w:val="006035FC"/>
    <w:rsid w:val="00603CCE"/>
    <w:rsid w:val="00604933"/>
    <w:rsid w:val="00604CAA"/>
    <w:rsid w:val="006052E2"/>
    <w:rsid w:val="00605F43"/>
    <w:rsid w:val="006060D8"/>
    <w:rsid w:val="00606546"/>
    <w:rsid w:val="0060666C"/>
    <w:rsid w:val="00606E9F"/>
    <w:rsid w:val="006071C5"/>
    <w:rsid w:val="00607383"/>
    <w:rsid w:val="006074A9"/>
    <w:rsid w:val="00607520"/>
    <w:rsid w:val="00607A3A"/>
    <w:rsid w:val="00610573"/>
    <w:rsid w:val="006106EB"/>
    <w:rsid w:val="0061093D"/>
    <w:rsid w:val="00610AD8"/>
    <w:rsid w:val="0061116D"/>
    <w:rsid w:val="006115B6"/>
    <w:rsid w:val="0061197F"/>
    <w:rsid w:val="006123C8"/>
    <w:rsid w:val="00612F84"/>
    <w:rsid w:val="006133D5"/>
    <w:rsid w:val="006137B7"/>
    <w:rsid w:val="00613C00"/>
    <w:rsid w:val="00613CC2"/>
    <w:rsid w:val="00613DF1"/>
    <w:rsid w:val="006140C9"/>
    <w:rsid w:val="006160BF"/>
    <w:rsid w:val="006177D4"/>
    <w:rsid w:val="006204EF"/>
    <w:rsid w:val="006205EE"/>
    <w:rsid w:val="00621A37"/>
    <w:rsid w:val="00622077"/>
    <w:rsid w:val="006220AD"/>
    <w:rsid w:val="00622238"/>
    <w:rsid w:val="00622EC7"/>
    <w:rsid w:val="00622F8B"/>
    <w:rsid w:val="006231D9"/>
    <w:rsid w:val="00623389"/>
    <w:rsid w:val="006247D5"/>
    <w:rsid w:val="00624842"/>
    <w:rsid w:val="00625B5F"/>
    <w:rsid w:val="00627181"/>
    <w:rsid w:val="006279D2"/>
    <w:rsid w:val="00627D06"/>
    <w:rsid w:val="00627D1D"/>
    <w:rsid w:val="0063020E"/>
    <w:rsid w:val="006316EC"/>
    <w:rsid w:val="00631ECA"/>
    <w:rsid w:val="00632578"/>
    <w:rsid w:val="00632B8E"/>
    <w:rsid w:val="00633545"/>
    <w:rsid w:val="006338F5"/>
    <w:rsid w:val="00633BCC"/>
    <w:rsid w:val="00635273"/>
    <w:rsid w:val="006352F6"/>
    <w:rsid w:val="00635D7A"/>
    <w:rsid w:val="00635DB4"/>
    <w:rsid w:val="0063632F"/>
    <w:rsid w:val="00636C84"/>
    <w:rsid w:val="006402D6"/>
    <w:rsid w:val="006405BB"/>
    <w:rsid w:val="006405EF"/>
    <w:rsid w:val="006407CB"/>
    <w:rsid w:val="00640E99"/>
    <w:rsid w:val="00642199"/>
    <w:rsid w:val="00643828"/>
    <w:rsid w:val="00644340"/>
    <w:rsid w:val="0064450D"/>
    <w:rsid w:val="00644668"/>
    <w:rsid w:val="006446D2"/>
    <w:rsid w:val="00644BBB"/>
    <w:rsid w:val="00644F9D"/>
    <w:rsid w:val="006450C9"/>
    <w:rsid w:val="00645545"/>
    <w:rsid w:val="0064557D"/>
    <w:rsid w:val="006475F4"/>
    <w:rsid w:val="0064782B"/>
    <w:rsid w:val="00647B1F"/>
    <w:rsid w:val="00647DBE"/>
    <w:rsid w:val="00650288"/>
    <w:rsid w:val="00650582"/>
    <w:rsid w:val="00650A1D"/>
    <w:rsid w:val="00651D86"/>
    <w:rsid w:val="0065292B"/>
    <w:rsid w:val="00652B4A"/>
    <w:rsid w:val="00653809"/>
    <w:rsid w:val="006550EA"/>
    <w:rsid w:val="006558C9"/>
    <w:rsid w:val="00656190"/>
    <w:rsid w:val="00656377"/>
    <w:rsid w:val="00656E57"/>
    <w:rsid w:val="006575BA"/>
    <w:rsid w:val="006576F0"/>
    <w:rsid w:val="00660420"/>
    <w:rsid w:val="006608C0"/>
    <w:rsid w:val="00660A92"/>
    <w:rsid w:val="006610AC"/>
    <w:rsid w:val="006614D5"/>
    <w:rsid w:val="00662163"/>
    <w:rsid w:val="0066243F"/>
    <w:rsid w:val="0066382E"/>
    <w:rsid w:val="00664B3A"/>
    <w:rsid w:val="00665350"/>
    <w:rsid w:val="00665E52"/>
    <w:rsid w:val="00666035"/>
    <w:rsid w:val="006661E9"/>
    <w:rsid w:val="00666471"/>
    <w:rsid w:val="006669F5"/>
    <w:rsid w:val="006671C9"/>
    <w:rsid w:val="006674E4"/>
    <w:rsid w:val="006678BA"/>
    <w:rsid w:val="00667EE3"/>
    <w:rsid w:val="0067022F"/>
    <w:rsid w:val="006707FB"/>
    <w:rsid w:val="00670F57"/>
    <w:rsid w:val="0067177D"/>
    <w:rsid w:val="006725D0"/>
    <w:rsid w:val="00672C48"/>
    <w:rsid w:val="00672DC6"/>
    <w:rsid w:val="00672F69"/>
    <w:rsid w:val="00674AA9"/>
    <w:rsid w:val="00675225"/>
    <w:rsid w:val="006754E7"/>
    <w:rsid w:val="0067569C"/>
    <w:rsid w:val="00675941"/>
    <w:rsid w:val="00675A5A"/>
    <w:rsid w:val="00675CC2"/>
    <w:rsid w:val="00675DCB"/>
    <w:rsid w:val="00675F1B"/>
    <w:rsid w:val="0067661D"/>
    <w:rsid w:val="00676C3A"/>
    <w:rsid w:val="00676DAA"/>
    <w:rsid w:val="00677999"/>
    <w:rsid w:val="00677EBC"/>
    <w:rsid w:val="006802B2"/>
    <w:rsid w:val="006803C1"/>
    <w:rsid w:val="0068112B"/>
    <w:rsid w:val="00681885"/>
    <w:rsid w:val="00681D76"/>
    <w:rsid w:val="00683208"/>
    <w:rsid w:val="00683BC1"/>
    <w:rsid w:val="00683E90"/>
    <w:rsid w:val="0068453B"/>
    <w:rsid w:val="0068491B"/>
    <w:rsid w:val="006872B8"/>
    <w:rsid w:val="00687476"/>
    <w:rsid w:val="006877ED"/>
    <w:rsid w:val="00687E91"/>
    <w:rsid w:val="00690158"/>
    <w:rsid w:val="00690201"/>
    <w:rsid w:val="00690705"/>
    <w:rsid w:val="006915DA"/>
    <w:rsid w:val="00691C77"/>
    <w:rsid w:val="00691F5F"/>
    <w:rsid w:val="00692196"/>
    <w:rsid w:val="006923DC"/>
    <w:rsid w:val="00692487"/>
    <w:rsid w:val="00693505"/>
    <w:rsid w:val="00693C61"/>
    <w:rsid w:val="00694737"/>
    <w:rsid w:val="00694976"/>
    <w:rsid w:val="00694BB1"/>
    <w:rsid w:val="00694CD7"/>
    <w:rsid w:val="0069517E"/>
    <w:rsid w:val="00695DD3"/>
    <w:rsid w:val="00696414"/>
    <w:rsid w:val="00696452"/>
    <w:rsid w:val="00696998"/>
    <w:rsid w:val="00697243"/>
    <w:rsid w:val="006A0683"/>
    <w:rsid w:val="006A13B6"/>
    <w:rsid w:val="006A16A3"/>
    <w:rsid w:val="006A20D5"/>
    <w:rsid w:val="006A23FE"/>
    <w:rsid w:val="006A2487"/>
    <w:rsid w:val="006A2949"/>
    <w:rsid w:val="006A29E3"/>
    <w:rsid w:val="006A2AED"/>
    <w:rsid w:val="006A326E"/>
    <w:rsid w:val="006A39D3"/>
    <w:rsid w:val="006A3B18"/>
    <w:rsid w:val="006A3C9B"/>
    <w:rsid w:val="006A3E84"/>
    <w:rsid w:val="006A44F0"/>
    <w:rsid w:val="006A53CB"/>
    <w:rsid w:val="006A599C"/>
    <w:rsid w:val="006A6DC4"/>
    <w:rsid w:val="006A709D"/>
    <w:rsid w:val="006A73C8"/>
    <w:rsid w:val="006A7889"/>
    <w:rsid w:val="006B0740"/>
    <w:rsid w:val="006B166B"/>
    <w:rsid w:val="006B169B"/>
    <w:rsid w:val="006B1841"/>
    <w:rsid w:val="006B1E4D"/>
    <w:rsid w:val="006B2C2E"/>
    <w:rsid w:val="006B36D3"/>
    <w:rsid w:val="006B3737"/>
    <w:rsid w:val="006B3B20"/>
    <w:rsid w:val="006B4813"/>
    <w:rsid w:val="006B486D"/>
    <w:rsid w:val="006B4EE4"/>
    <w:rsid w:val="006B530E"/>
    <w:rsid w:val="006B55A2"/>
    <w:rsid w:val="006B5843"/>
    <w:rsid w:val="006B5A56"/>
    <w:rsid w:val="006B5DA4"/>
    <w:rsid w:val="006B6434"/>
    <w:rsid w:val="006B665B"/>
    <w:rsid w:val="006B67F5"/>
    <w:rsid w:val="006B6C4E"/>
    <w:rsid w:val="006B71C0"/>
    <w:rsid w:val="006B759F"/>
    <w:rsid w:val="006C039F"/>
    <w:rsid w:val="006C0453"/>
    <w:rsid w:val="006C0677"/>
    <w:rsid w:val="006C0C3B"/>
    <w:rsid w:val="006C0CA1"/>
    <w:rsid w:val="006C23A2"/>
    <w:rsid w:val="006C2C42"/>
    <w:rsid w:val="006C2CF4"/>
    <w:rsid w:val="006C3327"/>
    <w:rsid w:val="006C3560"/>
    <w:rsid w:val="006C3DA2"/>
    <w:rsid w:val="006C4101"/>
    <w:rsid w:val="006C41A3"/>
    <w:rsid w:val="006C4264"/>
    <w:rsid w:val="006C47DE"/>
    <w:rsid w:val="006C4ABC"/>
    <w:rsid w:val="006C556F"/>
    <w:rsid w:val="006C64F6"/>
    <w:rsid w:val="006C6521"/>
    <w:rsid w:val="006C679B"/>
    <w:rsid w:val="006C67A5"/>
    <w:rsid w:val="006C7168"/>
    <w:rsid w:val="006C7407"/>
    <w:rsid w:val="006C7773"/>
    <w:rsid w:val="006C7A86"/>
    <w:rsid w:val="006D03BF"/>
    <w:rsid w:val="006D0726"/>
    <w:rsid w:val="006D0CC0"/>
    <w:rsid w:val="006D0E70"/>
    <w:rsid w:val="006D13A3"/>
    <w:rsid w:val="006D14F3"/>
    <w:rsid w:val="006D3599"/>
    <w:rsid w:val="006D3DA9"/>
    <w:rsid w:val="006D3E1E"/>
    <w:rsid w:val="006D4090"/>
    <w:rsid w:val="006D462F"/>
    <w:rsid w:val="006D48FB"/>
    <w:rsid w:val="006D7DE5"/>
    <w:rsid w:val="006E05B9"/>
    <w:rsid w:val="006E062B"/>
    <w:rsid w:val="006E0F41"/>
    <w:rsid w:val="006E1246"/>
    <w:rsid w:val="006E27B7"/>
    <w:rsid w:val="006E2912"/>
    <w:rsid w:val="006E2F14"/>
    <w:rsid w:val="006E3013"/>
    <w:rsid w:val="006E3989"/>
    <w:rsid w:val="006E3A32"/>
    <w:rsid w:val="006E4036"/>
    <w:rsid w:val="006E44B8"/>
    <w:rsid w:val="006E44C0"/>
    <w:rsid w:val="006E4910"/>
    <w:rsid w:val="006E54EF"/>
    <w:rsid w:val="006E5EED"/>
    <w:rsid w:val="006E600F"/>
    <w:rsid w:val="006E6527"/>
    <w:rsid w:val="006E6B62"/>
    <w:rsid w:val="006E714F"/>
    <w:rsid w:val="006F005B"/>
    <w:rsid w:val="006F0184"/>
    <w:rsid w:val="006F03B4"/>
    <w:rsid w:val="006F1544"/>
    <w:rsid w:val="006F2774"/>
    <w:rsid w:val="006F36E2"/>
    <w:rsid w:val="006F3759"/>
    <w:rsid w:val="006F429E"/>
    <w:rsid w:val="006F42C5"/>
    <w:rsid w:val="006F48E1"/>
    <w:rsid w:val="006F5310"/>
    <w:rsid w:val="006F548F"/>
    <w:rsid w:val="006F571A"/>
    <w:rsid w:val="006F592E"/>
    <w:rsid w:val="006F5BC6"/>
    <w:rsid w:val="006F6D1B"/>
    <w:rsid w:val="006F6E45"/>
    <w:rsid w:val="006F7051"/>
    <w:rsid w:val="006F76D5"/>
    <w:rsid w:val="006F76F5"/>
    <w:rsid w:val="006F7789"/>
    <w:rsid w:val="006F7AF1"/>
    <w:rsid w:val="006F7B5B"/>
    <w:rsid w:val="006F7D85"/>
    <w:rsid w:val="00700081"/>
    <w:rsid w:val="007006CB"/>
    <w:rsid w:val="00700B80"/>
    <w:rsid w:val="00700CFD"/>
    <w:rsid w:val="00701263"/>
    <w:rsid w:val="00701FC4"/>
    <w:rsid w:val="007020CF"/>
    <w:rsid w:val="00702490"/>
    <w:rsid w:val="00702504"/>
    <w:rsid w:val="00703313"/>
    <w:rsid w:val="00703F61"/>
    <w:rsid w:val="007043B2"/>
    <w:rsid w:val="00704E24"/>
    <w:rsid w:val="00704EAE"/>
    <w:rsid w:val="0070509D"/>
    <w:rsid w:val="0070561D"/>
    <w:rsid w:val="00705691"/>
    <w:rsid w:val="0070578C"/>
    <w:rsid w:val="00705EA2"/>
    <w:rsid w:val="00707403"/>
    <w:rsid w:val="0070750F"/>
    <w:rsid w:val="00711D7A"/>
    <w:rsid w:val="00712378"/>
    <w:rsid w:val="00712788"/>
    <w:rsid w:val="00712C6A"/>
    <w:rsid w:val="00712E65"/>
    <w:rsid w:val="007130FC"/>
    <w:rsid w:val="00713A44"/>
    <w:rsid w:val="00713A8B"/>
    <w:rsid w:val="00713E72"/>
    <w:rsid w:val="00714545"/>
    <w:rsid w:val="00714DB1"/>
    <w:rsid w:val="00714E58"/>
    <w:rsid w:val="0071501F"/>
    <w:rsid w:val="0071517B"/>
    <w:rsid w:val="0071657A"/>
    <w:rsid w:val="00716822"/>
    <w:rsid w:val="00716B79"/>
    <w:rsid w:val="007174D3"/>
    <w:rsid w:val="00717E33"/>
    <w:rsid w:val="007205C8"/>
    <w:rsid w:val="007210A7"/>
    <w:rsid w:val="00721F24"/>
    <w:rsid w:val="00722A01"/>
    <w:rsid w:val="0072378C"/>
    <w:rsid w:val="0072390B"/>
    <w:rsid w:val="00723DB9"/>
    <w:rsid w:val="00723F18"/>
    <w:rsid w:val="00724090"/>
    <w:rsid w:val="00724092"/>
    <w:rsid w:val="007247B1"/>
    <w:rsid w:val="00724970"/>
    <w:rsid w:val="00724A04"/>
    <w:rsid w:val="00725095"/>
    <w:rsid w:val="007251B9"/>
    <w:rsid w:val="007251E0"/>
    <w:rsid w:val="0072526C"/>
    <w:rsid w:val="00725C43"/>
    <w:rsid w:val="0072605A"/>
    <w:rsid w:val="00726345"/>
    <w:rsid w:val="007266C3"/>
    <w:rsid w:val="00726906"/>
    <w:rsid w:val="0072699A"/>
    <w:rsid w:val="00727AB0"/>
    <w:rsid w:val="00727F97"/>
    <w:rsid w:val="00731BB2"/>
    <w:rsid w:val="0073290F"/>
    <w:rsid w:val="0073298F"/>
    <w:rsid w:val="00734451"/>
    <w:rsid w:val="007346A5"/>
    <w:rsid w:val="00735FCB"/>
    <w:rsid w:val="00736002"/>
    <w:rsid w:val="007366E0"/>
    <w:rsid w:val="00736E4F"/>
    <w:rsid w:val="007371BB"/>
    <w:rsid w:val="00737F7E"/>
    <w:rsid w:val="007404C8"/>
    <w:rsid w:val="007407A8"/>
    <w:rsid w:val="00740818"/>
    <w:rsid w:val="00740AC6"/>
    <w:rsid w:val="00740DFD"/>
    <w:rsid w:val="00740E0D"/>
    <w:rsid w:val="00742026"/>
    <w:rsid w:val="007422C9"/>
    <w:rsid w:val="0074259B"/>
    <w:rsid w:val="00742760"/>
    <w:rsid w:val="0074311D"/>
    <w:rsid w:val="00743592"/>
    <w:rsid w:val="00743648"/>
    <w:rsid w:val="00743B04"/>
    <w:rsid w:val="00743E4A"/>
    <w:rsid w:val="0074413C"/>
    <w:rsid w:val="00744628"/>
    <w:rsid w:val="00744BF9"/>
    <w:rsid w:val="007451BE"/>
    <w:rsid w:val="00745C64"/>
    <w:rsid w:val="00746AAD"/>
    <w:rsid w:val="00746DB4"/>
    <w:rsid w:val="00746EF8"/>
    <w:rsid w:val="0074740E"/>
    <w:rsid w:val="007475A3"/>
    <w:rsid w:val="007477AB"/>
    <w:rsid w:val="00747CF1"/>
    <w:rsid w:val="00750F16"/>
    <w:rsid w:val="0075108C"/>
    <w:rsid w:val="00751150"/>
    <w:rsid w:val="007515ED"/>
    <w:rsid w:val="00751C7F"/>
    <w:rsid w:val="00751D8F"/>
    <w:rsid w:val="00751DCD"/>
    <w:rsid w:val="007525A7"/>
    <w:rsid w:val="007527A0"/>
    <w:rsid w:val="00752B6E"/>
    <w:rsid w:val="00753616"/>
    <w:rsid w:val="007538F5"/>
    <w:rsid w:val="00754259"/>
    <w:rsid w:val="007546A9"/>
    <w:rsid w:val="00754A51"/>
    <w:rsid w:val="0075528B"/>
    <w:rsid w:val="00755A2F"/>
    <w:rsid w:val="00755AE6"/>
    <w:rsid w:val="00756516"/>
    <w:rsid w:val="00756EF4"/>
    <w:rsid w:val="00756F5A"/>
    <w:rsid w:val="00757167"/>
    <w:rsid w:val="007575ED"/>
    <w:rsid w:val="007575F1"/>
    <w:rsid w:val="00757BDE"/>
    <w:rsid w:val="007603BD"/>
    <w:rsid w:val="007606F1"/>
    <w:rsid w:val="007617CD"/>
    <w:rsid w:val="0076191E"/>
    <w:rsid w:val="00761B4B"/>
    <w:rsid w:val="00762545"/>
    <w:rsid w:val="00762B0D"/>
    <w:rsid w:val="00763195"/>
    <w:rsid w:val="0076336B"/>
    <w:rsid w:val="00763546"/>
    <w:rsid w:val="00763747"/>
    <w:rsid w:val="00763A58"/>
    <w:rsid w:val="0076449C"/>
    <w:rsid w:val="0076484B"/>
    <w:rsid w:val="0076515F"/>
    <w:rsid w:val="007654BA"/>
    <w:rsid w:val="007656CF"/>
    <w:rsid w:val="00765DB9"/>
    <w:rsid w:val="00766BBC"/>
    <w:rsid w:val="00766CF6"/>
    <w:rsid w:val="007670F4"/>
    <w:rsid w:val="007672CA"/>
    <w:rsid w:val="00767560"/>
    <w:rsid w:val="0076783D"/>
    <w:rsid w:val="0076794E"/>
    <w:rsid w:val="007679A8"/>
    <w:rsid w:val="00767E2D"/>
    <w:rsid w:val="007707B5"/>
    <w:rsid w:val="007709D2"/>
    <w:rsid w:val="0077131A"/>
    <w:rsid w:val="007717F9"/>
    <w:rsid w:val="00771E80"/>
    <w:rsid w:val="00773320"/>
    <w:rsid w:val="00773386"/>
    <w:rsid w:val="00773521"/>
    <w:rsid w:val="00773675"/>
    <w:rsid w:val="00773A4D"/>
    <w:rsid w:val="00773C0F"/>
    <w:rsid w:val="00773F18"/>
    <w:rsid w:val="00773F60"/>
    <w:rsid w:val="007749E4"/>
    <w:rsid w:val="00774A59"/>
    <w:rsid w:val="007750AC"/>
    <w:rsid w:val="007751AC"/>
    <w:rsid w:val="007756C7"/>
    <w:rsid w:val="00776F27"/>
    <w:rsid w:val="00776FB1"/>
    <w:rsid w:val="00780015"/>
    <w:rsid w:val="00780255"/>
    <w:rsid w:val="007802FA"/>
    <w:rsid w:val="00780D11"/>
    <w:rsid w:val="0078115E"/>
    <w:rsid w:val="00781640"/>
    <w:rsid w:val="007823ED"/>
    <w:rsid w:val="00783DBF"/>
    <w:rsid w:val="0078421C"/>
    <w:rsid w:val="007845D8"/>
    <w:rsid w:val="007847E7"/>
    <w:rsid w:val="00784907"/>
    <w:rsid w:val="0078492C"/>
    <w:rsid w:val="00784B8C"/>
    <w:rsid w:val="00784DDE"/>
    <w:rsid w:val="00784EC0"/>
    <w:rsid w:val="007854F7"/>
    <w:rsid w:val="0078576B"/>
    <w:rsid w:val="0078593B"/>
    <w:rsid w:val="00785A4D"/>
    <w:rsid w:val="00786470"/>
    <w:rsid w:val="00786A4D"/>
    <w:rsid w:val="007874EE"/>
    <w:rsid w:val="007876EF"/>
    <w:rsid w:val="00790215"/>
    <w:rsid w:val="00790BEE"/>
    <w:rsid w:val="00791E41"/>
    <w:rsid w:val="00791F6F"/>
    <w:rsid w:val="007920D0"/>
    <w:rsid w:val="00792493"/>
    <w:rsid w:val="00792583"/>
    <w:rsid w:val="007926B0"/>
    <w:rsid w:val="007928F9"/>
    <w:rsid w:val="007929DE"/>
    <w:rsid w:val="00792C39"/>
    <w:rsid w:val="00792C8E"/>
    <w:rsid w:val="00793186"/>
    <w:rsid w:val="00793ED2"/>
    <w:rsid w:val="00793FD5"/>
    <w:rsid w:val="00794001"/>
    <w:rsid w:val="0079486D"/>
    <w:rsid w:val="00794A9F"/>
    <w:rsid w:val="00794BE3"/>
    <w:rsid w:val="00795987"/>
    <w:rsid w:val="00795FD9"/>
    <w:rsid w:val="00796127"/>
    <w:rsid w:val="007968CB"/>
    <w:rsid w:val="00796E45"/>
    <w:rsid w:val="00797177"/>
    <w:rsid w:val="00797B87"/>
    <w:rsid w:val="007A0F2B"/>
    <w:rsid w:val="007A106A"/>
    <w:rsid w:val="007A14FE"/>
    <w:rsid w:val="007A15E3"/>
    <w:rsid w:val="007A15F3"/>
    <w:rsid w:val="007A26F8"/>
    <w:rsid w:val="007A2C2A"/>
    <w:rsid w:val="007A2D58"/>
    <w:rsid w:val="007A36EB"/>
    <w:rsid w:val="007A45FE"/>
    <w:rsid w:val="007A4EDC"/>
    <w:rsid w:val="007A5BB3"/>
    <w:rsid w:val="007A62A5"/>
    <w:rsid w:val="007A6B3F"/>
    <w:rsid w:val="007A7225"/>
    <w:rsid w:val="007A73EA"/>
    <w:rsid w:val="007B2F86"/>
    <w:rsid w:val="007B316D"/>
    <w:rsid w:val="007B351D"/>
    <w:rsid w:val="007B3522"/>
    <w:rsid w:val="007B3632"/>
    <w:rsid w:val="007B452A"/>
    <w:rsid w:val="007B4E78"/>
    <w:rsid w:val="007B757A"/>
    <w:rsid w:val="007B79B1"/>
    <w:rsid w:val="007B7A5A"/>
    <w:rsid w:val="007C0110"/>
    <w:rsid w:val="007C058B"/>
    <w:rsid w:val="007C07DF"/>
    <w:rsid w:val="007C0CD3"/>
    <w:rsid w:val="007C156A"/>
    <w:rsid w:val="007C1F5A"/>
    <w:rsid w:val="007C27E1"/>
    <w:rsid w:val="007C2F52"/>
    <w:rsid w:val="007C309A"/>
    <w:rsid w:val="007C3975"/>
    <w:rsid w:val="007C3B5A"/>
    <w:rsid w:val="007C3E63"/>
    <w:rsid w:val="007C4152"/>
    <w:rsid w:val="007C4232"/>
    <w:rsid w:val="007C4295"/>
    <w:rsid w:val="007C4318"/>
    <w:rsid w:val="007C455C"/>
    <w:rsid w:val="007C47BB"/>
    <w:rsid w:val="007C4929"/>
    <w:rsid w:val="007C4965"/>
    <w:rsid w:val="007C4F68"/>
    <w:rsid w:val="007C504C"/>
    <w:rsid w:val="007C559C"/>
    <w:rsid w:val="007C649F"/>
    <w:rsid w:val="007C71D2"/>
    <w:rsid w:val="007C7BBC"/>
    <w:rsid w:val="007D021D"/>
    <w:rsid w:val="007D023A"/>
    <w:rsid w:val="007D033F"/>
    <w:rsid w:val="007D0723"/>
    <w:rsid w:val="007D0EB6"/>
    <w:rsid w:val="007D12FA"/>
    <w:rsid w:val="007D19A6"/>
    <w:rsid w:val="007D1A5B"/>
    <w:rsid w:val="007D1BF7"/>
    <w:rsid w:val="007D20A0"/>
    <w:rsid w:val="007D212F"/>
    <w:rsid w:val="007D24B0"/>
    <w:rsid w:val="007D34DA"/>
    <w:rsid w:val="007D396A"/>
    <w:rsid w:val="007D3DD4"/>
    <w:rsid w:val="007D46F4"/>
    <w:rsid w:val="007D5655"/>
    <w:rsid w:val="007D5A83"/>
    <w:rsid w:val="007D6788"/>
    <w:rsid w:val="007D785D"/>
    <w:rsid w:val="007D7AC2"/>
    <w:rsid w:val="007E00FE"/>
    <w:rsid w:val="007E0981"/>
    <w:rsid w:val="007E0BF2"/>
    <w:rsid w:val="007E0D3E"/>
    <w:rsid w:val="007E10C5"/>
    <w:rsid w:val="007E10D9"/>
    <w:rsid w:val="007E1579"/>
    <w:rsid w:val="007E1F94"/>
    <w:rsid w:val="007E2254"/>
    <w:rsid w:val="007E227B"/>
    <w:rsid w:val="007E2AC2"/>
    <w:rsid w:val="007E2BBD"/>
    <w:rsid w:val="007E348E"/>
    <w:rsid w:val="007E34C9"/>
    <w:rsid w:val="007E37E1"/>
    <w:rsid w:val="007E45E1"/>
    <w:rsid w:val="007E48B0"/>
    <w:rsid w:val="007E48FA"/>
    <w:rsid w:val="007E4C91"/>
    <w:rsid w:val="007E4FA3"/>
    <w:rsid w:val="007E515D"/>
    <w:rsid w:val="007E5359"/>
    <w:rsid w:val="007E5E44"/>
    <w:rsid w:val="007E612E"/>
    <w:rsid w:val="007E6237"/>
    <w:rsid w:val="007E68E9"/>
    <w:rsid w:val="007E6A07"/>
    <w:rsid w:val="007E6A56"/>
    <w:rsid w:val="007E7EA7"/>
    <w:rsid w:val="007F054F"/>
    <w:rsid w:val="007F0AD1"/>
    <w:rsid w:val="007F1D34"/>
    <w:rsid w:val="007F205E"/>
    <w:rsid w:val="007F2963"/>
    <w:rsid w:val="007F2A04"/>
    <w:rsid w:val="007F3B21"/>
    <w:rsid w:val="007F5AA8"/>
    <w:rsid w:val="007F6832"/>
    <w:rsid w:val="007F6A5C"/>
    <w:rsid w:val="007F6C85"/>
    <w:rsid w:val="007F6EFF"/>
    <w:rsid w:val="007F6FAE"/>
    <w:rsid w:val="007F7252"/>
    <w:rsid w:val="007F7372"/>
    <w:rsid w:val="00800A80"/>
    <w:rsid w:val="00800ABE"/>
    <w:rsid w:val="00800D4A"/>
    <w:rsid w:val="008027AB"/>
    <w:rsid w:val="00802839"/>
    <w:rsid w:val="008030CF"/>
    <w:rsid w:val="008037A2"/>
    <w:rsid w:val="00803835"/>
    <w:rsid w:val="008042B5"/>
    <w:rsid w:val="008042BC"/>
    <w:rsid w:val="0080458B"/>
    <w:rsid w:val="00804A39"/>
    <w:rsid w:val="00804AC8"/>
    <w:rsid w:val="00804F4C"/>
    <w:rsid w:val="0080534D"/>
    <w:rsid w:val="00805F99"/>
    <w:rsid w:val="008060E0"/>
    <w:rsid w:val="008067F3"/>
    <w:rsid w:val="008079DE"/>
    <w:rsid w:val="0081020A"/>
    <w:rsid w:val="008102EF"/>
    <w:rsid w:val="00810E57"/>
    <w:rsid w:val="00810F5A"/>
    <w:rsid w:val="008118F4"/>
    <w:rsid w:val="00812061"/>
    <w:rsid w:val="00812200"/>
    <w:rsid w:val="0081283D"/>
    <w:rsid w:val="008137B6"/>
    <w:rsid w:val="00813810"/>
    <w:rsid w:val="00814071"/>
    <w:rsid w:val="0081417B"/>
    <w:rsid w:val="008147D7"/>
    <w:rsid w:val="00814EF0"/>
    <w:rsid w:val="008150B4"/>
    <w:rsid w:val="00815835"/>
    <w:rsid w:val="00815C86"/>
    <w:rsid w:val="00815DCB"/>
    <w:rsid w:val="00816163"/>
    <w:rsid w:val="008161C8"/>
    <w:rsid w:val="008161FA"/>
    <w:rsid w:val="008166F3"/>
    <w:rsid w:val="0081675E"/>
    <w:rsid w:val="00820DDF"/>
    <w:rsid w:val="0082108D"/>
    <w:rsid w:val="00821785"/>
    <w:rsid w:val="00822330"/>
    <w:rsid w:val="008224DF"/>
    <w:rsid w:val="00822660"/>
    <w:rsid w:val="00822D74"/>
    <w:rsid w:val="00823004"/>
    <w:rsid w:val="0082355E"/>
    <w:rsid w:val="00823C2D"/>
    <w:rsid w:val="00823CE3"/>
    <w:rsid w:val="00823D1E"/>
    <w:rsid w:val="0082479E"/>
    <w:rsid w:val="00824C91"/>
    <w:rsid w:val="008250AA"/>
    <w:rsid w:val="008251CE"/>
    <w:rsid w:val="00825372"/>
    <w:rsid w:val="00826E10"/>
    <w:rsid w:val="0082737D"/>
    <w:rsid w:val="0082785D"/>
    <w:rsid w:val="00827ACF"/>
    <w:rsid w:val="0083057B"/>
    <w:rsid w:val="00830E3C"/>
    <w:rsid w:val="00831B92"/>
    <w:rsid w:val="00831BCA"/>
    <w:rsid w:val="008325FA"/>
    <w:rsid w:val="00833709"/>
    <w:rsid w:val="0083448A"/>
    <w:rsid w:val="00834690"/>
    <w:rsid w:val="0083494D"/>
    <w:rsid w:val="00834AD1"/>
    <w:rsid w:val="00836175"/>
    <w:rsid w:val="00836A0E"/>
    <w:rsid w:val="0083705B"/>
    <w:rsid w:val="00837905"/>
    <w:rsid w:val="00840326"/>
    <w:rsid w:val="0084034F"/>
    <w:rsid w:val="0084073C"/>
    <w:rsid w:val="00841992"/>
    <w:rsid w:val="00841C44"/>
    <w:rsid w:val="00842594"/>
    <w:rsid w:val="00842E65"/>
    <w:rsid w:val="00843BEC"/>
    <w:rsid w:val="00843F91"/>
    <w:rsid w:val="0084457A"/>
    <w:rsid w:val="00844B44"/>
    <w:rsid w:val="00844E4F"/>
    <w:rsid w:val="0084502D"/>
    <w:rsid w:val="008453A2"/>
    <w:rsid w:val="008454A5"/>
    <w:rsid w:val="0084551E"/>
    <w:rsid w:val="00845868"/>
    <w:rsid w:val="00845B78"/>
    <w:rsid w:val="008469C4"/>
    <w:rsid w:val="00846C8D"/>
    <w:rsid w:val="0084725D"/>
    <w:rsid w:val="00847BD7"/>
    <w:rsid w:val="00847E80"/>
    <w:rsid w:val="00850332"/>
    <w:rsid w:val="00850E62"/>
    <w:rsid w:val="00851175"/>
    <w:rsid w:val="00852203"/>
    <w:rsid w:val="008522A4"/>
    <w:rsid w:val="008532DE"/>
    <w:rsid w:val="00853BC0"/>
    <w:rsid w:val="00853E4F"/>
    <w:rsid w:val="00853F56"/>
    <w:rsid w:val="008547D6"/>
    <w:rsid w:val="00854BA3"/>
    <w:rsid w:val="00854E53"/>
    <w:rsid w:val="008555C0"/>
    <w:rsid w:val="00855780"/>
    <w:rsid w:val="00855E4A"/>
    <w:rsid w:val="0085600C"/>
    <w:rsid w:val="00856AA6"/>
    <w:rsid w:val="00856C63"/>
    <w:rsid w:val="00857835"/>
    <w:rsid w:val="00857DC8"/>
    <w:rsid w:val="00860387"/>
    <w:rsid w:val="00860617"/>
    <w:rsid w:val="00860657"/>
    <w:rsid w:val="00860836"/>
    <w:rsid w:val="00860A7C"/>
    <w:rsid w:val="00861066"/>
    <w:rsid w:val="00861399"/>
    <w:rsid w:val="00861489"/>
    <w:rsid w:val="008614F7"/>
    <w:rsid w:val="008615C6"/>
    <w:rsid w:val="00861D12"/>
    <w:rsid w:val="00861F05"/>
    <w:rsid w:val="0086232D"/>
    <w:rsid w:val="00862EA1"/>
    <w:rsid w:val="0086345B"/>
    <w:rsid w:val="00863E64"/>
    <w:rsid w:val="00864084"/>
    <w:rsid w:val="008646AA"/>
    <w:rsid w:val="00864B88"/>
    <w:rsid w:val="00865399"/>
    <w:rsid w:val="008655BC"/>
    <w:rsid w:val="00865757"/>
    <w:rsid w:val="00865884"/>
    <w:rsid w:val="00865D0C"/>
    <w:rsid w:val="008663FB"/>
    <w:rsid w:val="00866717"/>
    <w:rsid w:val="00866929"/>
    <w:rsid w:val="008677C1"/>
    <w:rsid w:val="008708FD"/>
    <w:rsid w:val="00871154"/>
    <w:rsid w:val="00871AD4"/>
    <w:rsid w:val="00871DDF"/>
    <w:rsid w:val="008741AB"/>
    <w:rsid w:val="0087452C"/>
    <w:rsid w:val="008745F8"/>
    <w:rsid w:val="0087491F"/>
    <w:rsid w:val="00876393"/>
    <w:rsid w:val="00876ABB"/>
    <w:rsid w:val="00876B23"/>
    <w:rsid w:val="00876BBC"/>
    <w:rsid w:val="00876D59"/>
    <w:rsid w:val="00876F7B"/>
    <w:rsid w:val="00876FE5"/>
    <w:rsid w:val="00876FEA"/>
    <w:rsid w:val="0087781B"/>
    <w:rsid w:val="00880487"/>
    <w:rsid w:val="00880504"/>
    <w:rsid w:val="0088096E"/>
    <w:rsid w:val="00880B94"/>
    <w:rsid w:val="00881172"/>
    <w:rsid w:val="0088125B"/>
    <w:rsid w:val="00881BD2"/>
    <w:rsid w:val="00881EB8"/>
    <w:rsid w:val="008822DA"/>
    <w:rsid w:val="008827EE"/>
    <w:rsid w:val="0088283C"/>
    <w:rsid w:val="00882B37"/>
    <w:rsid w:val="00882CD4"/>
    <w:rsid w:val="00884137"/>
    <w:rsid w:val="0088495E"/>
    <w:rsid w:val="00884C6D"/>
    <w:rsid w:val="00884FBA"/>
    <w:rsid w:val="0088500C"/>
    <w:rsid w:val="008856D0"/>
    <w:rsid w:val="00885C2C"/>
    <w:rsid w:val="00885E4B"/>
    <w:rsid w:val="00886757"/>
    <w:rsid w:val="00886A3B"/>
    <w:rsid w:val="00886BF3"/>
    <w:rsid w:val="0088702A"/>
    <w:rsid w:val="00887C28"/>
    <w:rsid w:val="00887DDE"/>
    <w:rsid w:val="00887E61"/>
    <w:rsid w:val="00890AEC"/>
    <w:rsid w:val="008911C8"/>
    <w:rsid w:val="0089130E"/>
    <w:rsid w:val="0089172A"/>
    <w:rsid w:val="00891737"/>
    <w:rsid w:val="00891F78"/>
    <w:rsid w:val="00892040"/>
    <w:rsid w:val="0089340F"/>
    <w:rsid w:val="0089392E"/>
    <w:rsid w:val="00893E4E"/>
    <w:rsid w:val="00893FA1"/>
    <w:rsid w:val="008949B9"/>
    <w:rsid w:val="00894C21"/>
    <w:rsid w:val="00895E2A"/>
    <w:rsid w:val="00895EE5"/>
    <w:rsid w:val="0089718F"/>
    <w:rsid w:val="0089729C"/>
    <w:rsid w:val="00897A76"/>
    <w:rsid w:val="008A043E"/>
    <w:rsid w:val="008A067F"/>
    <w:rsid w:val="008A06C7"/>
    <w:rsid w:val="008A1702"/>
    <w:rsid w:val="008A1B82"/>
    <w:rsid w:val="008A1D12"/>
    <w:rsid w:val="008A1FB5"/>
    <w:rsid w:val="008A2247"/>
    <w:rsid w:val="008A2523"/>
    <w:rsid w:val="008A25E2"/>
    <w:rsid w:val="008A3005"/>
    <w:rsid w:val="008A3889"/>
    <w:rsid w:val="008A3DF4"/>
    <w:rsid w:val="008A423D"/>
    <w:rsid w:val="008A491D"/>
    <w:rsid w:val="008A49BC"/>
    <w:rsid w:val="008A4C33"/>
    <w:rsid w:val="008A5EC9"/>
    <w:rsid w:val="008A6237"/>
    <w:rsid w:val="008A6357"/>
    <w:rsid w:val="008A6AB6"/>
    <w:rsid w:val="008A74EF"/>
    <w:rsid w:val="008A7C38"/>
    <w:rsid w:val="008B0029"/>
    <w:rsid w:val="008B01C0"/>
    <w:rsid w:val="008B0D29"/>
    <w:rsid w:val="008B12F8"/>
    <w:rsid w:val="008B1579"/>
    <w:rsid w:val="008B1B17"/>
    <w:rsid w:val="008B2192"/>
    <w:rsid w:val="008B2242"/>
    <w:rsid w:val="008B2813"/>
    <w:rsid w:val="008B2DAE"/>
    <w:rsid w:val="008B2E16"/>
    <w:rsid w:val="008B3200"/>
    <w:rsid w:val="008B42A7"/>
    <w:rsid w:val="008B4B2E"/>
    <w:rsid w:val="008B4FD1"/>
    <w:rsid w:val="008B5686"/>
    <w:rsid w:val="008B65F0"/>
    <w:rsid w:val="008B6869"/>
    <w:rsid w:val="008B6B3F"/>
    <w:rsid w:val="008B6FFA"/>
    <w:rsid w:val="008B75CC"/>
    <w:rsid w:val="008C0C73"/>
    <w:rsid w:val="008C111C"/>
    <w:rsid w:val="008C114B"/>
    <w:rsid w:val="008C1886"/>
    <w:rsid w:val="008C18AF"/>
    <w:rsid w:val="008C19BA"/>
    <w:rsid w:val="008C2E80"/>
    <w:rsid w:val="008C324E"/>
    <w:rsid w:val="008C39D8"/>
    <w:rsid w:val="008C3B56"/>
    <w:rsid w:val="008C3DAF"/>
    <w:rsid w:val="008C43EB"/>
    <w:rsid w:val="008C52AF"/>
    <w:rsid w:val="008C539E"/>
    <w:rsid w:val="008C55E7"/>
    <w:rsid w:val="008C5707"/>
    <w:rsid w:val="008C603A"/>
    <w:rsid w:val="008C6FE0"/>
    <w:rsid w:val="008C7038"/>
    <w:rsid w:val="008C7651"/>
    <w:rsid w:val="008C768E"/>
    <w:rsid w:val="008C7AB0"/>
    <w:rsid w:val="008D019C"/>
    <w:rsid w:val="008D0CA8"/>
    <w:rsid w:val="008D1279"/>
    <w:rsid w:val="008D2C56"/>
    <w:rsid w:val="008D3695"/>
    <w:rsid w:val="008D3913"/>
    <w:rsid w:val="008D495D"/>
    <w:rsid w:val="008D4A86"/>
    <w:rsid w:val="008D6C44"/>
    <w:rsid w:val="008D6DC8"/>
    <w:rsid w:val="008D790D"/>
    <w:rsid w:val="008D7EC4"/>
    <w:rsid w:val="008D7EE1"/>
    <w:rsid w:val="008E06B9"/>
    <w:rsid w:val="008E08FB"/>
    <w:rsid w:val="008E158C"/>
    <w:rsid w:val="008E17D0"/>
    <w:rsid w:val="008E2F01"/>
    <w:rsid w:val="008E2F0F"/>
    <w:rsid w:val="008E4C14"/>
    <w:rsid w:val="008E4DA3"/>
    <w:rsid w:val="008E4E8C"/>
    <w:rsid w:val="008E4EF3"/>
    <w:rsid w:val="008E4FC5"/>
    <w:rsid w:val="008E4FEC"/>
    <w:rsid w:val="008E5B02"/>
    <w:rsid w:val="008F095C"/>
    <w:rsid w:val="008F0EC1"/>
    <w:rsid w:val="008F1433"/>
    <w:rsid w:val="008F1F3D"/>
    <w:rsid w:val="008F201E"/>
    <w:rsid w:val="008F2A37"/>
    <w:rsid w:val="008F373E"/>
    <w:rsid w:val="008F3770"/>
    <w:rsid w:val="008F3A93"/>
    <w:rsid w:val="008F47E9"/>
    <w:rsid w:val="008F481F"/>
    <w:rsid w:val="008F4BB0"/>
    <w:rsid w:val="008F5A9E"/>
    <w:rsid w:val="008F6595"/>
    <w:rsid w:val="008F6F67"/>
    <w:rsid w:val="008F7ECC"/>
    <w:rsid w:val="009000C4"/>
    <w:rsid w:val="0090094E"/>
    <w:rsid w:val="00900BEF"/>
    <w:rsid w:val="00900D8B"/>
    <w:rsid w:val="00900F9D"/>
    <w:rsid w:val="009012D2"/>
    <w:rsid w:val="00901F21"/>
    <w:rsid w:val="0090203B"/>
    <w:rsid w:val="0090205D"/>
    <w:rsid w:val="00902555"/>
    <w:rsid w:val="009035FE"/>
    <w:rsid w:val="00903B09"/>
    <w:rsid w:val="00903C37"/>
    <w:rsid w:val="00903F89"/>
    <w:rsid w:val="0090436B"/>
    <w:rsid w:val="00904529"/>
    <w:rsid w:val="00904A8A"/>
    <w:rsid w:val="00904C8F"/>
    <w:rsid w:val="00905097"/>
    <w:rsid w:val="00905251"/>
    <w:rsid w:val="009062FB"/>
    <w:rsid w:val="0090664F"/>
    <w:rsid w:val="00906698"/>
    <w:rsid w:val="0090672C"/>
    <w:rsid w:val="009102C3"/>
    <w:rsid w:val="009104BF"/>
    <w:rsid w:val="009108BB"/>
    <w:rsid w:val="00910C71"/>
    <w:rsid w:val="00910FF6"/>
    <w:rsid w:val="009112FD"/>
    <w:rsid w:val="00911304"/>
    <w:rsid w:val="00911A47"/>
    <w:rsid w:val="00912278"/>
    <w:rsid w:val="009122AE"/>
    <w:rsid w:val="00912E82"/>
    <w:rsid w:val="00913581"/>
    <w:rsid w:val="009149B0"/>
    <w:rsid w:val="00914C3E"/>
    <w:rsid w:val="00914EF8"/>
    <w:rsid w:val="00914F61"/>
    <w:rsid w:val="009157AE"/>
    <w:rsid w:val="00916182"/>
    <w:rsid w:val="00916D35"/>
    <w:rsid w:val="00916DA9"/>
    <w:rsid w:val="009170B3"/>
    <w:rsid w:val="00917184"/>
    <w:rsid w:val="00920C56"/>
    <w:rsid w:val="00920FC2"/>
    <w:rsid w:val="00921362"/>
    <w:rsid w:val="00921971"/>
    <w:rsid w:val="00922B28"/>
    <w:rsid w:val="00924AAE"/>
    <w:rsid w:val="00924CDB"/>
    <w:rsid w:val="00925814"/>
    <w:rsid w:val="009258D5"/>
    <w:rsid w:val="00925CC1"/>
    <w:rsid w:val="00925E0E"/>
    <w:rsid w:val="00925EEF"/>
    <w:rsid w:val="009261A1"/>
    <w:rsid w:val="009261E8"/>
    <w:rsid w:val="0092679A"/>
    <w:rsid w:val="00926823"/>
    <w:rsid w:val="00926B47"/>
    <w:rsid w:val="0092710F"/>
    <w:rsid w:val="009277B7"/>
    <w:rsid w:val="00927E07"/>
    <w:rsid w:val="00930449"/>
    <w:rsid w:val="00930544"/>
    <w:rsid w:val="00930B57"/>
    <w:rsid w:val="00931058"/>
    <w:rsid w:val="009319A6"/>
    <w:rsid w:val="009326A0"/>
    <w:rsid w:val="00932842"/>
    <w:rsid w:val="009333F5"/>
    <w:rsid w:val="00933777"/>
    <w:rsid w:val="00933F4B"/>
    <w:rsid w:val="00934B12"/>
    <w:rsid w:val="00935380"/>
    <w:rsid w:val="00935D1C"/>
    <w:rsid w:val="00936557"/>
    <w:rsid w:val="0093700A"/>
    <w:rsid w:val="00937610"/>
    <w:rsid w:val="00937BB5"/>
    <w:rsid w:val="009410D4"/>
    <w:rsid w:val="00941534"/>
    <w:rsid w:val="009417F0"/>
    <w:rsid w:val="00941E76"/>
    <w:rsid w:val="00942326"/>
    <w:rsid w:val="00942BC1"/>
    <w:rsid w:val="00942E6A"/>
    <w:rsid w:val="00943183"/>
    <w:rsid w:val="0094392D"/>
    <w:rsid w:val="00944F71"/>
    <w:rsid w:val="00946148"/>
    <w:rsid w:val="009469E0"/>
    <w:rsid w:val="00946E08"/>
    <w:rsid w:val="00947557"/>
    <w:rsid w:val="00947D31"/>
    <w:rsid w:val="00947D6A"/>
    <w:rsid w:val="009500BD"/>
    <w:rsid w:val="00950A85"/>
    <w:rsid w:val="009513D6"/>
    <w:rsid w:val="0095187E"/>
    <w:rsid w:val="00952633"/>
    <w:rsid w:val="00952949"/>
    <w:rsid w:val="00953267"/>
    <w:rsid w:val="00953785"/>
    <w:rsid w:val="009537D0"/>
    <w:rsid w:val="00953D3D"/>
    <w:rsid w:val="00954817"/>
    <w:rsid w:val="009554AB"/>
    <w:rsid w:val="00955B58"/>
    <w:rsid w:val="009562BB"/>
    <w:rsid w:val="009565D1"/>
    <w:rsid w:val="009565FF"/>
    <w:rsid w:val="009573CD"/>
    <w:rsid w:val="00957553"/>
    <w:rsid w:val="009576C9"/>
    <w:rsid w:val="00957F68"/>
    <w:rsid w:val="00960A8F"/>
    <w:rsid w:val="00960F11"/>
    <w:rsid w:val="00961C4D"/>
    <w:rsid w:val="009622E2"/>
    <w:rsid w:val="009627C3"/>
    <w:rsid w:val="00962AEC"/>
    <w:rsid w:val="00962ECC"/>
    <w:rsid w:val="0096306D"/>
    <w:rsid w:val="009634F2"/>
    <w:rsid w:val="009638DC"/>
    <w:rsid w:val="009646A1"/>
    <w:rsid w:val="00964889"/>
    <w:rsid w:val="00964EF2"/>
    <w:rsid w:val="00964F09"/>
    <w:rsid w:val="009658F0"/>
    <w:rsid w:val="00966110"/>
    <w:rsid w:val="0096673A"/>
    <w:rsid w:val="00966E97"/>
    <w:rsid w:val="009671A1"/>
    <w:rsid w:val="00967284"/>
    <w:rsid w:val="009676E9"/>
    <w:rsid w:val="00967CB5"/>
    <w:rsid w:val="00970471"/>
    <w:rsid w:val="009710C9"/>
    <w:rsid w:val="00971102"/>
    <w:rsid w:val="009719D6"/>
    <w:rsid w:val="00971C97"/>
    <w:rsid w:val="009724C5"/>
    <w:rsid w:val="00972D01"/>
    <w:rsid w:val="009739FD"/>
    <w:rsid w:val="00973E68"/>
    <w:rsid w:val="00974750"/>
    <w:rsid w:val="00974DDD"/>
    <w:rsid w:val="009752BD"/>
    <w:rsid w:val="00975371"/>
    <w:rsid w:val="009758BB"/>
    <w:rsid w:val="00975E0C"/>
    <w:rsid w:val="00975E64"/>
    <w:rsid w:val="00975FC0"/>
    <w:rsid w:val="009766F9"/>
    <w:rsid w:val="0097756F"/>
    <w:rsid w:val="00977788"/>
    <w:rsid w:val="00977D1E"/>
    <w:rsid w:val="0098055C"/>
    <w:rsid w:val="0098109B"/>
    <w:rsid w:val="00981E93"/>
    <w:rsid w:val="009828B9"/>
    <w:rsid w:val="00982DC1"/>
    <w:rsid w:val="009837B2"/>
    <w:rsid w:val="0098388D"/>
    <w:rsid w:val="00984934"/>
    <w:rsid w:val="00984B84"/>
    <w:rsid w:val="00984F15"/>
    <w:rsid w:val="00986EFD"/>
    <w:rsid w:val="00987144"/>
    <w:rsid w:val="009900EF"/>
    <w:rsid w:val="00990790"/>
    <w:rsid w:val="00990CC7"/>
    <w:rsid w:val="009912F7"/>
    <w:rsid w:val="00991991"/>
    <w:rsid w:val="00991AAA"/>
    <w:rsid w:val="0099270D"/>
    <w:rsid w:val="009929E8"/>
    <w:rsid w:val="00992B70"/>
    <w:rsid w:val="00992E62"/>
    <w:rsid w:val="00993C26"/>
    <w:rsid w:val="009940A7"/>
    <w:rsid w:val="009957EB"/>
    <w:rsid w:val="00995A79"/>
    <w:rsid w:val="00995D16"/>
    <w:rsid w:val="00996B35"/>
    <w:rsid w:val="009970AA"/>
    <w:rsid w:val="0099731E"/>
    <w:rsid w:val="00997361"/>
    <w:rsid w:val="009A0431"/>
    <w:rsid w:val="009A0955"/>
    <w:rsid w:val="009A133A"/>
    <w:rsid w:val="009A2454"/>
    <w:rsid w:val="009A2B24"/>
    <w:rsid w:val="009A305B"/>
    <w:rsid w:val="009A324D"/>
    <w:rsid w:val="009A354A"/>
    <w:rsid w:val="009A368D"/>
    <w:rsid w:val="009A413A"/>
    <w:rsid w:val="009A42F0"/>
    <w:rsid w:val="009A45DF"/>
    <w:rsid w:val="009A49CF"/>
    <w:rsid w:val="009A55AE"/>
    <w:rsid w:val="009A5925"/>
    <w:rsid w:val="009A5967"/>
    <w:rsid w:val="009A5A19"/>
    <w:rsid w:val="009A5D24"/>
    <w:rsid w:val="009A5DC5"/>
    <w:rsid w:val="009A5EAC"/>
    <w:rsid w:val="009A5F22"/>
    <w:rsid w:val="009A6021"/>
    <w:rsid w:val="009A6636"/>
    <w:rsid w:val="009A6A41"/>
    <w:rsid w:val="009A70F9"/>
    <w:rsid w:val="009A76F3"/>
    <w:rsid w:val="009B0011"/>
    <w:rsid w:val="009B04C0"/>
    <w:rsid w:val="009B0C0F"/>
    <w:rsid w:val="009B1A58"/>
    <w:rsid w:val="009B241D"/>
    <w:rsid w:val="009B2FC9"/>
    <w:rsid w:val="009B31A4"/>
    <w:rsid w:val="009B341D"/>
    <w:rsid w:val="009B3639"/>
    <w:rsid w:val="009B446B"/>
    <w:rsid w:val="009B46B7"/>
    <w:rsid w:val="009B4799"/>
    <w:rsid w:val="009B4C1C"/>
    <w:rsid w:val="009B6E5C"/>
    <w:rsid w:val="009B6F7E"/>
    <w:rsid w:val="009B7056"/>
    <w:rsid w:val="009B7FC2"/>
    <w:rsid w:val="009C00F6"/>
    <w:rsid w:val="009C07DF"/>
    <w:rsid w:val="009C0A63"/>
    <w:rsid w:val="009C18DB"/>
    <w:rsid w:val="009C19E5"/>
    <w:rsid w:val="009C1D57"/>
    <w:rsid w:val="009C23D9"/>
    <w:rsid w:val="009C2750"/>
    <w:rsid w:val="009C2B23"/>
    <w:rsid w:val="009C3409"/>
    <w:rsid w:val="009C3A23"/>
    <w:rsid w:val="009C44BD"/>
    <w:rsid w:val="009C49E7"/>
    <w:rsid w:val="009C4AF5"/>
    <w:rsid w:val="009C4C14"/>
    <w:rsid w:val="009C5132"/>
    <w:rsid w:val="009C52B4"/>
    <w:rsid w:val="009C5942"/>
    <w:rsid w:val="009C6780"/>
    <w:rsid w:val="009C6827"/>
    <w:rsid w:val="009C72C4"/>
    <w:rsid w:val="009C7581"/>
    <w:rsid w:val="009D004C"/>
    <w:rsid w:val="009D09E2"/>
    <w:rsid w:val="009D0B10"/>
    <w:rsid w:val="009D1385"/>
    <w:rsid w:val="009D1C2B"/>
    <w:rsid w:val="009D29A8"/>
    <w:rsid w:val="009D2AFF"/>
    <w:rsid w:val="009D475C"/>
    <w:rsid w:val="009D5A8E"/>
    <w:rsid w:val="009D6E59"/>
    <w:rsid w:val="009D7215"/>
    <w:rsid w:val="009D792C"/>
    <w:rsid w:val="009D7AED"/>
    <w:rsid w:val="009D7E72"/>
    <w:rsid w:val="009D7F1F"/>
    <w:rsid w:val="009E0034"/>
    <w:rsid w:val="009E0A8D"/>
    <w:rsid w:val="009E0AA3"/>
    <w:rsid w:val="009E1B35"/>
    <w:rsid w:val="009E1D91"/>
    <w:rsid w:val="009E244D"/>
    <w:rsid w:val="009E288F"/>
    <w:rsid w:val="009E2C3F"/>
    <w:rsid w:val="009E2CDB"/>
    <w:rsid w:val="009E3482"/>
    <w:rsid w:val="009E3AC2"/>
    <w:rsid w:val="009E3C13"/>
    <w:rsid w:val="009E457A"/>
    <w:rsid w:val="009E4FF8"/>
    <w:rsid w:val="009E5EF7"/>
    <w:rsid w:val="009E7820"/>
    <w:rsid w:val="009F0049"/>
    <w:rsid w:val="009F00A5"/>
    <w:rsid w:val="009F168C"/>
    <w:rsid w:val="009F243E"/>
    <w:rsid w:val="009F2E90"/>
    <w:rsid w:val="009F3270"/>
    <w:rsid w:val="009F3FDD"/>
    <w:rsid w:val="009F4F27"/>
    <w:rsid w:val="009F57B9"/>
    <w:rsid w:val="009F5BAD"/>
    <w:rsid w:val="009F5EE5"/>
    <w:rsid w:val="009F611F"/>
    <w:rsid w:val="009F62A3"/>
    <w:rsid w:val="009F6B02"/>
    <w:rsid w:val="009F6ECD"/>
    <w:rsid w:val="00A00FC6"/>
    <w:rsid w:val="00A011D1"/>
    <w:rsid w:val="00A0160E"/>
    <w:rsid w:val="00A01867"/>
    <w:rsid w:val="00A01D8F"/>
    <w:rsid w:val="00A01FF2"/>
    <w:rsid w:val="00A022F6"/>
    <w:rsid w:val="00A02307"/>
    <w:rsid w:val="00A03BA8"/>
    <w:rsid w:val="00A03ED5"/>
    <w:rsid w:val="00A04DE4"/>
    <w:rsid w:val="00A05001"/>
    <w:rsid w:val="00A0511E"/>
    <w:rsid w:val="00A052D1"/>
    <w:rsid w:val="00A05D6D"/>
    <w:rsid w:val="00A0635B"/>
    <w:rsid w:val="00A0637D"/>
    <w:rsid w:val="00A068FC"/>
    <w:rsid w:val="00A06D50"/>
    <w:rsid w:val="00A06E20"/>
    <w:rsid w:val="00A10A81"/>
    <w:rsid w:val="00A10CB0"/>
    <w:rsid w:val="00A110B5"/>
    <w:rsid w:val="00A114FD"/>
    <w:rsid w:val="00A1189A"/>
    <w:rsid w:val="00A11DB0"/>
    <w:rsid w:val="00A122B6"/>
    <w:rsid w:val="00A1261E"/>
    <w:rsid w:val="00A15631"/>
    <w:rsid w:val="00A1574C"/>
    <w:rsid w:val="00A159A2"/>
    <w:rsid w:val="00A15FF1"/>
    <w:rsid w:val="00A1648B"/>
    <w:rsid w:val="00A16D9F"/>
    <w:rsid w:val="00A1747C"/>
    <w:rsid w:val="00A174F4"/>
    <w:rsid w:val="00A17804"/>
    <w:rsid w:val="00A208A5"/>
    <w:rsid w:val="00A21046"/>
    <w:rsid w:val="00A21457"/>
    <w:rsid w:val="00A21625"/>
    <w:rsid w:val="00A21649"/>
    <w:rsid w:val="00A22ACB"/>
    <w:rsid w:val="00A22E9C"/>
    <w:rsid w:val="00A24F5E"/>
    <w:rsid w:val="00A25019"/>
    <w:rsid w:val="00A25500"/>
    <w:rsid w:val="00A25940"/>
    <w:rsid w:val="00A25D51"/>
    <w:rsid w:val="00A260C5"/>
    <w:rsid w:val="00A26412"/>
    <w:rsid w:val="00A26513"/>
    <w:rsid w:val="00A2683D"/>
    <w:rsid w:val="00A26EED"/>
    <w:rsid w:val="00A26F66"/>
    <w:rsid w:val="00A27630"/>
    <w:rsid w:val="00A30D7C"/>
    <w:rsid w:val="00A31394"/>
    <w:rsid w:val="00A31395"/>
    <w:rsid w:val="00A316F7"/>
    <w:rsid w:val="00A31F65"/>
    <w:rsid w:val="00A322C8"/>
    <w:rsid w:val="00A337DD"/>
    <w:rsid w:val="00A33E57"/>
    <w:rsid w:val="00A34252"/>
    <w:rsid w:val="00A34381"/>
    <w:rsid w:val="00A3599C"/>
    <w:rsid w:val="00A35C87"/>
    <w:rsid w:val="00A3664F"/>
    <w:rsid w:val="00A36FF1"/>
    <w:rsid w:val="00A3766E"/>
    <w:rsid w:val="00A40483"/>
    <w:rsid w:val="00A404B3"/>
    <w:rsid w:val="00A42A72"/>
    <w:rsid w:val="00A43264"/>
    <w:rsid w:val="00A432C0"/>
    <w:rsid w:val="00A435ED"/>
    <w:rsid w:val="00A4495A"/>
    <w:rsid w:val="00A44EEF"/>
    <w:rsid w:val="00A4524A"/>
    <w:rsid w:val="00A455DB"/>
    <w:rsid w:val="00A457EA"/>
    <w:rsid w:val="00A459FB"/>
    <w:rsid w:val="00A45E2D"/>
    <w:rsid w:val="00A45EAC"/>
    <w:rsid w:val="00A46039"/>
    <w:rsid w:val="00A46358"/>
    <w:rsid w:val="00A464A5"/>
    <w:rsid w:val="00A467FA"/>
    <w:rsid w:val="00A468CE"/>
    <w:rsid w:val="00A47021"/>
    <w:rsid w:val="00A47C92"/>
    <w:rsid w:val="00A5135A"/>
    <w:rsid w:val="00A51A8A"/>
    <w:rsid w:val="00A51B34"/>
    <w:rsid w:val="00A5223D"/>
    <w:rsid w:val="00A5275B"/>
    <w:rsid w:val="00A5299B"/>
    <w:rsid w:val="00A52F7F"/>
    <w:rsid w:val="00A53838"/>
    <w:rsid w:val="00A53EB2"/>
    <w:rsid w:val="00A53F08"/>
    <w:rsid w:val="00A53F35"/>
    <w:rsid w:val="00A540D9"/>
    <w:rsid w:val="00A54F7F"/>
    <w:rsid w:val="00A55D22"/>
    <w:rsid w:val="00A55ECB"/>
    <w:rsid w:val="00A561B9"/>
    <w:rsid w:val="00A56697"/>
    <w:rsid w:val="00A5726A"/>
    <w:rsid w:val="00A6088A"/>
    <w:rsid w:val="00A60989"/>
    <w:rsid w:val="00A60B25"/>
    <w:rsid w:val="00A60F83"/>
    <w:rsid w:val="00A61006"/>
    <w:rsid w:val="00A612D6"/>
    <w:rsid w:val="00A6141E"/>
    <w:rsid w:val="00A61464"/>
    <w:rsid w:val="00A62B3E"/>
    <w:rsid w:val="00A639A8"/>
    <w:rsid w:val="00A645CE"/>
    <w:rsid w:val="00A65B4A"/>
    <w:rsid w:val="00A65B70"/>
    <w:rsid w:val="00A65BDD"/>
    <w:rsid w:val="00A662B1"/>
    <w:rsid w:val="00A67626"/>
    <w:rsid w:val="00A67ABA"/>
    <w:rsid w:val="00A67D26"/>
    <w:rsid w:val="00A67FC5"/>
    <w:rsid w:val="00A70661"/>
    <w:rsid w:val="00A70B4C"/>
    <w:rsid w:val="00A71B04"/>
    <w:rsid w:val="00A71ED6"/>
    <w:rsid w:val="00A72070"/>
    <w:rsid w:val="00A73931"/>
    <w:rsid w:val="00A7454E"/>
    <w:rsid w:val="00A7479B"/>
    <w:rsid w:val="00A74924"/>
    <w:rsid w:val="00A74EA0"/>
    <w:rsid w:val="00A74F84"/>
    <w:rsid w:val="00A75245"/>
    <w:rsid w:val="00A7583D"/>
    <w:rsid w:val="00A75E07"/>
    <w:rsid w:val="00A763BE"/>
    <w:rsid w:val="00A7678F"/>
    <w:rsid w:val="00A809FF"/>
    <w:rsid w:val="00A80F30"/>
    <w:rsid w:val="00A813EC"/>
    <w:rsid w:val="00A82039"/>
    <w:rsid w:val="00A824B1"/>
    <w:rsid w:val="00A827A1"/>
    <w:rsid w:val="00A834F9"/>
    <w:rsid w:val="00A83571"/>
    <w:rsid w:val="00A83598"/>
    <w:rsid w:val="00A83E06"/>
    <w:rsid w:val="00A84402"/>
    <w:rsid w:val="00A85388"/>
    <w:rsid w:val="00A85465"/>
    <w:rsid w:val="00A856DF"/>
    <w:rsid w:val="00A8648D"/>
    <w:rsid w:val="00A86796"/>
    <w:rsid w:val="00A871D5"/>
    <w:rsid w:val="00A874DB"/>
    <w:rsid w:val="00A87664"/>
    <w:rsid w:val="00A8792B"/>
    <w:rsid w:val="00A879E1"/>
    <w:rsid w:val="00A87CCB"/>
    <w:rsid w:val="00A90FA9"/>
    <w:rsid w:val="00A91CF1"/>
    <w:rsid w:val="00A91FA4"/>
    <w:rsid w:val="00A92A8C"/>
    <w:rsid w:val="00A92D76"/>
    <w:rsid w:val="00A939DF"/>
    <w:rsid w:val="00A94B9C"/>
    <w:rsid w:val="00A95793"/>
    <w:rsid w:val="00A95C84"/>
    <w:rsid w:val="00A96F9C"/>
    <w:rsid w:val="00A970AD"/>
    <w:rsid w:val="00A9731F"/>
    <w:rsid w:val="00A976E3"/>
    <w:rsid w:val="00A97F02"/>
    <w:rsid w:val="00AA0E80"/>
    <w:rsid w:val="00AA0F1C"/>
    <w:rsid w:val="00AA1E0D"/>
    <w:rsid w:val="00AA240F"/>
    <w:rsid w:val="00AA2AE0"/>
    <w:rsid w:val="00AA43A1"/>
    <w:rsid w:val="00AA5140"/>
    <w:rsid w:val="00AA58A0"/>
    <w:rsid w:val="00AA595A"/>
    <w:rsid w:val="00AA5981"/>
    <w:rsid w:val="00AA5F83"/>
    <w:rsid w:val="00AA6102"/>
    <w:rsid w:val="00AA6433"/>
    <w:rsid w:val="00AA6756"/>
    <w:rsid w:val="00AA6B6B"/>
    <w:rsid w:val="00AB055E"/>
    <w:rsid w:val="00AB0BA2"/>
    <w:rsid w:val="00AB2833"/>
    <w:rsid w:val="00AB2D1B"/>
    <w:rsid w:val="00AB3159"/>
    <w:rsid w:val="00AB317C"/>
    <w:rsid w:val="00AB4823"/>
    <w:rsid w:val="00AB54E0"/>
    <w:rsid w:val="00AB5D95"/>
    <w:rsid w:val="00AB7C2D"/>
    <w:rsid w:val="00AB7D31"/>
    <w:rsid w:val="00AC0038"/>
    <w:rsid w:val="00AC0650"/>
    <w:rsid w:val="00AC17AB"/>
    <w:rsid w:val="00AC1F1A"/>
    <w:rsid w:val="00AC2E77"/>
    <w:rsid w:val="00AC3EC5"/>
    <w:rsid w:val="00AC41C3"/>
    <w:rsid w:val="00AC4277"/>
    <w:rsid w:val="00AC44DF"/>
    <w:rsid w:val="00AC4ACE"/>
    <w:rsid w:val="00AC4AE3"/>
    <w:rsid w:val="00AC4B52"/>
    <w:rsid w:val="00AC5318"/>
    <w:rsid w:val="00AC561B"/>
    <w:rsid w:val="00AC64C8"/>
    <w:rsid w:val="00AC653E"/>
    <w:rsid w:val="00AC667A"/>
    <w:rsid w:val="00AC66FC"/>
    <w:rsid w:val="00AC671B"/>
    <w:rsid w:val="00AC67F1"/>
    <w:rsid w:val="00AC6DE3"/>
    <w:rsid w:val="00AC782B"/>
    <w:rsid w:val="00AC7D06"/>
    <w:rsid w:val="00AD06DA"/>
    <w:rsid w:val="00AD077F"/>
    <w:rsid w:val="00AD121B"/>
    <w:rsid w:val="00AD124C"/>
    <w:rsid w:val="00AD155F"/>
    <w:rsid w:val="00AD18A7"/>
    <w:rsid w:val="00AD1BEC"/>
    <w:rsid w:val="00AD1CC9"/>
    <w:rsid w:val="00AD22D8"/>
    <w:rsid w:val="00AD23C3"/>
    <w:rsid w:val="00AD27B1"/>
    <w:rsid w:val="00AD2BB1"/>
    <w:rsid w:val="00AD2ED0"/>
    <w:rsid w:val="00AD3430"/>
    <w:rsid w:val="00AD3782"/>
    <w:rsid w:val="00AD3DF0"/>
    <w:rsid w:val="00AD3E08"/>
    <w:rsid w:val="00AD3F61"/>
    <w:rsid w:val="00AD423B"/>
    <w:rsid w:val="00AD4DDA"/>
    <w:rsid w:val="00AD64A3"/>
    <w:rsid w:val="00AD6553"/>
    <w:rsid w:val="00AD6C39"/>
    <w:rsid w:val="00AD6F26"/>
    <w:rsid w:val="00AD7290"/>
    <w:rsid w:val="00AD7453"/>
    <w:rsid w:val="00AD7B7C"/>
    <w:rsid w:val="00AE1CEB"/>
    <w:rsid w:val="00AE2726"/>
    <w:rsid w:val="00AE275E"/>
    <w:rsid w:val="00AE27FC"/>
    <w:rsid w:val="00AE38CD"/>
    <w:rsid w:val="00AE455F"/>
    <w:rsid w:val="00AE48DA"/>
    <w:rsid w:val="00AE4D02"/>
    <w:rsid w:val="00AE4DC0"/>
    <w:rsid w:val="00AE51B3"/>
    <w:rsid w:val="00AE52C0"/>
    <w:rsid w:val="00AE54F8"/>
    <w:rsid w:val="00AE58A4"/>
    <w:rsid w:val="00AE5933"/>
    <w:rsid w:val="00AE64D5"/>
    <w:rsid w:val="00AE663B"/>
    <w:rsid w:val="00AE70DF"/>
    <w:rsid w:val="00AE7D02"/>
    <w:rsid w:val="00AF05FB"/>
    <w:rsid w:val="00AF086B"/>
    <w:rsid w:val="00AF13DE"/>
    <w:rsid w:val="00AF15F6"/>
    <w:rsid w:val="00AF1C5C"/>
    <w:rsid w:val="00AF23FB"/>
    <w:rsid w:val="00AF244B"/>
    <w:rsid w:val="00AF2CE6"/>
    <w:rsid w:val="00AF30A3"/>
    <w:rsid w:val="00AF317C"/>
    <w:rsid w:val="00AF4E4C"/>
    <w:rsid w:val="00AF541C"/>
    <w:rsid w:val="00AF56AC"/>
    <w:rsid w:val="00AF57D2"/>
    <w:rsid w:val="00AF5A8A"/>
    <w:rsid w:val="00AF659B"/>
    <w:rsid w:val="00AF6FD3"/>
    <w:rsid w:val="00AF74AA"/>
    <w:rsid w:val="00AF7561"/>
    <w:rsid w:val="00AF7D4D"/>
    <w:rsid w:val="00B004CA"/>
    <w:rsid w:val="00B009D3"/>
    <w:rsid w:val="00B00F9D"/>
    <w:rsid w:val="00B0117D"/>
    <w:rsid w:val="00B0123B"/>
    <w:rsid w:val="00B012ED"/>
    <w:rsid w:val="00B0150A"/>
    <w:rsid w:val="00B023C9"/>
    <w:rsid w:val="00B0251B"/>
    <w:rsid w:val="00B02C12"/>
    <w:rsid w:val="00B02C7A"/>
    <w:rsid w:val="00B02FC7"/>
    <w:rsid w:val="00B0374B"/>
    <w:rsid w:val="00B037A2"/>
    <w:rsid w:val="00B040FF"/>
    <w:rsid w:val="00B0416E"/>
    <w:rsid w:val="00B05313"/>
    <w:rsid w:val="00B0723C"/>
    <w:rsid w:val="00B07D3E"/>
    <w:rsid w:val="00B07DE3"/>
    <w:rsid w:val="00B1018B"/>
    <w:rsid w:val="00B103D2"/>
    <w:rsid w:val="00B10486"/>
    <w:rsid w:val="00B10A26"/>
    <w:rsid w:val="00B10A9D"/>
    <w:rsid w:val="00B116F8"/>
    <w:rsid w:val="00B11F7A"/>
    <w:rsid w:val="00B12171"/>
    <w:rsid w:val="00B1294A"/>
    <w:rsid w:val="00B13700"/>
    <w:rsid w:val="00B14023"/>
    <w:rsid w:val="00B1498B"/>
    <w:rsid w:val="00B14B8E"/>
    <w:rsid w:val="00B15526"/>
    <w:rsid w:val="00B15732"/>
    <w:rsid w:val="00B15E68"/>
    <w:rsid w:val="00B1702E"/>
    <w:rsid w:val="00B17A16"/>
    <w:rsid w:val="00B20781"/>
    <w:rsid w:val="00B20A7D"/>
    <w:rsid w:val="00B20AB5"/>
    <w:rsid w:val="00B20C65"/>
    <w:rsid w:val="00B20CF3"/>
    <w:rsid w:val="00B21256"/>
    <w:rsid w:val="00B22826"/>
    <w:rsid w:val="00B229FE"/>
    <w:rsid w:val="00B22B6B"/>
    <w:rsid w:val="00B233AB"/>
    <w:rsid w:val="00B2343B"/>
    <w:rsid w:val="00B23AA6"/>
    <w:rsid w:val="00B24E92"/>
    <w:rsid w:val="00B261BA"/>
    <w:rsid w:val="00B26A5B"/>
    <w:rsid w:val="00B26DAB"/>
    <w:rsid w:val="00B270BF"/>
    <w:rsid w:val="00B27521"/>
    <w:rsid w:val="00B278A5"/>
    <w:rsid w:val="00B27AE1"/>
    <w:rsid w:val="00B27BE7"/>
    <w:rsid w:val="00B27E8E"/>
    <w:rsid w:val="00B30803"/>
    <w:rsid w:val="00B312B4"/>
    <w:rsid w:val="00B31777"/>
    <w:rsid w:val="00B317A1"/>
    <w:rsid w:val="00B31EFB"/>
    <w:rsid w:val="00B321B2"/>
    <w:rsid w:val="00B32677"/>
    <w:rsid w:val="00B32738"/>
    <w:rsid w:val="00B33FBC"/>
    <w:rsid w:val="00B34385"/>
    <w:rsid w:val="00B3477A"/>
    <w:rsid w:val="00B348EA"/>
    <w:rsid w:val="00B34CD8"/>
    <w:rsid w:val="00B34E2A"/>
    <w:rsid w:val="00B35471"/>
    <w:rsid w:val="00B35755"/>
    <w:rsid w:val="00B35A5F"/>
    <w:rsid w:val="00B36106"/>
    <w:rsid w:val="00B36802"/>
    <w:rsid w:val="00B37976"/>
    <w:rsid w:val="00B37ABE"/>
    <w:rsid w:val="00B37BDE"/>
    <w:rsid w:val="00B37E0E"/>
    <w:rsid w:val="00B40CA3"/>
    <w:rsid w:val="00B40D18"/>
    <w:rsid w:val="00B4102E"/>
    <w:rsid w:val="00B41517"/>
    <w:rsid w:val="00B416C7"/>
    <w:rsid w:val="00B41975"/>
    <w:rsid w:val="00B41C57"/>
    <w:rsid w:val="00B4227F"/>
    <w:rsid w:val="00B4316E"/>
    <w:rsid w:val="00B43DE2"/>
    <w:rsid w:val="00B452CF"/>
    <w:rsid w:val="00B459E9"/>
    <w:rsid w:val="00B463E9"/>
    <w:rsid w:val="00B46B52"/>
    <w:rsid w:val="00B4738D"/>
    <w:rsid w:val="00B47E23"/>
    <w:rsid w:val="00B47FA2"/>
    <w:rsid w:val="00B5037C"/>
    <w:rsid w:val="00B50540"/>
    <w:rsid w:val="00B506D4"/>
    <w:rsid w:val="00B507DF"/>
    <w:rsid w:val="00B51491"/>
    <w:rsid w:val="00B5296F"/>
    <w:rsid w:val="00B52DCC"/>
    <w:rsid w:val="00B53592"/>
    <w:rsid w:val="00B53727"/>
    <w:rsid w:val="00B538DF"/>
    <w:rsid w:val="00B53FBD"/>
    <w:rsid w:val="00B544E2"/>
    <w:rsid w:val="00B550B0"/>
    <w:rsid w:val="00B55175"/>
    <w:rsid w:val="00B55533"/>
    <w:rsid w:val="00B55ADB"/>
    <w:rsid w:val="00B5641A"/>
    <w:rsid w:val="00B56875"/>
    <w:rsid w:val="00B57A7A"/>
    <w:rsid w:val="00B6046B"/>
    <w:rsid w:val="00B60D57"/>
    <w:rsid w:val="00B60EE9"/>
    <w:rsid w:val="00B60EF1"/>
    <w:rsid w:val="00B61947"/>
    <w:rsid w:val="00B61C6D"/>
    <w:rsid w:val="00B61D69"/>
    <w:rsid w:val="00B61ECB"/>
    <w:rsid w:val="00B61F7D"/>
    <w:rsid w:val="00B61FDC"/>
    <w:rsid w:val="00B62031"/>
    <w:rsid w:val="00B62398"/>
    <w:rsid w:val="00B624C3"/>
    <w:rsid w:val="00B6254E"/>
    <w:rsid w:val="00B6286E"/>
    <w:rsid w:val="00B63D0B"/>
    <w:rsid w:val="00B6406B"/>
    <w:rsid w:val="00B64260"/>
    <w:rsid w:val="00B64B14"/>
    <w:rsid w:val="00B6520A"/>
    <w:rsid w:val="00B65C42"/>
    <w:rsid w:val="00B6692A"/>
    <w:rsid w:val="00B66AC7"/>
    <w:rsid w:val="00B675FB"/>
    <w:rsid w:val="00B67B7D"/>
    <w:rsid w:val="00B70536"/>
    <w:rsid w:val="00B70FAE"/>
    <w:rsid w:val="00B72524"/>
    <w:rsid w:val="00B72615"/>
    <w:rsid w:val="00B728DE"/>
    <w:rsid w:val="00B72BB7"/>
    <w:rsid w:val="00B73726"/>
    <w:rsid w:val="00B758B3"/>
    <w:rsid w:val="00B764BE"/>
    <w:rsid w:val="00B76C38"/>
    <w:rsid w:val="00B76D89"/>
    <w:rsid w:val="00B772AA"/>
    <w:rsid w:val="00B7753F"/>
    <w:rsid w:val="00B776A4"/>
    <w:rsid w:val="00B77A95"/>
    <w:rsid w:val="00B77ABE"/>
    <w:rsid w:val="00B80187"/>
    <w:rsid w:val="00B8051E"/>
    <w:rsid w:val="00B80650"/>
    <w:rsid w:val="00B814B2"/>
    <w:rsid w:val="00B81744"/>
    <w:rsid w:val="00B81D6F"/>
    <w:rsid w:val="00B81DE6"/>
    <w:rsid w:val="00B82178"/>
    <w:rsid w:val="00B8281A"/>
    <w:rsid w:val="00B829AA"/>
    <w:rsid w:val="00B82DF3"/>
    <w:rsid w:val="00B82DFB"/>
    <w:rsid w:val="00B830B3"/>
    <w:rsid w:val="00B835E1"/>
    <w:rsid w:val="00B83657"/>
    <w:rsid w:val="00B8366D"/>
    <w:rsid w:val="00B84228"/>
    <w:rsid w:val="00B84464"/>
    <w:rsid w:val="00B84614"/>
    <w:rsid w:val="00B847CB"/>
    <w:rsid w:val="00B855AA"/>
    <w:rsid w:val="00B8573F"/>
    <w:rsid w:val="00B85DF6"/>
    <w:rsid w:val="00B86F42"/>
    <w:rsid w:val="00B87B1C"/>
    <w:rsid w:val="00B902FB"/>
    <w:rsid w:val="00B90573"/>
    <w:rsid w:val="00B90C63"/>
    <w:rsid w:val="00B91139"/>
    <w:rsid w:val="00B918E4"/>
    <w:rsid w:val="00B92033"/>
    <w:rsid w:val="00B93EC4"/>
    <w:rsid w:val="00B945C9"/>
    <w:rsid w:val="00B94D06"/>
    <w:rsid w:val="00B95715"/>
    <w:rsid w:val="00B96442"/>
    <w:rsid w:val="00B9675A"/>
    <w:rsid w:val="00B9684F"/>
    <w:rsid w:val="00B96B3F"/>
    <w:rsid w:val="00B97317"/>
    <w:rsid w:val="00B97ECE"/>
    <w:rsid w:val="00BA0018"/>
    <w:rsid w:val="00BA0BEA"/>
    <w:rsid w:val="00BA1047"/>
    <w:rsid w:val="00BA263C"/>
    <w:rsid w:val="00BA3533"/>
    <w:rsid w:val="00BA35A1"/>
    <w:rsid w:val="00BA401A"/>
    <w:rsid w:val="00BA4B11"/>
    <w:rsid w:val="00BA4E79"/>
    <w:rsid w:val="00BA52AE"/>
    <w:rsid w:val="00BA568D"/>
    <w:rsid w:val="00BA5DFD"/>
    <w:rsid w:val="00BA5FFC"/>
    <w:rsid w:val="00BA67C9"/>
    <w:rsid w:val="00BA79C0"/>
    <w:rsid w:val="00BB067A"/>
    <w:rsid w:val="00BB0739"/>
    <w:rsid w:val="00BB0880"/>
    <w:rsid w:val="00BB096C"/>
    <w:rsid w:val="00BB1471"/>
    <w:rsid w:val="00BB14AF"/>
    <w:rsid w:val="00BB22A7"/>
    <w:rsid w:val="00BB2E26"/>
    <w:rsid w:val="00BB38E2"/>
    <w:rsid w:val="00BB4752"/>
    <w:rsid w:val="00BB4E12"/>
    <w:rsid w:val="00BB50D9"/>
    <w:rsid w:val="00BB553A"/>
    <w:rsid w:val="00BB5618"/>
    <w:rsid w:val="00BB678E"/>
    <w:rsid w:val="00BB6A5D"/>
    <w:rsid w:val="00BB7AB4"/>
    <w:rsid w:val="00BC00F0"/>
    <w:rsid w:val="00BC08B8"/>
    <w:rsid w:val="00BC0972"/>
    <w:rsid w:val="00BC0FC3"/>
    <w:rsid w:val="00BC1274"/>
    <w:rsid w:val="00BC24B9"/>
    <w:rsid w:val="00BC3268"/>
    <w:rsid w:val="00BC3AD3"/>
    <w:rsid w:val="00BC3EA0"/>
    <w:rsid w:val="00BC4640"/>
    <w:rsid w:val="00BC50F4"/>
    <w:rsid w:val="00BC550F"/>
    <w:rsid w:val="00BC551B"/>
    <w:rsid w:val="00BC5588"/>
    <w:rsid w:val="00BC6030"/>
    <w:rsid w:val="00BC66AB"/>
    <w:rsid w:val="00BC6FCD"/>
    <w:rsid w:val="00BC7285"/>
    <w:rsid w:val="00BC75C4"/>
    <w:rsid w:val="00BC763F"/>
    <w:rsid w:val="00BD0AAA"/>
    <w:rsid w:val="00BD0AFC"/>
    <w:rsid w:val="00BD0B00"/>
    <w:rsid w:val="00BD10BA"/>
    <w:rsid w:val="00BD10D6"/>
    <w:rsid w:val="00BD19F7"/>
    <w:rsid w:val="00BD1AE1"/>
    <w:rsid w:val="00BD1B69"/>
    <w:rsid w:val="00BD1D37"/>
    <w:rsid w:val="00BD2678"/>
    <w:rsid w:val="00BD2A93"/>
    <w:rsid w:val="00BD2B21"/>
    <w:rsid w:val="00BD2D09"/>
    <w:rsid w:val="00BD2D0C"/>
    <w:rsid w:val="00BD2ED8"/>
    <w:rsid w:val="00BD3173"/>
    <w:rsid w:val="00BD3A09"/>
    <w:rsid w:val="00BD409B"/>
    <w:rsid w:val="00BD430A"/>
    <w:rsid w:val="00BD45DE"/>
    <w:rsid w:val="00BD4AB7"/>
    <w:rsid w:val="00BD4DAB"/>
    <w:rsid w:val="00BD51DF"/>
    <w:rsid w:val="00BD53F7"/>
    <w:rsid w:val="00BD54DD"/>
    <w:rsid w:val="00BD5607"/>
    <w:rsid w:val="00BD6867"/>
    <w:rsid w:val="00BD6A06"/>
    <w:rsid w:val="00BD6A8C"/>
    <w:rsid w:val="00BD79FC"/>
    <w:rsid w:val="00BD7A64"/>
    <w:rsid w:val="00BD7F30"/>
    <w:rsid w:val="00BE0997"/>
    <w:rsid w:val="00BE09E8"/>
    <w:rsid w:val="00BE0BDF"/>
    <w:rsid w:val="00BE0D28"/>
    <w:rsid w:val="00BE101B"/>
    <w:rsid w:val="00BE126E"/>
    <w:rsid w:val="00BE147B"/>
    <w:rsid w:val="00BE1D60"/>
    <w:rsid w:val="00BE2F00"/>
    <w:rsid w:val="00BE33D0"/>
    <w:rsid w:val="00BE34A7"/>
    <w:rsid w:val="00BE3930"/>
    <w:rsid w:val="00BE42E5"/>
    <w:rsid w:val="00BE5346"/>
    <w:rsid w:val="00BE56C6"/>
    <w:rsid w:val="00BE57D7"/>
    <w:rsid w:val="00BE5D29"/>
    <w:rsid w:val="00BE5E52"/>
    <w:rsid w:val="00BE6B67"/>
    <w:rsid w:val="00BE6F21"/>
    <w:rsid w:val="00BE7FB5"/>
    <w:rsid w:val="00BF0480"/>
    <w:rsid w:val="00BF0C8B"/>
    <w:rsid w:val="00BF0CEE"/>
    <w:rsid w:val="00BF0F83"/>
    <w:rsid w:val="00BF1559"/>
    <w:rsid w:val="00BF2141"/>
    <w:rsid w:val="00BF21BF"/>
    <w:rsid w:val="00BF21E1"/>
    <w:rsid w:val="00BF2337"/>
    <w:rsid w:val="00BF243C"/>
    <w:rsid w:val="00BF389E"/>
    <w:rsid w:val="00BF38A4"/>
    <w:rsid w:val="00BF3930"/>
    <w:rsid w:val="00BF40D5"/>
    <w:rsid w:val="00BF41C7"/>
    <w:rsid w:val="00BF4E80"/>
    <w:rsid w:val="00BF521F"/>
    <w:rsid w:val="00BF56BD"/>
    <w:rsid w:val="00BF56FA"/>
    <w:rsid w:val="00BF5C16"/>
    <w:rsid w:val="00BF6256"/>
    <w:rsid w:val="00BF63D8"/>
    <w:rsid w:val="00BF680D"/>
    <w:rsid w:val="00BF6B52"/>
    <w:rsid w:val="00BF6C2E"/>
    <w:rsid w:val="00BF7844"/>
    <w:rsid w:val="00C010AF"/>
    <w:rsid w:val="00C01951"/>
    <w:rsid w:val="00C01C33"/>
    <w:rsid w:val="00C02092"/>
    <w:rsid w:val="00C02738"/>
    <w:rsid w:val="00C02A45"/>
    <w:rsid w:val="00C034BC"/>
    <w:rsid w:val="00C039B8"/>
    <w:rsid w:val="00C03EF7"/>
    <w:rsid w:val="00C0465D"/>
    <w:rsid w:val="00C046DA"/>
    <w:rsid w:val="00C0475D"/>
    <w:rsid w:val="00C04874"/>
    <w:rsid w:val="00C0596D"/>
    <w:rsid w:val="00C059ED"/>
    <w:rsid w:val="00C05ECD"/>
    <w:rsid w:val="00C07202"/>
    <w:rsid w:val="00C07774"/>
    <w:rsid w:val="00C07D74"/>
    <w:rsid w:val="00C1066D"/>
    <w:rsid w:val="00C1079B"/>
    <w:rsid w:val="00C10F85"/>
    <w:rsid w:val="00C1131E"/>
    <w:rsid w:val="00C12569"/>
    <w:rsid w:val="00C126F1"/>
    <w:rsid w:val="00C12A7C"/>
    <w:rsid w:val="00C13C54"/>
    <w:rsid w:val="00C13E2C"/>
    <w:rsid w:val="00C14713"/>
    <w:rsid w:val="00C1489D"/>
    <w:rsid w:val="00C15811"/>
    <w:rsid w:val="00C161BB"/>
    <w:rsid w:val="00C163B3"/>
    <w:rsid w:val="00C1651B"/>
    <w:rsid w:val="00C16DB5"/>
    <w:rsid w:val="00C16FEB"/>
    <w:rsid w:val="00C17DB7"/>
    <w:rsid w:val="00C20334"/>
    <w:rsid w:val="00C20571"/>
    <w:rsid w:val="00C20573"/>
    <w:rsid w:val="00C2070F"/>
    <w:rsid w:val="00C20EDC"/>
    <w:rsid w:val="00C20EE6"/>
    <w:rsid w:val="00C217DB"/>
    <w:rsid w:val="00C2264F"/>
    <w:rsid w:val="00C229BC"/>
    <w:rsid w:val="00C24443"/>
    <w:rsid w:val="00C24A11"/>
    <w:rsid w:val="00C250E8"/>
    <w:rsid w:val="00C2529D"/>
    <w:rsid w:val="00C2585D"/>
    <w:rsid w:val="00C258FE"/>
    <w:rsid w:val="00C267E8"/>
    <w:rsid w:val="00C26AA1"/>
    <w:rsid w:val="00C27687"/>
    <w:rsid w:val="00C27F10"/>
    <w:rsid w:val="00C3069D"/>
    <w:rsid w:val="00C31099"/>
    <w:rsid w:val="00C314F4"/>
    <w:rsid w:val="00C31BBF"/>
    <w:rsid w:val="00C31CC8"/>
    <w:rsid w:val="00C31D2F"/>
    <w:rsid w:val="00C32707"/>
    <w:rsid w:val="00C327F2"/>
    <w:rsid w:val="00C32D1A"/>
    <w:rsid w:val="00C33081"/>
    <w:rsid w:val="00C334E2"/>
    <w:rsid w:val="00C33F9C"/>
    <w:rsid w:val="00C348D1"/>
    <w:rsid w:val="00C34FC4"/>
    <w:rsid w:val="00C35531"/>
    <w:rsid w:val="00C357C7"/>
    <w:rsid w:val="00C362A4"/>
    <w:rsid w:val="00C371E7"/>
    <w:rsid w:val="00C37AE8"/>
    <w:rsid w:val="00C4104A"/>
    <w:rsid w:val="00C411B2"/>
    <w:rsid w:val="00C4137D"/>
    <w:rsid w:val="00C417AB"/>
    <w:rsid w:val="00C417BB"/>
    <w:rsid w:val="00C419A8"/>
    <w:rsid w:val="00C41A55"/>
    <w:rsid w:val="00C41B8E"/>
    <w:rsid w:val="00C41C47"/>
    <w:rsid w:val="00C41E23"/>
    <w:rsid w:val="00C43157"/>
    <w:rsid w:val="00C4366D"/>
    <w:rsid w:val="00C44506"/>
    <w:rsid w:val="00C44B4F"/>
    <w:rsid w:val="00C44C30"/>
    <w:rsid w:val="00C44E5D"/>
    <w:rsid w:val="00C4551C"/>
    <w:rsid w:val="00C45859"/>
    <w:rsid w:val="00C4655D"/>
    <w:rsid w:val="00C470E3"/>
    <w:rsid w:val="00C47675"/>
    <w:rsid w:val="00C47C65"/>
    <w:rsid w:val="00C50159"/>
    <w:rsid w:val="00C50340"/>
    <w:rsid w:val="00C50A9A"/>
    <w:rsid w:val="00C50BF5"/>
    <w:rsid w:val="00C519A6"/>
    <w:rsid w:val="00C51E12"/>
    <w:rsid w:val="00C521A0"/>
    <w:rsid w:val="00C5226B"/>
    <w:rsid w:val="00C523F3"/>
    <w:rsid w:val="00C52B46"/>
    <w:rsid w:val="00C52CA5"/>
    <w:rsid w:val="00C52D11"/>
    <w:rsid w:val="00C52DFB"/>
    <w:rsid w:val="00C5440A"/>
    <w:rsid w:val="00C5472F"/>
    <w:rsid w:val="00C54D6D"/>
    <w:rsid w:val="00C54EB4"/>
    <w:rsid w:val="00C5586D"/>
    <w:rsid w:val="00C55C9A"/>
    <w:rsid w:val="00C56385"/>
    <w:rsid w:val="00C56885"/>
    <w:rsid w:val="00C56CDB"/>
    <w:rsid w:val="00C57872"/>
    <w:rsid w:val="00C60CB2"/>
    <w:rsid w:val="00C61A8F"/>
    <w:rsid w:val="00C61DAA"/>
    <w:rsid w:val="00C6209D"/>
    <w:rsid w:val="00C62BA6"/>
    <w:rsid w:val="00C6306F"/>
    <w:rsid w:val="00C63429"/>
    <w:rsid w:val="00C634AC"/>
    <w:rsid w:val="00C63CA0"/>
    <w:rsid w:val="00C64344"/>
    <w:rsid w:val="00C6549B"/>
    <w:rsid w:val="00C6550F"/>
    <w:rsid w:val="00C66518"/>
    <w:rsid w:val="00C66A22"/>
    <w:rsid w:val="00C6739C"/>
    <w:rsid w:val="00C6744E"/>
    <w:rsid w:val="00C6768A"/>
    <w:rsid w:val="00C67A2E"/>
    <w:rsid w:val="00C67C7D"/>
    <w:rsid w:val="00C67C9F"/>
    <w:rsid w:val="00C67DB9"/>
    <w:rsid w:val="00C67FF4"/>
    <w:rsid w:val="00C704B9"/>
    <w:rsid w:val="00C70B0F"/>
    <w:rsid w:val="00C70C5C"/>
    <w:rsid w:val="00C70CFA"/>
    <w:rsid w:val="00C71747"/>
    <w:rsid w:val="00C71953"/>
    <w:rsid w:val="00C719B0"/>
    <w:rsid w:val="00C71C58"/>
    <w:rsid w:val="00C71E7A"/>
    <w:rsid w:val="00C72341"/>
    <w:rsid w:val="00C72514"/>
    <w:rsid w:val="00C72AA8"/>
    <w:rsid w:val="00C736FF"/>
    <w:rsid w:val="00C73927"/>
    <w:rsid w:val="00C73948"/>
    <w:rsid w:val="00C7451D"/>
    <w:rsid w:val="00C74652"/>
    <w:rsid w:val="00C746E6"/>
    <w:rsid w:val="00C74713"/>
    <w:rsid w:val="00C749FB"/>
    <w:rsid w:val="00C75BF0"/>
    <w:rsid w:val="00C76105"/>
    <w:rsid w:val="00C768F2"/>
    <w:rsid w:val="00C76B94"/>
    <w:rsid w:val="00C76BDD"/>
    <w:rsid w:val="00C77437"/>
    <w:rsid w:val="00C775A9"/>
    <w:rsid w:val="00C77BCC"/>
    <w:rsid w:val="00C77C8C"/>
    <w:rsid w:val="00C80582"/>
    <w:rsid w:val="00C80845"/>
    <w:rsid w:val="00C80FEF"/>
    <w:rsid w:val="00C8100F"/>
    <w:rsid w:val="00C815E9"/>
    <w:rsid w:val="00C81771"/>
    <w:rsid w:val="00C82699"/>
    <w:rsid w:val="00C827DE"/>
    <w:rsid w:val="00C829F5"/>
    <w:rsid w:val="00C83355"/>
    <w:rsid w:val="00C834AD"/>
    <w:rsid w:val="00C838C2"/>
    <w:rsid w:val="00C83CB0"/>
    <w:rsid w:val="00C841E5"/>
    <w:rsid w:val="00C84C1C"/>
    <w:rsid w:val="00C85590"/>
    <w:rsid w:val="00C86343"/>
    <w:rsid w:val="00C863D3"/>
    <w:rsid w:val="00C86B83"/>
    <w:rsid w:val="00C86D5C"/>
    <w:rsid w:val="00C87B84"/>
    <w:rsid w:val="00C87EDE"/>
    <w:rsid w:val="00C90144"/>
    <w:rsid w:val="00C90276"/>
    <w:rsid w:val="00C90A63"/>
    <w:rsid w:val="00C9108A"/>
    <w:rsid w:val="00C91457"/>
    <w:rsid w:val="00C928D9"/>
    <w:rsid w:val="00C92A3C"/>
    <w:rsid w:val="00C92F90"/>
    <w:rsid w:val="00C92FD8"/>
    <w:rsid w:val="00C93270"/>
    <w:rsid w:val="00C93977"/>
    <w:rsid w:val="00C93D0C"/>
    <w:rsid w:val="00C93D4F"/>
    <w:rsid w:val="00C93E47"/>
    <w:rsid w:val="00C94771"/>
    <w:rsid w:val="00C94D51"/>
    <w:rsid w:val="00C94DF6"/>
    <w:rsid w:val="00C94F1F"/>
    <w:rsid w:val="00C94F72"/>
    <w:rsid w:val="00C9540E"/>
    <w:rsid w:val="00C95779"/>
    <w:rsid w:val="00C96047"/>
    <w:rsid w:val="00C960F1"/>
    <w:rsid w:val="00C966FA"/>
    <w:rsid w:val="00C96776"/>
    <w:rsid w:val="00C97AFC"/>
    <w:rsid w:val="00CA069A"/>
    <w:rsid w:val="00CA1465"/>
    <w:rsid w:val="00CA233F"/>
    <w:rsid w:val="00CA2476"/>
    <w:rsid w:val="00CA24EA"/>
    <w:rsid w:val="00CA2755"/>
    <w:rsid w:val="00CA2F2E"/>
    <w:rsid w:val="00CA3378"/>
    <w:rsid w:val="00CA351B"/>
    <w:rsid w:val="00CA3ABE"/>
    <w:rsid w:val="00CA3C0E"/>
    <w:rsid w:val="00CA40E5"/>
    <w:rsid w:val="00CA58A3"/>
    <w:rsid w:val="00CA632C"/>
    <w:rsid w:val="00CA67CB"/>
    <w:rsid w:val="00CA6918"/>
    <w:rsid w:val="00CA6A23"/>
    <w:rsid w:val="00CA735D"/>
    <w:rsid w:val="00CA75A3"/>
    <w:rsid w:val="00CA76B7"/>
    <w:rsid w:val="00CA779F"/>
    <w:rsid w:val="00CB0AFB"/>
    <w:rsid w:val="00CB0B42"/>
    <w:rsid w:val="00CB115E"/>
    <w:rsid w:val="00CB13D7"/>
    <w:rsid w:val="00CB2CCD"/>
    <w:rsid w:val="00CB3C0E"/>
    <w:rsid w:val="00CB41F7"/>
    <w:rsid w:val="00CB47ED"/>
    <w:rsid w:val="00CB493B"/>
    <w:rsid w:val="00CB5B9A"/>
    <w:rsid w:val="00CB669D"/>
    <w:rsid w:val="00CB6C4E"/>
    <w:rsid w:val="00CB6F66"/>
    <w:rsid w:val="00CB7343"/>
    <w:rsid w:val="00CB7CDF"/>
    <w:rsid w:val="00CC0C70"/>
    <w:rsid w:val="00CC0DC1"/>
    <w:rsid w:val="00CC0F15"/>
    <w:rsid w:val="00CC1A6F"/>
    <w:rsid w:val="00CC1AD2"/>
    <w:rsid w:val="00CC1E3F"/>
    <w:rsid w:val="00CC2A5A"/>
    <w:rsid w:val="00CC2C62"/>
    <w:rsid w:val="00CC2C87"/>
    <w:rsid w:val="00CC2D8E"/>
    <w:rsid w:val="00CC2FF2"/>
    <w:rsid w:val="00CC30B3"/>
    <w:rsid w:val="00CC3484"/>
    <w:rsid w:val="00CC3517"/>
    <w:rsid w:val="00CC3FC5"/>
    <w:rsid w:val="00CC453A"/>
    <w:rsid w:val="00CC60B1"/>
    <w:rsid w:val="00CC6164"/>
    <w:rsid w:val="00CC6642"/>
    <w:rsid w:val="00CC672E"/>
    <w:rsid w:val="00CC7609"/>
    <w:rsid w:val="00CC7A2C"/>
    <w:rsid w:val="00CD08C9"/>
    <w:rsid w:val="00CD0AED"/>
    <w:rsid w:val="00CD144A"/>
    <w:rsid w:val="00CD26A5"/>
    <w:rsid w:val="00CD2824"/>
    <w:rsid w:val="00CD2C57"/>
    <w:rsid w:val="00CD30C2"/>
    <w:rsid w:val="00CD31E3"/>
    <w:rsid w:val="00CD399A"/>
    <w:rsid w:val="00CD3AE2"/>
    <w:rsid w:val="00CD3EB4"/>
    <w:rsid w:val="00CD46F7"/>
    <w:rsid w:val="00CD5861"/>
    <w:rsid w:val="00CD5A2B"/>
    <w:rsid w:val="00CD6339"/>
    <w:rsid w:val="00CD6562"/>
    <w:rsid w:val="00CD70AA"/>
    <w:rsid w:val="00CD716A"/>
    <w:rsid w:val="00CD724E"/>
    <w:rsid w:val="00CD7AB2"/>
    <w:rsid w:val="00CE02ED"/>
    <w:rsid w:val="00CE058E"/>
    <w:rsid w:val="00CE05D2"/>
    <w:rsid w:val="00CE156E"/>
    <w:rsid w:val="00CE18A5"/>
    <w:rsid w:val="00CE18CB"/>
    <w:rsid w:val="00CE1B94"/>
    <w:rsid w:val="00CE1D17"/>
    <w:rsid w:val="00CE1DE0"/>
    <w:rsid w:val="00CE1DF2"/>
    <w:rsid w:val="00CE21A0"/>
    <w:rsid w:val="00CE251B"/>
    <w:rsid w:val="00CE28B7"/>
    <w:rsid w:val="00CE3D04"/>
    <w:rsid w:val="00CE3DCD"/>
    <w:rsid w:val="00CE4AD5"/>
    <w:rsid w:val="00CE5159"/>
    <w:rsid w:val="00CE53B4"/>
    <w:rsid w:val="00CE644B"/>
    <w:rsid w:val="00CE6746"/>
    <w:rsid w:val="00CE6F28"/>
    <w:rsid w:val="00CE7DA3"/>
    <w:rsid w:val="00CE7E3D"/>
    <w:rsid w:val="00CE7E87"/>
    <w:rsid w:val="00CE7F05"/>
    <w:rsid w:val="00CF04CF"/>
    <w:rsid w:val="00CF1634"/>
    <w:rsid w:val="00CF177A"/>
    <w:rsid w:val="00CF1E04"/>
    <w:rsid w:val="00CF1F18"/>
    <w:rsid w:val="00CF2C98"/>
    <w:rsid w:val="00CF362E"/>
    <w:rsid w:val="00CF3D15"/>
    <w:rsid w:val="00CF4706"/>
    <w:rsid w:val="00CF4D49"/>
    <w:rsid w:val="00CF4DC5"/>
    <w:rsid w:val="00CF56D8"/>
    <w:rsid w:val="00CF6672"/>
    <w:rsid w:val="00CF6AA4"/>
    <w:rsid w:val="00CF77FD"/>
    <w:rsid w:val="00CF7CBC"/>
    <w:rsid w:val="00D000A3"/>
    <w:rsid w:val="00D004C2"/>
    <w:rsid w:val="00D00899"/>
    <w:rsid w:val="00D00EB7"/>
    <w:rsid w:val="00D00FFF"/>
    <w:rsid w:val="00D0146A"/>
    <w:rsid w:val="00D01A25"/>
    <w:rsid w:val="00D03721"/>
    <w:rsid w:val="00D04064"/>
    <w:rsid w:val="00D04464"/>
    <w:rsid w:val="00D048FB"/>
    <w:rsid w:val="00D0540F"/>
    <w:rsid w:val="00D058AE"/>
    <w:rsid w:val="00D05BE4"/>
    <w:rsid w:val="00D064D7"/>
    <w:rsid w:val="00D078F4"/>
    <w:rsid w:val="00D07B5F"/>
    <w:rsid w:val="00D104AF"/>
    <w:rsid w:val="00D109D2"/>
    <w:rsid w:val="00D10A87"/>
    <w:rsid w:val="00D10E31"/>
    <w:rsid w:val="00D11046"/>
    <w:rsid w:val="00D11BC4"/>
    <w:rsid w:val="00D11D8C"/>
    <w:rsid w:val="00D12EBB"/>
    <w:rsid w:val="00D13A5F"/>
    <w:rsid w:val="00D13B89"/>
    <w:rsid w:val="00D13BCA"/>
    <w:rsid w:val="00D1480A"/>
    <w:rsid w:val="00D15001"/>
    <w:rsid w:val="00D15277"/>
    <w:rsid w:val="00D15BB0"/>
    <w:rsid w:val="00D15EBD"/>
    <w:rsid w:val="00D16378"/>
    <w:rsid w:val="00D16409"/>
    <w:rsid w:val="00D1660B"/>
    <w:rsid w:val="00D2046D"/>
    <w:rsid w:val="00D20545"/>
    <w:rsid w:val="00D216D7"/>
    <w:rsid w:val="00D21E46"/>
    <w:rsid w:val="00D21E5F"/>
    <w:rsid w:val="00D2201D"/>
    <w:rsid w:val="00D23B6F"/>
    <w:rsid w:val="00D242A5"/>
    <w:rsid w:val="00D25E7E"/>
    <w:rsid w:val="00D26454"/>
    <w:rsid w:val="00D265DA"/>
    <w:rsid w:val="00D26B45"/>
    <w:rsid w:val="00D26C02"/>
    <w:rsid w:val="00D271D4"/>
    <w:rsid w:val="00D27968"/>
    <w:rsid w:val="00D301FB"/>
    <w:rsid w:val="00D305A5"/>
    <w:rsid w:val="00D30815"/>
    <w:rsid w:val="00D311D4"/>
    <w:rsid w:val="00D31F24"/>
    <w:rsid w:val="00D32350"/>
    <w:rsid w:val="00D326AF"/>
    <w:rsid w:val="00D3275C"/>
    <w:rsid w:val="00D32809"/>
    <w:rsid w:val="00D330CA"/>
    <w:rsid w:val="00D340E8"/>
    <w:rsid w:val="00D3464B"/>
    <w:rsid w:val="00D34954"/>
    <w:rsid w:val="00D34BEB"/>
    <w:rsid w:val="00D34C7C"/>
    <w:rsid w:val="00D356F0"/>
    <w:rsid w:val="00D358E9"/>
    <w:rsid w:val="00D36640"/>
    <w:rsid w:val="00D3736A"/>
    <w:rsid w:val="00D37636"/>
    <w:rsid w:val="00D40768"/>
    <w:rsid w:val="00D40C59"/>
    <w:rsid w:val="00D40F70"/>
    <w:rsid w:val="00D413E9"/>
    <w:rsid w:val="00D4150C"/>
    <w:rsid w:val="00D42F8F"/>
    <w:rsid w:val="00D431CE"/>
    <w:rsid w:val="00D44026"/>
    <w:rsid w:val="00D445BD"/>
    <w:rsid w:val="00D44D7A"/>
    <w:rsid w:val="00D44DAA"/>
    <w:rsid w:val="00D44FE8"/>
    <w:rsid w:val="00D456C9"/>
    <w:rsid w:val="00D46375"/>
    <w:rsid w:val="00D465EF"/>
    <w:rsid w:val="00D46620"/>
    <w:rsid w:val="00D47234"/>
    <w:rsid w:val="00D5002C"/>
    <w:rsid w:val="00D5076B"/>
    <w:rsid w:val="00D5127A"/>
    <w:rsid w:val="00D512AC"/>
    <w:rsid w:val="00D519D5"/>
    <w:rsid w:val="00D521D5"/>
    <w:rsid w:val="00D52346"/>
    <w:rsid w:val="00D53642"/>
    <w:rsid w:val="00D53AD2"/>
    <w:rsid w:val="00D53AE4"/>
    <w:rsid w:val="00D53D84"/>
    <w:rsid w:val="00D53D99"/>
    <w:rsid w:val="00D54667"/>
    <w:rsid w:val="00D549C7"/>
    <w:rsid w:val="00D54EA1"/>
    <w:rsid w:val="00D5574C"/>
    <w:rsid w:val="00D56337"/>
    <w:rsid w:val="00D56970"/>
    <w:rsid w:val="00D570F5"/>
    <w:rsid w:val="00D5771B"/>
    <w:rsid w:val="00D57E78"/>
    <w:rsid w:val="00D57F55"/>
    <w:rsid w:val="00D60159"/>
    <w:rsid w:val="00D602BC"/>
    <w:rsid w:val="00D60428"/>
    <w:rsid w:val="00D615CC"/>
    <w:rsid w:val="00D61BC7"/>
    <w:rsid w:val="00D6268D"/>
    <w:rsid w:val="00D62EF3"/>
    <w:rsid w:val="00D637BF"/>
    <w:rsid w:val="00D6381B"/>
    <w:rsid w:val="00D6439A"/>
    <w:rsid w:val="00D644AE"/>
    <w:rsid w:val="00D64755"/>
    <w:rsid w:val="00D64B23"/>
    <w:rsid w:val="00D6563A"/>
    <w:rsid w:val="00D65A12"/>
    <w:rsid w:val="00D65DF1"/>
    <w:rsid w:val="00D66061"/>
    <w:rsid w:val="00D66204"/>
    <w:rsid w:val="00D66A40"/>
    <w:rsid w:val="00D67307"/>
    <w:rsid w:val="00D67D69"/>
    <w:rsid w:val="00D70835"/>
    <w:rsid w:val="00D70A62"/>
    <w:rsid w:val="00D70AB4"/>
    <w:rsid w:val="00D70CD7"/>
    <w:rsid w:val="00D720D4"/>
    <w:rsid w:val="00D725D6"/>
    <w:rsid w:val="00D726EA"/>
    <w:rsid w:val="00D72947"/>
    <w:rsid w:val="00D72BBE"/>
    <w:rsid w:val="00D73662"/>
    <w:rsid w:val="00D73C99"/>
    <w:rsid w:val="00D749F7"/>
    <w:rsid w:val="00D74C83"/>
    <w:rsid w:val="00D75207"/>
    <w:rsid w:val="00D7537C"/>
    <w:rsid w:val="00D75973"/>
    <w:rsid w:val="00D761AD"/>
    <w:rsid w:val="00D7658C"/>
    <w:rsid w:val="00D76776"/>
    <w:rsid w:val="00D76B66"/>
    <w:rsid w:val="00D77017"/>
    <w:rsid w:val="00D7747F"/>
    <w:rsid w:val="00D77576"/>
    <w:rsid w:val="00D77E85"/>
    <w:rsid w:val="00D8086C"/>
    <w:rsid w:val="00D80E28"/>
    <w:rsid w:val="00D8198E"/>
    <w:rsid w:val="00D821A1"/>
    <w:rsid w:val="00D83CA1"/>
    <w:rsid w:val="00D860D6"/>
    <w:rsid w:val="00D86D2F"/>
    <w:rsid w:val="00D87729"/>
    <w:rsid w:val="00D87950"/>
    <w:rsid w:val="00D87A9A"/>
    <w:rsid w:val="00D87DAE"/>
    <w:rsid w:val="00D87EEE"/>
    <w:rsid w:val="00D904E6"/>
    <w:rsid w:val="00D9055C"/>
    <w:rsid w:val="00D915D3"/>
    <w:rsid w:val="00D91A1B"/>
    <w:rsid w:val="00D91A8A"/>
    <w:rsid w:val="00D921D2"/>
    <w:rsid w:val="00D92D31"/>
    <w:rsid w:val="00D946D8"/>
    <w:rsid w:val="00D94A18"/>
    <w:rsid w:val="00D94C62"/>
    <w:rsid w:val="00D94F5F"/>
    <w:rsid w:val="00D955E6"/>
    <w:rsid w:val="00D95E1A"/>
    <w:rsid w:val="00D96375"/>
    <w:rsid w:val="00D97FB2"/>
    <w:rsid w:val="00DA0163"/>
    <w:rsid w:val="00DA07E0"/>
    <w:rsid w:val="00DA0C32"/>
    <w:rsid w:val="00DA131B"/>
    <w:rsid w:val="00DA13A2"/>
    <w:rsid w:val="00DA1BBE"/>
    <w:rsid w:val="00DA1CFB"/>
    <w:rsid w:val="00DA2092"/>
    <w:rsid w:val="00DA26EA"/>
    <w:rsid w:val="00DA2B90"/>
    <w:rsid w:val="00DA30A3"/>
    <w:rsid w:val="00DA34A8"/>
    <w:rsid w:val="00DA3EF8"/>
    <w:rsid w:val="00DA40C1"/>
    <w:rsid w:val="00DA46F1"/>
    <w:rsid w:val="00DA52FA"/>
    <w:rsid w:val="00DA5670"/>
    <w:rsid w:val="00DA5821"/>
    <w:rsid w:val="00DA65B2"/>
    <w:rsid w:val="00DA719B"/>
    <w:rsid w:val="00DA79EC"/>
    <w:rsid w:val="00DA7D52"/>
    <w:rsid w:val="00DA7DA6"/>
    <w:rsid w:val="00DB052D"/>
    <w:rsid w:val="00DB0A51"/>
    <w:rsid w:val="00DB0EA9"/>
    <w:rsid w:val="00DB1733"/>
    <w:rsid w:val="00DB1B82"/>
    <w:rsid w:val="00DB1E8B"/>
    <w:rsid w:val="00DB201B"/>
    <w:rsid w:val="00DB3330"/>
    <w:rsid w:val="00DB39F9"/>
    <w:rsid w:val="00DB3D41"/>
    <w:rsid w:val="00DB419C"/>
    <w:rsid w:val="00DB446D"/>
    <w:rsid w:val="00DB48BA"/>
    <w:rsid w:val="00DB4A88"/>
    <w:rsid w:val="00DB54D2"/>
    <w:rsid w:val="00DB5553"/>
    <w:rsid w:val="00DB5996"/>
    <w:rsid w:val="00DB6712"/>
    <w:rsid w:val="00DB7907"/>
    <w:rsid w:val="00DB7DA5"/>
    <w:rsid w:val="00DC0E84"/>
    <w:rsid w:val="00DC1EB0"/>
    <w:rsid w:val="00DC2D51"/>
    <w:rsid w:val="00DC3035"/>
    <w:rsid w:val="00DC32C7"/>
    <w:rsid w:val="00DC34EE"/>
    <w:rsid w:val="00DC3569"/>
    <w:rsid w:val="00DC3799"/>
    <w:rsid w:val="00DC43E9"/>
    <w:rsid w:val="00DC4589"/>
    <w:rsid w:val="00DC45F4"/>
    <w:rsid w:val="00DC5004"/>
    <w:rsid w:val="00DC523E"/>
    <w:rsid w:val="00DC5D77"/>
    <w:rsid w:val="00DC61CF"/>
    <w:rsid w:val="00DC63D6"/>
    <w:rsid w:val="00DD0045"/>
    <w:rsid w:val="00DD0707"/>
    <w:rsid w:val="00DD0C24"/>
    <w:rsid w:val="00DD1C63"/>
    <w:rsid w:val="00DD1E61"/>
    <w:rsid w:val="00DD292D"/>
    <w:rsid w:val="00DD304C"/>
    <w:rsid w:val="00DD312F"/>
    <w:rsid w:val="00DD35EC"/>
    <w:rsid w:val="00DD3DCE"/>
    <w:rsid w:val="00DD44AC"/>
    <w:rsid w:val="00DD4D61"/>
    <w:rsid w:val="00DD4F53"/>
    <w:rsid w:val="00DD5937"/>
    <w:rsid w:val="00DD593D"/>
    <w:rsid w:val="00DD67C3"/>
    <w:rsid w:val="00DD727F"/>
    <w:rsid w:val="00DE02E3"/>
    <w:rsid w:val="00DE04BC"/>
    <w:rsid w:val="00DE0A62"/>
    <w:rsid w:val="00DE0D4F"/>
    <w:rsid w:val="00DE11B4"/>
    <w:rsid w:val="00DE20A4"/>
    <w:rsid w:val="00DE298F"/>
    <w:rsid w:val="00DE315D"/>
    <w:rsid w:val="00DE44F1"/>
    <w:rsid w:val="00DE49E4"/>
    <w:rsid w:val="00DE4ACC"/>
    <w:rsid w:val="00DE5132"/>
    <w:rsid w:val="00DE5A23"/>
    <w:rsid w:val="00DE5BF3"/>
    <w:rsid w:val="00DE5CD1"/>
    <w:rsid w:val="00DE657A"/>
    <w:rsid w:val="00DE684D"/>
    <w:rsid w:val="00DE7263"/>
    <w:rsid w:val="00DE7964"/>
    <w:rsid w:val="00DE79AE"/>
    <w:rsid w:val="00DE7A4E"/>
    <w:rsid w:val="00DF0370"/>
    <w:rsid w:val="00DF0D57"/>
    <w:rsid w:val="00DF1150"/>
    <w:rsid w:val="00DF21D9"/>
    <w:rsid w:val="00DF2A3F"/>
    <w:rsid w:val="00DF3683"/>
    <w:rsid w:val="00DF3FB5"/>
    <w:rsid w:val="00DF48AF"/>
    <w:rsid w:val="00DF523E"/>
    <w:rsid w:val="00DF54B6"/>
    <w:rsid w:val="00DF57CA"/>
    <w:rsid w:val="00DF5970"/>
    <w:rsid w:val="00DF59D4"/>
    <w:rsid w:val="00DF5B11"/>
    <w:rsid w:val="00DF5EDB"/>
    <w:rsid w:val="00DF6086"/>
    <w:rsid w:val="00DF65AD"/>
    <w:rsid w:val="00DF6768"/>
    <w:rsid w:val="00DF6848"/>
    <w:rsid w:val="00DF75F5"/>
    <w:rsid w:val="00DF7F6B"/>
    <w:rsid w:val="00E00452"/>
    <w:rsid w:val="00E005D0"/>
    <w:rsid w:val="00E00700"/>
    <w:rsid w:val="00E00F1D"/>
    <w:rsid w:val="00E00FC2"/>
    <w:rsid w:val="00E014AA"/>
    <w:rsid w:val="00E01569"/>
    <w:rsid w:val="00E0169E"/>
    <w:rsid w:val="00E01D83"/>
    <w:rsid w:val="00E02482"/>
    <w:rsid w:val="00E0254E"/>
    <w:rsid w:val="00E02905"/>
    <w:rsid w:val="00E034D7"/>
    <w:rsid w:val="00E038DD"/>
    <w:rsid w:val="00E03C4B"/>
    <w:rsid w:val="00E03FEE"/>
    <w:rsid w:val="00E04A8B"/>
    <w:rsid w:val="00E04C25"/>
    <w:rsid w:val="00E050D3"/>
    <w:rsid w:val="00E05B2E"/>
    <w:rsid w:val="00E05FAA"/>
    <w:rsid w:val="00E06146"/>
    <w:rsid w:val="00E07BB1"/>
    <w:rsid w:val="00E07E66"/>
    <w:rsid w:val="00E10459"/>
    <w:rsid w:val="00E109A0"/>
    <w:rsid w:val="00E116AA"/>
    <w:rsid w:val="00E116C2"/>
    <w:rsid w:val="00E12BAC"/>
    <w:rsid w:val="00E13026"/>
    <w:rsid w:val="00E13AE7"/>
    <w:rsid w:val="00E13CA2"/>
    <w:rsid w:val="00E14098"/>
    <w:rsid w:val="00E1430C"/>
    <w:rsid w:val="00E14B02"/>
    <w:rsid w:val="00E14B70"/>
    <w:rsid w:val="00E158CA"/>
    <w:rsid w:val="00E16815"/>
    <w:rsid w:val="00E16F1F"/>
    <w:rsid w:val="00E17065"/>
    <w:rsid w:val="00E170BC"/>
    <w:rsid w:val="00E17989"/>
    <w:rsid w:val="00E17D91"/>
    <w:rsid w:val="00E17F29"/>
    <w:rsid w:val="00E20623"/>
    <w:rsid w:val="00E2076C"/>
    <w:rsid w:val="00E20A61"/>
    <w:rsid w:val="00E20B12"/>
    <w:rsid w:val="00E20B94"/>
    <w:rsid w:val="00E21243"/>
    <w:rsid w:val="00E21438"/>
    <w:rsid w:val="00E21ACF"/>
    <w:rsid w:val="00E22786"/>
    <w:rsid w:val="00E228B5"/>
    <w:rsid w:val="00E22A9E"/>
    <w:rsid w:val="00E22AE5"/>
    <w:rsid w:val="00E23584"/>
    <w:rsid w:val="00E23755"/>
    <w:rsid w:val="00E237C2"/>
    <w:rsid w:val="00E23BA9"/>
    <w:rsid w:val="00E23CA5"/>
    <w:rsid w:val="00E2451F"/>
    <w:rsid w:val="00E24555"/>
    <w:rsid w:val="00E24759"/>
    <w:rsid w:val="00E247E4"/>
    <w:rsid w:val="00E25119"/>
    <w:rsid w:val="00E256D0"/>
    <w:rsid w:val="00E258E5"/>
    <w:rsid w:val="00E25BF0"/>
    <w:rsid w:val="00E2629E"/>
    <w:rsid w:val="00E26307"/>
    <w:rsid w:val="00E268B2"/>
    <w:rsid w:val="00E26920"/>
    <w:rsid w:val="00E26F7E"/>
    <w:rsid w:val="00E27D24"/>
    <w:rsid w:val="00E27F9F"/>
    <w:rsid w:val="00E30477"/>
    <w:rsid w:val="00E3061C"/>
    <w:rsid w:val="00E31004"/>
    <w:rsid w:val="00E31A9F"/>
    <w:rsid w:val="00E31CEC"/>
    <w:rsid w:val="00E32095"/>
    <w:rsid w:val="00E32AF0"/>
    <w:rsid w:val="00E3309E"/>
    <w:rsid w:val="00E335CF"/>
    <w:rsid w:val="00E33835"/>
    <w:rsid w:val="00E34155"/>
    <w:rsid w:val="00E347B9"/>
    <w:rsid w:val="00E34CB2"/>
    <w:rsid w:val="00E34DDA"/>
    <w:rsid w:val="00E35016"/>
    <w:rsid w:val="00E35588"/>
    <w:rsid w:val="00E359B7"/>
    <w:rsid w:val="00E366AD"/>
    <w:rsid w:val="00E3681E"/>
    <w:rsid w:val="00E36BA0"/>
    <w:rsid w:val="00E36E54"/>
    <w:rsid w:val="00E37F89"/>
    <w:rsid w:val="00E37FEB"/>
    <w:rsid w:val="00E400F7"/>
    <w:rsid w:val="00E402DE"/>
    <w:rsid w:val="00E402EE"/>
    <w:rsid w:val="00E40D43"/>
    <w:rsid w:val="00E41453"/>
    <w:rsid w:val="00E41632"/>
    <w:rsid w:val="00E416C0"/>
    <w:rsid w:val="00E41807"/>
    <w:rsid w:val="00E41A17"/>
    <w:rsid w:val="00E42368"/>
    <w:rsid w:val="00E42457"/>
    <w:rsid w:val="00E427B0"/>
    <w:rsid w:val="00E42C8D"/>
    <w:rsid w:val="00E42DDA"/>
    <w:rsid w:val="00E432DB"/>
    <w:rsid w:val="00E439FE"/>
    <w:rsid w:val="00E43A06"/>
    <w:rsid w:val="00E440DC"/>
    <w:rsid w:val="00E445E0"/>
    <w:rsid w:val="00E447F1"/>
    <w:rsid w:val="00E44E02"/>
    <w:rsid w:val="00E44F0A"/>
    <w:rsid w:val="00E463D6"/>
    <w:rsid w:val="00E464A2"/>
    <w:rsid w:val="00E465FB"/>
    <w:rsid w:val="00E46D02"/>
    <w:rsid w:val="00E47331"/>
    <w:rsid w:val="00E47450"/>
    <w:rsid w:val="00E47E7D"/>
    <w:rsid w:val="00E5000C"/>
    <w:rsid w:val="00E509D9"/>
    <w:rsid w:val="00E50BED"/>
    <w:rsid w:val="00E513C5"/>
    <w:rsid w:val="00E519E8"/>
    <w:rsid w:val="00E52B92"/>
    <w:rsid w:val="00E535C8"/>
    <w:rsid w:val="00E536DF"/>
    <w:rsid w:val="00E53E46"/>
    <w:rsid w:val="00E5468C"/>
    <w:rsid w:val="00E55669"/>
    <w:rsid w:val="00E55BDB"/>
    <w:rsid w:val="00E5622B"/>
    <w:rsid w:val="00E56EA8"/>
    <w:rsid w:val="00E56FFF"/>
    <w:rsid w:val="00E5704B"/>
    <w:rsid w:val="00E579C0"/>
    <w:rsid w:val="00E57ADB"/>
    <w:rsid w:val="00E57FC5"/>
    <w:rsid w:val="00E60D38"/>
    <w:rsid w:val="00E61725"/>
    <w:rsid w:val="00E626F1"/>
    <w:rsid w:val="00E62B4D"/>
    <w:rsid w:val="00E62DF6"/>
    <w:rsid w:val="00E637C5"/>
    <w:rsid w:val="00E64094"/>
    <w:rsid w:val="00E641E8"/>
    <w:rsid w:val="00E644F3"/>
    <w:rsid w:val="00E64578"/>
    <w:rsid w:val="00E645D4"/>
    <w:rsid w:val="00E64C4D"/>
    <w:rsid w:val="00E64C6D"/>
    <w:rsid w:val="00E6503E"/>
    <w:rsid w:val="00E658E3"/>
    <w:rsid w:val="00E65ED4"/>
    <w:rsid w:val="00E6680C"/>
    <w:rsid w:val="00E6746D"/>
    <w:rsid w:val="00E676AF"/>
    <w:rsid w:val="00E67CFD"/>
    <w:rsid w:val="00E67F45"/>
    <w:rsid w:val="00E703B3"/>
    <w:rsid w:val="00E704DC"/>
    <w:rsid w:val="00E70674"/>
    <w:rsid w:val="00E70A52"/>
    <w:rsid w:val="00E71FA5"/>
    <w:rsid w:val="00E724EC"/>
    <w:rsid w:val="00E72D96"/>
    <w:rsid w:val="00E73DD9"/>
    <w:rsid w:val="00E73E7E"/>
    <w:rsid w:val="00E74D69"/>
    <w:rsid w:val="00E7518F"/>
    <w:rsid w:val="00E75FC3"/>
    <w:rsid w:val="00E76192"/>
    <w:rsid w:val="00E764FB"/>
    <w:rsid w:val="00E76855"/>
    <w:rsid w:val="00E7742F"/>
    <w:rsid w:val="00E77717"/>
    <w:rsid w:val="00E77AB0"/>
    <w:rsid w:val="00E8065F"/>
    <w:rsid w:val="00E80AC4"/>
    <w:rsid w:val="00E80C7A"/>
    <w:rsid w:val="00E83F2C"/>
    <w:rsid w:val="00E840F7"/>
    <w:rsid w:val="00E84FBF"/>
    <w:rsid w:val="00E85588"/>
    <w:rsid w:val="00E85F0C"/>
    <w:rsid w:val="00E8661E"/>
    <w:rsid w:val="00E8682C"/>
    <w:rsid w:val="00E90C86"/>
    <w:rsid w:val="00E91383"/>
    <w:rsid w:val="00E92642"/>
    <w:rsid w:val="00E92E38"/>
    <w:rsid w:val="00E93302"/>
    <w:rsid w:val="00E93333"/>
    <w:rsid w:val="00E937CE"/>
    <w:rsid w:val="00E939E1"/>
    <w:rsid w:val="00E93A2D"/>
    <w:rsid w:val="00E93A73"/>
    <w:rsid w:val="00E93A8F"/>
    <w:rsid w:val="00E93B02"/>
    <w:rsid w:val="00E941BE"/>
    <w:rsid w:val="00E941F9"/>
    <w:rsid w:val="00E946D8"/>
    <w:rsid w:val="00E94E25"/>
    <w:rsid w:val="00E9609F"/>
    <w:rsid w:val="00E96274"/>
    <w:rsid w:val="00E96DDB"/>
    <w:rsid w:val="00E96F51"/>
    <w:rsid w:val="00E97035"/>
    <w:rsid w:val="00E97036"/>
    <w:rsid w:val="00E97337"/>
    <w:rsid w:val="00EA065A"/>
    <w:rsid w:val="00EA0847"/>
    <w:rsid w:val="00EA08EA"/>
    <w:rsid w:val="00EA0E6A"/>
    <w:rsid w:val="00EA1666"/>
    <w:rsid w:val="00EA19AF"/>
    <w:rsid w:val="00EA1BAD"/>
    <w:rsid w:val="00EA217A"/>
    <w:rsid w:val="00EA29C1"/>
    <w:rsid w:val="00EA2F6C"/>
    <w:rsid w:val="00EA3025"/>
    <w:rsid w:val="00EA320A"/>
    <w:rsid w:val="00EA3A30"/>
    <w:rsid w:val="00EA3D8E"/>
    <w:rsid w:val="00EA449F"/>
    <w:rsid w:val="00EA4B0E"/>
    <w:rsid w:val="00EA4CF4"/>
    <w:rsid w:val="00EA5EB4"/>
    <w:rsid w:val="00EA61FA"/>
    <w:rsid w:val="00EA6C25"/>
    <w:rsid w:val="00EA74CF"/>
    <w:rsid w:val="00EA792C"/>
    <w:rsid w:val="00EA7974"/>
    <w:rsid w:val="00EA7ACB"/>
    <w:rsid w:val="00EA7BB7"/>
    <w:rsid w:val="00EB046A"/>
    <w:rsid w:val="00EB04D3"/>
    <w:rsid w:val="00EB0E52"/>
    <w:rsid w:val="00EB128C"/>
    <w:rsid w:val="00EB172F"/>
    <w:rsid w:val="00EB1A26"/>
    <w:rsid w:val="00EB24CB"/>
    <w:rsid w:val="00EB2ED0"/>
    <w:rsid w:val="00EB30CC"/>
    <w:rsid w:val="00EB3901"/>
    <w:rsid w:val="00EB427B"/>
    <w:rsid w:val="00EB499C"/>
    <w:rsid w:val="00EB4B27"/>
    <w:rsid w:val="00EB4C1F"/>
    <w:rsid w:val="00EB4F26"/>
    <w:rsid w:val="00EB5462"/>
    <w:rsid w:val="00EB5C7B"/>
    <w:rsid w:val="00EB5D33"/>
    <w:rsid w:val="00EB5D5D"/>
    <w:rsid w:val="00EB63DD"/>
    <w:rsid w:val="00EB6DCA"/>
    <w:rsid w:val="00EB6DD8"/>
    <w:rsid w:val="00EB7AFC"/>
    <w:rsid w:val="00EB7B07"/>
    <w:rsid w:val="00EB7B4B"/>
    <w:rsid w:val="00EC00E9"/>
    <w:rsid w:val="00EC0287"/>
    <w:rsid w:val="00EC1139"/>
    <w:rsid w:val="00EC15E4"/>
    <w:rsid w:val="00EC1862"/>
    <w:rsid w:val="00EC1AC7"/>
    <w:rsid w:val="00EC1BAB"/>
    <w:rsid w:val="00EC1EAE"/>
    <w:rsid w:val="00EC3B9B"/>
    <w:rsid w:val="00EC4197"/>
    <w:rsid w:val="00EC4600"/>
    <w:rsid w:val="00EC4CBF"/>
    <w:rsid w:val="00EC4E2D"/>
    <w:rsid w:val="00EC5831"/>
    <w:rsid w:val="00EC5E7A"/>
    <w:rsid w:val="00EC631C"/>
    <w:rsid w:val="00EC69A5"/>
    <w:rsid w:val="00EC7C88"/>
    <w:rsid w:val="00ED141F"/>
    <w:rsid w:val="00ED1A46"/>
    <w:rsid w:val="00ED1DCC"/>
    <w:rsid w:val="00ED1F9C"/>
    <w:rsid w:val="00ED23AD"/>
    <w:rsid w:val="00ED242A"/>
    <w:rsid w:val="00ED2556"/>
    <w:rsid w:val="00ED2938"/>
    <w:rsid w:val="00ED2E91"/>
    <w:rsid w:val="00ED3E41"/>
    <w:rsid w:val="00ED3EDC"/>
    <w:rsid w:val="00ED4903"/>
    <w:rsid w:val="00ED493D"/>
    <w:rsid w:val="00ED49F0"/>
    <w:rsid w:val="00ED4BB3"/>
    <w:rsid w:val="00ED54E2"/>
    <w:rsid w:val="00ED6C45"/>
    <w:rsid w:val="00ED701B"/>
    <w:rsid w:val="00ED70F1"/>
    <w:rsid w:val="00ED7130"/>
    <w:rsid w:val="00ED7CF1"/>
    <w:rsid w:val="00EE0310"/>
    <w:rsid w:val="00EE08E6"/>
    <w:rsid w:val="00EE0C58"/>
    <w:rsid w:val="00EE17AD"/>
    <w:rsid w:val="00EE1A7E"/>
    <w:rsid w:val="00EE2B24"/>
    <w:rsid w:val="00EE2F6D"/>
    <w:rsid w:val="00EE3570"/>
    <w:rsid w:val="00EE39DF"/>
    <w:rsid w:val="00EE3A60"/>
    <w:rsid w:val="00EE3FF9"/>
    <w:rsid w:val="00EE4DC7"/>
    <w:rsid w:val="00EE52BC"/>
    <w:rsid w:val="00EE57D5"/>
    <w:rsid w:val="00EE58C9"/>
    <w:rsid w:val="00EE5AA5"/>
    <w:rsid w:val="00EE5B70"/>
    <w:rsid w:val="00EE5D9B"/>
    <w:rsid w:val="00EE5FC0"/>
    <w:rsid w:val="00EE65E6"/>
    <w:rsid w:val="00EE67FA"/>
    <w:rsid w:val="00EE77F2"/>
    <w:rsid w:val="00EE7A44"/>
    <w:rsid w:val="00EE7F1A"/>
    <w:rsid w:val="00EF0074"/>
    <w:rsid w:val="00EF01C0"/>
    <w:rsid w:val="00EF0269"/>
    <w:rsid w:val="00EF1645"/>
    <w:rsid w:val="00EF1DB1"/>
    <w:rsid w:val="00EF2912"/>
    <w:rsid w:val="00EF3052"/>
    <w:rsid w:val="00EF34B4"/>
    <w:rsid w:val="00EF36C6"/>
    <w:rsid w:val="00EF3D42"/>
    <w:rsid w:val="00EF4871"/>
    <w:rsid w:val="00EF5231"/>
    <w:rsid w:val="00EF54D3"/>
    <w:rsid w:val="00EF5525"/>
    <w:rsid w:val="00EF58C0"/>
    <w:rsid w:val="00EF5CA1"/>
    <w:rsid w:val="00EF6131"/>
    <w:rsid w:val="00EF66B9"/>
    <w:rsid w:val="00EF67FF"/>
    <w:rsid w:val="00EF7213"/>
    <w:rsid w:val="00EF73CA"/>
    <w:rsid w:val="00EF767D"/>
    <w:rsid w:val="00EF7D19"/>
    <w:rsid w:val="00EF7ED2"/>
    <w:rsid w:val="00F00409"/>
    <w:rsid w:val="00F00C5C"/>
    <w:rsid w:val="00F00DA1"/>
    <w:rsid w:val="00F010B2"/>
    <w:rsid w:val="00F0132D"/>
    <w:rsid w:val="00F016BE"/>
    <w:rsid w:val="00F01DE7"/>
    <w:rsid w:val="00F0211B"/>
    <w:rsid w:val="00F0212A"/>
    <w:rsid w:val="00F02166"/>
    <w:rsid w:val="00F02951"/>
    <w:rsid w:val="00F02B3E"/>
    <w:rsid w:val="00F031A1"/>
    <w:rsid w:val="00F03A2C"/>
    <w:rsid w:val="00F03B4D"/>
    <w:rsid w:val="00F04A94"/>
    <w:rsid w:val="00F04B90"/>
    <w:rsid w:val="00F05575"/>
    <w:rsid w:val="00F058E6"/>
    <w:rsid w:val="00F05C58"/>
    <w:rsid w:val="00F06C92"/>
    <w:rsid w:val="00F06EDA"/>
    <w:rsid w:val="00F0700C"/>
    <w:rsid w:val="00F07092"/>
    <w:rsid w:val="00F0792B"/>
    <w:rsid w:val="00F07F05"/>
    <w:rsid w:val="00F1098D"/>
    <w:rsid w:val="00F10BDD"/>
    <w:rsid w:val="00F11DE4"/>
    <w:rsid w:val="00F12822"/>
    <w:rsid w:val="00F12945"/>
    <w:rsid w:val="00F12A7F"/>
    <w:rsid w:val="00F12F14"/>
    <w:rsid w:val="00F13042"/>
    <w:rsid w:val="00F1391C"/>
    <w:rsid w:val="00F13981"/>
    <w:rsid w:val="00F14EB4"/>
    <w:rsid w:val="00F153B5"/>
    <w:rsid w:val="00F15833"/>
    <w:rsid w:val="00F16F5A"/>
    <w:rsid w:val="00F17557"/>
    <w:rsid w:val="00F17B32"/>
    <w:rsid w:val="00F17B5C"/>
    <w:rsid w:val="00F200D6"/>
    <w:rsid w:val="00F203F2"/>
    <w:rsid w:val="00F20877"/>
    <w:rsid w:val="00F21855"/>
    <w:rsid w:val="00F219D3"/>
    <w:rsid w:val="00F21B64"/>
    <w:rsid w:val="00F21BA5"/>
    <w:rsid w:val="00F21CFB"/>
    <w:rsid w:val="00F22C6F"/>
    <w:rsid w:val="00F238B0"/>
    <w:rsid w:val="00F24587"/>
    <w:rsid w:val="00F2476B"/>
    <w:rsid w:val="00F24984"/>
    <w:rsid w:val="00F24F69"/>
    <w:rsid w:val="00F2539E"/>
    <w:rsid w:val="00F25D47"/>
    <w:rsid w:val="00F26246"/>
    <w:rsid w:val="00F30242"/>
    <w:rsid w:val="00F30954"/>
    <w:rsid w:val="00F30A20"/>
    <w:rsid w:val="00F30A29"/>
    <w:rsid w:val="00F30C20"/>
    <w:rsid w:val="00F315F9"/>
    <w:rsid w:val="00F3166D"/>
    <w:rsid w:val="00F3188A"/>
    <w:rsid w:val="00F31FA7"/>
    <w:rsid w:val="00F32036"/>
    <w:rsid w:val="00F3237D"/>
    <w:rsid w:val="00F32D8F"/>
    <w:rsid w:val="00F33113"/>
    <w:rsid w:val="00F331C1"/>
    <w:rsid w:val="00F35078"/>
    <w:rsid w:val="00F35137"/>
    <w:rsid w:val="00F35162"/>
    <w:rsid w:val="00F35A3E"/>
    <w:rsid w:val="00F35ECE"/>
    <w:rsid w:val="00F36296"/>
    <w:rsid w:val="00F362BC"/>
    <w:rsid w:val="00F3643A"/>
    <w:rsid w:val="00F37C05"/>
    <w:rsid w:val="00F40380"/>
    <w:rsid w:val="00F408C7"/>
    <w:rsid w:val="00F40955"/>
    <w:rsid w:val="00F40DB5"/>
    <w:rsid w:val="00F41497"/>
    <w:rsid w:val="00F41B9C"/>
    <w:rsid w:val="00F41C6D"/>
    <w:rsid w:val="00F425A8"/>
    <w:rsid w:val="00F42C3C"/>
    <w:rsid w:val="00F42D55"/>
    <w:rsid w:val="00F43206"/>
    <w:rsid w:val="00F43BA1"/>
    <w:rsid w:val="00F44364"/>
    <w:rsid w:val="00F45B84"/>
    <w:rsid w:val="00F45F69"/>
    <w:rsid w:val="00F46131"/>
    <w:rsid w:val="00F46526"/>
    <w:rsid w:val="00F465F5"/>
    <w:rsid w:val="00F46CEF"/>
    <w:rsid w:val="00F47133"/>
    <w:rsid w:val="00F47BA4"/>
    <w:rsid w:val="00F47C1D"/>
    <w:rsid w:val="00F47EAB"/>
    <w:rsid w:val="00F507AC"/>
    <w:rsid w:val="00F5081F"/>
    <w:rsid w:val="00F50CD6"/>
    <w:rsid w:val="00F50E93"/>
    <w:rsid w:val="00F51119"/>
    <w:rsid w:val="00F51137"/>
    <w:rsid w:val="00F51832"/>
    <w:rsid w:val="00F51C2E"/>
    <w:rsid w:val="00F51E3B"/>
    <w:rsid w:val="00F51F23"/>
    <w:rsid w:val="00F528C5"/>
    <w:rsid w:val="00F52D04"/>
    <w:rsid w:val="00F5310C"/>
    <w:rsid w:val="00F533D6"/>
    <w:rsid w:val="00F53945"/>
    <w:rsid w:val="00F53E13"/>
    <w:rsid w:val="00F55529"/>
    <w:rsid w:val="00F5612A"/>
    <w:rsid w:val="00F56289"/>
    <w:rsid w:val="00F568DD"/>
    <w:rsid w:val="00F56A43"/>
    <w:rsid w:val="00F56F5C"/>
    <w:rsid w:val="00F57B2C"/>
    <w:rsid w:val="00F600E7"/>
    <w:rsid w:val="00F601AF"/>
    <w:rsid w:val="00F60C17"/>
    <w:rsid w:val="00F60C23"/>
    <w:rsid w:val="00F60DA7"/>
    <w:rsid w:val="00F613D1"/>
    <w:rsid w:val="00F6156B"/>
    <w:rsid w:val="00F61B3B"/>
    <w:rsid w:val="00F62043"/>
    <w:rsid w:val="00F6213F"/>
    <w:rsid w:val="00F62EF2"/>
    <w:rsid w:val="00F62F1D"/>
    <w:rsid w:val="00F630A5"/>
    <w:rsid w:val="00F63755"/>
    <w:rsid w:val="00F6522B"/>
    <w:rsid w:val="00F652DC"/>
    <w:rsid w:val="00F66482"/>
    <w:rsid w:val="00F6669A"/>
    <w:rsid w:val="00F66A48"/>
    <w:rsid w:val="00F66ACA"/>
    <w:rsid w:val="00F66C11"/>
    <w:rsid w:val="00F66C66"/>
    <w:rsid w:val="00F6747F"/>
    <w:rsid w:val="00F679FA"/>
    <w:rsid w:val="00F67AF0"/>
    <w:rsid w:val="00F67D48"/>
    <w:rsid w:val="00F70220"/>
    <w:rsid w:val="00F7027D"/>
    <w:rsid w:val="00F703FE"/>
    <w:rsid w:val="00F70E4E"/>
    <w:rsid w:val="00F710C7"/>
    <w:rsid w:val="00F714C0"/>
    <w:rsid w:val="00F71948"/>
    <w:rsid w:val="00F71CAD"/>
    <w:rsid w:val="00F72C03"/>
    <w:rsid w:val="00F73309"/>
    <w:rsid w:val="00F73804"/>
    <w:rsid w:val="00F74466"/>
    <w:rsid w:val="00F74587"/>
    <w:rsid w:val="00F74744"/>
    <w:rsid w:val="00F74BC2"/>
    <w:rsid w:val="00F74E52"/>
    <w:rsid w:val="00F75365"/>
    <w:rsid w:val="00F75A07"/>
    <w:rsid w:val="00F75D4E"/>
    <w:rsid w:val="00F76E14"/>
    <w:rsid w:val="00F8111E"/>
    <w:rsid w:val="00F8175C"/>
    <w:rsid w:val="00F81F9A"/>
    <w:rsid w:val="00F822F6"/>
    <w:rsid w:val="00F82329"/>
    <w:rsid w:val="00F82569"/>
    <w:rsid w:val="00F827E1"/>
    <w:rsid w:val="00F83BC7"/>
    <w:rsid w:val="00F84EC0"/>
    <w:rsid w:val="00F85134"/>
    <w:rsid w:val="00F85500"/>
    <w:rsid w:val="00F858B5"/>
    <w:rsid w:val="00F87181"/>
    <w:rsid w:val="00F87357"/>
    <w:rsid w:val="00F87418"/>
    <w:rsid w:val="00F87D52"/>
    <w:rsid w:val="00F91291"/>
    <w:rsid w:val="00F914BA"/>
    <w:rsid w:val="00F91589"/>
    <w:rsid w:val="00F9168B"/>
    <w:rsid w:val="00F917CC"/>
    <w:rsid w:val="00F9193D"/>
    <w:rsid w:val="00F91B2E"/>
    <w:rsid w:val="00F91E6A"/>
    <w:rsid w:val="00F91FEB"/>
    <w:rsid w:val="00F92C48"/>
    <w:rsid w:val="00F93288"/>
    <w:rsid w:val="00F93F37"/>
    <w:rsid w:val="00F9418F"/>
    <w:rsid w:val="00F9495F"/>
    <w:rsid w:val="00F94C43"/>
    <w:rsid w:val="00F95565"/>
    <w:rsid w:val="00F95B60"/>
    <w:rsid w:val="00F9612F"/>
    <w:rsid w:val="00F96556"/>
    <w:rsid w:val="00F96B12"/>
    <w:rsid w:val="00F9718B"/>
    <w:rsid w:val="00F97687"/>
    <w:rsid w:val="00F976D2"/>
    <w:rsid w:val="00F97821"/>
    <w:rsid w:val="00F97B3D"/>
    <w:rsid w:val="00FA1DF5"/>
    <w:rsid w:val="00FA244B"/>
    <w:rsid w:val="00FA2BD4"/>
    <w:rsid w:val="00FA3F11"/>
    <w:rsid w:val="00FA5252"/>
    <w:rsid w:val="00FA5BBB"/>
    <w:rsid w:val="00FA5D4D"/>
    <w:rsid w:val="00FA612C"/>
    <w:rsid w:val="00FA6768"/>
    <w:rsid w:val="00FA70D2"/>
    <w:rsid w:val="00FA72F0"/>
    <w:rsid w:val="00FA7428"/>
    <w:rsid w:val="00FA778D"/>
    <w:rsid w:val="00FA77E3"/>
    <w:rsid w:val="00FA783F"/>
    <w:rsid w:val="00FA7C35"/>
    <w:rsid w:val="00FB083D"/>
    <w:rsid w:val="00FB1661"/>
    <w:rsid w:val="00FB16B3"/>
    <w:rsid w:val="00FB171F"/>
    <w:rsid w:val="00FB25C4"/>
    <w:rsid w:val="00FB2694"/>
    <w:rsid w:val="00FB26DC"/>
    <w:rsid w:val="00FB3CA4"/>
    <w:rsid w:val="00FB4155"/>
    <w:rsid w:val="00FB4D7D"/>
    <w:rsid w:val="00FB5218"/>
    <w:rsid w:val="00FB55FB"/>
    <w:rsid w:val="00FB5C87"/>
    <w:rsid w:val="00FB605A"/>
    <w:rsid w:val="00FB694D"/>
    <w:rsid w:val="00FB6F4F"/>
    <w:rsid w:val="00FB74AA"/>
    <w:rsid w:val="00FB7874"/>
    <w:rsid w:val="00FC0385"/>
    <w:rsid w:val="00FC086E"/>
    <w:rsid w:val="00FC0E18"/>
    <w:rsid w:val="00FC1C39"/>
    <w:rsid w:val="00FC27AB"/>
    <w:rsid w:val="00FC28D9"/>
    <w:rsid w:val="00FC2A8A"/>
    <w:rsid w:val="00FC2C11"/>
    <w:rsid w:val="00FC395E"/>
    <w:rsid w:val="00FC3F86"/>
    <w:rsid w:val="00FC4001"/>
    <w:rsid w:val="00FC4431"/>
    <w:rsid w:val="00FC4880"/>
    <w:rsid w:val="00FC4C3A"/>
    <w:rsid w:val="00FC5340"/>
    <w:rsid w:val="00FC5BF5"/>
    <w:rsid w:val="00FC5EB6"/>
    <w:rsid w:val="00FC6E29"/>
    <w:rsid w:val="00FC6E7B"/>
    <w:rsid w:val="00FC71AE"/>
    <w:rsid w:val="00FC726D"/>
    <w:rsid w:val="00FC72C1"/>
    <w:rsid w:val="00FC745D"/>
    <w:rsid w:val="00FC74BF"/>
    <w:rsid w:val="00FD077B"/>
    <w:rsid w:val="00FD0822"/>
    <w:rsid w:val="00FD1328"/>
    <w:rsid w:val="00FD16E6"/>
    <w:rsid w:val="00FD1AFE"/>
    <w:rsid w:val="00FD1B8C"/>
    <w:rsid w:val="00FD1DFC"/>
    <w:rsid w:val="00FD2796"/>
    <w:rsid w:val="00FD29A2"/>
    <w:rsid w:val="00FD2B8B"/>
    <w:rsid w:val="00FD319A"/>
    <w:rsid w:val="00FD38FC"/>
    <w:rsid w:val="00FD3FDA"/>
    <w:rsid w:val="00FD4529"/>
    <w:rsid w:val="00FD4E78"/>
    <w:rsid w:val="00FD5343"/>
    <w:rsid w:val="00FD6697"/>
    <w:rsid w:val="00FD6ADF"/>
    <w:rsid w:val="00FD6FD9"/>
    <w:rsid w:val="00FD7502"/>
    <w:rsid w:val="00FD7862"/>
    <w:rsid w:val="00FD7B0F"/>
    <w:rsid w:val="00FE0053"/>
    <w:rsid w:val="00FE020E"/>
    <w:rsid w:val="00FE029F"/>
    <w:rsid w:val="00FE070A"/>
    <w:rsid w:val="00FE1243"/>
    <w:rsid w:val="00FE12DA"/>
    <w:rsid w:val="00FE1A91"/>
    <w:rsid w:val="00FE26AA"/>
    <w:rsid w:val="00FE2B48"/>
    <w:rsid w:val="00FE36B5"/>
    <w:rsid w:val="00FE37EA"/>
    <w:rsid w:val="00FE3E1B"/>
    <w:rsid w:val="00FE4024"/>
    <w:rsid w:val="00FE4093"/>
    <w:rsid w:val="00FE42F4"/>
    <w:rsid w:val="00FE4757"/>
    <w:rsid w:val="00FE4ECE"/>
    <w:rsid w:val="00FE5095"/>
    <w:rsid w:val="00FE5146"/>
    <w:rsid w:val="00FE6166"/>
    <w:rsid w:val="00FE680E"/>
    <w:rsid w:val="00FE69F0"/>
    <w:rsid w:val="00FE6C97"/>
    <w:rsid w:val="00FE7080"/>
    <w:rsid w:val="00FE739E"/>
    <w:rsid w:val="00FE7665"/>
    <w:rsid w:val="00FE7762"/>
    <w:rsid w:val="00FF0530"/>
    <w:rsid w:val="00FF138B"/>
    <w:rsid w:val="00FF165E"/>
    <w:rsid w:val="00FF16DB"/>
    <w:rsid w:val="00FF27E8"/>
    <w:rsid w:val="00FF29E6"/>
    <w:rsid w:val="00FF4269"/>
    <w:rsid w:val="00FF4690"/>
    <w:rsid w:val="00FF4CA0"/>
    <w:rsid w:val="00FF50C0"/>
    <w:rsid w:val="00FF50FA"/>
    <w:rsid w:val="00FF528D"/>
    <w:rsid w:val="00FF5C31"/>
    <w:rsid w:val="00FF728D"/>
    <w:rsid w:val="00FF7503"/>
    <w:rsid w:val="00FF7B77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3C"/>
    <w:pPr>
      <w:spacing w:after="20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942BC1"/>
    <w:pPr>
      <w:shd w:val="clear" w:color="auto" w:fill="548DD4" w:themeFill="text2" w:themeFillTint="99"/>
      <w:spacing w:after="0"/>
      <w:jc w:val="both"/>
      <w:outlineLvl w:val="0"/>
    </w:pPr>
    <w:rPr>
      <w:rFonts w:ascii="Calibri" w:eastAsia="Calibri" w:hAnsi="Calibri" w:cs="Times New Roman"/>
      <w:b/>
      <w:bCs/>
      <w:color w:val="FFFFFF" w:themeColor="background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0D410C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asciiTheme="minorHAnsi" w:eastAsiaTheme="majorEastAsia" w:hAnsiTheme="minorHAnsi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rsid w:val="00F83BC7"/>
    <w:pPr>
      <w:keepNext/>
      <w:keepLines/>
      <w:jc w:val="both"/>
      <w:outlineLvl w:val="2"/>
    </w:pPr>
    <w:rPr>
      <w:rFonts w:asciiTheme="minorHAnsi" w:eastAsia="Times New Roman" w:hAnsiTheme="minorHAnsi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974750"/>
    <w:pPr>
      <w:keepNext/>
      <w:keepLines/>
      <w:spacing w:before="240" w:after="240"/>
      <w:jc w:val="both"/>
      <w:outlineLvl w:val="3"/>
    </w:pPr>
    <w:rPr>
      <w:rFonts w:asciiTheme="minorHAnsi" w:eastAsia="MS Mincho" w:hAnsiTheme="minorHAnsi" w:cstheme="majorBidi"/>
      <w:b/>
      <w:bCs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9"/>
    <w:unhideWhenUsed/>
    <w:qFormat/>
    <w:rsid w:val="005E6A37"/>
    <w:pPr>
      <w:keepNext/>
      <w:keepLines/>
      <w:outlineLvl w:val="4"/>
    </w:pPr>
    <w:rPr>
      <w:rFonts w:asciiTheme="minorHAnsi" w:eastAsia="Times New Roman" w:hAnsiTheme="minorHAnsi" w:cstheme="majorBidi"/>
      <w:b/>
      <w:u w:val="single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708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708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708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8708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20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942BC1"/>
    <w:rPr>
      <w:rFonts w:ascii="Calibri" w:eastAsia="Calibri" w:hAnsi="Calibri" w:cs="Times New Roman"/>
      <w:b/>
      <w:bCs/>
      <w:color w:val="FFFFFF" w:themeColor="background1"/>
      <w:sz w:val="28"/>
      <w:szCs w:val="28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9"/>
    <w:rsid w:val="000D410C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customStyle="1" w:styleId="Nagwek3Znak">
    <w:name w:val="Nagłówek 3 Znak"/>
    <w:basedOn w:val="Domylnaczcionkaakapitu"/>
    <w:link w:val="Nagwek3"/>
    <w:uiPriority w:val="99"/>
    <w:rsid w:val="00F83BC7"/>
    <w:rPr>
      <w:rFonts w:eastAsia="Times New Roman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74750"/>
    <w:rPr>
      <w:rFonts w:eastAsia="MS Mincho" w:cstheme="majorBidi"/>
      <w:b/>
      <w:bCs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E6A37"/>
    <w:rPr>
      <w:rFonts w:eastAsia="Times New Roman" w:cstheme="majorBidi"/>
      <w:b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rsid w:val="00870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870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9"/>
    <w:rsid w:val="008708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70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594BB2"/>
    <w:pPr>
      <w:tabs>
        <w:tab w:val="left" w:pos="440"/>
        <w:tab w:val="right" w:pos="9062"/>
      </w:tabs>
      <w:spacing w:before="100" w:beforeAutospacing="1"/>
    </w:pPr>
    <w:rPr>
      <w:rFonts w:asciiTheme="minorHAnsi" w:eastAsia="Calibri" w:hAnsiTheme="minorHAnsi" w:cs="Times New Roman"/>
      <w:b/>
      <w:bCs/>
      <w:caps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1F40D7"/>
    <w:pPr>
      <w:tabs>
        <w:tab w:val="left" w:pos="660"/>
        <w:tab w:val="right" w:pos="9062"/>
      </w:tabs>
      <w:spacing w:before="240"/>
    </w:pPr>
    <w:rPr>
      <w:rFonts w:asciiTheme="minorHAnsi" w:hAnsiTheme="minorHAnsi"/>
      <w:bCs/>
      <w:noProof/>
    </w:rPr>
  </w:style>
  <w:style w:type="character" w:styleId="Hipercze">
    <w:name w:val="Hyperlink"/>
    <w:basedOn w:val="Domylnaczcionkaakapitu"/>
    <w:uiPriority w:val="99"/>
    <w:unhideWhenUsed/>
    <w:rsid w:val="00B3177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2B1492"/>
    <w:pPr>
      <w:ind w:left="220"/>
    </w:pPr>
    <w:rPr>
      <w:rFonts w:asciiTheme="minorHAnsi" w:hAnsiTheme="minorHAnsi"/>
      <w:sz w:val="20"/>
      <w:szCs w:val="20"/>
    </w:rPr>
  </w:style>
  <w:style w:type="paragraph" w:customStyle="1" w:styleId="Nagwek-Sekcja">
    <w:name w:val="Nagłówek - Sekcja"/>
    <w:basedOn w:val="Nagwek1"/>
    <w:next w:val="Normalny"/>
    <w:qFormat/>
    <w:rsid w:val="00077DCC"/>
    <w:rPr>
      <w:sz w:val="32"/>
    </w:rPr>
  </w:style>
  <w:style w:type="paragraph" w:styleId="Tekstdymka">
    <w:name w:val="Balloon Text"/>
    <w:basedOn w:val="Normalny"/>
    <w:link w:val="TekstdymkaZnak"/>
    <w:semiHidden/>
    <w:unhideWhenUsed/>
    <w:rsid w:val="00F07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2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AA67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A675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A6756"/>
    <w:rPr>
      <w:vertAlign w:val="superscript"/>
    </w:rPr>
  </w:style>
  <w:style w:type="paragraph" w:styleId="NormalnyWeb">
    <w:name w:val="Normal (Web)"/>
    <w:basedOn w:val="Normalny"/>
    <w:unhideWhenUsed/>
    <w:rsid w:val="005453F8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44668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F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52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D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D0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3D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D0C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049"/>
    <w:pPr>
      <w:spacing w:line="240" w:lineRule="auto"/>
    </w:pPr>
    <w:rPr>
      <w:rFonts w:eastAsia="MS Mincho" w:cs="Times New Roman"/>
      <w:sz w:val="20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004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dokomentarza">
    <w:name w:val="annotation reference"/>
    <w:uiPriority w:val="99"/>
    <w:unhideWhenUsed/>
    <w:rsid w:val="009F0049"/>
    <w:rPr>
      <w:sz w:val="16"/>
      <w:szCs w:val="16"/>
    </w:rPr>
  </w:style>
  <w:style w:type="table" w:styleId="Tabela-Siatka">
    <w:name w:val="Table Grid"/>
    <w:basedOn w:val="Standardowy"/>
    <w:uiPriority w:val="59"/>
    <w:rsid w:val="00AD74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56148"/>
    <w:pPr>
      <w:keepNext/>
      <w:keepLines/>
      <w:jc w:val="left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Bezodstpw">
    <w:name w:val="No Spacing"/>
    <w:autoRedefine/>
    <w:uiPriority w:val="1"/>
    <w:qFormat/>
    <w:rsid w:val="007247B1"/>
    <w:pPr>
      <w:spacing w:line="240" w:lineRule="auto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74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4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2">
    <w:name w:val="Body Text 2"/>
    <w:basedOn w:val="Normalny"/>
    <w:link w:val="Tekstpodstawowy2Znak"/>
    <w:uiPriority w:val="99"/>
    <w:rsid w:val="006074A9"/>
    <w:pPr>
      <w:spacing w:after="120" w:line="36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74A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F4C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CA0"/>
    <w:rPr>
      <w:rFonts w:ascii="Times New Roman" w:hAnsi="Times New Roman"/>
    </w:rPr>
  </w:style>
  <w:style w:type="paragraph" w:customStyle="1" w:styleId="ZnakZnak">
    <w:name w:val="Znak Znak"/>
    <w:basedOn w:val="Normalny"/>
    <w:rsid w:val="00CC1A6F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A3378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37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F858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4">
    <w:name w:val="Znak Znak4"/>
    <w:basedOn w:val="Normalny"/>
    <w:rsid w:val="00F858B5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7C88"/>
    <w:pPr>
      <w:ind w:left="720"/>
      <w:contextualSpacing/>
    </w:pPr>
    <w:rPr>
      <w:rFonts w:eastAsia="Times New Roman" w:cs="Times New Roman"/>
    </w:rPr>
  </w:style>
  <w:style w:type="paragraph" w:customStyle="1" w:styleId="Style6">
    <w:name w:val="Style6"/>
    <w:basedOn w:val="Normalny"/>
    <w:uiPriority w:val="99"/>
    <w:rsid w:val="00823004"/>
    <w:pPr>
      <w:widowControl w:val="0"/>
      <w:autoSpaceDE w:val="0"/>
      <w:autoSpaceDN w:val="0"/>
      <w:adjustRightInd w:val="0"/>
      <w:spacing w:line="241" w:lineRule="exact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23004"/>
    <w:pPr>
      <w:widowControl w:val="0"/>
      <w:autoSpaceDE w:val="0"/>
      <w:autoSpaceDN w:val="0"/>
      <w:adjustRightInd w:val="0"/>
      <w:spacing w:line="235" w:lineRule="exact"/>
      <w:ind w:hanging="355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823004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823004"/>
    <w:rPr>
      <w:rFonts w:ascii="Arial" w:hAnsi="Arial" w:cs="Arial"/>
      <w:color w:val="000000"/>
      <w:sz w:val="16"/>
      <w:szCs w:val="16"/>
    </w:rPr>
  </w:style>
  <w:style w:type="character" w:customStyle="1" w:styleId="FontStyle52">
    <w:name w:val="Font Style52"/>
    <w:uiPriority w:val="99"/>
    <w:rsid w:val="00823004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uiPriority w:val="99"/>
    <w:rsid w:val="00823004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823004"/>
    <w:pPr>
      <w:widowControl w:val="0"/>
      <w:autoSpaceDE w:val="0"/>
      <w:autoSpaceDN w:val="0"/>
      <w:adjustRightInd w:val="0"/>
      <w:spacing w:line="237" w:lineRule="exact"/>
      <w:ind w:hanging="350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54">
    <w:name w:val="Font Style54"/>
    <w:uiPriority w:val="99"/>
    <w:rsid w:val="00823004"/>
    <w:rPr>
      <w:rFonts w:ascii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uiPriority w:val="99"/>
    <w:rsid w:val="00823004"/>
    <w:rPr>
      <w:rFonts w:ascii="Arial" w:hAnsi="Arial" w:cs="Arial"/>
      <w:b/>
      <w:bCs/>
      <w:i/>
      <w:iCs/>
      <w:color w:val="000000"/>
      <w:sz w:val="16"/>
      <w:szCs w:val="16"/>
    </w:rPr>
  </w:style>
  <w:style w:type="numbering" w:customStyle="1" w:styleId="Bezlisty1">
    <w:name w:val="Bez listy1"/>
    <w:next w:val="Bezlisty"/>
    <w:semiHidden/>
    <w:rsid w:val="0072390B"/>
  </w:style>
  <w:style w:type="paragraph" w:customStyle="1" w:styleId="CM59">
    <w:name w:val="CM59"/>
    <w:basedOn w:val="Normalny"/>
    <w:next w:val="Normalny"/>
    <w:rsid w:val="0072390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CM66">
    <w:name w:val="CM66"/>
    <w:basedOn w:val="Normalny"/>
    <w:next w:val="Normalny"/>
    <w:rsid w:val="0072390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qFormat/>
    <w:rsid w:val="0072390B"/>
    <w:rPr>
      <w:b/>
      <w:bCs/>
    </w:rPr>
  </w:style>
  <w:style w:type="character" w:customStyle="1" w:styleId="FootnoteTextChar">
    <w:name w:val="Footnote Text Char"/>
    <w:aliases w:val="Podrozdział Char,Footnote Char,Podrozdzia3 Char,PRZYPISKI Char,Tekst przypisu Znak Znak Znak Znak Char,Tekst przypisu Znak Znak Znak Znak Znak Char,Tekst przypisu Znak Znak Znak Znak Znak Znak Znak Char,Fußnote Char"/>
    <w:semiHidden/>
    <w:locked/>
    <w:rsid w:val="0072390B"/>
    <w:rPr>
      <w:rFonts w:ascii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rsid w:val="0072390B"/>
    <w:pPr>
      <w:ind w:left="720"/>
      <w:contextualSpacing/>
    </w:pPr>
    <w:rPr>
      <w:rFonts w:eastAsia="Times New Roman" w:cs="Times New Roman"/>
    </w:rPr>
  </w:style>
  <w:style w:type="character" w:styleId="Uwydatnienie">
    <w:name w:val="Emphasis"/>
    <w:basedOn w:val="Domylnaczcionkaakapitu"/>
    <w:uiPriority w:val="20"/>
    <w:qFormat/>
    <w:rsid w:val="00EC4197"/>
    <w:rPr>
      <w:i/>
      <w:iCs/>
    </w:rPr>
  </w:style>
  <w:style w:type="paragraph" w:customStyle="1" w:styleId="ZnakZnak3">
    <w:name w:val="Znak Znak3"/>
    <w:basedOn w:val="Normalny"/>
    <w:rsid w:val="00DA5670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2">
    <w:name w:val="Znak Znak2"/>
    <w:basedOn w:val="Normalny"/>
    <w:rsid w:val="00977D1E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BC66AB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C66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8">
    <w:name w:val="Znak Znak8"/>
    <w:basedOn w:val="Normalny"/>
    <w:rsid w:val="00336EB0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6E49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A5275B"/>
    <w:rPr>
      <w:rFonts w:ascii="Times New Roman" w:hAnsi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000C9B"/>
    <w:pPr>
      <w:ind w:left="44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00C9B"/>
    <w:pPr>
      <w:ind w:left="6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00C9B"/>
    <w:pPr>
      <w:ind w:left="88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00C9B"/>
    <w:pPr>
      <w:ind w:left="11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00C9B"/>
    <w:pPr>
      <w:ind w:left="132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00C9B"/>
    <w:pPr>
      <w:ind w:left="1540"/>
    </w:pPr>
    <w:rPr>
      <w:rFonts w:asciiTheme="minorHAnsi" w:hAnsiTheme="minorHAnsi"/>
      <w:sz w:val="20"/>
      <w:szCs w:val="20"/>
    </w:rPr>
  </w:style>
  <w:style w:type="table" w:customStyle="1" w:styleId="Tabela-Siatka3">
    <w:name w:val="Tabela - Siatka3"/>
    <w:basedOn w:val="Standardowy"/>
    <w:next w:val="Tabela-Siatka"/>
    <w:locked/>
    <w:rsid w:val="007C156A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7">
    <w:name w:val="Znak Znak7"/>
    <w:basedOn w:val="Normalny"/>
    <w:rsid w:val="00DC32C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21855"/>
  </w:style>
  <w:style w:type="table" w:customStyle="1" w:styleId="Tabela-Siatka4">
    <w:name w:val="Tabela - Siatka4"/>
    <w:basedOn w:val="Standardowy"/>
    <w:next w:val="Tabela-Siatka"/>
    <w:uiPriority w:val="59"/>
    <w:rsid w:val="00F218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semiHidden/>
    <w:rsid w:val="00F21855"/>
  </w:style>
  <w:style w:type="table" w:customStyle="1" w:styleId="Tabela-Siatka11">
    <w:name w:val="Tabela - Siatka11"/>
    <w:basedOn w:val="Standardowy"/>
    <w:next w:val="Tabela-Siatka"/>
    <w:rsid w:val="00F2185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F218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locked/>
    <w:rsid w:val="00F21855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39"/>
    <w:rsid w:val="00F21855"/>
    <w:pPr>
      <w:spacing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6">
    <w:name w:val="Znak Znak6"/>
    <w:basedOn w:val="Normalny"/>
    <w:rsid w:val="00CA6A2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5">
    <w:name w:val="Znak Znak5"/>
    <w:basedOn w:val="Normalny"/>
    <w:rsid w:val="00323EE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E244D"/>
    <w:pPr>
      <w:spacing w:line="240" w:lineRule="auto"/>
    </w:pPr>
    <w:rPr>
      <w:rFonts w:ascii="Times New Roman" w:hAnsi="Times New Roman"/>
    </w:rPr>
  </w:style>
  <w:style w:type="paragraph" w:customStyle="1" w:styleId="Tytuowa1">
    <w:name w:val="Tytułowa 1"/>
    <w:basedOn w:val="Tytu"/>
    <w:rsid w:val="00FE0053"/>
    <w:p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5182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8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837">
          <w:marLeft w:val="0"/>
          <w:marRight w:val="0"/>
          <w:marTop w:val="0"/>
          <w:marBottom w:val="0"/>
          <w:divBdr>
            <w:top w:val="single" w:sz="6" w:space="5" w:color="D2D2D2"/>
            <w:left w:val="single" w:sz="6" w:space="5" w:color="D2D2D2"/>
            <w:bottom w:val="single" w:sz="6" w:space="5" w:color="D2D2D2"/>
            <w:right w:val="single" w:sz="6" w:space="5" w:color="D2D2D2"/>
          </w:divBdr>
          <w:divsChild>
            <w:div w:id="91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4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03747973">
              <w:marLeft w:val="1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88888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218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38796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10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pomorskie.eu" TargetMode="External"/><Relationship Id="rId13" Type="http://schemas.openxmlformats.org/officeDocument/2006/relationships/hyperlink" Target="http://www.kiw-pokl.org.pl" TargetMode="External"/><Relationship Id="rId18" Type="http://schemas.openxmlformats.org/officeDocument/2006/relationships/hyperlink" Target="http://www.rpo.pomorskie.e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rpo.pomorskie.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po.pomorskie.eu" TargetMode="External"/><Relationship Id="rId17" Type="http://schemas.openxmlformats.org/officeDocument/2006/relationships/hyperlink" Target="http://www.rpo.pomorskie.e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rpo.pomorskie.eu" TargetMode="External"/><Relationship Id="rId20" Type="http://schemas.openxmlformats.org/officeDocument/2006/relationships/hyperlink" Target="http://www.funduszeeuropejskie.gov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s.rpo@pomorskie.e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po.pomorskie.eu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hyperlink" Target="http://www.rpo.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pomorskie.eu" TargetMode="External"/><Relationship Id="rId14" Type="http://schemas.openxmlformats.org/officeDocument/2006/relationships/hyperlink" Target="http://www.rpo.pomorskie.eu" TargetMode="External"/><Relationship Id="rId22" Type="http://schemas.openxmlformats.org/officeDocument/2006/relationships/hyperlink" Target="http://www.funduszeeuropejskie.gov.pl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2091-6331-4634-B6E9-AC30CD9A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13012</Words>
  <Characters>78074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Wesołowska Izabela</dc:creator>
  <cp:lastModifiedBy>alemazur</cp:lastModifiedBy>
  <cp:revision>4</cp:revision>
  <cp:lastPrinted>2015-09-23T10:19:00Z</cp:lastPrinted>
  <dcterms:created xsi:type="dcterms:W3CDTF">2015-11-18T09:43:00Z</dcterms:created>
  <dcterms:modified xsi:type="dcterms:W3CDTF">2015-11-19T10:28:00Z</dcterms:modified>
</cp:coreProperties>
</file>