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4E8C" w14:textId="77777777" w:rsidR="001D6AF8" w:rsidRPr="001D6AF8" w:rsidRDefault="001D6AF8" w:rsidP="001D6AF8">
      <w:pPr>
        <w:keepNext/>
        <w:spacing w:after="1200" w:line="360" w:lineRule="auto"/>
        <w:rPr>
          <w:rFonts w:cs="Arial"/>
          <w:iCs/>
        </w:rPr>
      </w:pPr>
      <w:r w:rsidRPr="000B22EB">
        <w:rPr>
          <w:rFonts w:cs="Arial"/>
          <w:iCs/>
        </w:rPr>
        <w:t>Sygnatura wytycznych</w:t>
      </w:r>
    </w:p>
    <w:p w14:paraId="38FD0EAD" w14:textId="77777777" w:rsidR="001D6AF8" w:rsidRPr="001D6AF8" w:rsidRDefault="001D6AF8" w:rsidP="001D6AF8">
      <w:pPr>
        <w:keepNext/>
        <w:spacing w:before="1200" w:after="360" w:line="360" w:lineRule="auto"/>
        <w:jc w:val="center"/>
        <w:rPr>
          <w:rFonts w:ascii="Times New Roman" w:hAnsi="Times New Roman"/>
          <w:bCs/>
          <w:caps/>
          <w:kern w:val="24"/>
        </w:rPr>
      </w:pPr>
      <w:r w:rsidRPr="001D6AF8">
        <w:rPr>
          <w:rFonts w:ascii="Times New Roman" w:hAnsi="Times New Roman"/>
          <w:bCs/>
          <w:caps/>
          <w:kern w:val="24"/>
        </w:rPr>
        <w:object w:dxaOrig="1272" w:dyaOrig="1190" w14:anchorId="24786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1in;height:65.25pt" o:ole="" fillcolor="window">
            <v:imagedata r:id="rId8" o:title=""/>
          </v:shape>
          <o:OLEObject Type="Embed" ProgID="HP.DeskScan.2" ShapeID="_x0000_i1025" DrawAspect="Content" ObjectID="_1724760478" r:id="rId9"/>
        </w:object>
      </w:r>
    </w:p>
    <w:p w14:paraId="5F28D711" w14:textId="2C7B3A37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>Minister Funduszy i Polityki Regionalnej</w:t>
      </w:r>
    </w:p>
    <w:p w14:paraId="3CCF9E50" w14:textId="73A50A27" w:rsidR="001D6AF8" w:rsidRPr="001D6AF8" w:rsidRDefault="001D6AF8" w:rsidP="001D6AF8">
      <w:pPr>
        <w:keepNext/>
        <w:suppressAutoHyphens/>
        <w:spacing w:before="1200" w:after="360" w:line="360" w:lineRule="auto"/>
        <w:jc w:val="center"/>
        <w:rPr>
          <w:rFonts w:cs="Arial"/>
          <w:b/>
          <w:bCs/>
        </w:rPr>
      </w:pPr>
      <w:bookmarkStart w:id="0" w:name="_Hlk106017470"/>
      <w:r w:rsidRPr="001D6AF8">
        <w:rPr>
          <w:rFonts w:cs="Arial"/>
          <w:b/>
          <w:bCs/>
        </w:rPr>
        <w:t>Wytyczne dotyczące</w:t>
      </w:r>
      <w:r w:rsidR="007C632A" w:rsidRPr="00D2082A">
        <w:rPr>
          <w:rFonts w:cs="Arial"/>
          <w:b/>
        </w:rPr>
        <w:t xml:space="preserve"> szczegółowego opisu priorytetów (S</w:t>
      </w:r>
      <w:r w:rsidR="007C632A">
        <w:rPr>
          <w:rFonts w:cs="Arial"/>
          <w:b/>
        </w:rPr>
        <w:t>Z</w:t>
      </w:r>
      <w:r w:rsidR="007C632A" w:rsidRPr="00D2082A">
        <w:rPr>
          <w:rFonts w:cs="Arial"/>
          <w:b/>
        </w:rPr>
        <w:t>OP) krajowych i</w:t>
      </w:r>
      <w:r w:rsidR="007C632A">
        <w:rPr>
          <w:rFonts w:cs="Arial"/>
          <w:b/>
        </w:rPr>
        <w:t> </w:t>
      </w:r>
      <w:r w:rsidR="007C632A" w:rsidRPr="00D2082A">
        <w:rPr>
          <w:rFonts w:cs="Arial"/>
          <w:b/>
        </w:rPr>
        <w:t xml:space="preserve">regionalnych programów </w:t>
      </w:r>
      <w:r w:rsidRPr="001D6AF8">
        <w:rPr>
          <w:rFonts w:cs="Arial"/>
          <w:b/>
          <w:bCs/>
        </w:rPr>
        <w:t>na lata 2021-2027</w:t>
      </w:r>
    </w:p>
    <w:bookmarkEnd w:id="0"/>
    <w:p w14:paraId="03F93590" w14:textId="11106E7A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Cs/>
          <w:iCs/>
          <w:kern w:val="24"/>
        </w:rPr>
      </w:pPr>
      <w:r w:rsidRPr="001D6AF8">
        <w:rPr>
          <w:rFonts w:cs="Arial"/>
          <w:bCs/>
          <w:iCs/>
          <w:kern w:val="24"/>
        </w:rPr>
        <w:t>(</w:t>
      </w:r>
      <w:r w:rsidR="007C632A">
        <w:rPr>
          <w:rFonts w:cs="Arial"/>
          <w:bCs/>
          <w:iCs/>
          <w:kern w:val="24"/>
        </w:rPr>
        <w:t>projekt</w:t>
      </w:r>
      <w:r w:rsidRPr="001D6AF8">
        <w:rPr>
          <w:rFonts w:cs="Arial"/>
          <w:bCs/>
          <w:iCs/>
          <w:kern w:val="24"/>
        </w:rPr>
        <w:t>)</w:t>
      </w:r>
    </w:p>
    <w:p w14:paraId="23EAB2DA" w14:textId="3A78F632" w:rsidR="00E95454" w:rsidRPr="001D6AF8" w:rsidRDefault="001D6AF8" w:rsidP="00E95454">
      <w:pPr>
        <w:keepNext/>
        <w:suppressAutoHyphens/>
        <w:spacing w:before="1200" w:after="360" w:line="360" w:lineRule="auto"/>
        <w:ind w:left="4820"/>
        <w:jc w:val="center"/>
        <w:rPr>
          <w:rFonts w:cs="Arial"/>
          <w:bCs/>
          <w:kern w:val="24"/>
        </w:rPr>
      </w:pPr>
      <w:r w:rsidRPr="00F96651">
        <w:rPr>
          <w:rFonts w:cs="Arial"/>
          <w:bCs/>
          <w:kern w:val="24"/>
        </w:rPr>
        <w:t>Zatwierdzam / Zatwierdzam z upoważnienia</w:t>
      </w:r>
      <w:r w:rsidR="00E95454">
        <w:rPr>
          <w:rFonts w:cs="Arial"/>
          <w:bCs/>
          <w:kern w:val="24"/>
        </w:rPr>
        <w:br/>
      </w:r>
      <w:r w:rsidR="00E95454">
        <w:rPr>
          <w:rFonts w:cs="Arial"/>
        </w:rPr>
        <w:t xml:space="preserve"> </w:t>
      </w:r>
      <w:bookmarkStart w:id="1" w:name="ezdPracownikNazwa"/>
      <w:bookmarkEnd w:id="1"/>
      <w:r w:rsidR="00E95454">
        <w:rPr>
          <w:rFonts w:cs="Arial"/>
        </w:rPr>
        <w:t xml:space="preserve"> </w:t>
      </w:r>
    </w:p>
    <w:p w14:paraId="64CE303D" w14:textId="2F7D99F6" w:rsidR="001D6AF8" w:rsidRPr="001D6AF8" w:rsidRDefault="001D6AF8" w:rsidP="00666693">
      <w:pPr>
        <w:keepNext/>
        <w:suppressAutoHyphens/>
        <w:spacing w:before="360" w:after="180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 xml:space="preserve">Minister Funduszy </w:t>
      </w:r>
      <w:r w:rsidRPr="001D6AF8">
        <w:rPr>
          <w:rFonts w:cs="Arial"/>
          <w:bCs/>
          <w:kern w:val="24"/>
        </w:rPr>
        <w:br/>
        <w:t>i Polityki Regionalnej</w:t>
      </w:r>
    </w:p>
    <w:p w14:paraId="6DB45ED8" w14:textId="763D84FD" w:rsidR="000A3B21" w:rsidRDefault="001D6AF8" w:rsidP="00D172CD">
      <w:pPr>
        <w:spacing w:line="360" w:lineRule="auto"/>
        <w:jc w:val="center"/>
        <w:outlineLvl w:val="0"/>
        <w:rPr>
          <w:rFonts w:cs="Arial"/>
          <w:bCs/>
        </w:rPr>
      </w:pPr>
      <w:r w:rsidRPr="001D6AF8">
        <w:rPr>
          <w:rFonts w:cs="Arial"/>
          <w:bCs/>
        </w:rPr>
        <w:t>Warszawa</w:t>
      </w:r>
      <w:r w:rsidR="00D172CD">
        <w:rPr>
          <w:rFonts w:cs="Arial"/>
          <w:bCs/>
        </w:rPr>
        <w:t xml:space="preserve">, </w:t>
      </w:r>
      <w:bookmarkStart w:id="2" w:name="ezdDataPodpisu"/>
      <w:bookmarkEnd w:id="2"/>
      <w:r w:rsidR="00D172CD">
        <w:rPr>
          <w:rFonts w:cs="Arial"/>
          <w:bCs/>
        </w:rPr>
        <w:t xml:space="preserve"> r.</w:t>
      </w:r>
    </w:p>
    <w:p w14:paraId="68AF5E07" w14:textId="042DD797" w:rsidR="00666693" w:rsidRPr="00D172CD" w:rsidRDefault="00666693" w:rsidP="000A3B21">
      <w:pPr>
        <w:spacing w:line="360" w:lineRule="auto"/>
        <w:jc w:val="center"/>
        <w:outlineLvl w:val="0"/>
        <w:rPr>
          <w:rFonts w:cs="Arial"/>
        </w:rPr>
      </w:pPr>
      <w:r>
        <w:rPr>
          <w:rFonts w:ascii="Times New Roman" w:hAnsi="Times New Roman"/>
          <w:bCs/>
        </w:rPr>
        <w:br w:type="page"/>
      </w:r>
    </w:p>
    <w:p w14:paraId="0B2D11F7" w14:textId="3964DE2D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7F9358E2" w14:textId="0722B3F6" w:rsidR="007D52B0" w:rsidRDefault="00FC2394" w:rsidP="008F7A4A">
      <w:pPr>
        <w:spacing w:before="24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>ytyczne zostały wydane na podstawie art. 5 ust</w:t>
      </w:r>
      <w:r w:rsidR="00FD479A">
        <w:rPr>
          <w:rFonts w:cs="Arial"/>
          <w:bCs/>
        </w:rPr>
        <w:t xml:space="preserve">. </w:t>
      </w:r>
      <w:r w:rsidR="00FD479A" w:rsidRPr="00FD479A">
        <w:rPr>
          <w:rFonts w:cs="Arial"/>
          <w:bCs/>
        </w:rPr>
        <w:t>1 pkt</w:t>
      </w:r>
      <w:r w:rsidR="00FE2965">
        <w:rPr>
          <w:rFonts w:cs="Arial"/>
          <w:bCs/>
        </w:rPr>
        <w:t>.</w:t>
      </w:r>
      <w:r w:rsidR="00FD479A" w:rsidRPr="00FD479A">
        <w:rPr>
          <w:rFonts w:cs="Arial"/>
          <w:bCs/>
        </w:rPr>
        <w:t xml:space="preserve"> </w:t>
      </w:r>
      <w:r>
        <w:rPr>
          <w:rFonts w:cs="Arial"/>
          <w:bCs/>
        </w:rPr>
        <w:t>6</w:t>
      </w:r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r>
        <w:rPr>
          <w:rFonts w:cs="Arial"/>
          <w:bCs/>
        </w:rPr>
        <w:t>28 kwietnia</w:t>
      </w:r>
      <w:r w:rsidR="000A27BD" w:rsidRPr="000A27BD">
        <w:rPr>
          <w:rFonts w:cs="Arial"/>
          <w:bCs/>
        </w:rPr>
        <w:t xml:space="preserve"> 2022 r. o zasadach realizacji zadań finansowanych ze środków europejskich </w:t>
      </w:r>
      <w:r w:rsidR="00764F73">
        <w:rPr>
          <w:rFonts w:cs="Arial"/>
          <w:bCs/>
        </w:rPr>
        <w:br/>
      </w:r>
      <w:r w:rsidR="000A27BD" w:rsidRPr="000A27BD">
        <w:rPr>
          <w:rFonts w:cs="Arial"/>
          <w:bCs/>
        </w:rPr>
        <w:t xml:space="preserve">w perspektywie finansowej 2021-2027 (Dz. U. poz. </w:t>
      </w:r>
      <w:r>
        <w:rPr>
          <w:rFonts w:cs="Arial"/>
          <w:bCs/>
        </w:rPr>
        <w:t>1079</w:t>
      </w:r>
      <w:r w:rsidR="000A27BD" w:rsidRPr="000A27BD">
        <w:rPr>
          <w:rFonts w:cs="Arial"/>
          <w:bCs/>
        </w:rPr>
        <w:t>)</w:t>
      </w:r>
      <w:r w:rsidR="000A27BD">
        <w:rPr>
          <w:rFonts w:cs="Arial"/>
          <w:bCs/>
        </w:rPr>
        <w:t>.</w:t>
      </w:r>
      <w:r w:rsidR="000A27BD" w:rsidRPr="000A27BD">
        <w:rPr>
          <w:rFonts w:cs="Arial"/>
          <w:bCs/>
        </w:rPr>
        <w:t xml:space="preserve"> </w:t>
      </w:r>
      <w:r w:rsidR="007D52B0">
        <w:rPr>
          <w:rFonts w:cs="Arial"/>
          <w:bCs/>
        </w:rPr>
        <w:br w:type="page"/>
      </w:r>
    </w:p>
    <w:sdt>
      <w:sdtPr>
        <w:rPr>
          <w:rFonts w:cs="Arial"/>
          <w:b/>
          <w:bCs/>
          <w:sz w:val="28"/>
          <w:szCs w:val="28"/>
        </w:rPr>
        <w:id w:val="1996299964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14:paraId="05DBA0F3" w14:textId="77777777" w:rsidR="002B4F23" w:rsidRDefault="00115B33" w:rsidP="00D3778A">
          <w:pPr>
            <w:keepNext/>
            <w:suppressAutoHyphens/>
            <w:spacing w:after="120" w:line="360" w:lineRule="auto"/>
            <w:rPr>
              <w:noProof/>
            </w:rPr>
          </w:pPr>
          <w:r w:rsidRPr="001D6AF8">
            <w:rPr>
              <w:rFonts w:cs="Arial"/>
              <w:b/>
              <w:bCs/>
              <w:sz w:val="28"/>
              <w:szCs w:val="28"/>
            </w:rPr>
            <w:t>Spis treści</w: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begin"/>
          </w:r>
          <w:r w:rsidRPr="001D6AF8">
            <w:rPr>
              <w:rFonts w:cs="Arial"/>
              <w:bCs/>
            </w:rPr>
            <w:instrText xml:space="preserve"> TOC \o "2-3" \h \z \t "Nagłówek 1;1" </w:instrTex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separate"/>
          </w:r>
        </w:p>
        <w:p w14:paraId="55BA3BE2" w14:textId="56E8B765" w:rsidR="002B4F23" w:rsidRDefault="00335A2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171465" w:history="1">
            <w:r w:rsidR="002B4F23" w:rsidRPr="008B08CA">
              <w:rPr>
                <w:rStyle w:val="Hipercze"/>
                <w:noProof/>
              </w:rPr>
              <w:t>Wykaz skrótów</w:t>
            </w:r>
            <w:r w:rsidR="002B4F23">
              <w:rPr>
                <w:noProof/>
                <w:webHidden/>
              </w:rPr>
              <w:tab/>
            </w:r>
            <w:r w:rsidR="002B4F23">
              <w:rPr>
                <w:noProof/>
                <w:webHidden/>
              </w:rPr>
              <w:fldChar w:fldCharType="begin"/>
            </w:r>
            <w:r w:rsidR="002B4F23">
              <w:rPr>
                <w:noProof/>
                <w:webHidden/>
              </w:rPr>
              <w:instrText xml:space="preserve"> PAGEREF _Toc103171465 \h </w:instrText>
            </w:r>
            <w:r w:rsidR="002B4F23">
              <w:rPr>
                <w:noProof/>
                <w:webHidden/>
              </w:rPr>
            </w:r>
            <w:r w:rsidR="002B4F23">
              <w:rPr>
                <w:noProof/>
                <w:webHidden/>
              </w:rPr>
              <w:fldChar w:fldCharType="separate"/>
            </w:r>
            <w:r w:rsidR="002B4F23">
              <w:rPr>
                <w:noProof/>
                <w:webHidden/>
              </w:rPr>
              <w:t>4</w:t>
            </w:r>
            <w:r w:rsidR="002B4F23">
              <w:rPr>
                <w:noProof/>
                <w:webHidden/>
              </w:rPr>
              <w:fldChar w:fldCharType="end"/>
            </w:r>
          </w:hyperlink>
        </w:p>
        <w:p w14:paraId="64982103" w14:textId="3D8B0ACE" w:rsidR="002B4F23" w:rsidRDefault="00335A2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171466" w:history="1">
            <w:r w:rsidR="002B4F23" w:rsidRPr="008B08CA">
              <w:rPr>
                <w:rStyle w:val="Hipercze"/>
                <w:noProof/>
              </w:rPr>
              <w:t>Wykaz pojęć</w:t>
            </w:r>
            <w:r w:rsidR="002B4F23">
              <w:rPr>
                <w:noProof/>
                <w:webHidden/>
              </w:rPr>
              <w:tab/>
            </w:r>
            <w:r w:rsidR="002B4F23">
              <w:rPr>
                <w:noProof/>
                <w:webHidden/>
              </w:rPr>
              <w:fldChar w:fldCharType="begin"/>
            </w:r>
            <w:r w:rsidR="002B4F23">
              <w:rPr>
                <w:noProof/>
                <w:webHidden/>
              </w:rPr>
              <w:instrText xml:space="preserve"> PAGEREF _Toc103171466 \h </w:instrText>
            </w:r>
            <w:r w:rsidR="002B4F23">
              <w:rPr>
                <w:noProof/>
                <w:webHidden/>
              </w:rPr>
            </w:r>
            <w:r w:rsidR="002B4F23">
              <w:rPr>
                <w:noProof/>
                <w:webHidden/>
              </w:rPr>
              <w:fldChar w:fldCharType="separate"/>
            </w:r>
            <w:r w:rsidR="002B4F23">
              <w:rPr>
                <w:noProof/>
                <w:webHidden/>
              </w:rPr>
              <w:t>4</w:t>
            </w:r>
            <w:r w:rsidR="002B4F23">
              <w:rPr>
                <w:noProof/>
                <w:webHidden/>
              </w:rPr>
              <w:fldChar w:fldCharType="end"/>
            </w:r>
          </w:hyperlink>
        </w:p>
        <w:p w14:paraId="3B374B6E" w14:textId="64E31991" w:rsidR="002B4F23" w:rsidRDefault="00335A2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171467" w:history="1">
            <w:r w:rsidR="002B4F23" w:rsidRPr="008B08CA">
              <w:rPr>
                <w:rStyle w:val="Hipercze"/>
                <w:noProof/>
              </w:rPr>
              <w:t>Rozdział 1. Cel i zakres wytycznych</w:t>
            </w:r>
            <w:r w:rsidR="002B4F23">
              <w:rPr>
                <w:noProof/>
                <w:webHidden/>
              </w:rPr>
              <w:tab/>
            </w:r>
            <w:r w:rsidR="002B4F23">
              <w:rPr>
                <w:noProof/>
                <w:webHidden/>
              </w:rPr>
              <w:fldChar w:fldCharType="begin"/>
            </w:r>
            <w:r w:rsidR="002B4F23">
              <w:rPr>
                <w:noProof/>
                <w:webHidden/>
              </w:rPr>
              <w:instrText xml:space="preserve"> PAGEREF _Toc103171467 \h </w:instrText>
            </w:r>
            <w:r w:rsidR="002B4F23">
              <w:rPr>
                <w:noProof/>
                <w:webHidden/>
              </w:rPr>
            </w:r>
            <w:r w:rsidR="002B4F23">
              <w:rPr>
                <w:noProof/>
                <w:webHidden/>
              </w:rPr>
              <w:fldChar w:fldCharType="separate"/>
            </w:r>
            <w:r w:rsidR="002B4F23">
              <w:rPr>
                <w:noProof/>
                <w:webHidden/>
              </w:rPr>
              <w:t>8</w:t>
            </w:r>
            <w:r w:rsidR="002B4F23">
              <w:rPr>
                <w:noProof/>
                <w:webHidden/>
              </w:rPr>
              <w:fldChar w:fldCharType="end"/>
            </w:r>
          </w:hyperlink>
        </w:p>
        <w:p w14:paraId="53557E8C" w14:textId="62F686AC" w:rsidR="002B4F23" w:rsidRDefault="00335A2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171468" w:history="1">
            <w:r w:rsidR="002B4F23" w:rsidRPr="008B08CA">
              <w:rPr>
                <w:rStyle w:val="Hipercze"/>
                <w:noProof/>
              </w:rPr>
              <w:t>Rozdział 2. Cel i zakres SZOP</w:t>
            </w:r>
            <w:r w:rsidR="002B4F23">
              <w:rPr>
                <w:noProof/>
                <w:webHidden/>
              </w:rPr>
              <w:tab/>
            </w:r>
            <w:r w:rsidR="002B4F23">
              <w:rPr>
                <w:noProof/>
                <w:webHidden/>
              </w:rPr>
              <w:fldChar w:fldCharType="begin"/>
            </w:r>
            <w:r w:rsidR="002B4F23">
              <w:rPr>
                <w:noProof/>
                <w:webHidden/>
              </w:rPr>
              <w:instrText xml:space="preserve"> PAGEREF _Toc103171468 \h </w:instrText>
            </w:r>
            <w:r w:rsidR="002B4F23">
              <w:rPr>
                <w:noProof/>
                <w:webHidden/>
              </w:rPr>
            </w:r>
            <w:r w:rsidR="002B4F23">
              <w:rPr>
                <w:noProof/>
                <w:webHidden/>
              </w:rPr>
              <w:fldChar w:fldCharType="separate"/>
            </w:r>
            <w:r w:rsidR="002B4F23">
              <w:rPr>
                <w:noProof/>
                <w:webHidden/>
              </w:rPr>
              <w:t>8</w:t>
            </w:r>
            <w:r w:rsidR="002B4F23">
              <w:rPr>
                <w:noProof/>
                <w:webHidden/>
              </w:rPr>
              <w:fldChar w:fldCharType="end"/>
            </w:r>
          </w:hyperlink>
        </w:p>
        <w:p w14:paraId="11E4948F" w14:textId="0AA2344A" w:rsidR="002B4F23" w:rsidRDefault="00335A2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171469" w:history="1">
            <w:r w:rsidR="002B4F23" w:rsidRPr="008B08CA">
              <w:rPr>
                <w:rStyle w:val="Hipercze"/>
                <w:noProof/>
              </w:rPr>
              <w:t>Rozdział 3. Uszczegółowienie programu w podziale na działania</w:t>
            </w:r>
            <w:r w:rsidR="002B4F23">
              <w:rPr>
                <w:noProof/>
                <w:webHidden/>
              </w:rPr>
              <w:tab/>
            </w:r>
            <w:r w:rsidR="002B4F23">
              <w:rPr>
                <w:noProof/>
                <w:webHidden/>
              </w:rPr>
              <w:fldChar w:fldCharType="begin"/>
            </w:r>
            <w:r w:rsidR="002B4F23">
              <w:rPr>
                <w:noProof/>
                <w:webHidden/>
              </w:rPr>
              <w:instrText xml:space="preserve"> PAGEREF _Toc103171469 \h </w:instrText>
            </w:r>
            <w:r w:rsidR="002B4F23">
              <w:rPr>
                <w:noProof/>
                <w:webHidden/>
              </w:rPr>
            </w:r>
            <w:r w:rsidR="002B4F23">
              <w:rPr>
                <w:noProof/>
                <w:webHidden/>
              </w:rPr>
              <w:fldChar w:fldCharType="separate"/>
            </w:r>
            <w:r w:rsidR="002B4F23">
              <w:rPr>
                <w:noProof/>
                <w:webHidden/>
              </w:rPr>
              <w:t>8</w:t>
            </w:r>
            <w:r w:rsidR="002B4F23">
              <w:rPr>
                <w:noProof/>
                <w:webHidden/>
              </w:rPr>
              <w:fldChar w:fldCharType="end"/>
            </w:r>
          </w:hyperlink>
        </w:p>
        <w:p w14:paraId="0923E14F" w14:textId="3684DC7E" w:rsidR="002B4F23" w:rsidRDefault="00335A2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171470" w:history="1">
            <w:r w:rsidR="002B4F23" w:rsidRPr="008B08CA">
              <w:rPr>
                <w:rStyle w:val="Hipercze"/>
                <w:noProof/>
              </w:rPr>
              <w:t>Rozdział 4. Procedura przygotowania, przyjmowania i upowszechniania SZOP</w:t>
            </w:r>
            <w:r w:rsidR="002B4F23">
              <w:rPr>
                <w:noProof/>
                <w:webHidden/>
              </w:rPr>
              <w:tab/>
            </w:r>
            <w:r w:rsidR="002B4F23">
              <w:rPr>
                <w:noProof/>
                <w:webHidden/>
              </w:rPr>
              <w:fldChar w:fldCharType="begin"/>
            </w:r>
            <w:r w:rsidR="002B4F23">
              <w:rPr>
                <w:noProof/>
                <w:webHidden/>
              </w:rPr>
              <w:instrText xml:space="preserve"> PAGEREF _Toc103171470 \h </w:instrText>
            </w:r>
            <w:r w:rsidR="002B4F23">
              <w:rPr>
                <w:noProof/>
                <w:webHidden/>
              </w:rPr>
            </w:r>
            <w:r w:rsidR="002B4F23">
              <w:rPr>
                <w:noProof/>
                <w:webHidden/>
              </w:rPr>
              <w:fldChar w:fldCharType="separate"/>
            </w:r>
            <w:r w:rsidR="002B4F23">
              <w:rPr>
                <w:noProof/>
                <w:webHidden/>
              </w:rPr>
              <w:t>9</w:t>
            </w:r>
            <w:r w:rsidR="002B4F23">
              <w:rPr>
                <w:noProof/>
                <w:webHidden/>
              </w:rPr>
              <w:fldChar w:fldCharType="end"/>
            </w:r>
          </w:hyperlink>
        </w:p>
        <w:p w14:paraId="40873F62" w14:textId="08450B7C" w:rsidR="002B4F23" w:rsidRDefault="00335A2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171471" w:history="1">
            <w:r w:rsidR="002B4F23" w:rsidRPr="008B08CA">
              <w:rPr>
                <w:rStyle w:val="Hipercze"/>
                <w:noProof/>
              </w:rPr>
              <w:t>Załączniki</w:t>
            </w:r>
            <w:r w:rsidR="002B4F23">
              <w:rPr>
                <w:noProof/>
                <w:webHidden/>
              </w:rPr>
              <w:tab/>
            </w:r>
            <w:r w:rsidR="002B4F23">
              <w:rPr>
                <w:noProof/>
                <w:webHidden/>
              </w:rPr>
              <w:fldChar w:fldCharType="begin"/>
            </w:r>
            <w:r w:rsidR="002B4F23">
              <w:rPr>
                <w:noProof/>
                <w:webHidden/>
              </w:rPr>
              <w:instrText xml:space="preserve"> PAGEREF _Toc103171471 \h </w:instrText>
            </w:r>
            <w:r w:rsidR="002B4F23">
              <w:rPr>
                <w:noProof/>
                <w:webHidden/>
              </w:rPr>
            </w:r>
            <w:r w:rsidR="002B4F23">
              <w:rPr>
                <w:noProof/>
                <w:webHidden/>
              </w:rPr>
              <w:fldChar w:fldCharType="separate"/>
            </w:r>
            <w:r w:rsidR="002B4F23">
              <w:rPr>
                <w:noProof/>
                <w:webHidden/>
              </w:rPr>
              <w:t>11</w:t>
            </w:r>
            <w:r w:rsidR="002B4F23">
              <w:rPr>
                <w:noProof/>
                <w:webHidden/>
              </w:rPr>
              <w:fldChar w:fldCharType="end"/>
            </w:r>
          </w:hyperlink>
        </w:p>
        <w:p w14:paraId="3D080298" w14:textId="5EC6E8B3" w:rsidR="00115B33" w:rsidRDefault="00115B33">
          <w:pPr>
            <w:rPr>
              <w:noProof/>
            </w:rPr>
          </w:pPr>
          <w:r w:rsidRPr="001D6AF8">
            <w:rPr>
              <w:rFonts w:cs="Arial"/>
              <w:b/>
              <w:bCs/>
              <w:kern w:val="32"/>
            </w:rPr>
            <w:fldChar w:fldCharType="end"/>
          </w:r>
          <w:r>
            <w:rPr>
              <w:b/>
              <w:bCs/>
              <w:noProof/>
            </w:rPr>
            <w:br w:type="page"/>
          </w:r>
        </w:p>
      </w:sdtContent>
    </w:sdt>
    <w:p w14:paraId="47935249" w14:textId="624EC67B" w:rsidR="001D6AF8" w:rsidRPr="008F7A4A" w:rsidRDefault="001D6AF8" w:rsidP="008F7A4A">
      <w:pPr>
        <w:pStyle w:val="Nagwek1"/>
        <w:rPr>
          <w:rFonts w:cs="Arial"/>
        </w:rPr>
      </w:pPr>
      <w:bookmarkStart w:id="3" w:name="_Toc98428187"/>
      <w:bookmarkStart w:id="4" w:name="_Toc98761659"/>
      <w:bookmarkStart w:id="5" w:name="_Toc98934363"/>
      <w:bookmarkStart w:id="6" w:name="_Toc103171465"/>
      <w:r w:rsidRPr="001D6AF8">
        <w:lastRenderedPageBreak/>
        <w:t>Wykaz skrótów</w:t>
      </w:r>
      <w:bookmarkEnd w:id="3"/>
      <w:bookmarkEnd w:id="4"/>
      <w:bookmarkEnd w:id="5"/>
      <w:bookmarkEnd w:id="6"/>
    </w:p>
    <w:p w14:paraId="002A6FBE" w14:textId="77777777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bookmarkStart w:id="7" w:name="_Toc98428188"/>
      <w:bookmarkStart w:id="8" w:name="_Toc98761660"/>
      <w:bookmarkStart w:id="9" w:name="_Toc98934364"/>
      <w:r w:rsidRPr="002B4F23">
        <w:rPr>
          <w:rFonts w:cs="Arial"/>
          <w:bCs/>
        </w:rPr>
        <w:t>EFRR – Europejski Fundusz Rozwoju Regionalnego</w:t>
      </w:r>
    </w:p>
    <w:p w14:paraId="129A67AA" w14:textId="77777777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EFS+ – Europejski Fundusz Społeczny Plus</w:t>
      </w:r>
    </w:p>
    <w:p w14:paraId="4887A858" w14:textId="1E0C8E69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FS </w:t>
      </w:r>
      <w:r w:rsidR="00FC2394">
        <w:rPr>
          <w:rFonts w:cs="Arial"/>
          <w:bCs/>
        </w:rPr>
        <w:t>–</w:t>
      </w:r>
      <w:r w:rsidRPr="002B4F23">
        <w:rPr>
          <w:rFonts w:cs="Arial"/>
          <w:bCs/>
        </w:rPr>
        <w:t xml:space="preserve"> Fundusz</w:t>
      </w:r>
      <w:r w:rsidR="00FC2394">
        <w:rPr>
          <w:rFonts w:cs="Arial"/>
          <w:bCs/>
        </w:rPr>
        <w:t xml:space="preserve"> </w:t>
      </w:r>
      <w:r w:rsidRPr="002B4F23">
        <w:rPr>
          <w:rFonts w:cs="Arial"/>
          <w:bCs/>
        </w:rPr>
        <w:t>Spójności</w:t>
      </w:r>
    </w:p>
    <w:p w14:paraId="41964E7A" w14:textId="77777777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FST – Fundusz na rzecz Sprawiedliwej Transformacji</w:t>
      </w:r>
    </w:p>
    <w:p w14:paraId="2367ABBD" w14:textId="77777777" w:rsidR="00F96651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IIT – Inne </w:t>
      </w:r>
      <w:r w:rsidR="005468BF">
        <w:rPr>
          <w:rFonts w:cs="Arial"/>
          <w:bCs/>
        </w:rPr>
        <w:t>i</w:t>
      </w:r>
      <w:r w:rsidRPr="002B4F23">
        <w:rPr>
          <w:rFonts w:cs="Arial"/>
          <w:bCs/>
        </w:rPr>
        <w:t xml:space="preserve">nstrumenty </w:t>
      </w:r>
      <w:r w:rsidR="005468BF">
        <w:rPr>
          <w:rFonts w:cs="Arial"/>
          <w:bCs/>
        </w:rPr>
        <w:t>t</w:t>
      </w:r>
      <w:r w:rsidRPr="002B4F23">
        <w:rPr>
          <w:rFonts w:cs="Arial"/>
          <w:bCs/>
        </w:rPr>
        <w:t>erytorialne</w:t>
      </w:r>
    </w:p>
    <w:p w14:paraId="1194A35C" w14:textId="3E35721E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IK UP – Instytucja Koordynująca Umowę Partnerstwa</w:t>
      </w:r>
    </w:p>
    <w:p w14:paraId="325B0750" w14:textId="77777777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IP – Instytucja Pośrednicząca</w:t>
      </w:r>
    </w:p>
    <w:p w14:paraId="1AA520B2" w14:textId="77777777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IW – Instytucja Wdrażająca</w:t>
      </w:r>
    </w:p>
    <w:p w14:paraId="05816FC5" w14:textId="77777777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IZ – Instytucja Zarządzająca </w:t>
      </w:r>
    </w:p>
    <w:p w14:paraId="0944301A" w14:textId="77777777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KE – Komisja Europejska</w:t>
      </w:r>
    </w:p>
    <w:p w14:paraId="5411BF4B" w14:textId="1C6A1835" w:rsidR="004B0F9A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KM – Komitet Monitorujący </w:t>
      </w:r>
    </w:p>
    <w:p w14:paraId="2D2F5AEF" w14:textId="5A2478E7" w:rsidR="0018532C" w:rsidRPr="002B4F23" w:rsidRDefault="0018532C" w:rsidP="00FC2394">
      <w:pPr>
        <w:spacing w:before="120" w:after="120" w:line="360" w:lineRule="auto"/>
        <w:rPr>
          <w:rFonts w:cs="Arial"/>
          <w:bCs/>
        </w:rPr>
      </w:pPr>
      <w:r>
        <w:rPr>
          <w:rFonts w:cs="Arial"/>
          <w:bCs/>
        </w:rPr>
        <w:t>MFiPR – Ministerstwo Funduszy i Polityki Regionalnej</w:t>
      </w:r>
    </w:p>
    <w:p w14:paraId="2648ABD8" w14:textId="6A641925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NUTS2 – Klasyfikacja </w:t>
      </w:r>
      <w:r w:rsidR="005468BF">
        <w:rPr>
          <w:rFonts w:cs="Arial"/>
          <w:bCs/>
        </w:rPr>
        <w:t>j</w:t>
      </w:r>
      <w:r w:rsidRPr="002B4F23">
        <w:rPr>
          <w:rFonts w:cs="Arial"/>
          <w:bCs/>
        </w:rPr>
        <w:t xml:space="preserve">ednostek </w:t>
      </w:r>
      <w:r w:rsidR="005468BF">
        <w:rPr>
          <w:rFonts w:cs="Arial"/>
          <w:bCs/>
        </w:rPr>
        <w:t>t</w:t>
      </w:r>
      <w:r w:rsidRPr="002B4F23">
        <w:rPr>
          <w:rFonts w:cs="Arial"/>
          <w:bCs/>
        </w:rPr>
        <w:t xml:space="preserve">erytorialnych do </w:t>
      </w:r>
      <w:r w:rsidR="005468BF">
        <w:rPr>
          <w:rFonts w:cs="Arial"/>
          <w:bCs/>
        </w:rPr>
        <w:t>c</w:t>
      </w:r>
      <w:r w:rsidRPr="002B4F23">
        <w:rPr>
          <w:rFonts w:cs="Arial"/>
          <w:bCs/>
        </w:rPr>
        <w:t xml:space="preserve">elów </w:t>
      </w:r>
      <w:r w:rsidR="005468BF">
        <w:rPr>
          <w:rFonts w:cs="Arial"/>
          <w:bCs/>
        </w:rPr>
        <w:t>s</w:t>
      </w:r>
      <w:r w:rsidRPr="002B4F23">
        <w:rPr>
          <w:rFonts w:cs="Arial"/>
          <w:bCs/>
        </w:rPr>
        <w:t>tatystycznych</w:t>
      </w:r>
    </w:p>
    <w:p w14:paraId="1D238875" w14:textId="784C3856" w:rsidR="004B0F9A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RLKS – Rozwój </w:t>
      </w:r>
      <w:r w:rsidR="005468BF">
        <w:rPr>
          <w:rFonts w:cs="Arial"/>
          <w:bCs/>
        </w:rPr>
        <w:t>l</w:t>
      </w:r>
      <w:r w:rsidRPr="002B4F23">
        <w:rPr>
          <w:rFonts w:cs="Arial"/>
          <w:bCs/>
        </w:rPr>
        <w:t xml:space="preserve">okalny </w:t>
      </w:r>
      <w:r w:rsidR="005468BF">
        <w:rPr>
          <w:rFonts w:cs="Arial"/>
          <w:bCs/>
        </w:rPr>
        <w:t>k</w:t>
      </w:r>
      <w:r w:rsidRPr="002B4F23">
        <w:rPr>
          <w:rFonts w:cs="Arial"/>
          <w:bCs/>
        </w:rPr>
        <w:t xml:space="preserve">ierowany przez </w:t>
      </w:r>
      <w:r w:rsidR="005468BF">
        <w:rPr>
          <w:rFonts w:cs="Arial"/>
          <w:bCs/>
        </w:rPr>
        <w:t>s</w:t>
      </w:r>
      <w:r w:rsidRPr="002B4F23">
        <w:rPr>
          <w:rFonts w:cs="Arial"/>
          <w:bCs/>
        </w:rPr>
        <w:t>połeczność</w:t>
      </w:r>
    </w:p>
    <w:p w14:paraId="72DD9CB8" w14:textId="47D15F88" w:rsidR="005620CC" w:rsidRPr="002B4F23" w:rsidRDefault="005620CC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SZOP – Szczegółowy </w:t>
      </w:r>
      <w:r w:rsidR="005468BF">
        <w:rPr>
          <w:rFonts w:cs="Arial"/>
          <w:bCs/>
        </w:rPr>
        <w:t>o</w:t>
      </w:r>
      <w:r w:rsidRPr="002B4F23">
        <w:rPr>
          <w:rFonts w:cs="Arial"/>
          <w:bCs/>
        </w:rPr>
        <w:t xml:space="preserve">pis </w:t>
      </w:r>
      <w:r w:rsidR="005468BF">
        <w:rPr>
          <w:rFonts w:cs="Arial"/>
          <w:bCs/>
        </w:rPr>
        <w:t>p</w:t>
      </w:r>
      <w:r w:rsidRPr="002B4F23">
        <w:rPr>
          <w:rFonts w:cs="Arial"/>
          <w:bCs/>
        </w:rPr>
        <w:t>riorytetów</w:t>
      </w:r>
    </w:p>
    <w:p w14:paraId="0B91688C" w14:textId="40669387" w:rsidR="004B0F9A" w:rsidRPr="004B0F9A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TFUE – Traktat o </w:t>
      </w:r>
      <w:r w:rsidR="005468BF">
        <w:rPr>
          <w:rFonts w:cs="Arial"/>
          <w:bCs/>
        </w:rPr>
        <w:t>f</w:t>
      </w:r>
      <w:r w:rsidRPr="002B4F23">
        <w:rPr>
          <w:rFonts w:cs="Arial"/>
          <w:bCs/>
        </w:rPr>
        <w:t>unkcjonowaniu Unii Europejskiej</w:t>
      </w:r>
    </w:p>
    <w:p w14:paraId="1DE5866D" w14:textId="737420F9" w:rsidR="007C632A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UP – Umowa Partnerstwa</w:t>
      </w:r>
    </w:p>
    <w:p w14:paraId="4921F874" w14:textId="1A5B6832" w:rsidR="004B0F9A" w:rsidRPr="004B0F9A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LWK –</w:t>
      </w:r>
      <w:r w:rsidR="005468BF">
        <w:rPr>
          <w:rFonts w:cs="Arial"/>
          <w:bCs/>
        </w:rPr>
        <w:t xml:space="preserve"> </w:t>
      </w:r>
      <w:r w:rsidRPr="002B4F23">
        <w:rPr>
          <w:rFonts w:cs="Arial"/>
          <w:bCs/>
        </w:rPr>
        <w:t xml:space="preserve">Lista </w:t>
      </w:r>
      <w:r w:rsidR="005468BF">
        <w:rPr>
          <w:rFonts w:cs="Arial"/>
          <w:bCs/>
        </w:rPr>
        <w:t>w</w:t>
      </w:r>
      <w:r w:rsidRPr="002B4F23">
        <w:rPr>
          <w:rFonts w:cs="Arial"/>
          <w:bCs/>
        </w:rPr>
        <w:t xml:space="preserve">skaźników </w:t>
      </w:r>
      <w:r w:rsidR="005468BF">
        <w:rPr>
          <w:rFonts w:cs="Arial"/>
          <w:bCs/>
        </w:rPr>
        <w:t>k</w:t>
      </w:r>
      <w:r w:rsidRPr="002B4F23">
        <w:rPr>
          <w:rFonts w:cs="Arial"/>
          <w:bCs/>
        </w:rPr>
        <w:t>luczowych (zbiór wskaźników zdefiniowanych na poziomie KE lub na poziomie krajowym, obligatoryjnych dla priorytetów/działań realizujących dany cel szczegółowy)</w:t>
      </w:r>
    </w:p>
    <w:p w14:paraId="3C28A641" w14:textId="04856396" w:rsidR="007C632A" w:rsidRPr="002B4F23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ZIT – Zintegrowane </w:t>
      </w:r>
      <w:r w:rsidR="005468BF">
        <w:rPr>
          <w:rFonts w:cs="Arial"/>
          <w:bCs/>
        </w:rPr>
        <w:t>i</w:t>
      </w:r>
      <w:r w:rsidRPr="002B4F23">
        <w:rPr>
          <w:rFonts w:cs="Arial"/>
          <w:bCs/>
        </w:rPr>
        <w:t xml:space="preserve">nwestycje </w:t>
      </w:r>
      <w:r w:rsidR="005468BF">
        <w:rPr>
          <w:rFonts w:cs="Arial"/>
          <w:bCs/>
        </w:rPr>
        <w:t>t</w:t>
      </w:r>
      <w:r w:rsidRPr="002B4F23">
        <w:rPr>
          <w:rFonts w:cs="Arial"/>
          <w:bCs/>
        </w:rPr>
        <w:t>erytorialne</w:t>
      </w:r>
    </w:p>
    <w:p w14:paraId="6B0D1671" w14:textId="77777777" w:rsidR="004B0F9A" w:rsidRDefault="004B0F9A" w:rsidP="00B451F7">
      <w:pPr>
        <w:pStyle w:val="Nagwek1"/>
      </w:pPr>
      <w:bookmarkStart w:id="10" w:name="_Toc103171466"/>
      <w:r>
        <w:br w:type="page"/>
      </w:r>
    </w:p>
    <w:p w14:paraId="1E552614" w14:textId="5F62C42F" w:rsidR="001D6AF8" w:rsidRPr="001D6AF8" w:rsidRDefault="001D6AF8" w:rsidP="00B451F7">
      <w:pPr>
        <w:pStyle w:val="Nagwek1"/>
      </w:pPr>
      <w:r w:rsidRPr="001D6AF8">
        <w:lastRenderedPageBreak/>
        <w:t>Wykaz pojęć</w:t>
      </w:r>
      <w:bookmarkEnd w:id="7"/>
      <w:bookmarkEnd w:id="8"/>
      <w:bookmarkEnd w:id="9"/>
      <w:bookmarkEnd w:id="10"/>
    </w:p>
    <w:p w14:paraId="295C45ED" w14:textId="0C392465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Cel polityki – cele określone w art. 5 Rozporządzenia ogólnego</w:t>
      </w:r>
      <w:r w:rsidR="00AD2524">
        <w:rPr>
          <w:rFonts w:cs="Arial"/>
          <w:bCs/>
        </w:rPr>
        <w:t>;</w:t>
      </w:r>
      <w:r w:rsidRPr="002B4F23">
        <w:rPr>
          <w:rFonts w:cs="Arial"/>
          <w:bCs/>
        </w:rPr>
        <w:t xml:space="preserve"> </w:t>
      </w:r>
    </w:p>
    <w:p w14:paraId="53F35563" w14:textId="206FA412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Cel szczegółowy – cel określony w rozporządzeniach z zakresu EFRR i FS, EFS+ oraz FST, przypisany do określonego celu polityki i wspierany w ramach funduszy polityki spójności</w:t>
      </w:r>
      <w:r w:rsidR="00AD2524">
        <w:rPr>
          <w:rFonts w:cs="Arial"/>
          <w:bCs/>
        </w:rPr>
        <w:t>;</w:t>
      </w:r>
    </w:p>
    <w:p w14:paraId="0A22CA99" w14:textId="2BA4C57B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CST2021 </w:t>
      </w:r>
      <w:r w:rsidR="00FC2394">
        <w:rPr>
          <w:rFonts w:cs="Arial"/>
          <w:bCs/>
        </w:rPr>
        <w:t>–</w:t>
      </w:r>
      <w:r w:rsidRPr="002B4F23">
        <w:rPr>
          <w:rFonts w:cs="Arial"/>
          <w:bCs/>
        </w:rPr>
        <w:t xml:space="preserve"> </w:t>
      </w:r>
      <w:r w:rsidR="0018532C">
        <w:rPr>
          <w:rFonts w:cs="Arial"/>
          <w:bCs/>
        </w:rPr>
        <w:t xml:space="preserve">centralny </w:t>
      </w:r>
      <w:r w:rsidRPr="002B4F23">
        <w:rPr>
          <w:rFonts w:cs="Arial"/>
          <w:bCs/>
        </w:rPr>
        <w:t>system</w:t>
      </w:r>
      <w:r w:rsidR="00FC2394">
        <w:rPr>
          <w:rFonts w:cs="Arial"/>
          <w:bCs/>
        </w:rPr>
        <w:t xml:space="preserve"> </w:t>
      </w:r>
      <w:r w:rsidRPr="002B4F23">
        <w:rPr>
          <w:rFonts w:cs="Arial"/>
          <w:bCs/>
        </w:rPr>
        <w:t>teleinformatyczny, o którym mowa w art. 4 ust. 1 pkt 6  ustawy o zasadach realizacji zadań finansowanych ze środków europejskich w perspektywie finansowej 2021-2027</w:t>
      </w:r>
      <w:r w:rsidR="00AD2524">
        <w:rPr>
          <w:rFonts w:cs="Arial"/>
          <w:bCs/>
        </w:rPr>
        <w:t>;</w:t>
      </w:r>
    </w:p>
    <w:p w14:paraId="1D758FCF" w14:textId="0610DF5B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Forma wsparcia – wskazuje</w:t>
      </w:r>
      <w:r w:rsidR="00FE2965">
        <w:rPr>
          <w:rFonts w:cs="Arial"/>
          <w:bCs/>
        </w:rPr>
        <w:t>,</w:t>
      </w:r>
      <w:r w:rsidRPr="002B4F23">
        <w:rPr>
          <w:rFonts w:cs="Arial"/>
          <w:bCs/>
        </w:rPr>
        <w:t xml:space="preserve"> jaki rodzaj wsparcia może otrzymać wnioskodawca (np. dotacja, pożyczka itp.)</w:t>
      </w:r>
      <w:r w:rsidR="00AD2524">
        <w:rPr>
          <w:rFonts w:cs="Arial"/>
          <w:bCs/>
        </w:rPr>
        <w:t>;</w:t>
      </w:r>
    </w:p>
    <w:p w14:paraId="18CDA8C2" w14:textId="323BE41C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Moduł eSZOP – moduł w aplikacji Administracja, stanowiącej część CST 2021, który służy przygotowaniu Szczegółowych Opisów Priorytetów programów</w:t>
      </w:r>
      <w:r w:rsidR="00FE2965">
        <w:rPr>
          <w:rFonts w:cs="Arial"/>
          <w:bCs/>
        </w:rPr>
        <w:t xml:space="preserve"> krajowych i regionalnych</w:t>
      </w:r>
      <w:r w:rsidRPr="002B4F23">
        <w:rPr>
          <w:rFonts w:cs="Arial"/>
          <w:bCs/>
        </w:rPr>
        <w:t xml:space="preserve"> </w:t>
      </w:r>
      <w:r w:rsidR="00FE2965">
        <w:rPr>
          <w:rFonts w:cs="Arial"/>
          <w:bCs/>
        </w:rPr>
        <w:t>realizowanych na podstawie</w:t>
      </w:r>
      <w:r w:rsidRPr="002B4F23">
        <w:rPr>
          <w:rFonts w:cs="Arial"/>
          <w:bCs/>
        </w:rPr>
        <w:t xml:space="preserve"> rozporządzeń funduszowych w ustandaryzowanej i elektronicznej formie</w:t>
      </w:r>
      <w:r w:rsidR="00AD2524">
        <w:rPr>
          <w:rFonts w:cs="Arial"/>
          <w:bCs/>
        </w:rPr>
        <w:t>;</w:t>
      </w:r>
    </w:p>
    <w:p w14:paraId="540890B5" w14:textId="2B057888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Pomoc publiczna </w:t>
      </w:r>
      <w:r w:rsidR="00FC2394">
        <w:rPr>
          <w:rFonts w:cs="Arial"/>
          <w:bCs/>
        </w:rPr>
        <w:t>–</w:t>
      </w:r>
      <w:r w:rsidRPr="002B4F23">
        <w:rPr>
          <w:rFonts w:cs="Arial"/>
          <w:bCs/>
        </w:rPr>
        <w:t xml:space="preserve"> oznacza</w:t>
      </w:r>
      <w:r w:rsidR="00FC2394">
        <w:rPr>
          <w:rFonts w:cs="Arial"/>
          <w:bCs/>
        </w:rPr>
        <w:t xml:space="preserve"> </w:t>
      </w:r>
      <w:r w:rsidRPr="002B4F23">
        <w:rPr>
          <w:rFonts w:cs="Arial"/>
          <w:bCs/>
        </w:rPr>
        <w:t>pomoc objętą przepisami art. 107 ust. 1 TFUE lub pomoc w ramach zasady de minimis</w:t>
      </w:r>
      <w:r w:rsidR="00AD2524">
        <w:rPr>
          <w:rFonts w:cs="Arial"/>
          <w:bCs/>
        </w:rPr>
        <w:t>;</w:t>
      </w:r>
    </w:p>
    <w:p w14:paraId="25B091FF" w14:textId="374486C9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Podział wydatków kwalifikowalnych wg kategorii regionu – sposób wyznaczania „z góry” ustalonego udziału alokacji dla poszczególnych kategorii regionu (lepiej rozwinięty, słabiej rozwinięte, w okresie przejściowym), stosowany na poziomie priorytetów i używany do rozliczania wydatków z KE</w:t>
      </w:r>
      <w:r w:rsidR="00AD2524">
        <w:rPr>
          <w:rFonts w:cs="Arial"/>
          <w:bCs/>
        </w:rPr>
        <w:t>;</w:t>
      </w:r>
    </w:p>
    <w:p w14:paraId="4ABC15D2" w14:textId="06AD3A68" w:rsidR="007C632A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Portal – portal internetowy, o którym mowa w art. 46 lit. b Rozporządzenia ogólnego</w:t>
      </w:r>
      <w:r w:rsidR="00AD2524">
        <w:rPr>
          <w:rFonts w:cs="Arial"/>
          <w:bCs/>
        </w:rPr>
        <w:t>;</w:t>
      </w:r>
    </w:p>
    <w:p w14:paraId="188FD91F" w14:textId="6454F0BC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Rozporządzenia funduszowe </w:t>
      </w:r>
      <w:r w:rsidR="00FC2394">
        <w:rPr>
          <w:rFonts w:cs="Arial"/>
          <w:bCs/>
        </w:rPr>
        <w:t>–</w:t>
      </w:r>
      <w:r w:rsidRPr="002B4F23">
        <w:rPr>
          <w:rFonts w:cs="Arial"/>
          <w:bCs/>
        </w:rPr>
        <w:t xml:space="preserve"> Rozporządzenie</w:t>
      </w:r>
      <w:r w:rsidR="00FC2394">
        <w:rPr>
          <w:rFonts w:cs="Arial"/>
          <w:bCs/>
        </w:rPr>
        <w:t xml:space="preserve"> </w:t>
      </w:r>
      <w:r w:rsidRPr="002B4F23">
        <w:rPr>
          <w:rFonts w:cs="Arial"/>
          <w:bCs/>
        </w:rPr>
        <w:t>Parlamentu Europejskiego i Rady (UE) 2021/1056 z dnia 24 czerwca 2021 r. ustanawiające Fundusz na rzecz Sprawiedliwej Transformacji, Rozporządzenie Parlamentu Europejskiego i Rady (UE) 2021/1057 z dnia 24 czerwca 2021 r. ustanawiające Europejski Fundusz Społeczny Plus (EFS+) oraz uchylające rozporządzenie (UE) nr 1296/2013, Rozporządzenie Parlamentu Europejskiego i Rady (UE) 2021/1058 z dnia 24 czerwca 2021 r. w sprawie Europejskiego Funduszu Rozwoju Regionalnego i Funduszu Spójności</w:t>
      </w:r>
    </w:p>
    <w:p w14:paraId="6936201A" w14:textId="3EA6521E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Rozporządzenie ogólne – Rozporządzenie Parlamentu Europejskiego i Rady (UE) 2021/1060 z dnia 24 czerwca 2021 r. ustanawiające wspólne przepisy dotyczące </w:t>
      </w:r>
      <w:r w:rsidRPr="002B4F23">
        <w:rPr>
          <w:rFonts w:cs="Arial"/>
          <w:bCs/>
        </w:rPr>
        <w:lastRenderedPageBreak/>
        <w:t>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 Integracji, Funduszu Bezpieczeństwa Wewnętrznego i Instrumentu Wsparcia Finansowego na rzecz Zarządzania Granicami i Polityki Wizowej</w:t>
      </w:r>
      <w:r w:rsidR="00AD2524">
        <w:rPr>
          <w:rFonts w:cs="Arial"/>
          <w:bCs/>
        </w:rPr>
        <w:t>;</w:t>
      </w:r>
    </w:p>
    <w:p w14:paraId="61BC961D" w14:textId="31A44D28" w:rsidR="004B0F9A" w:rsidRPr="002B4F23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Słowa kluczowe – dodatkowe znaczniki, które opisują zakres tematyczny danego działania i umożliwiają precyzyjne i przystępne wskazanie, </w:t>
      </w:r>
      <w:r w:rsidR="00954D10">
        <w:rPr>
          <w:rFonts w:cs="Arial"/>
          <w:bCs/>
        </w:rPr>
        <w:t>co może być przedmiotem wsparcia</w:t>
      </w:r>
      <w:r w:rsidRPr="002B4F23">
        <w:rPr>
          <w:rFonts w:cs="Arial"/>
          <w:bCs/>
        </w:rPr>
        <w:t xml:space="preserve"> w ramach danego działania (np. #szkolenia, #konferencje, #studiapodyplomowe); ich zadaniem jest ułatwić potencjalnemu wnioskodawcy odnalezienie programów i działań, które najlepiej odpowiadają jego potrzebom, tj. umożliwiają sfinansowanie danego typu przedsięwzięcia</w:t>
      </w:r>
      <w:r w:rsidR="00AD2524">
        <w:rPr>
          <w:rFonts w:cs="Arial"/>
          <w:bCs/>
        </w:rPr>
        <w:t>;</w:t>
      </w:r>
    </w:p>
    <w:p w14:paraId="2C9DF920" w14:textId="0186692E" w:rsidR="007C632A" w:rsidRPr="002B4F23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>Słownik centralny – zamknięty zbiór wartości (np. słów, kodów, liczb, obiektów złożonych),</w:t>
      </w:r>
      <w:r w:rsidRPr="002B4F23" w:rsidDel="009E7C06">
        <w:rPr>
          <w:rFonts w:cs="Arial"/>
          <w:bCs/>
        </w:rPr>
        <w:t xml:space="preserve"> </w:t>
      </w:r>
      <w:r w:rsidRPr="002B4F23">
        <w:rPr>
          <w:rFonts w:cs="Arial"/>
          <w:bCs/>
        </w:rPr>
        <w:t>który odnosi się do wszystkich programów; słownik zarządzany przez</w:t>
      </w:r>
      <w:r w:rsidR="00954D10">
        <w:rPr>
          <w:rFonts w:cs="Arial"/>
          <w:bCs/>
        </w:rPr>
        <w:t xml:space="preserve"> Administratora Merytorycznego</w:t>
      </w:r>
      <w:r w:rsidRPr="002B4F23">
        <w:rPr>
          <w:rFonts w:cs="Arial"/>
          <w:bCs/>
        </w:rPr>
        <w:t xml:space="preserve"> IK UP</w:t>
      </w:r>
      <w:r w:rsidR="00954D10">
        <w:rPr>
          <w:rStyle w:val="Odwoanieprzypisudolnego"/>
          <w:bCs/>
        </w:rPr>
        <w:footnoteReference w:id="1"/>
      </w:r>
      <w:r w:rsidR="00AD2524">
        <w:rPr>
          <w:rFonts w:cs="Arial"/>
          <w:bCs/>
        </w:rPr>
        <w:t>;</w:t>
      </w:r>
    </w:p>
    <w:p w14:paraId="436B0050" w14:textId="3B2CDD23" w:rsidR="007C632A" w:rsidRPr="002B4F23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Słownik programowy – zamknięty zbiór wartości (np. słów, kodów, liczb, obiektów złożonych), który odnosi się do jednego programu; słownik opracowany i zarządzany przez </w:t>
      </w:r>
      <w:r w:rsidR="00954D10">
        <w:rPr>
          <w:rFonts w:cs="Arial"/>
          <w:bCs/>
        </w:rPr>
        <w:t xml:space="preserve">Administratora Merytorycznego w </w:t>
      </w:r>
      <w:r w:rsidR="00AD2524">
        <w:rPr>
          <w:rFonts w:cs="Arial"/>
          <w:bCs/>
        </w:rPr>
        <w:t>I</w:t>
      </w:r>
      <w:r w:rsidR="00954D10">
        <w:rPr>
          <w:rFonts w:cs="Arial"/>
          <w:bCs/>
        </w:rPr>
        <w:t>Z</w:t>
      </w:r>
      <w:r w:rsidR="00954D10">
        <w:rPr>
          <w:rStyle w:val="Odwoanieprzypisudolnego"/>
          <w:bCs/>
        </w:rPr>
        <w:footnoteReference w:id="2"/>
      </w:r>
      <w:r w:rsidR="00AD2524">
        <w:rPr>
          <w:rFonts w:cs="Arial"/>
          <w:bCs/>
        </w:rPr>
        <w:t>;</w:t>
      </w:r>
    </w:p>
    <w:p w14:paraId="0F52580A" w14:textId="058BD24E" w:rsidR="007C632A" w:rsidRPr="002B4F23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Typ beneficjenta – ogólny – określa główne </w:t>
      </w:r>
      <w:r w:rsidR="005E22F2">
        <w:rPr>
          <w:rFonts w:cs="Arial"/>
          <w:bCs/>
        </w:rPr>
        <w:t>grupy</w:t>
      </w:r>
      <w:r w:rsidRPr="002B4F23">
        <w:rPr>
          <w:rFonts w:cs="Arial"/>
          <w:bCs/>
        </w:rPr>
        <w:t xml:space="preserve"> potencjalnych beneficjentów (np. administracja publiczna, przedsiębiorstwa realizujące cele publiczne, organizacje społeczne i związki wyznaniowe, instytucje ochrony zdrowia)</w:t>
      </w:r>
      <w:r w:rsidR="00AD2524">
        <w:rPr>
          <w:rFonts w:cs="Arial"/>
          <w:bCs/>
        </w:rPr>
        <w:t>;</w:t>
      </w:r>
    </w:p>
    <w:p w14:paraId="650833F3" w14:textId="515149B1" w:rsidR="007C632A" w:rsidRPr="002B4F23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Typ beneficjenta – szczegółowy – wskazuje </w:t>
      </w:r>
      <w:r w:rsidR="009841C9">
        <w:rPr>
          <w:rFonts w:cs="Arial"/>
          <w:bCs/>
        </w:rPr>
        <w:t>grupy</w:t>
      </w:r>
      <w:r w:rsidR="009841C9" w:rsidRPr="002B4F23">
        <w:rPr>
          <w:rFonts w:cs="Arial"/>
          <w:bCs/>
        </w:rPr>
        <w:t xml:space="preserve"> </w:t>
      </w:r>
      <w:r w:rsidRPr="002B4F23">
        <w:rPr>
          <w:rFonts w:cs="Arial"/>
          <w:bCs/>
        </w:rPr>
        <w:t>potencjalnych beneficjentów, które mieszczą się w typach beneficjentów – ogólnych, np. administracja rządowa, jednostki samorządu terytorialnego</w:t>
      </w:r>
      <w:r w:rsidR="00AD2524">
        <w:rPr>
          <w:rFonts w:cs="Arial"/>
          <w:bCs/>
        </w:rPr>
        <w:t>;</w:t>
      </w:r>
    </w:p>
    <w:p w14:paraId="06BDD396" w14:textId="5ABDC8D1" w:rsidR="007C632A" w:rsidRDefault="007C632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t xml:space="preserve">Uproszczone metody rozliczania – lista </w:t>
      </w:r>
      <w:r w:rsidR="005E22F2" w:rsidRPr="005E22F2">
        <w:rPr>
          <w:rFonts w:cs="Arial"/>
          <w:bCs/>
        </w:rPr>
        <w:t>obejmu</w:t>
      </w:r>
      <w:r w:rsidR="005E22F2">
        <w:rPr>
          <w:rFonts w:cs="Arial"/>
          <w:bCs/>
        </w:rPr>
        <w:t>j</w:t>
      </w:r>
      <w:r w:rsidR="005E22F2" w:rsidRPr="005E22F2">
        <w:rPr>
          <w:rFonts w:cs="Arial"/>
          <w:bCs/>
        </w:rPr>
        <w:t xml:space="preserve">ąca nazwy uproszczonych metod rozliczania przewidzianych w </w:t>
      </w:r>
      <w:r w:rsidR="0018532C">
        <w:rPr>
          <w:rFonts w:cs="Arial"/>
          <w:bCs/>
        </w:rPr>
        <w:t>R</w:t>
      </w:r>
      <w:r w:rsidR="0018532C" w:rsidRPr="005E22F2">
        <w:rPr>
          <w:rFonts w:cs="Arial"/>
          <w:bCs/>
        </w:rPr>
        <w:t xml:space="preserve">ozporządzeniu </w:t>
      </w:r>
      <w:r w:rsidR="005E22F2" w:rsidRPr="005E22F2">
        <w:rPr>
          <w:rFonts w:cs="Arial"/>
          <w:bCs/>
        </w:rPr>
        <w:t xml:space="preserve">ogólnym </w:t>
      </w:r>
      <w:r w:rsidRPr="002B4F23">
        <w:rPr>
          <w:rFonts w:cs="Arial"/>
          <w:bCs/>
        </w:rPr>
        <w:t>(tzw. gotowe rozwiązania) oraz metod, dla których opracowane zostaną metodologie rozliczania kosztów w sposób uproszczony</w:t>
      </w:r>
      <w:r w:rsidR="00AD2524">
        <w:rPr>
          <w:rFonts w:cs="Arial"/>
          <w:bCs/>
        </w:rPr>
        <w:t>;</w:t>
      </w:r>
    </w:p>
    <w:p w14:paraId="2EE4B29C" w14:textId="7EE4892E" w:rsidR="004B0F9A" w:rsidRPr="004B0F9A" w:rsidRDefault="004B0F9A" w:rsidP="00FC2394">
      <w:pPr>
        <w:spacing w:before="120" w:after="120" w:line="360" w:lineRule="auto"/>
        <w:rPr>
          <w:rFonts w:cs="Arial"/>
          <w:bCs/>
        </w:rPr>
      </w:pPr>
      <w:r w:rsidRPr="002B4F23">
        <w:rPr>
          <w:rFonts w:cs="Arial"/>
          <w:bCs/>
        </w:rPr>
        <w:lastRenderedPageBreak/>
        <w:t>Zakres interwencji – kod i nazwa wymiaru interwencji określona w załączniku I do Rozporządzenia ogólnego w tabeli 1</w:t>
      </w:r>
      <w:r w:rsidR="00AD2524">
        <w:rPr>
          <w:rFonts w:cs="Arial"/>
          <w:bCs/>
        </w:rPr>
        <w:t>.</w:t>
      </w:r>
    </w:p>
    <w:p w14:paraId="50BB1672" w14:textId="77777777" w:rsidR="001D6AF8" w:rsidRPr="001D6AF8" w:rsidRDefault="001D6AF8" w:rsidP="001D6AF8">
      <w:pPr>
        <w:spacing w:before="120" w:after="120" w:line="360" w:lineRule="auto"/>
        <w:rPr>
          <w:rFonts w:cs="Arial"/>
        </w:rPr>
      </w:pPr>
      <w:r w:rsidRPr="001D6AF8">
        <w:rPr>
          <w:rFonts w:cs="Arial"/>
        </w:rPr>
        <w:br w:type="page"/>
      </w:r>
    </w:p>
    <w:p w14:paraId="345903E2" w14:textId="63A98577" w:rsidR="001D6AF8" w:rsidRPr="001D6AF8" w:rsidRDefault="0068620F" w:rsidP="00B451F7">
      <w:pPr>
        <w:pStyle w:val="Nagwek1"/>
      </w:pPr>
      <w:bookmarkStart w:id="11" w:name="_Toc98428189"/>
      <w:bookmarkStart w:id="12" w:name="_Toc98761661"/>
      <w:bookmarkStart w:id="13" w:name="_Toc98934365"/>
      <w:bookmarkStart w:id="14" w:name="_Toc103171467"/>
      <w:r>
        <w:lastRenderedPageBreak/>
        <w:t xml:space="preserve">Rozdział 1. </w:t>
      </w:r>
      <w:bookmarkEnd w:id="11"/>
      <w:bookmarkEnd w:id="12"/>
      <w:r w:rsidR="000952A5">
        <w:t>Cel i zakres</w:t>
      </w:r>
      <w:r w:rsidR="007A78BB">
        <w:t xml:space="preserve"> wytycznych</w:t>
      </w:r>
      <w:bookmarkEnd w:id="13"/>
      <w:bookmarkEnd w:id="14"/>
    </w:p>
    <w:p w14:paraId="1BF658E8" w14:textId="72CB7A6A" w:rsidR="000F5FD3" w:rsidRPr="000F5FD3" w:rsidRDefault="000F5FD3" w:rsidP="005302B5">
      <w:pPr>
        <w:numPr>
          <w:ilvl w:val="0"/>
          <w:numId w:val="3"/>
        </w:numPr>
        <w:spacing w:before="120" w:after="120" w:line="360" w:lineRule="auto"/>
        <w:rPr>
          <w:rFonts w:cs="Arial"/>
          <w:bCs/>
        </w:rPr>
      </w:pPr>
      <w:bookmarkStart w:id="15" w:name="_Toc98428190"/>
      <w:bookmarkStart w:id="16" w:name="_Toc98761662"/>
      <w:bookmarkStart w:id="17" w:name="_Toc98934366"/>
      <w:r w:rsidRPr="000F5FD3">
        <w:rPr>
          <w:rFonts w:cs="Arial"/>
          <w:bCs/>
        </w:rPr>
        <w:t>Celem Wytycznych</w:t>
      </w:r>
      <w:r>
        <w:rPr>
          <w:rFonts w:cs="Arial"/>
          <w:bCs/>
        </w:rPr>
        <w:t xml:space="preserve"> dotyczących </w:t>
      </w:r>
      <w:r w:rsidRPr="000F5FD3">
        <w:rPr>
          <w:rFonts w:cs="Arial"/>
          <w:bCs/>
        </w:rPr>
        <w:t>szczegółowego opisu priorytetów (SZOP) krajowych i regionalnych programów na lata 2021-2027, zwan</w:t>
      </w:r>
      <w:r>
        <w:rPr>
          <w:rFonts w:cs="Arial"/>
          <w:bCs/>
        </w:rPr>
        <w:t>ych</w:t>
      </w:r>
      <w:r w:rsidRPr="000F5FD3">
        <w:rPr>
          <w:rFonts w:cs="Arial"/>
          <w:bCs/>
        </w:rPr>
        <w:t xml:space="preserve"> dalej „Wytycznymi”,  jest zapewnienie jednolitych warunków przygotowania i przyjmowania SZOP oraz określenie zakresu oraz formy informacji zawartych w SZOP.</w:t>
      </w:r>
    </w:p>
    <w:p w14:paraId="54BD8F57" w14:textId="2914D5AE" w:rsidR="000F5FD3" w:rsidRPr="000F5FD3" w:rsidRDefault="000F5FD3" w:rsidP="005302B5">
      <w:pPr>
        <w:numPr>
          <w:ilvl w:val="0"/>
          <w:numId w:val="3"/>
        </w:numPr>
        <w:spacing w:before="120" w:after="120" w:line="360" w:lineRule="auto"/>
        <w:rPr>
          <w:rFonts w:cs="Arial"/>
          <w:bCs/>
        </w:rPr>
      </w:pPr>
      <w:r w:rsidRPr="000F5FD3">
        <w:rPr>
          <w:rFonts w:cs="Arial"/>
          <w:bCs/>
        </w:rPr>
        <w:t>Wytyczne są skierowane do instytucji zaangażowanych w realizację programów na lata 2021-2027.</w:t>
      </w:r>
    </w:p>
    <w:p w14:paraId="0730D0A4" w14:textId="7A582608" w:rsidR="000F5FD3" w:rsidRPr="000F5FD3" w:rsidRDefault="000F5FD3" w:rsidP="005302B5">
      <w:pPr>
        <w:numPr>
          <w:ilvl w:val="0"/>
          <w:numId w:val="3"/>
        </w:numPr>
        <w:spacing w:before="120" w:after="120" w:line="360" w:lineRule="auto"/>
        <w:rPr>
          <w:rFonts w:cs="Arial"/>
          <w:bCs/>
        </w:rPr>
      </w:pPr>
      <w:r w:rsidRPr="000F5FD3">
        <w:rPr>
          <w:rFonts w:cs="Arial"/>
          <w:bCs/>
        </w:rPr>
        <w:t>Wytyczne są stosowane w okresie realizacji programów na lata 2021-2027.</w:t>
      </w:r>
    </w:p>
    <w:p w14:paraId="3B617ECA" w14:textId="6ADA7264" w:rsidR="000F5FD3" w:rsidRPr="000F5FD3" w:rsidRDefault="000F5FD3" w:rsidP="005302B5">
      <w:pPr>
        <w:numPr>
          <w:ilvl w:val="0"/>
          <w:numId w:val="3"/>
        </w:numPr>
        <w:spacing w:before="120" w:after="120" w:line="360" w:lineRule="auto"/>
        <w:rPr>
          <w:rFonts w:cs="Arial"/>
          <w:bCs/>
        </w:rPr>
      </w:pPr>
      <w:r w:rsidRPr="000F5FD3">
        <w:rPr>
          <w:rFonts w:cs="Arial"/>
          <w:bCs/>
        </w:rPr>
        <w:t>Wytyczne nie mają zastosowania do programów Interreg i Programu Pomoc Żywnościowa.</w:t>
      </w:r>
    </w:p>
    <w:p w14:paraId="51DE431B" w14:textId="7DD8CEDC" w:rsidR="001D6AF8" w:rsidRPr="001D6AF8" w:rsidRDefault="0068620F" w:rsidP="000F5FD3">
      <w:pPr>
        <w:pStyle w:val="Nagwek1"/>
      </w:pPr>
      <w:bookmarkStart w:id="18" w:name="_Toc103171468"/>
      <w:r>
        <w:t xml:space="preserve">Rozdział 2. </w:t>
      </w:r>
      <w:bookmarkEnd w:id="15"/>
      <w:bookmarkEnd w:id="16"/>
      <w:bookmarkEnd w:id="17"/>
      <w:r w:rsidR="005E305B">
        <w:t>Cel i zakres SZOP</w:t>
      </w:r>
      <w:bookmarkEnd w:id="18"/>
    </w:p>
    <w:p w14:paraId="1DC9244C" w14:textId="77777777" w:rsidR="005E305B" w:rsidRPr="005E305B" w:rsidRDefault="005E305B" w:rsidP="005302B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 w:rsidRPr="005E305B">
        <w:rPr>
          <w:rFonts w:cs="Arial"/>
          <w:bCs/>
        </w:rPr>
        <w:t>Z uwagi na ramowy charakter programu, określony wzorem opracowanym przez KE, SZOP uszczegóławia postanowienia programu w podziale na działania.</w:t>
      </w:r>
    </w:p>
    <w:p w14:paraId="48824862" w14:textId="1C944743" w:rsidR="005E305B" w:rsidRPr="005E305B" w:rsidRDefault="005E305B" w:rsidP="005302B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 w:rsidRPr="005E305B">
        <w:rPr>
          <w:rFonts w:cs="Arial"/>
          <w:bCs/>
        </w:rPr>
        <w:t>Celem SZOP jest określenie zakresu</w:t>
      </w:r>
      <w:r w:rsidR="006762A6" w:rsidRPr="006762A6">
        <w:t xml:space="preserve"> </w:t>
      </w:r>
      <w:r w:rsidR="006762A6" w:rsidRPr="006762A6">
        <w:rPr>
          <w:rFonts w:cs="Arial"/>
          <w:bCs/>
        </w:rPr>
        <w:t>(terytorialn</w:t>
      </w:r>
      <w:r w:rsidR="006762A6">
        <w:rPr>
          <w:rFonts w:cs="Arial"/>
          <w:bCs/>
        </w:rPr>
        <w:t>ego</w:t>
      </w:r>
      <w:r w:rsidR="006762A6" w:rsidRPr="006762A6">
        <w:rPr>
          <w:rFonts w:cs="Arial"/>
          <w:bCs/>
        </w:rPr>
        <w:t>, finansow</w:t>
      </w:r>
      <w:r w:rsidR="006762A6">
        <w:rPr>
          <w:rFonts w:cs="Arial"/>
          <w:bCs/>
        </w:rPr>
        <w:t>ego</w:t>
      </w:r>
      <w:r w:rsidR="006762A6" w:rsidRPr="006762A6">
        <w:rPr>
          <w:rFonts w:cs="Arial"/>
          <w:bCs/>
        </w:rPr>
        <w:t>, przedmiotow</w:t>
      </w:r>
      <w:r w:rsidR="006762A6">
        <w:rPr>
          <w:rFonts w:cs="Arial"/>
          <w:bCs/>
        </w:rPr>
        <w:t>ego</w:t>
      </w:r>
      <w:r w:rsidR="006762A6" w:rsidRPr="006762A6">
        <w:rPr>
          <w:rFonts w:cs="Arial"/>
          <w:bCs/>
        </w:rPr>
        <w:t xml:space="preserve"> i podmiotow</w:t>
      </w:r>
      <w:r w:rsidR="006762A6">
        <w:rPr>
          <w:rFonts w:cs="Arial"/>
          <w:bCs/>
        </w:rPr>
        <w:t>ego</w:t>
      </w:r>
      <w:r w:rsidR="006762A6" w:rsidRPr="006762A6">
        <w:rPr>
          <w:rFonts w:cs="Arial"/>
          <w:bCs/>
        </w:rPr>
        <w:t>) wsparcia</w:t>
      </w:r>
      <w:r w:rsidRPr="005E305B">
        <w:rPr>
          <w:rFonts w:cs="Arial"/>
          <w:bCs/>
        </w:rPr>
        <w:t xml:space="preserve"> oraz przedstawienie informacji na temat możliwości uzyskania wsparcia ze środków polityki spójności.</w:t>
      </w:r>
    </w:p>
    <w:p w14:paraId="491FAA19" w14:textId="77777777" w:rsidR="005E305B" w:rsidRPr="005E305B" w:rsidRDefault="005E305B" w:rsidP="005302B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 w:rsidRPr="005E305B">
        <w:rPr>
          <w:rFonts w:cs="Arial"/>
          <w:bCs/>
        </w:rPr>
        <w:t>SZOP składa się z:</w:t>
      </w:r>
    </w:p>
    <w:p w14:paraId="5ECD5A65" w14:textId="24C0FCEA" w:rsidR="005E305B" w:rsidRPr="005E305B" w:rsidRDefault="005E305B" w:rsidP="005302B5">
      <w:pPr>
        <w:numPr>
          <w:ilvl w:val="1"/>
          <w:numId w:val="5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>części szczegółowej</w:t>
      </w:r>
      <w:r w:rsidR="00CC7EB8">
        <w:rPr>
          <w:rFonts w:cs="Arial"/>
          <w:bCs/>
        </w:rPr>
        <w:t xml:space="preserve">, która </w:t>
      </w:r>
      <w:r w:rsidRPr="005E305B">
        <w:rPr>
          <w:rFonts w:cs="Arial"/>
          <w:bCs/>
        </w:rPr>
        <w:t>zawiera informacje nt. poszczególnych priorytetów i działań przedstawianych w formie tabelarycznej;</w:t>
      </w:r>
    </w:p>
    <w:p w14:paraId="0711C251" w14:textId="37FC9612" w:rsidR="005E305B" w:rsidRPr="005E305B" w:rsidRDefault="005E305B" w:rsidP="005302B5">
      <w:pPr>
        <w:numPr>
          <w:ilvl w:val="1"/>
          <w:numId w:val="5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>załączników</w:t>
      </w:r>
      <w:r w:rsidR="00CC7EB8">
        <w:rPr>
          <w:rFonts w:cs="Arial"/>
          <w:bCs/>
        </w:rPr>
        <w:t>, które</w:t>
      </w:r>
      <w:r w:rsidRPr="005E305B">
        <w:rPr>
          <w:rFonts w:cs="Arial"/>
          <w:bCs/>
        </w:rPr>
        <w:t xml:space="preserve"> stanowią integralną część SZOP (indykatywne tabele finansowe w formacie xlsx)</w:t>
      </w:r>
      <w:r>
        <w:rPr>
          <w:rFonts w:cs="Arial"/>
          <w:bCs/>
        </w:rPr>
        <w:t>.</w:t>
      </w:r>
      <w:r w:rsidRPr="005E305B">
        <w:rPr>
          <w:rFonts w:cs="Arial"/>
          <w:bCs/>
        </w:rPr>
        <w:t xml:space="preserve"> </w:t>
      </w:r>
    </w:p>
    <w:p w14:paraId="6457F7C5" w14:textId="70160E32" w:rsidR="005E305B" w:rsidRPr="005E305B" w:rsidRDefault="005E305B" w:rsidP="005302B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 w:rsidRPr="005E305B">
        <w:rPr>
          <w:rFonts w:cs="Arial"/>
          <w:bCs/>
        </w:rPr>
        <w:t>Część szczegółowa SZOP jest sporządzana zgodnie ze strukturą określoną w Załączniku 1 do Wytycznych.</w:t>
      </w:r>
    </w:p>
    <w:p w14:paraId="4DC203AB" w14:textId="6B49DD9A" w:rsidR="001D6AF8" w:rsidRPr="001D6AF8" w:rsidRDefault="0068620F" w:rsidP="00B451F7">
      <w:pPr>
        <w:pStyle w:val="Nagwek1"/>
      </w:pPr>
      <w:bookmarkStart w:id="19" w:name="_Toc98428191"/>
      <w:bookmarkStart w:id="20" w:name="_Toc98761663"/>
      <w:bookmarkStart w:id="21" w:name="_Toc98934367"/>
      <w:bookmarkStart w:id="22" w:name="_Toc103171469"/>
      <w:r>
        <w:t xml:space="preserve">Rozdział 3. </w:t>
      </w:r>
      <w:bookmarkEnd w:id="19"/>
      <w:bookmarkEnd w:id="20"/>
      <w:bookmarkEnd w:id="21"/>
      <w:r w:rsidR="005E305B">
        <w:t>Uszczegółowienie programu w podziale na działania</w:t>
      </w:r>
      <w:bookmarkEnd w:id="22"/>
    </w:p>
    <w:p w14:paraId="7AC6CFAF" w14:textId="77777777" w:rsidR="005E305B" w:rsidRPr="005E305B" w:rsidRDefault="005E305B" w:rsidP="005302B5">
      <w:pPr>
        <w:numPr>
          <w:ilvl w:val="0"/>
          <w:numId w:val="7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>Informacje zawarte w SZOP uwzględniają podział programu na priorytety i działania.</w:t>
      </w:r>
    </w:p>
    <w:p w14:paraId="381A649C" w14:textId="77777777" w:rsidR="005E305B" w:rsidRPr="005E305B" w:rsidRDefault="005E305B" w:rsidP="005302B5">
      <w:pPr>
        <w:numPr>
          <w:ilvl w:val="0"/>
          <w:numId w:val="7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lastRenderedPageBreak/>
        <w:t>W SZOP dla programów krajowych, w priorytetach finansowanych z EFRR, EFS+ albo FST, oraz dla programu regionalnego Fundusze Europejskie dla Mazowsza 2021-2027, podział wydatków kwalifikowalnych wg kategorii regionu określany jest na poziomie priorytetu.</w:t>
      </w:r>
    </w:p>
    <w:p w14:paraId="67928E36" w14:textId="17F82A04" w:rsidR="005E305B" w:rsidRPr="005E305B" w:rsidRDefault="005E305B" w:rsidP="005302B5">
      <w:pPr>
        <w:numPr>
          <w:ilvl w:val="0"/>
          <w:numId w:val="7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>Najmniejszą jednostką, która systematyzuje struktur</w:t>
      </w:r>
      <w:r w:rsidR="009050AF">
        <w:rPr>
          <w:rFonts w:cs="Arial"/>
          <w:bCs/>
        </w:rPr>
        <w:t>ę</w:t>
      </w:r>
      <w:r w:rsidRPr="005E305B">
        <w:rPr>
          <w:rFonts w:cs="Arial"/>
          <w:bCs/>
        </w:rPr>
        <w:t xml:space="preserve"> programu jest działanie. Możliwe jest tworzenie działania, które odpowiada jednemu celowi szczegółowemu, jak również określenie kilku działań, które są powiązane z jednym celem szczegółowym.</w:t>
      </w:r>
    </w:p>
    <w:p w14:paraId="7C6689C7" w14:textId="77777777" w:rsidR="005E305B" w:rsidRPr="005E305B" w:rsidRDefault="005E305B" w:rsidP="005302B5">
      <w:pPr>
        <w:numPr>
          <w:ilvl w:val="0"/>
          <w:numId w:val="7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>Podstawą wyróżnienia działania są:</w:t>
      </w:r>
    </w:p>
    <w:p w14:paraId="04C0812C" w14:textId="77777777" w:rsidR="005E305B" w:rsidRPr="005E305B" w:rsidRDefault="005E305B" w:rsidP="00CC7EB8">
      <w:pPr>
        <w:numPr>
          <w:ilvl w:val="1"/>
          <w:numId w:val="8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>charakter interwencji lub</w:t>
      </w:r>
    </w:p>
    <w:p w14:paraId="68281B6C" w14:textId="25A86068" w:rsidR="005E305B" w:rsidRPr="005E305B" w:rsidRDefault="005E305B" w:rsidP="00CC7EB8">
      <w:pPr>
        <w:numPr>
          <w:ilvl w:val="1"/>
          <w:numId w:val="8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 xml:space="preserve">terytorialne ukierunkowanie interwencji, np. dla miast, obszarów wiejskich, instrumentów rozwoju terytorialnego (ZIT, RLKS, IIT) lub strategii makroregionalnych UE/ponadregionalnych </w:t>
      </w:r>
      <w:r w:rsidR="009050AF">
        <w:rPr>
          <w:rFonts w:cs="Arial"/>
          <w:bCs/>
        </w:rPr>
        <w:t>–</w:t>
      </w:r>
      <w:r w:rsidRPr="005E305B">
        <w:rPr>
          <w:rFonts w:cs="Arial"/>
          <w:bCs/>
        </w:rPr>
        <w:t xml:space="preserve"> działanie</w:t>
      </w:r>
      <w:r w:rsidR="009050AF">
        <w:rPr>
          <w:rFonts w:cs="Arial"/>
          <w:bCs/>
        </w:rPr>
        <w:t xml:space="preserve"> </w:t>
      </w:r>
      <w:r w:rsidRPr="005E305B">
        <w:rPr>
          <w:rFonts w:cs="Arial"/>
          <w:bCs/>
        </w:rPr>
        <w:t>ukierunkowane terytorialnie, które obejmuje jeden cel szczegółowy, lub</w:t>
      </w:r>
    </w:p>
    <w:p w14:paraId="65B0DF0A" w14:textId="31F48535" w:rsidR="005E305B" w:rsidRDefault="005E305B" w:rsidP="00CC7EB8">
      <w:pPr>
        <w:numPr>
          <w:ilvl w:val="1"/>
          <w:numId w:val="8"/>
        </w:numPr>
        <w:spacing w:before="120" w:after="120" w:line="360" w:lineRule="auto"/>
        <w:rPr>
          <w:rFonts w:cs="Arial"/>
          <w:bCs/>
        </w:rPr>
      </w:pPr>
      <w:r w:rsidRPr="005E305B">
        <w:rPr>
          <w:rFonts w:cs="Arial"/>
          <w:bCs/>
        </w:rPr>
        <w:t>inne przesłanki określone przez IZ (np. typ beneficjenta lub charakter przedsięwzięć, forma wsparcia).</w:t>
      </w:r>
    </w:p>
    <w:p w14:paraId="3015C5D6" w14:textId="25AA4503" w:rsidR="005E305B" w:rsidRPr="001D6AF8" w:rsidRDefault="005E305B" w:rsidP="005E305B">
      <w:pPr>
        <w:pStyle w:val="Nagwek1"/>
      </w:pPr>
      <w:bookmarkStart w:id="23" w:name="_Toc103171470"/>
      <w:r>
        <w:t xml:space="preserve">Rozdział 4. </w:t>
      </w:r>
      <w:r w:rsidRPr="005E305B">
        <w:t>Procedura przygotowania, przyjmowania i upowszechniania SZOP</w:t>
      </w:r>
      <w:bookmarkEnd w:id="23"/>
    </w:p>
    <w:p w14:paraId="01ECA713" w14:textId="77777777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Za przygotowanie projektu i przyjęcie SZOP odpowiedzialna jest IZ. IZ może przeprowadzić konsultacje projektu SZOP z IP i IW danego programu. </w:t>
      </w:r>
    </w:p>
    <w:p w14:paraId="6ED22B16" w14:textId="77777777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SZOP może podlegać zmianom w trakcie realizacji programu. Każda zmiana wiąże się z przyjęciem nowej wersji SZOP zgodnie z procedurą opisaną w niniejszym rozdziale. </w:t>
      </w:r>
    </w:p>
    <w:p w14:paraId="0FCBEB20" w14:textId="76671BA4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Projekt SZOP jest przygotowywany w CST2021, w module eSZOP, udostępnionym przez </w:t>
      </w:r>
      <w:r w:rsidR="006D095C">
        <w:rPr>
          <w:rFonts w:cs="Arial"/>
          <w:bCs/>
        </w:rPr>
        <w:t>MFiPR</w:t>
      </w:r>
      <w:r w:rsidRPr="002B4F23">
        <w:rPr>
          <w:rFonts w:cs="Arial"/>
          <w:bCs/>
        </w:rPr>
        <w:t>. Dostęp do niego mają upoważnieni pracownicy właściwej IZ. Podczas prac nad SZOP dokument w systemie posiada status „w przygotowaniu”.</w:t>
      </w:r>
    </w:p>
    <w:p w14:paraId="1D07E60C" w14:textId="356BBDF1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Przy opracowywaniu SZOP należy bazować na danych słownikowych </w:t>
      </w:r>
      <w:r w:rsidR="00532879">
        <w:rPr>
          <w:rFonts w:cs="Arial"/>
          <w:bCs/>
        </w:rPr>
        <w:t>CST2021</w:t>
      </w:r>
      <w:r w:rsidRPr="002B4F23">
        <w:rPr>
          <w:rFonts w:cs="Arial"/>
          <w:bCs/>
        </w:rPr>
        <w:t>.</w:t>
      </w:r>
    </w:p>
    <w:p w14:paraId="17623E02" w14:textId="6C9C65B3" w:rsidR="003E4C40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>IZ po zakończeniu procesu przygotowania SZOP nadaje mu w CST2021 status „</w:t>
      </w:r>
      <w:r w:rsidR="00D01478">
        <w:rPr>
          <w:rFonts w:cs="Arial"/>
          <w:bCs/>
        </w:rPr>
        <w:t>w</w:t>
      </w:r>
      <w:r w:rsidRPr="002B4F23">
        <w:rPr>
          <w:rFonts w:cs="Arial"/>
          <w:bCs/>
        </w:rPr>
        <w:t xml:space="preserve"> opinii IK”</w:t>
      </w:r>
      <w:r w:rsidR="003E4C40">
        <w:rPr>
          <w:rFonts w:cs="Arial"/>
          <w:bCs/>
        </w:rPr>
        <w:t xml:space="preserve">. </w:t>
      </w:r>
    </w:p>
    <w:p w14:paraId="36733F7C" w14:textId="76AEC9F1" w:rsidR="00CF5C87" w:rsidRDefault="006D095C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>
        <w:rPr>
          <w:rFonts w:cs="Arial"/>
          <w:bCs/>
        </w:rPr>
        <w:lastRenderedPageBreak/>
        <w:t>IZ przekazuje w</w:t>
      </w:r>
      <w:r w:rsidR="003E4C40">
        <w:rPr>
          <w:rFonts w:cs="Arial"/>
          <w:bCs/>
        </w:rPr>
        <w:t>ygenerowany z CST projekt SZOP o statusie „</w:t>
      </w:r>
      <w:r w:rsidR="00D01478">
        <w:rPr>
          <w:rFonts w:cs="Arial"/>
          <w:bCs/>
        </w:rPr>
        <w:t>w</w:t>
      </w:r>
      <w:r w:rsidR="003E4C40">
        <w:rPr>
          <w:rFonts w:cs="Arial"/>
          <w:bCs/>
        </w:rPr>
        <w:t xml:space="preserve"> opinii IK” wraz z wykazem najważniejszych</w:t>
      </w:r>
      <w:r w:rsidR="00C676D3">
        <w:rPr>
          <w:rFonts w:cs="Arial"/>
          <w:bCs/>
        </w:rPr>
        <w:t xml:space="preserve"> zmian</w:t>
      </w:r>
      <w:r w:rsidR="00233A3C">
        <w:rPr>
          <w:rFonts w:cs="Arial"/>
          <w:bCs/>
        </w:rPr>
        <w:t xml:space="preserve"> </w:t>
      </w:r>
      <w:r w:rsidR="00961A65">
        <w:rPr>
          <w:rFonts w:cs="Arial"/>
          <w:bCs/>
        </w:rPr>
        <w:t>do opinii IK UP, czyli:</w:t>
      </w:r>
      <w:r w:rsidR="003E4C40">
        <w:rPr>
          <w:rFonts w:cs="Arial"/>
          <w:bCs/>
        </w:rPr>
        <w:t xml:space="preserve"> </w:t>
      </w:r>
    </w:p>
    <w:p w14:paraId="43A18E27" w14:textId="4A6F5511" w:rsidR="00FB06E7" w:rsidRDefault="00D01478" w:rsidP="00FB06E7">
      <w:pPr>
        <w:pStyle w:val="Akapitzlist"/>
        <w:numPr>
          <w:ilvl w:val="1"/>
          <w:numId w:val="6"/>
        </w:numPr>
        <w:spacing w:before="12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FB06E7">
        <w:rPr>
          <w:rFonts w:cs="Arial"/>
          <w:bCs/>
        </w:rPr>
        <w:t xml:space="preserve"> przypadku programów krajowych</w:t>
      </w:r>
      <w:r>
        <w:rPr>
          <w:rFonts w:cs="Arial"/>
          <w:bCs/>
        </w:rPr>
        <w:t xml:space="preserve"> –</w:t>
      </w:r>
      <w:r w:rsidR="00FB06E7">
        <w:rPr>
          <w:rFonts w:cs="Arial"/>
          <w:bCs/>
        </w:rPr>
        <w:t xml:space="preserve"> do</w:t>
      </w:r>
      <w:r>
        <w:rPr>
          <w:rFonts w:cs="Arial"/>
          <w:bCs/>
        </w:rPr>
        <w:t xml:space="preserve"> </w:t>
      </w:r>
      <w:r w:rsidR="00FB06E7">
        <w:rPr>
          <w:rFonts w:cs="Arial"/>
          <w:bCs/>
        </w:rPr>
        <w:t>właściwych departamentów MFiPR</w:t>
      </w:r>
      <w:r w:rsidR="00E26960">
        <w:rPr>
          <w:rFonts w:cs="Arial"/>
          <w:bCs/>
        </w:rPr>
        <w:t>, które zgodnie z regulaminem Ministerstwa odpowiadają za</w:t>
      </w:r>
      <w:r w:rsidR="00FB06E7">
        <w:rPr>
          <w:rFonts w:cs="Arial"/>
          <w:bCs/>
        </w:rPr>
        <w:t xml:space="preserve"> koordyn</w:t>
      </w:r>
      <w:r w:rsidR="00E26960">
        <w:rPr>
          <w:rFonts w:cs="Arial"/>
          <w:bCs/>
        </w:rPr>
        <w:t>ację</w:t>
      </w:r>
      <w:r w:rsidR="00FB06E7">
        <w:rPr>
          <w:rFonts w:cs="Arial"/>
          <w:bCs/>
        </w:rPr>
        <w:t xml:space="preserve"> UP;</w:t>
      </w:r>
    </w:p>
    <w:p w14:paraId="0E5C4271" w14:textId="3D66A4C4" w:rsidR="00CF5C87" w:rsidRPr="00FB06E7" w:rsidRDefault="00D01478" w:rsidP="004D7E0A">
      <w:pPr>
        <w:pStyle w:val="Akapitzlist"/>
        <w:numPr>
          <w:ilvl w:val="1"/>
          <w:numId w:val="6"/>
        </w:numPr>
        <w:spacing w:before="12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FB06E7">
        <w:rPr>
          <w:rFonts w:cs="Arial"/>
          <w:bCs/>
        </w:rPr>
        <w:t xml:space="preserve"> przypadku programów regionalnych </w:t>
      </w:r>
      <w:r>
        <w:rPr>
          <w:rFonts w:cs="Arial"/>
          <w:bCs/>
        </w:rPr>
        <w:t xml:space="preserve">– </w:t>
      </w:r>
      <w:r w:rsidR="00FB06E7">
        <w:rPr>
          <w:rFonts w:cs="Arial"/>
          <w:bCs/>
        </w:rPr>
        <w:t>do</w:t>
      </w:r>
      <w:r>
        <w:rPr>
          <w:rFonts w:cs="Arial"/>
          <w:bCs/>
        </w:rPr>
        <w:t xml:space="preserve"> </w:t>
      </w:r>
      <w:r w:rsidR="00FB06E7">
        <w:rPr>
          <w:rFonts w:cs="Arial"/>
          <w:bCs/>
        </w:rPr>
        <w:t>departamentu MFiPR koordynującego programy regionalne</w:t>
      </w:r>
      <w:r w:rsidR="003E4C40">
        <w:rPr>
          <w:rFonts w:cs="Arial"/>
          <w:bCs/>
        </w:rPr>
        <w:t>, który przekazuje</w:t>
      </w:r>
      <w:r w:rsidR="009B343E">
        <w:rPr>
          <w:rFonts w:cs="Arial"/>
          <w:bCs/>
        </w:rPr>
        <w:t xml:space="preserve"> projekt do właściwych departamentów MFiPR</w:t>
      </w:r>
      <w:r>
        <w:rPr>
          <w:rFonts w:cs="Arial"/>
          <w:bCs/>
        </w:rPr>
        <w:t>.</w:t>
      </w:r>
    </w:p>
    <w:p w14:paraId="53110F68" w14:textId="570D1104" w:rsidR="002B4F23" w:rsidRPr="002B4F23" w:rsidRDefault="009B343E" w:rsidP="00FB06E7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>
        <w:rPr>
          <w:rFonts w:cs="Arial"/>
          <w:bCs/>
        </w:rPr>
        <w:t>Projekt SZOP oraz wykaz najważniejszych zmian przekazywane s</w:t>
      </w:r>
      <w:r w:rsidR="00D01478">
        <w:rPr>
          <w:rFonts w:cs="Arial"/>
          <w:bCs/>
        </w:rPr>
        <w:t>ą</w:t>
      </w:r>
      <w:r>
        <w:rPr>
          <w:rFonts w:cs="Arial"/>
          <w:bCs/>
        </w:rPr>
        <w:t xml:space="preserve"> poza systemem teleinformatycznym</w:t>
      </w:r>
      <w:r w:rsidR="00E10C49">
        <w:rPr>
          <w:rFonts w:cs="Arial"/>
          <w:bCs/>
        </w:rPr>
        <w:t>, zgodnie z praktyką przyjętą w danej instytucji.</w:t>
      </w:r>
    </w:p>
    <w:p w14:paraId="5088F9B3" w14:textId="5AF528AF" w:rsidR="002B4F23" w:rsidRPr="002B4F23" w:rsidRDefault="00961A65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>
        <w:rPr>
          <w:rFonts w:cs="Arial"/>
          <w:bCs/>
        </w:rPr>
        <w:t>IK UP opiniuje</w:t>
      </w:r>
      <w:r w:rsidR="009B343E">
        <w:rPr>
          <w:rFonts w:cs="Arial"/>
          <w:bCs/>
        </w:rPr>
        <w:t xml:space="preserve"> projekt</w:t>
      </w:r>
      <w:r w:rsidR="002B4F23" w:rsidRPr="002B4F23">
        <w:rPr>
          <w:rFonts w:cs="Arial"/>
          <w:bCs/>
        </w:rPr>
        <w:t xml:space="preserve"> SZOP pod kątem zgodności z UP i </w:t>
      </w:r>
      <w:r w:rsidR="00B53B77">
        <w:rPr>
          <w:rFonts w:cs="Arial"/>
          <w:bCs/>
        </w:rPr>
        <w:t xml:space="preserve">odpowiednimi </w:t>
      </w:r>
      <w:r w:rsidR="002B4F23" w:rsidRPr="002B4F23">
        <w:rPr>
          <w:rFonts w:cs="Arial"/>
          <w:bCs/>
        </w:rPr>
        <w:t xml:space="preserve">wytycznymi </w:t>
      </w:r>
      <w:r w:rsidR="00B53B77" w:rsidRPr="00B53B77">
        <w:rPr>
          <w:rFonts w:cs="Arial"/>
          <w:bCs/>
        </w:rPr>
        <w:t xml:space="preserve">wydanymi na podstawie art. </w:t>
      </w:r>
      <w:r w:rsidR="00B53B77" w:rsidRPr="00FD479A">
        <w:rPr>
          <w:rFonts w:cs="Arial"/>
          <w:bCs/>
        </w:rPr>
        <w:t>5 ust</w:t>
      </w:r>
      <w:r w:rsidR="00B53B77">
        <w:rPr>
          <w:rFonts w:cs="Arial"/>
          <w:bCs/>
        </w:rPr>
        <w:t xml:space="preserve">. </w:t>
      </w:r>
      <w:r w:rsidR="00B53B77" w:rsidRPr="00FD479A">
        <w:rPr>
          <w:rFonts w:cs="Arial"/>
          <w:bCs/>
        </w:rPr>
        <w:t xml:space="preserve">1 </w:t>
      </w:r>
      <w:r w:rsidR="00B53B77" w:rsidRPr="000A27BD">
        <w:rPr>
          <w:rFonts w:cs="Arial"/>
          <w:bCs/>
        </w:rPr>
        <w:t xml:space="preserve">ustawy z dnia </w:t>
      </w:r>
      <w:r w:rsidR="00B53B77">
        <w:rPr>
          <w:rFonts w:cs="Arial"/>
          <w:bCs/>
        </w:rPr>
        <w:t>28 kwietnia</w:t>
      </w:r>
      <w:r w:rsidR="00B53B77" w:rsidRPr="000A27BD">
        <w:rPr>
          <w:rFonts w:cs="Arial"/>
          <w:bCs/>
        </w:rPr>
        <w:t xml:space="preserve"> 2022 r. o zasadach realizacji zadań finansowanych ze środków europejskich w perspektywie finansowej 2021-2027 (Dz. U. poz. </w:t>
      </w:r>
      <w:r w:rsidR="00B53B77">
        <w:rPr>
          <w:rFonts w:cs="Arial"/>
          <w:bCs/>
        </w:rPr>
        <w:t>1079</w:t>
      </w:r>
      <w:r w:rsidR="00B53B77" w:rsidRPr="000A27BD">
        <w:rPr>
          <w:rFonts w:cs="Arial"/>
          <w:bCs/>
        </w:rPr>
        <w:t>)</w:t>
      </w:r>
      <w:r w:rsidR="00B53B77">
        <w:rPr>
          <w:rFonts w:cs="Arial"/>
          <w:bCs/>
        </w:rPr>
        <w:t>.</w:t>
      </w:r>
    </w:p>
    <w:p w14:paraId="31E0179A" w14:textId="1D306D25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IK UP wydaje opinię w ciągu 10 dni roboczych od dnia otrzymania </w:t>
      </w:r>
      <w:r w:rsidR="00E26960">
        <w:rPr>
          <w:rFonts w:cs="Arial"/>
          <w:bCs/>
        </w:rPr>
        <w:t>projektu SZOP i wykazu najważniejszych zmian</w:t>
      </w:r>
      <w:r w:rsidRPr="002B4F23">
        <w:rPr>
          <w:rFonts w:cs="Arial"/>
          <w:bCs/>
        </w:rPr>
        <w:t xml:space="preserve">. </w:t>
      </w:r>
      <w:r w:rsidR="00961A65">
        <w:rPr>
          <w:rFonts w:cs="Arial"/>
          <w:bCs/>
        </w:rPr>
        <w:t xml:space="preserve">Opinia </w:t>
      </w:r>
      <w:r w:rsidR="00233A3C" w:rsidRPr="00B53B77">
        <w:rPr>
          <w:rFonts w:cs="Arial"/>
          <w:bCs/>
        </w:rPr>
        <w:t>przekazywan</w:t>
      </w:r>
      <w:r w:rsidR="00961A65">
        <w:rPr>
          <w:rFonts w:cs="Arial"/>
          <w:bCs/>
        </w:rPr>
        <w:t>a</w:t>
      </w:r>
      <w:r w:rsidR="00233A3C" w:rsidRPr="00B53B77">
        <w:rPr>
          <w:rFonts w:cs="Arial"/>
          <w:bCs/>
        </w:rPr>
        <w:t xml:space="preserve"> </w:t>
      </w:r>
      <w:r w:rsidR="00961A65">
        <w:rPr>
          <w:rFonts w:cs="Arial"/>
          <w:bCs/>
        </w:rPr>
        <w:t>jest</w:t>
      </w:r>
      <w:r w:rsidR="00233A3C" w:rsidRPr="00B53B77">
        <w:rPr>
          <w:rFonts w:cs="Arial"/>
          <w:bCs/>
        </w:rPr>
        <w:t xml:space="preserve"> poza systemem teleinformatycznym</w:t>
      </w:r>
      <w:r w:rsidR="00233A3C">
        <w:rPr>
          <w:rFonts w:cs="Arial"/>
          <w:bCs/>
        </w:rPr>
        <w:t xml:space="preserve">. </w:t>
      </w:r>
      <w:r w:rsidRPr="002B4F23">
        <w:rPr>
          <w:rFonts w:cs="Arial"/>
          <w:bCs/>
        </w:rPr>
        <w:t xml:space="preserve">W przypadku nieprzekazania opinii we wskazanym terminie uznaje się, że IK UP stwierdziła zgodność zapisów SZOP lub jego zmian z UP i wytycznymi, o których mowa w pkt </w:t>
      </w:r>
      <w:r w:rsidR="00E26960">
        <w:rPr>
          <w:rFonts w:cs="Arial"/>
          <w:bCs/>
        </w:rPr>
        <w:t>8</w:t>
      </w:r>
      <w:r w:rsidRPr="002B4F23">
        <w:rPr>
          <w:rFonts w:cs="Arial"/>
          <w:bCs/>
        </w:rPr>
        <w:t xml:space="preserve">. </w:t>
      </w:r>
    </w:p>
    <w:p w14:paraId="7CF64509" w14:textId="0A6EB0A5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>Po otrzymaniu opinii IK UP lub w przypadku nieprzekazania opinii IK UP w wyznaczonym terminie IZ nadaje projektowi SZOP status „</w:t>
      </w:r>
      <w:r w:rsidR="00D01478">
        <w:rPr>
          <w:rFonts w:cs="Arial"/>
          <w:bCs/>
        </w:rPr>
        <w:t>z</w:t>
      </w:r>
      <w:r w:rsidRPr="002B4F23">
        <w:rPr>
          <w:rFonts w:cs="Arial"/>
          <w:bCs/>
        </w:rPr>
        <w:t>aopiniowany przez IK” w CST2021. Status ten umożliwia naniesienie</w:t>
      </w:r>
      <w:r w:rsidR="008B1198">
        <w:rPr>
          <w:rFonts w:cs="Arial"/>
          <w:bCs/>
        </w:rPr>
        <w:t xml:space="preserve"> zmian wynikających</w:t>
      </w:r>
      <w:r w:rsidR="00D01478">
        <w:rPr>
          <w:rFonts w:cs="Arial"/>
          <w:bCs/>
        </w:rPr>
        <w:t xml:space="preserve"> z</w:t>
      </w:r>
      <w:r w:rsidR="008B1198">
        <w:rPr>
          <w:rFonts w:cs="Arial"/>
          <w:bCs/>
        </w:rPr>
        <w:t xml:space="preserve"> </w:t>
      </w:r>
      <w:r w:rsidR="00961A65">
        <w:rPr>
          <w:rFonts w:cs="Arial"/>
          <w:bCs/>
        </w:rPr>
        <w:t>opinii IK UP</w:t>
      </w:r>
      <w:r w:rsidRPr="002B4F23">
        <w:rPr>
          <w:rFonts w:cs="Arial"/>
          <w:bCs/>
        </w:rPr>
        <w:t>.</w:t>
      </w:r>
    </w:p>
    <w:p w14:paraId="0EC35F29" w14:textId="537B54E0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Po naniesieniu </w:t>
      </w:r>
      <w:r w:rsidR="00233A3C">
        <w:rPr>
          <w:rFonts w:cs="Arial"/>
          <w:bCs/>
        </w:rPr>
        <w:t>zmian</w:t>
      </w:r>
      <w:r w:rsidRPr="002B4F23">
        <w:rPr>
          <w:rFonts w:cs="Arial"/>
          <w:bCs/>
        </w:rPr>
        <w:t xml:space="preserve"> SZOP jest zatwierdzany przez IZ, zgodnie z procedurą obowiązującą w danej IZ. Procedura zatwierdzania odbywa się poza systemem teleinformatycznym. W przypadku nieuwzględnienia opinii i uwag IK UP dotyczących treści SZOP, IZ jest zobowiązana niezwłocznie przekazać IK UP uzasadnienie ich odrzucenia.</w:t>
      </w:r>
    </w:p>
    <w:p w14:paraId="78266927" w14:textId="16C519DA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Wraz z zatwierdzeniem SZOP IZ dokonuje akceptacji SZOP w CST2021 i wskazuje datę, od której dokument będzie </w:t>
      </w:r>
      <w:r w:rsidR="003306DB">
        <w:rPr>
          <w:rFonts w:cs="Arial"/>
          <w:bCs/>
        </w:rPr>
        <w:t>obowiązywał</w:t>
      </w:r>
      <w:r w:rsidRPr="002B4F23">
        <w:rPr>
          <w:rFonts w:cs="Arial"/>
          <w:bCs/>
        </w:rPr>
        <w:t xml:space="preserve">. </w:t>
      </w:r>
    </w:p>
    <w:p w14:paraId="749D0562" w14:textId="6C631F3B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>Dokument automatycznie uzyskuje status „bieżący” lub „zaplanowany”</w:t>
      </w:r>
      <w:r w:rsidR="0035495B">
        <w:rPr>
          <w:rFonts w:cs="Arial"/>
          <w:bCs/>
        </w:rPr>
        <w:t>,</w:t>
      </w:r>
      <w:r w:rsidRPr="002B4F23">
        <w:rPr>
          <w:rFonts w:cs="Arial"/>
          <w:bCs/>
        </w:rPr>
        <w:t xml:space="preserve"> zgodnie z określoną datą. Jednocześnie, przy nadaniu statusu „bieżący”, poprzednia </w:t>
      </w:r>
      <w:r w:rsidRPr="002B4F23">
        <w:rPr>
          <w:rFonts w:cs="Arial"/>
          <w:bCs/>
        </w:rPr>
        <w:lastRenderedPageBreak/>
        <w:t>wersja SZOP uzyskuje status „archiwalny”. Wszystkie wersje archiwalne SZOP są przechowywane i dostępne w CST2021.</w:t>
      </w:r>
    </w:p>
    <w:p w14:paraId="46E4897F" w14:textId="2422BD5A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IZ publikuje SZOP na swojej stronie internetowej oraz na portalu nie później niż w dniu, w którym dokument zacznie </w:t>
      </w:r>
      <w:r w:rsidR="00D01478">
        <w:rPr>
          <w:rFonts w:cs="Arial"/>
          <w:bCs/>
        </w:rPr>
        <w:t>obowiązywać</w:t>
      </w:r>
      <w:r w:rsidRPr="002B4F23">
        <w:rPr>
          <w:rFonts w:cs="Arial"/>
          <w:bCs/>
        </w:rPr>
        <w:t xml:space="preserve">, a także podaje termin, od którego SZOP </w:t>
      </w:r>
      <w:r w:rsidR="00D01478">
        <w:rPr>
          <w:rFonts w:cs="Arial"/>
          <w:bCs/>
        </w:rPr>
        <w:t>obowiązuje</w:t>
      </w:r>
      <w:r w:rsidRPr="002B4F23">
        <w:rPr>
          <w:rFonts w:cs="Arial"/>
          <w:bCs/>
        </w:rPr>
        <w:t>. System teleinformatyczny umożliwia wygenerowanie dokumentu</w:t>
      </w:r>
      <w:r w:rsidR="006919CC">
        <w:rPr>
          <w:rFonts w:cs="Arial"/>
          <w:bCs/>
        </w:rPr>
        <w:t>.</w:t>
      </w:r>
    </w:p>
    <w:p w14:paraId="487BA195" w14:textId="77777777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>IZ każdorazowo niezwłocznie informuje członków KM oraz IK UP o publikacji przyjętego SZOP.</w:t>
      </w:r>
    </w:p>
    <w:p w14:paraId="49F29FCE" w14:textId="0A05AA8B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cs="Arial"/>
          <w:bCs/>
        </w:rPr>
      </w:pPr>
      <w:r w:rsidRPr="002B4F23">
        <w:rPr>
          <w:rFonts w:cs="Arial"/>
          <w:bCs/>
        </w:rPr>
        <w:t xml:space="preserve">Na wczesnym etapie wdrażania programów, dopuszcza się możliwość opracowania SZOP dla wybranych priorytetów i działań. Częściowy SZOP podlega takiej samej procedurze opiniowania jak pełny. Dodawanie opisów kolejnych priorytetów lub działań oznacza rozpoczęcie procedury zmiany SZOP. </w:t>
      </w:r>
    </w:p>
    <w:p w14:paraId="7BE97108" w14:textId="77777777" w:rsidR="002B4F23" w:rsidRPr="002B4F23" w:rsidRDefault="002B4F23" w:rsidP="005302B5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cs="Arial"/>
          <w:bCs/>
        </w:rPr>
      </w:pPr>
      <w:r w:rsidRPr="002B4F23">
        <w:rPr>
          <w:rFonts w:cs="Arial"/>
          <w:bCs/>
        </w:rPr>
        <w:t xml:space="preserve">Tworzenie nowej wersji SZOP odbywa się poprzez modyfikację tej wersji SZOP, która posiada status „bieżący“ w CST2021 albo najnowszej wersji dokumentu o statusie „zaplanowany” albo „archiwalny”. System teleinformatyczny umożliwia utworzenie roboczej kopii dokumentu, która uzyskuje status „w przygotowaniu”. </w:t>
      </w:r>
    </w:p>
    <w:p w14:paraId="0CA72251" w14:textId="77777777" w:rsidR="005E305B" w:rsidRPr="005E305B" w:rsidRDefault="005E305B" w:rsidP="005E305B">
      <w:pPr>
        <w:spacing w:before="120" w:after="120" w:line="360" w:lineRule="auto"/>
        <w:rPr>
          <w:rFonts w:cs="Arial"/>
          <w:bCs/>
        </w:rPr>
      </w:pPr>
    </w:p>
    <w:p w14:paraId="0DD315A2" w14:textId="77777777" w:rsidR="009677C1" w:rsidRDefault="009677C1">
      <w:pPr>
        <w:rPr>
          <w:rFonts w:eastAsiaTheme="majorEastAsia" w:cstheme="majorBidi"/>
          <w:b/>
          <w:bCs/>
          <w:sz w:val="32"/>
          <w:szCs w:val="28"/>
        </w:rPr>
      </w:pPr>
      <w:bookmarkStart w:id="24" w:name="_Toc98761665"/>
      <w:bookmarkStart w:id="25" w:name="_Toc98934370"/>
      <w:bookmarkStart w:id="26" w:name="_Toc103171471"/>
      <w:r>
        <w:br w:type="page"/>
      </w:r>
    </w:p>
    <w:p w14:paraId="26758F63" w14:textId="53DE2F8D" w:rsidR="001D6AF8" w:rsidRDefault="001D6AF8" w:rsidP="00B451F7">
      <w:pPr>
        <w:pStyle w:val="Nagwek1"/>
      </w:pPr>
      <w:r w:rsidRPr="001D6AF8">
        <w:lastRenderedPageBreak/>
        <w:t>Załączniki</w:t>
      </w:r>
      <w:bookmarkEnd w:id="24"/>
      <w:bookmarkEnd w:id="25"/>
      <w:bookmarkEnd w:id="26"/>
    </w:p>
    <w:p w14:paraId="14D847C2" w14:textId="48459599" w:rsidR="002B4F23" w:rsidRDefault="002B4F23" w:rsidP="002B4F23"/>
    <w:p w14:paraId="4E5F1CF0" w14:textId="72833C33" w:rsidR="002B4F23" w:rsidRDefault="002B4F23" w:rsidP="009677C1">
      <w:pPr>
        <w:spacing w:before="120" w:after="120" w:line="360" w:lineRule="auto"/>
        <w:rPr>
          <w:rFonts w:cs="Arial"/>
          <w:b/>
        </w:rPr>
      </w:pPr>
      <w:r w:rsidRPr="009677C1">
        <w:rPr>
          <w:rFonts w:cs="Arial"/>
          <w:b/>
        </w:rPr>
        <w:t>Załącznik 1</w:t>
      </w:r>
      <w:r w:rsidR="009677C1" w:rsidRPr="009677C1">
        <w:rPr>
          <w:rFonts w:cs="Arial"/>
          <w:b/>
        </w:rPr>
        <w:t xml:space="preserve">. </w:t>
      </w:r>
      <w:r w:rsidRPr="009677C1">
        <w:rPr>
          <w:rFonts w:cs="Arial"/>
          <w:b/>
        </w:rPr>
        <w:t>Informacje zawarte w SZOP oraz w module eSZOP w CST2021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B7AC9" w14:paraId="055EC081" w14:textId="77777777" w:rsidTr="003B7AC9">
        <w:trPr>
          <w:tblHeader/>
        </w:trPr>
        <w:tc>
          <w:tcPr>
            <w:tcW w:w="2972" w:type="dxa"/>
            <w:shd w:val="clear" w:color="auto" w:fill="1F3864" w:themeFill="accent5" w:themeFillShade="80"/>
          </w:tcPr>
          <w:p w14:paraId="47FEF9CE" w14:textId="63A92BBE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  <w:b/>
                <w:color w:val="FFFFFF" w:themeColor="background1"/>
              </w:rPr>
              <w:t>Rodzaj informacji</w:t>
            </w:r>
          </w:p>
        </w:tc>
        <w:tc>
          <w:tcPr>
            <w:tcW w:w="6090" w:type="dxa"/>
            <w:shd w:val="clear" w:color="auto" w:fill="1F3864" w:themeFill="accent5" w:themeFillShade="80"/>
          </w:tcPr>
          <w:p w14:paraId="1BC23B04" w14:textId="6BFFF65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  <w:b/>
                <w:color w:val="FFFFFF" w:themeColor="background1"/>
              </w:rPr>
              <w:t>Opis</w:t>
            </w:r>
          </w:p>
        </w:tc>
      </w:tr>
      <w:tr w:rsidR="003B7AC9" w14:paraId="4A31F39E" w14:textId="77777777" w:rsidTr="003B7AC9">
        <w:tc>
          <w:tcPr>
            <w:tcW w:w="2972" w:type="dxa"/>
          </w:tcPr>
          <w:p w14:paraId="1F0BC33F" w14:textId="67F19C5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Kod i nazwa</w:t>
            </w:r>
          </w:p>
        </w:tc>
        <w:tc>
          <w:tcPr>
            <w:tcW w:w="6090" w:type="dxa"/>
          </w:tcPr>
          <w:p w14:paraId="214E0C13" w14:textId="3B07C9F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Kod i nazwa SZOP (generowane automatycznie w CST2021)</w:t>
            </w:r>
          </w:p>
        </w:tc>
      </w:tr>
      <w:tr w:rsidR="003B7AC9" w14:paraId="495C8BFC" w14:textId="77777777" w:rsidTr="003B7AC9">
        <w:tc>
          <w:tcPr>
            <w:tcW w:w="2972" w:type="dxa"/>
          </w:tcPr>
          <w:p w14:paraId="795BCF82" w14:textId="34DBD515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Status</w:t>
            </w:r>
          </w:p>
        </w:tc>
        <w:tc>
          <w:tcPr>
            <w:tcW w:w="6090" w:type="dxa"/>
          </w:tcPr>
          <w:p w14:paraId="5234A9A2" w14:textId="708A63F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odzwierciedla kolejne etapy przygotowania i zatwierdzania SZOP („w przygotowaniu”, „w opinii IK” „zaopiniowany przez IK”, „zaplanowany”, „bieżący”, „archiwalny” i „anulowany”)</w:t>
            </w:r>
          </w:p>
        </w:tc>
      </w:tr>
      <w:tr w:rsidR="003B7AC9" w14:paraId="1F5B712B" w14:textId="77777777" w:rsidTr="003B7AC9">
        <w:tc>
          <w:tcPr>
            <w:tcW w:w="2972" w:type="dxa"/>
          </w:tcPr>
          <w:p w14:paraId="7E731E1B" w14:textId="082AC731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Okres obowiązywania od</w:t>
            </w:r>
          </w:p>
        </w:tc>
        <w:tc>
          <w:tcPr>
            <w:tcW w:w="6090" w:type="dxa"/>
          </w:tcPr>
          <w:p w14:paraId="2156F0AA" w14:textId="6C28540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 xml:space="preserve">W module eSZOP data wybierana z kalendarza </w:t>
            </w:r>
          </w:p>
        </w:tc>
      </w:tr>
      <w:tr w:rsidR="003B7AC9" w14:paraId="698C43B5" w14:textId="77777777" w:rsidTr="003B7AC9">
        <w:tc>
          <w:tcPr>
            <w:tcW w:w="2972" w:type="dxa"/>
          </w:tcPr>
          <w:p w14:paraId="12113612" w14:textId="622C775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Okres obowiązywania do</w:t>
            </w:r>
          </w:p>
        </w:tc>
        <w:tc>
          <w:tcPr>
            <w:tcW w:w="6090" w:type="dxa"/>
          </w:tcPr>
          <w:p w14:paraId="395413E6" w14:textId="5EEB4CE6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data wybierana z kalendarza lub uzupełniana automatycznie po zmianie statusu</w:t>
            </w:r>
          </w:p>
        </w:tc>
      </w:tr>
      <w:tr w:rsidR="003B7AC9" w14:paraId="1B3B8C31" w14:textId="77777777" w:rsidTr="003B7AC9">
        <w:tc>
          <w:tcPr>
            <w:tcW w:w="2972" w:type="dxa"/>
          </w:tcPr>
          <w:p w14:paraId="450E58D6" w14:textId="03F1FCE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Data akceptacji</w:t>
            </w:r>
          </w:p>
        </w:tc>
        <w:tc>
          <w:tcPr>
            <w:tcW w:w="6090" w:type="dxa"/>
          </w:tcPr>
          <w:p w14:paraId="5272DAAA" w14:textId="7580129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Data zatwierdzenia przez IZ (generowana automatycznie w CST2021 w momencie akceptacji)</w:t>
            </w:r>
          </w:p>
        </w:tc>
      </w:tr>
      <w:tr w:rsidR="003B7AC9" w14:paraId="4A0CF16E" w14:textId="77777777" w:rsidTr="003B7AC9">
        <w:tc>
          <w:tcPr>
            <w:tcW w:w="2972" w:type="dxa"/>
            <w:tcBorders>
              <w:bottom w:val="single" w:sz="4" w:space="0" w:color="auto"/>
            </w:tcBorders>
          </w:tcPr>
          <w:p w14:paraId="567E04DF" w14:textId="4D56218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Instytucja zarządzająca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3B8DCD62" w14:textId="461EA2D5" w:rsidR="003B7AC9" w:rsidRDefault="006919CC" w:rsidP="003B7AC9">
            <w:pPr>
              <w:spacing w:before="120" w:after="120"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>Pole uzupełniane automatycznie, zgodnie z uprawnieniami użytkownika</w:t>
            </w:r>
          </w:p>
        </w:tc>
      </w:tr>
      <w:tr w:rsidR="003B7AC9" w14:paraId="54CE71EE" w14:textId="77777777" w:rsidTr="003B7AC9">
        <w:tc>
          <w:tcPr>
            <w:tcW w:w="2972" w:type="dxa"/>
            <w:tcBorders>
              <w:right w:val="nil"/>
            </w:tcBorders>
            <w:shd w:val="clear" w:color="auto" w:fill="DEEAF6" w:themeFill="accent1" w:themeFillTint="33"/>
          </w:tcPr>
          <w:p w14:paraId="6D96F814" w14:textId="7DA55228" w:rsidR="003B7AC9" w:rsidRDefault="003B7AC9" w:rsidP="009677C1">
            <w:pPr>
              <w:spacing w:before="120" w:after="12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Priorytet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DEEAF6" w:themeFill="accent1" w:themeFillTint="33"/>
          </w:tcPr>
          <w:p w14:paraId="53B7FF6A" w14:textId="77777777" w:rsidR="003B7AC9" w:rsidRDefault="003B7AC9" w:rsidP="009677C1">
            <w:pPr>
              <w:spacing w:before="120" w:after="120" w:line="360" w:lineRule="auto"/>
              <w:rPr>
                <w:rFonts w:cs="Arial"/>
                <w:b/>
              </w:rPr>
            </w:pPr>
          </w:p>
        </w:tc>
      </w:tr>
      <w:tr w:rsidR="003B7AC9" w14:paraId="78FE6731" w14:textId="77777777" w:rsidTr="003B7AC9">
        <w:tc>
          <w:tcPr>
            <w:tcW w:w="2972" w:type="dxa"/>
          </w:tcPr>
          <w:p w14:paraId="2CFB52A0" w14:textId="3EDF0FE2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Kod i nazwa</w:t>
            </w:r>
          </w:p>
        </w:tc>
        <w:tc>
          <w:tcPr>
            <w:tcW w:w="6090" w:type="dxa"/>
          </w:tcPr>
          <w:p w14:paraId="409D98DF" w14:textId="0E711BA9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Kod i nazwa priorytetu, w module eSZOP pole jednokrotnego wyboru (słownik centralny)</w:t>
            </w:r>
          </w:p>
        </w:tc>
      </w:tr>
      <w:tr w:rsidR="003B7AC9" w14:paraId="42AC6B24" w14:textId="77777777" w:rsidTr="003B7AC9">
        <w:tc>
          <w:tcPr>
            <w:tcW w:w="2972" w:type="dxa"/>
          </w:tcPr>
          <w:p w14:paraId="6B3A5120" w14:textId="243ECB9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Fundusz</w:t>
            </w:r>
          </w:p>
        </w:tc>
        <w:tc>
          <w:tcPr>
            <w:tcW w:w="6090" w:type="dxa"/>
          </w:tcPr>
          <w:p w14:paraId="37473AED" w14:textId="1815CF6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jednokrotnego wyboru (słownik centralny)</w:t>
            </w:r>
          </w:p>
        </w:tc>
      </w:tr>
      <w:tr w:rsidR="003B7AC9" w14:paraId="13098613" w14:textId="77777777" w:rsidTr="003B7AC9">
        <w:tc>
          <w:tcPr>
            <w:tcW w:w="2972" w:type="dxa"/>
          </w:tcPr>
          <w:p w14:paraId="0ABADE64" w14:textId="17C270F2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Cel Polityki</w:t>
            </w:r>
          </w:p>
        </w:tc>
        <w:tc>
          <w:tcPr>
            <w:tcW w:w="6090" w:type="dxa"/>
          </w:tcPr>
          <w:p w14:paraId="3DF249E4" w14:textId="1973B52E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jednokrotnego wyboru (słownik centralny)</w:t>
            </w:r>
          </w:p>
        </w:tc>
      </w:tr>
      <w:tr w:rsidR="003B7AC9" w14:paraId="569DDAB2" w14:textId="77777777" w:rsidTr="003B7AC9">
        <w:tc>
          <w:tcPr>
            <w:tcW w:w="2972" w:type="dxa"/>
          </w:tcPr>
          <w:p w14:paraId="068C7A49" w14:textId="06FA6135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lastRenderedPageBreak/>
              <w:t>Miejsce realizacji</w:t>
            </w:r>
          </w:p>
        </w:tc>
        <w:tc>
          <w:tcPr>
            <w:tcW w:w="6090" w:type="dxa"/>
          </w:tcPr>
          <w:p w14:paraId="563BFE76" w14:textId="4E6FEA45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centralny, zawierający regiony NUTS2)</w:t>
            </w:r>
          </w:p>
        </w:tc>
      </w:tr>
      <w:tr w:rsidR="003B7AC9" w14:paraId="26EA4BCA" w14:textId="77777777" w:rsidTr="003B7AC9">
        <w:tc>
          <w:tcPr>
            <w:tcW w:w="2972" w:type="dxa"/>
          </w:tcPr>
          <w:p w14:paraId="3BA0CD94" w14:textId="367B45D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Wysokość alokacji ogółem*</w:t>
            </w:r>
          </w:p>
        </w:tc>
        <w:tc>
          <w:tcPr>
            <w:tcW w:w="6090" w:type="dxa"/>
          </w:tcPr>
          <w:p w14:paraId="22FB8A03" w14:textId="3233FF3C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EUR</w:t>
            </w:r>
          </w:p>
        </w:tc>
      </w:tr>
      <w:tr w:rsidR="003B7AC9" w14:paraId="3E46DC38" w14:textId="77777777" w:rsidTr="003B7AC9">
        <w:tc>
          <w:tcPr>
            <w:tcW w:w="2972" w:type="dxa"/>
          </w:tcPr>
          <w:p w14:paraId="4AC66727" w14:textId="0FD3735F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Wysokość alokacji UE</w:t>
            </w:r>
          </w:p>
        </w:tc>
        <w:tc>
          <w:tcPr>
            <w:tcW w:w="6090" w:type="dxa"/>
          </w:tcPr>
          <w:p w14:paraId="387010F2" w14:textId="3DFDBD6F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EUR</w:t>
            </w:r>
            <w:r w:rsidRPr="009677C1">
              <w:rPr>
                <w:rFonts w:cs="Arial"/>
              </w:rPr>
              <w:tab/>
            </w:r>
          </w:p>
        </w:tc>
      </w:tr>
      <w:tr w:rsidR="003B7AC9" w14:paraId="085A6465" w14:textId="77777777" w:rsidTr="003B7AC9">
        <w:tc>
          <w:tcPr>
            <w:tcW w:w="2972" w:type="dxa"/>
            <w:tcBorders>
              <w:bottom w:val="single" w:sz="4" w:space="0" w:color="auto"/>
            </w:tcBorders>
          </w:tcPr>
          <w:p w14:paraId="75A058EB" w14:textId="4A590E76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Podział wydatków kwalifikowalnych wg kategorii regionu**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23803412" w14:textId="558C951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Pole binarne (tak/nie) wskazujące, czy w ramach danego priorytetu stosowany będzie „odgórny” podział wydatków wg kategorii regionu. Niezależnie od powyższego wyboru, w następnym kroku niezbędne będzie wypełnienie dodatkowych pól określających procent alokacji przypisany do poszczególnych kategorii regionów.</w:t>
            </w:r>
          </w:p>
        </w:tc>
      </w:tr>
      <w:tr w:rsidR="003B7AC9" w14:paraId="19543118" w14:textId="77777777" w:rsidTr="003B7AC9">
        <w:tc>
          <w:tcPr>
            <w:tcW w:w="2972" w:type="dxa"/>
            <w:tcBorders>
              <w:right w:val="nil"/>
            </w:tcBorders>
            <w:shd w:val="clear" w:color="auto" w:fill="DEEAF6" w:themeFill="accent1" w:themeFillTint="33"/>
          </w:tcPr>
          <w:p w14:paraId="66AF6DEB" w14:textId="560B14A7" w:rsidR="003B7AC9" w:rsidRPr="003B7AC9" w:rsidRDefault="003B7AC9" w:rsidP="003B7AC9">
            <w:pPr>
              <w:spacing w:before="120" w:after="120" w:line="360" w:lineRule="auto"/>
              <w:rPr>
                <w:rFonts w:cs="Arial"/>
                <w:b/>
                <w:bCs/>
                <w:color w:val="000000" w:themeColor="text1"/>
              </w:rPr>
            </w:pPr>
            <w:r w:rsidRPr="003B7AC9">
              <w:rPr>
                <w:rFonts w:cs="Arial"/>
                <w:b/>
                <w:bCs/>
                <w:color w:val="000000" w:themeColor="text1"/>
              </w:rPr>
              <w:t>Działanie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DEEAF6" w:themeFill="accent1" w:themeFillTint="33"/>
          </w:tcPr>
          <w:p w14:paraId="7318CBED" w14:textId="77777777" w:rsidR="003B7AC9" w:rsidRPr="003B7AC9" w:rsidRDefault="003B7AC9" w:rsidP="003B7AC9">
            <w:pPr>
              <w:spacing w:before="120" w:after="120" w:line="360" w:lineRule="auto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3B7AC9" w14:paraId="46A169C6" w14:textId="77777777" w:rsidTr="003B7AC9">
        <w:tc>
          <w:tcPr>
            <w:tcW w:w="2972" w:type="dxa"/>
          </w:tcPr>
          <w:p w14:paraId="43FE150D" w14:textId="654CDAB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Kod i nazwa</w:t>
            </w:r>
          </w:p>
        </w:tc>
        <w:tc>
          <w:tcPr>
            <w:tcW w:w="6090" w:type="dxa"/>
          </w:tcPr>
          <w:p w14:paraId="057A79DB" w14:textId="5070786C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Kod i nazwa Działania, w module eSZOP pole jednokrotnego wyboru (słownik centralny)</w:t>
            </w:r>
          </w:p>
        </w:tc>
      </w:tr>
      <w:tr w:rsidR="003B7AC9" w14:paraId="32E7D4A4" w14:textId="77777777" w:rsidTr="003B7AC9">
        <w:tc>
          <w:tcPr>
            <w:tcW w:w="2972" w:type="dxa"/>
          </w:tcPr>
          <w:p w14:paraId="1466A9C7" w14:textId="05C8B96E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Cel szczegółowy</w:t>
            </w:r>
          </w:p>
        </w:tc>
        <w:tc>
          <w:tcPr>
            <w:tcW w:w="6090" w:type="dxa"/>
          </w:tcPr>
          <w:p w14:paraId="418BFFF9" w14:textId="007E5D8C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 zawierający cele szczegółowe określone w rozporządzeniach funduszowych)</w:t>
            </w:r>
          </w:p>
        </w:tc>
      </w:tr>
      <w:tr w:rsidR="003B7AC9" w14:paraId="48F8E97E" w14:textId="77777777" w:rsidTr="003B7AC9">
        <w:tc>
          <w:tcPr>
            <w:tcW w:w="2972" w:type="dxa"/>
          </w:tcPr>
          <w:p w14:paraId="75F251F4" w14:textId="0AD77A43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Instytucja Pośrednicząca*</w:t>
            </w:r>
          </w:p>
        </w:tc>
        <w:tc>
          <w:tcPr>
            <w:tcW w:w="6090" w:type="dxa"/>
          </w:tcPr>
          <w:p w14:paraId="6C3F06E8" w14:textId="077A0AE0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75FC5A8C" w14:textId="77777777" w:rsidTr="003B7AC9">
        <w:tc>
          <w:tcPr>
            <w:tcW w:w="2972" w:type="dxa"/>
          </w:tcPr>
          <w:p w14:paraId="02F0A32F" w14:textId="6FFFEAA2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Instytucja Wdrażająca*</w:t>
            </w:r>
          </w:p>
        </w:tc>
        <w:tc>
          <w:tcPr>
            <w:tcW w:w="6090" w:type="dxa"/>
          </w:tcPr>
          <w:p w14:paraId="64B1043C" w14:textId="47D93456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53EA6176" w14:textId="77777777" w:rsidTr="003B7AC9">
        <w:tc>
          <w:tcPr>
            <w:tcW w:w="2972" w:type="dxa"/>
          </w:tcPr>
          <w:p w14:paraId="094E62A5" w14:textId="5EF4085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Wysokość alokacji ogółem*</w:t>
            </w:r>
          </w:p>
        </w:tc>
        <w:tc>
          <w:tcPr>
            <w:tcW w:w="6090" w:type="dxa"/>
          </w:tcPr>
          <w:p w14:paraId="1F2B1C53" w14:textId="52F1B0A6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EUR</w:t>
            </w:r>
          </w:p>
        </w:tc>
      </w:tr>
      <w:tr w:rsidR="003B7AC9" w14:paraId="6F421CC9" w14:textId="77777777" w:rsidTr="003B7AC9">
        <w:tc>
          <w:tcPr>
            <w:tcW w:w="2972" w:type="dxa"/>
          </w:tcPr>
          <w:p w14:paraId="469C2201" w14:textId="1D12BA7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Wysokość alokacji UE</w:t>
            </w:r>
          </w:p>
        </w:tc>
        <w:tc>
          <w:tcPr>
            <w:tcW w:w="6090" w:type="dxa"/>
          </w:tcPr>
          <w:p w14:paraId="6ED151F5" w14:textId="7288C2E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EUR</w:t>
            </w:r>
          </w:p>
        </w:tc>
      </w:tr>
      <w:tr w:rsidR="003B7AC9" w14:paraId="04FA9648" w14:textId="77777777" w:rsidTr="003B7AC9">
        <w:tc>
          <w:tcPr>
            <w:tcW w:w="2972" w:type="dxa"/>
          </w:tcPr>
          <w:p w14:paraId="3BF0346F" w14:textId="03AAA11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lastRenderedPageBreak/>
              <w:t>Zakres interwencji</w:t>
            </w:r>
          </w:p>
        </w:tc>
        <w:tc>
          <w:tcPr>
            <w:tcW w:w="6090" w:type="dxa"/>
          </w:tcPr>
          <w:p w14:paraId="0918517B" w14:textId="43F2C29A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centralny, na podstawie Załącznika I do Rozporządzenia ogólnego, tabela 1)</w:t>
            </w:r>
          </w:p>
        </w:tc>
      </w:tr>
      <w:tr w:rsidR="003B7AC9" w14:paraId="0F456E14" w14:textId="77777777" w:rsidTr="003B7AC9">
        <w:tc>
          <w:tcPr>
            <w:tcW w:w="2972" w:type="dxa"/>
          </w:tcPr>
          <w:p w14:paraId="5306D2AA" w14:textId="6BB632D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Opis działania</w:t>
            </w:r>
          </w:p>
        </w:tc>
        <w:tc>
          <w:tcPr>
            <w:tcW w:w="6090" w:type="dxa"/>
          </w:tcPr>
          <w:p w14:paraId="47CC9A3A" w14:textId="63C6EF93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 xml:space="preserve">Tekst - do </w:t>
            </w:r>
            <w:r w:rsidR="006D095C">
              <w:rPr>
                <w:rFonts w:cs="Arial"/>
              </w:rPr>
              <w:t>10</w:t>
            </w:r>
            <w:r w:rsidR="006D095C" w:rsidRPr="009677C1">
              <w:rPr>
                <w:rFonts w:cs="Arial"/>
              </w:rPr>
              <w:t xml:space="preserve">000 </w:t>
            </w:r>
            <w:r w:rsidRPr="009677C1">
              <w:rPr>
                <w:rFonts w:cs="Arial"/>
              </w:rPr>
              <w:t>znaków</w:t>
            </w:r>
          </w:p>
        </w:tc>
      </w:tr>
      <w:tr w:rsidR="003B7AC9" w14:paraId="20E0FC66" w14:textId="77777777" w:rsidTr="003B7AC9">
        <w:tc>
          <w:tcPr>
            <w:tcW w:w="2972" w:type="dxa"/>
          </w:tcPr>
          <w:p w14:paraId="4F2FA995" w14:textId="3340B821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Dopuszczalny cross-financing (%)</w:t>
            </w:r>
          </w:p>
        </w:tc>
        <w:tc>
          <w:tcPr>
            <w:tcW w:w="6090" w:type="dxa"/>
          </w:tcPr>
          <w:p w14:paraId="728985DA" w14:textId="54E4A7A6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Dane liczbowe (%)</w:t>
            </w:r>
          </w:p>
        </w:tc>
      </w:tr>
      <w:tr w:rsidR="003B7AC9" w14:paraId="5D8232BC" w14:textId="77777777" w:rsidTr="003B7AC9">
        <w:tc>
          <w:tcPr>
            <w:tcW w:w="2972" w:type="dxa"/>
          </w:tcPr>
          <w:p w14:paraId="7E1A43A1" w14:textId="6300671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Minimalny wkład własny beneficjenta*</w:t>
            </w:r>
          </w:p>
        </w:tc>
        <w:tc>
          <w:tcPr>
            <w:tcW w:w="6090" w:type="dxa"/>
          </w:tcPr>
          <w:p w14:paraId="50A177EA" w14:textId="217FCAC1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tekstowe, w którym należy wskazać kwotę w PLN lub % odnoszący się do wydatków kwalifikowalnych w projekcie</w:t>
            </w:r>
          </w:p>
        </w:tc>
      </w:tr>
      <w:tr w:rsidR="003B7AC9" w14:paraId="79D74EE1" w14:textId="77777777" w:rsidTr="003B7AC9">
        <w:tc>
          <w:tcPr>
            <w:tcW w:w="2972" w:type="dxa"/>
          </w:tcPr>
          <w:p w14:paraId="6C6A63B6" w14:textId="3E920915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Uproszczone metody rozliczania</w:t>
            </w:r>
          </w:p>
        </w:tc>
        <w:tc>
          <w:tcPr>
            <w:tcW w:w="6090" w:type="dxa"/>
          </w:tcPr>
          <w:p w14:paraId="48803753" w14:textId="03734299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1FB5F087" w14:textId="77777777" w:rsidTr="003B7AC9">
        <w:tc>
          <w:tcPr>
            <w:tcW w:w="2972" w:type="dxa"/>
          </w:tcPr>
          <w:p w14:paraId="6114A7BB" w14:textId="77CEA47F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Formy wsparcia</w:t>
            </w:r>
          </w:p>
        </w:tc>
        <w:tc>
          <w:tcPr>
            <w:tcW w:w="6090" w:type="dxa"/>
          </w:tcPr>
          <w:p w14:paraId="7073A60B" w14:textId="4D898FD3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centralny, na podstawie Załącznika I do Rozporządzenia ogólnego, tab. 2)</w:t>
            </w:r>
          </w:p>
        </w:tc>
      </w:tr>
      <w:tr w:rsidR="003B7AC9" w14:paraId="777D5C8A" w14:textId="77777777" w:rsidTr="003B7AC9">
        <w:tc>
          <w:tcPr>
            <w:tcW w:w="2972" w:type="dxa"/>
          </w:tcPr>
          <w:p w14:paraId="007D5272" w14:textId="2A4E6AE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Minimalna wartość projektu*</w:t>
            </w:r>
          </w:p>
        </w:tc>
        <w:tc>
          <w:tcPr>
            <w:tcW w:w="6090" w:type="dxa"/>
          </w:tcPr>
          <w:p w14:paraId="62D098A8" w14:textId="1D67DB6A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PLN</w:t>
            </w:r>
          </w:p>
        </w:tc>
      </w:tr>
      <w:tr w:rsidR="003B7AC9" w14:paraId="48AF33CE" w14:textId="77777777" w:rsidTr="003B7AC9">
        <w:tc>
          <w:tcPr>
            <w:tcW w:w="2972" w:type="dxa"/>
          </w:tcPr>
          <w:p w14:paraId="4CAEE765" w14:textId="34592D8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Maksymalna wartość projektu*</w:t>
            </w:r>
          </w:p>
        </w:tc>
        <w:tc>
          <w:tcPr>
            <w:tcW w:w="6090" w:type="dxa"/>
          </w:tcPr>
          <w:p w14:paraId="6CEFDAF1" w14:textId="5C345A79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PLN</w:t>
            </w:r>
          </w:p>
        </w:tc>
      </w:tr>
      <w:tr w:rsidR="003B7AC9" w14:paraId="2CAD9930" w14:textId="77777777" w:rsidTr="003B7AC9">
        <w:tc>
          <w:tcPr>
            <w:tcW w:w="2972" w:type="dxa"/>
          </w:tcPr>
          <w:p w14:paraId="0E578A86" w14:textId="5F7FCA44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Minimalna wartość wydatków kwalifikowalnych w projekcie*</w:t>
            </w:r>
          </w:p>
        </w:tc>
        <w:tc>
          <w:tcPr>
            <w:tcW w:w="6090" w:type="dxa"/>
          </w:tcPr>
          <w:p w14:paraId="4F69E61C" w14:textId="447F8BA3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PLN</w:t>
            </w:r>
          </w:p>
        </w:tc>
      </w:tr>
      <w:tr w:rsidR="003B7AC9" w14:paraId="0BD2DDD1" w14:textId="77777777" w:rsidTr="003B7AC9">
        <w:tc>
          <w:tcPr>
            <w:tcW w:w="2972" w:type="dxa"/>
          </w:tcPr>
          <w:p w14:paraId="4615236E" w14:textId="537EF5B0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Maksymalna wartość wydatków kwalifikowalnych w projekcie*</w:t>
            </w:r>
          </w:p>
        </w:tc>
        <w:tc>
          <w:tcPr>
            <w:tcW w:w="6090" w:type="dxa"/>
          </w:tcPr>
          <w:p w14:paraId="33FCFF17" w14:textId="48A4394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Kwota w PLN</w:t>
            </w:r>
          </w:p>
        </w:tc>
      </w:tr>
      <w:tr w:rsidR="003B7AC9" w14:paraId="609B7BFF" w14:textId="77777777" w:rsidTr="003B7AC9">
        <w:tc>
          <w:tcPr>
            <w:tcW w:w="2972" w:type="dxa"/>
          </w:tcPr>
          <w:p w14:paraId="5D384889" w14:textId="5F36388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lastRenderedPageBreak/>
              <w:t>Maksymalny % poziom dofinansowania wydatków kwalifikowalnych w projekcie (środki UE)</w:t>
            </w:r>
          </w:p>
        </w:tc>
        <w:tc>
          <w:tcPr>
            <w:tcW w:w="6090" w:type="dxa"/>
          </w:tcPr>
          <w:p w14:paraId="534386E9" w14:textId="3E24584F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Dane liczbowe (%)</w:t>
            </w:r>
          </w:p>
        </w:tc>
      </w:tr>
      <w:tr w:rsidR="003B7AC9" w14:paraId="2C5E12DE" w14:textId="77777777" w:rsidTr="003B7AC9">
        <w:tc>
          <w:tcPr>
            <w:tcW w:w="2972" w:type="dxa"/>
          </w:tcPr>
          <w:p w14:paraId="79B721C5" w14:textId="135C956F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Maksymalny % poziom dofinansowania całkowitego wydatków kwalifikowalnych w projekcie (środki UE + współfinansowanie ze środków krajowych przyznane beneficjentowi przez właściwą instytucję)</w:t>
            </w:r>
          </w:p>
        </w:tc>
        <w:tc>
          <w:tcPr>
            <w:tcW w:w="6090" w:type="dxa"/>
          </w:tcPr>
          <w:p w14:paraId="019781E0" w14:textId="61DD88C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Dane liczbowe (%)</w:t>
            </w:r>
          </w:p>
        </w:tc>
      </w:tr>
      <w:tr w:rsidR="003B7AC9" w14:paraId="7E487C35" w14:textId="77777777" w:rsidTr="003B7AC9">
        <w:tc>
          <w:tcPr>
            <w:tcW w:w="2972" w:type="dxa"/>
          </w:tcPr>
          <w:p w14:paraId="5E011F11" w14:textId="73FE9620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Pomoc publiczna – unijna podstawa prawna</w:t>
            </w:r>
          </w:p>
        </w:tc>
        <w:tc>
          <w:tcPr>
            <w:tcW w:w="6090" w:type="dxa"/>
          </w:tcPr>
          <w:p w14:paraId="6C11B48D" w14:textId="08D2342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46D63656" w14:textId="77777777" w:rsidTr="003B7AC9">
        <w:tc>
          <w:tcPr>
            <w:tcW w:w="2972" w:type="dxa"/>
          </w:tcPr>
          <w:p w14:paraId="62D2E644" w14:textId="0328613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Pomoc publiczna – krajowa podstawa prawna</w:t>
            </w:r>
          </w:p>
        </w:tc>
        <w:tc>
          <w:tcPr>
            <w:tcW w:w="6090" w:type="dxa"/>
          </w:tcPr>
          <w:p w14:paraId="4FD8AF9F" w14:textId="3F263DA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0D190D65" w14:textId="77777777" w:rsidTr="003B7AC9">
        <w:tc>
          <w:tcPr>
            <w:tcW w:w="2972" w:type="dxa"/>
          </w:tcPr>
          <w:p w14:paraId="4DEBE2D4" w14:textId="391895ED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Sposób wyboru projektów</w:t>
            </w:r>
          </w:p>
        </w:tc>
        <w:tc>
          <w:tcPr>
            <w:tcW w:w="6090" w:type="dxa"/>
          </w:tcPr>
          <w:p w14:paraId="6D69C0DF" w14:textId="7F3C768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476C2D87" w14:textId="77777777" w:rsidTr="003B7AC9">
        <w:tc>
          <w:tcPr>
            <w:tcW w:w="2972" w:type="dxa"/>
          </w:tcPr>
          <w:p w14:paraId="4164C4DD" w14:textId="4D9C9D5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Realizacja instrumentów terytorialnych</w:t>
            </w:r>
          </w:p>
        </w:tc>
        <w:tc>
          <w:tcPr>
            <w:tcW w:w="6090" w:type="dxa"/>
          </w:tcPr>
          <w:p w14:paraId="51E132F1" w14:textId="0C4D13B6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4BAAA56D" w14:textId="77777777" w:rsidTr="003B7AC9">
        <w:tc>
          <w:tcPr>
            <w:tcW w:w="2972" w:type="dxa"/>
          </w:tcPr>
          <w:p w14:paraId="0116C368" w14:textId="03F9DF53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Typ beneficjenta – ogólny</w:t>
            </w:r>
          </w:p>
        </w:tc>
        <w:tc>
          <w:tcPr>
            <w:tcW w:w="6090" w:type="dxa"/>
          </w:tcPr>
          <w:p w14:paraId="6153171D" w14:textId="23F91B1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4DF45D32" w14:textId="77777777" w:rsidTr="003B7AC9">
        <w:tc>
          <w:tcPr>
            <w:tcW w:w="2972" w:type="dxa"/>
          </w:tcPr>
          <w:p w14:paraId="1FDAD8E9" w14:textId="26911414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lastRenderedPageBreak/>
              <w:t>Typ beneficjenta – szczegółowy*</w:t>
            </w:r>
          </w:p>
        </w:tc>
        <w:tc>
          <w:tcPr>
            <w:tcW w:w="6090" w:type="dxa"/>
          </w:tcPr>
          <w:p w14:paraId="29C0366B" w14:textId="26BC0B20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3B9EA396" w14:textId="77777777" w:rsidTr="003B7AC9">
        <w:tc>
          <w:tcPr>
            <w:tcW w:w="2972" w:type="dxa"/>
          </w:tcPr>
          <w:p w14:paraId="63376F0B" w14:textId="555A5F4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Słowa kluczowe</w:t>
            </w:r>
          </w:p>
        </w:tc>
        <w:tc>
          <w:tcPr>
            <w:tcW w:w="6090" w:type="dxa"/>
          </w:tcPr>
          <w:p w14:paraId="60ABD887" w14:textId="07060E93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centralny)</w:t>
            </w:r>
          </w:p>
        </w:tc>
      </w:tr>
      <w:tr w:rsidR="003B7AC9" w14:paraId="225E0175" w14:textId="77777777" w:rsidTr="003B7AC9">
        <w:tc>
          <w:tcPr>
            <w:tcW w:w="2972" w:type="dxa"/>
          </w:tcPr>
          <w:p w14:paraId="384CB477" w14:textId="0E69C079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Wielkość podmiotu</w:t>
            </w:r>
          </w:p>
        </w:tc>
        <w:tc>
          <w:tcPr>
            <w:tcW w:w="6090" w:type="dxa"/>
          </w:tcPr>
          <w:p w14:paraId="71B4062E" w14:textId="0A0995BC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Informacja dodawana w przypadku, gdy wśród typów beneficjentów wybrano przedsiębiorstwa; w module eSZOP pole wielokrotnego wyboru (słownik centralny)</w:t>
            </w:r>
          </w:p>
        </w:tc>
      </w:tr>
      <w:tr w:rsidR="003B7AC9" w14:paraId="3192192D" w14:textId="77777777" w:rsidTr="003B7AC9">
        <w:tc>
          <w:tcPr>
            <w:tcW w:w="2972" w:type="dxa"/>
          </w:tcPr>
          <w:p w14:paraId="6BC03EB4" w14:textId="2CC2147B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Grupa docelowa*</w:t>
            </w:r>
          </w:p>
        </w:tc>
        <w:tc>
          <w:tcPr>
            <w:tcW w:w="6090" w:type="dxa"/>
          </w:tcPr>
          <w:p w14:paraId="4932812B" w14:textId="2C987B9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programowy zawierający grupy docelowe wskazane w przyjętym programie)</w:t>
            </w:r>
          </w:p>
        </w:tc>
      </w:tr>
      <w:tr w:rsidR="003B7AC9" w14:paraId="5C18C155" w14:textId="77777777" w:rsidTr="003B7AC9">
        <w:tc>
          <w:tcPr>
            <w:tcW w:w="2972" w:type="dxa"/>
          </w:tcPr>
          <w:p w14:paraId="3E164C8A" w14:textId="70CA1F94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Kryteria wyboru projektów</w:t>
            </w:r>
          </w:p>
        </w:tc>
        <w:tc>
          <w:tcPr>
            <w:tcW w:w="6090" w:type="dxa"/>
          </w:tcPr>
          <w:p w14:paraId="788331C1" w14:textId="152A54CC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Adres URL strony z kryteriami</w:t>
            </w:r>
          </w:p>
        </w:tc>
      </w:tr>
      <w:tr w:rsidR="003B7AC9" w14:paraId="1E64A6B9" w14:textId="77777777" w:rsidTr="003B7AC9">
        <w:tc>
          <w:tcPr>
            <w:tcW w:w="2972" w:type="dxa"/>
          </w:tcPr>
          <w:p w14:paraId="3AA57BA9" w14:textId="1403DC7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Wskaźniki produktu</w:t>
            </w:r>
          </w:p>
        </w:tc>
        <w:tc>
          <w:tcPr>
            <w:tcW w:w="6090" w:type="dxa"/>
          </w:tcPr>
          <w:p w14:paraId="7985D5B6" w14:textId="6A526BB3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 (LWK) oraz słownik programowy)</w:t>
            </w:r>
          </w:p>
        </w:tc>
      </w:tr>
      <w:tr w:rsidR="003B7AC9" w14:paraId="3A95E26C" w14:textId="77777777" w:rsidTr="003B7AC9">
        <w:tc>
          <w:tcPr>
            <w:tcW w:w="2972" w:type="dxa"/>
          </w:tcPr>
          <w:p w14:paraId="25567879" w14:textId="3ADBCE18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Wskaźniki rezultatu</w:t>
            </w:r>
          </w:p>
        </w:tc>
        <w:tc>
          <w:tcPr>
            <w:tcW w:w="6090" w:type="dxa"/>
          </w:tcPr>
          <w:p w14:paraId="01587BE6" w14:textId="76FA9887" w:rsidR="003B7AC9" w:rsidRDefault="003B7AC9" w:rsidP="003B7AC9">
            <w:pPr>
              <w:spacing w:before="120" w:after="120" w:line="360" w:lineRule="auto"/>
              <w:rPr>
                <w:rFonts w:cs="Arial"/>
                <w:b/>
              </w:rPr>
            </w:pPr>
            <w:r w:rsidRPr="009677C1">
              <w:rPr>
                <w:rFonts w:cs="Arial"/>
              </w:rPr>
              <w:t>W module eSZOP pole wielokrotnego wyboru (słownik centralny (LWK) oraz słownik programowy)</w:t>
            </w:r>
          </w:p>
        </w:tc>
      </w:tr>
    </w:tbl>
    <w:p w14:paraId="2FA96531" w14:textId="77777777" w:rsidR="003B7AC9" w:rsidRPr="009677C1" w:rsidRDefault="003B7AC9" w:rsidP="009677C1">
      <w:pPr>
        <w:spacing w:before="120" w:after="120" w:line="360" w:lineRule="auto"/>
        <w:rPr>
          <w:rFonts w:cs="Arial"/>
          <w:b/>
        </w:rPr>
      </w:pPr>
    </w:p>
    <w:p w14:paraId="69B71C13" w14:textId="476EF9F8" w:rsidR="002B4F23" w:rsidRPr="009677C1" w:rsidRDefault="001E7904" w:rsidP="009677C1">
      <w:pPr>
        <w:spacing w:before="120" w:after="120" w:line="360" w:lineRule="auto"/>
        <w:rPr>
          <w:rFonts w:cs="Arial"/>
        </w:rPr>
      </w:pPr>
      <w:r>
        <w:rPr>
          <w:rFonts w:cs="Arial"/>
        </w:rPr>
        <w:t>(</w:t>
      </w:r>
      <w:r w:rsidR="002B4F23" w:rsidRPr="009677C1">
        <w:rPr>
          <w:rFonts w:cs="Arial"/>
        </w:rPr>
        <w:t>*</w:t>
      </w:r>
      <w:r>
        <w:rPr>
          <w:rFonts w:cs="Arial"/>
        </w:rPr>
        <w:t>)</w:t>
      </w:r>
      <w:r w:rsidR="002B4F23" w:rsidRPr="009677C1">
        <w:rPr>
          <w:rFonts w:cs="Arial"/>
        </w:rPr>
        <w:t xml:space="preserve"> </w:t>
      </w:r>
      <w:r>
        <w:rPr>
          <w:rFonts w:cs="Arial"/>
        </w:rPr>
        <w:t>P</w:t>
      </w:r>
      <w:r w:rsidR="002B4F23" w:rsidRPr="009677C1">
        <w:rPr>
          <w:rFonts w:cs="Arial"/>
        </w:rPr>
        <w:t>ole</w:t>
      </w:r>
      <w:r w:rsidR="009677C1">
        <w:rPr>
          <w:rFonts w:cs="Arial"/>
        </w:rPr>
        <w:t xml:space="preserve"> </w:t>
      </w:r>
      <w:r w:rsidR="002B4F23" w:rsidRPr="009677C1">
        <w:rPr>
          <w:rFonts w:cs="Arial"/>
        </w:rPr>
        <w:t>nieobowiązkowe</w:t>
      </w:r>
    </w:p>
    <w:p w14:paraId="30BCF24D" w14:textId="3370DE3F" w:rsidR="002B4F23" w:rsidRPr="009677C1" w:rsidRDefault="001E7904" w:rsidP="009677C1">
      <w:pPr>
        <w:spacing w:before="120" w:after="120" w:line="360" w:lineRule="auto"/>
        <w:rPr>
          <w:rFonts w:cs="Arial"/>
        </w:rPr>
      </w:pPr>
      <w:r>
        <w:rPr>
          <w:rFonts w:cs="Arial"/>
        </w:rPr>
        <w:t>(</w:t>
      </w:r>
      <w:r w:rsidR="002B4F23" w:rsidRPr="009677C1">
        <w:rPr>
          <w:rFonts w:cs="Arial"/>
        </w:rPr>
        <w:t>**</w:t>
      </w:r>
      <w:r>
        <w:rPr>
          <w:rFonts w:cs="Arial"/>
        </w:rPr>
        <w:t>)</w:t>
      </w:r>
      <w:r w:rsidR="002B4F23" w:rsidRPr="009677C1">
        <w:rPr>
          <w:rFonts w:cs="Arial"/>
        </w:rPr>
        <w:t xml:space="preserve"> </w:t>
      </w:r>
      <w:r>
        <w:rPr>
          <w:rFonts w:cs="Arial"/>
        </w:rPr>
        <w:t>I</w:t>
      </w:r>
      <w:r w:rsidR="002B4F23" w:rsidRPr="009677C1">
        <w:rPr>
          <w:rFonts w:cs="Arial"/>
        </w:rPr>
        <w:t>nformacje, które będą wprowadzane do modułu eSZOP, aby dostarczać danych niezbędnych do prawidłowego działania innych aplikacji systemu teleinformatycznego; informacje te nie będą generowane do pliku w formacie docx.</w:t>
      </w:r>
    </w:p>
    <w:p w14:paraId="5BA82EF1" w14:textId="77777777" w:rsidR="002B4F23" w:rsidRDefault="002B4F23" w:rsidP="002B4F23">
      <w:pPr>
        <w:rPr>
          <w:rFonts w:ascii="Times New Roman" w:hAnsi="Times New Roman"/>
        </w:rPr>
        <w:sectPr w:rsidR="002B4F23" w:rsidSect="00F96651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349CA3C" w14:textId="6227E520" w:rsidR="002B4F23" w:rsidRPr="00D2082A" w:rsidRDefault="002B4F23" w:rsidP="009677C1">
      <w:pPr>
        <w:spacing w:before="120" w:after="120" w:line="360" w:lineRule="auto"/>
        <w:rPr>
          <w:rFonts w:cs="Arial"/>
          <w:b/>
        </w:rPr>
      </w:pPr>
      <w:r w:rsidRPr="00D2082A">
        <w:rPr>
          <w:rFonts w:cs="Arial"/>
          <w:b/>
        </w:rPr>
        <w:lastRenderedPageBreak/>
        <w:t xml:space="preserve">Załącznik </w:t>
      </w:r>
      <w:r>
        <w:rPr>
          <w:rFonts w:cs="Arial"/>
          <w:b/>
        </w:rPr>
        <w:t>2</w:t>
      </w:r>
      <w:r w:rsidR="009677C1">
        <w:rPr>
          <w:rFonts w:cs="Arial"/>
          <w:b/>
        </w:rPr>
        <w:t xml:space="preserve">. </w:t>
      </w:r>
      <w:r>
        <w:rPr>
          <w:rFonts w:cs="Arial"/>
          <w:b/>
        </w:rPr>
        <w:t>Alokacja programów w podziale na działania, wsparcie UE i wkład krajowy (w EUR)</w:t>
      </w: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, która prezentuje dane finansowe programu - w podziale na działania oraz źródła finansowania - tj. wsparcie UE i wkład krajowy"/>
      </w:tblPr>
      <w:tblGrid>
        <w:gridCol w:w="1442"/>
        <w:gridCol w:w="887"/>
        <w:gridCol w:w="1581"/>
        <w:gridCol w:w="1325"/>
        <w:gridCol w:w="1225"/>
        <w:gridCol w:w="1258"/>
        <w:gridCol w:w="1258"/>
        <w:gridCol w:w="1267"/>
        <w:gridCol w:w="1258"/>
        <w:gridCol w:w="1258"/>
        <w:gridCol w:w="1259"/>
        <w:gridCol w:w="1259"/>
        <w:gridCol w:w="1268"/>
        <w:gridCol w:w="1259"/>
        <w:gridCol w:w="1793"/>
        <w:gridCol w:w="1247"/>
      </w:tblGrid>
      <w:tr w:rsidR="00D52F6D" w:rsidRPr="00D52F6D" w14:paraId="21D0561C" w14:textId="77777777" w:rsidTr="005C25E7">
        <w:trPr>
          <w:trHeight w:val="355"/>
        </w:trPr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95A14A1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Priorytet</w:t>
            </w:r>
            <w:r w:rsidRPr="00D52F6D">
              <w:rPr>
                <w:rFonts w:cs="Arial"/>
                <w:b/>
                <w:bCs/>
                <w:color w:val="FFFFFF"/>
              </w:rPr>
              <w:br/>
              <w:t>(numer)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textDirection w:val="btLr"/>
            <w:vAlign w:val="center"/>
            <w:hideMark/>
          </w:tcPr>
          <w:p w14:paraId="5FD60E99" w14:textId="2B5C39BB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Cel szczegółowy</w:t>
            </w:r>
            <w:r w:rsidRPr="00D52F6D">
              <w:rPr>
                <w:rFonts w:cs="Arial"/>
                <w:b/>
                <w:bCs/>
                <w:color w:val="FFFFFF"/>
              </w:rPr>
              <w:br/>
              <w:t>(numer)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textDirection w:val="btLr"/>
            <w:vAlign w:val="center"/>
            <w:hideMark/>
          </w:tcPr>
          <w:p w14:paraId="31FAE092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Kategorie regionów</w:t>
            </w:r>
          </w:p>
        </w:tc>
        <w:tc>
          <w:tcPr>
            <w:tcW w:w="15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086047B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Wsparcie UE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0668214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Wkład krajowy</w:t>
            </w:r>
          </w:p>
        </w:tc>
        <w:tc>
          <w:tcPr>
            <w:tcW w:w="12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799173A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Krajowe środki publiczne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71CE8DE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Krajowe środki prywatne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B1E783F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Finansowanie ogółem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AF7DC6E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Wkład EBI</w:t>
            </w:r>
          </w:p>
        </w:tc>
      </w:tr>
      <w:tr w:rsidR="00D52F6D" w:rsidRPr="00D52F6D" w14:paraId="3CDFC349" w14:textId="77777777" w:rsidTr="005C25E7">
        <w:trPr>
          <w:trHeight w:val="707"/>
        </w:trPr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2419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9A833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938F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2377F22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ogółem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6151F4F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FS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35ED903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EFRR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8B83497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EFS+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DC638EE" w14:textId="0C1F861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FST (*)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882E584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ogółem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0ABD7E4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ogółem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B85FE9F" w14:textId="3067DAF3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budżet</w:t>
            </w:r>
            <w:r w:rsidRPr="00D52F6D">
              <w:rPr>
                <w:rFonts w:cs="Arial"/>
                <w:b/>
                <w:bCs/>
                <w:color w:val="FFFFFF"/>
              </w:rPr>
              <w:br/>
              <w:t>państwa (**)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E860DD4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budżet JST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7CD4AD1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inne</w:t>
            </w:r>
          </w:p>
        </w:tc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C14BB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43DDA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58799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D52F6D" w:rsidRPr="00D52F6D" w14:paraId="5B258145" w14:textId="77777777" w:rsidTr="005C25E7">
        <w:trPr>
          <w:trHeight w:val="355"/>
        </w:trPr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3A507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EF1C1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D6ED3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9517C47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61991A6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DF56FB0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BCA795F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d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19F0175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C07DE71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f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4ED4EF8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EFB6997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E0EBC77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i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6610FAD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4A32FCD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36D77AE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9952E7F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m</w:t>
            </w:r>
          </w:p>
        </w:tc>
      </w:tr>
      <w:tr w:rsidR="00D52F6D" w:rsidRPr="00D52F6D" w14:paraId="46193FB9" w14:textId="77777777" w:rsidTr="005C25E7">
        <w:trPr>
          <w:trHeight w:val="355"/>
        </w:trPr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D2AAD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B1D4A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F960C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E0C0EFE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=b+c+d+e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FA80ECC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D4C90DD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D5E1F5E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EE60BA7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A59C97B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=g+k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19335ED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=h+i+j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7886818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70E0D88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129CADA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B57BE04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0214CBF" w14:textId="77777777" w:rsidR="00D52F6D" w:rsidRPr="00D52F6D" w:rsidRDefault="00D52F6D" w:rsidP="00D52F6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=a+f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88A20CD" w14:textId="77777777" w:rsidR="00D52F6D" w:rsidRPr="00D52F6D" w:rsidRDefault="00D52F6D" w:rsidP="00D52F6D">
            <w:pPr>
              <w:rPr>
                <w:rFonts w:cs="Arial"/>
                <w:b/>
                <w:bCs/>
                <w:color w:val="FFFFFF"/>
              </w:rPr>
            </w:pPr>
            <w:r w:rsidRPr="00D52F6D">
              <w:rPr>
                <w:rFonts w:cs="Arial"/>
                <w:b/>
                <w:bCs/>
                <w:color w:val="FFFFFF"/>
              </w:rPr>
              <w:t> </w:t>
            </w:r>
          </w:p>
        </w:tc>
      </w:tr>
      <w:tr w:rsidR="00D52F6D" w:rsidRPr="00D52F6D" w14:paraId="4EB586CA" w14:textId="77777777" w:rsidTr="00D52F6D">
        <w:trPr>
          <w:trHeight w:val="624"/>
        </w:trPr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E8196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Priorytet…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E281E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CS…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5CB75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słabiej rozwinięte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B2910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3115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C4DB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DE73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B969F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E3EB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883C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4B4A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31D3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5C4A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6926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B7A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894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09FA7425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0C522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76359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B1770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lepiej rozwinięty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EEFD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2ED6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994E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1524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E662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0CEE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BE9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4B44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55F2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F9CE7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325E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2F767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D91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60F84F70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65DAC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6C18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3C209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w okresie przejściowym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D41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F999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43B02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87217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D9A9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2D7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E176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3F7EC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AF31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E22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D6E8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01E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3614C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6B8DA082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C69AF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F2AED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A375" w14:textId="77777777" w:rsidR="00D52F6D" w:rsidRPr="00D52F6D" w:rsidRDefault="00D52F6D" w:rsidP="00D52F6D">
            <w:pPr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Ogółem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1A5C8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1C12C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C94D1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5FBFA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08ECB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2EDF1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F1B7C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E0ADD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37737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12291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7E740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F3C2B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42720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D52F6D" w:rsidRPr="00D52F6D" w14:paraId="6DE38344" w14:textId="77777777" w:rsidTr="00D52F6D">
        <w:trPr>
          <w:trHeight w:val="624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89AD" w14:textId="77777777" w:rsidR="00D52F6D" w:rsidRPr="00D52F6D" w:rsidRDefault="00D52F6D" w:rsidP="00D52F6D">
            <w:pPr>
              <w:jc w:val="center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Działanie…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725D" w14:textId="77777777" w:rsidR="00D52F6D" w:rsidRPr="00D52F6D" w:rsidRDefault="00D52F6D" w:rsidP="00D52F6D">
            <w:pPr>
              <w:jc w:val="center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CS…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11C52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Ogółem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85B0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74C89180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D82CEA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2E3F30A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D81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B240CB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10906A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1250E84C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C64D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3BE5F6B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00364CBC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3E2A66A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09112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3FBA528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69FDE488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C35122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6D08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3F7A2A1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CACF7B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22A8E98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387A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1948FB6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1FE2369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454852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554F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0B19E7E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7BE2E7D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AE49877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9EF2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7E18E13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1B85F03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7C5CA4EC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FEE1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0ECEBC7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2C2099E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79BC7AF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57BD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092BDBF8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72A260C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5A68A30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2A4BF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6B71A7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798004D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3F46F810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741C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4B93191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6536E1E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0585EEA8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674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62846DE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0D7A1A9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  <w:p w14:paraId="205B694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D52F6D" w:rsidRPr="00D52F6D" w14:paraId="2005D77D" w14:textId="77777777" w:rsidTr="00D52F6D">
        <w:trPr>
          <w:trHeight w:val="624"/>
        </w:trPr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FAECE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Priorytet...</w:t>
            </w:r>
            <w:r w:rsidRPr="00D52F6D">
              <w:rPr>
                <w:rFonts w:cs="Arial"/>
                <w:b/>
                <w:bCs/>
                <w:color w:val="000000"/>
              </w:rPr>
              <w:t xml:space="preserve"> Pomoc techniczna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1EC47" w14:textId="77777777" w:rsidR="00D52F6D" w:rsidRPr="00D52F6D" w:rsidRDefault="00D52F6D" w:rsidP="00D52F6D">
            <w:pPr>
              <w:jc w:val="center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ND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238A8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słabiej rozwinięte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6F3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067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4D922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A9A2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E23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A870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C1DB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C07F0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94698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63AB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6E8D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ED3E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3F1F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16904BF5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89295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C0C22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A626B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lepiej rozwinięty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E9CA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BACB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D0B3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3518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BBC7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A67A3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D7D2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253A7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008A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F5F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3A04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9A42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C5C5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3BBD7339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EA655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EACB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F0E0A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w okresie przejściowym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A7A7C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9D39F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835C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4FEC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EAACC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B4F37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DB9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8EF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57D6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92ED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7A89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B1CD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F481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42D74FF7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A1584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8518E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7DF0" w14:textId="77777777" w:rsidR="00D52F6D" w:rsidRPr="00D52F6D" w:rsidRDefault="00D52F6D" w:rsidP="00D52F6D">
            <w:pPr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Ogółem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559B9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FD9A9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DFEDC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72F49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DFCE8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C0DA5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6A15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653C3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83928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58640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C3377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F63ED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95324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D52F6D" w:rsidRPr="00D52F6D" w14:paraId="380A93FA" w14:textId="77777777" w:rsidTr="00D52F6D">
        <w:trPr>
          <w:trHeight w:val="624"/>
        </w:trPr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9237FEF" w14:textId="77777777" w:rsidR="00D52F6D" w:rsidRPr="00D52F6D" w:rsidRDefault="00D52F6D" w:rsidP="00D52F6D">
            <w:pPr>
              <w:jc w:val="center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RAZEM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41EFDF6C" w14:textId="77777777" w:rsidR="00D52F6D" w:rsidRPr="00D52F6D" w:rsidRDefault="00D52F6D" w:rsidP="00D52F6D">
            <w:pPr>
              <w:jc w:val="center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ND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2A5B05C8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słabiej rozwinięte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0F99171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14D4FF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E01FEF2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D9E2FB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899479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6B5C9F28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B52B4E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EF3911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111BA2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1020519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42E7411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CB8AF0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14205932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7111C3D3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8DBBC3C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0D0F82D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1BCDC0E6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lepiej rozwinięty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F6DF66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8934FE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466DDD8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FD8B1A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7242830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1268F1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F4BE3B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D6B70B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DD11418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8FCCC36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533183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4436008E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66C00F2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29A2A70C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1925722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6259953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1B780D86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w okresie przejściowym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67AB97A2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CE50668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933947B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AD3FE37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1CC3B0F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13024EF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A9C537D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A3BD99F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2518823A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848C044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A04B85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2208799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4FEAF95" w14:textId="77777777" w:rsidR="00D52F6D" w:rsidRPr="00D52F6D" w:rsidRDefault="00D52F6D" w:rsidP="00D52F6D">
            <w:pPr>
              <w:jc w:val="right"/>
              <w:rPr>
                <w:rFonts w:cs="Arial"/>
                <w:color w:val="000000"/>
              </w:rPr>
            </w:pPr>
            <w:r w:rsidRPr="00D52F6D">
              <w:rPr>
                <w:rFonts w:cs="Arial"/>
                <w:color w:val="000000"/>
              </w:rPr>
              <w:t> </w:t>
            </w:r>
          </w:p>
        </w:tc>
      </w:tr>
      <w:tr w:rsidR="00D52F6D" w:rsidRPr="00D52F6D" w14:paraId="59514610" w14:textId="77777777" w:rsidTr="00D52F6D">
        <w:trPr>
          <w:trHeight w:val="624"/>
        </w:trPr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FEF3F84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86481B8" w14:textId="77777777" w:rsidR="00D52F6D" w:rsidRPr="00D52F6D" w:rsidRDefault="00D52F6D" w:rsidP="00D52F6D">
            <w:pPr>
              <w:rPr>
                <w:rFonts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42D156B8" w14:textId="77777777" w:rsidR="00D52F6D" w:rsidRPr="00D52F6D" w:rsidRDefault="00D52F6D" w:rsidP="00D52F6D">
            <w:pPr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Ogółem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3F8B9D1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27FD7320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41365131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BD591FA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2B4E011C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6A8D481D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49148289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32E0A13B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6E9617A4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0F15EC29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711A4DA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5AEE35BB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14:paraId="7F902E68" w14:textId="77777777" w:rsidR="00D52F6D" w:rsidRPr="00D52F6D" w:rsidRDefault="00D52F6D" w:rsidP="00D52F6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D52F6D">
              <w:rPr>
                <w:rFonts w:cs="Arial"/>
                <w:b/>
                <w:bCs/>
                <w:color w:val="000000"/>
              </w:rPr>
              <w:t> </w:t>
            </w:r>
          </w:p>
        </w:tc>
      </w:tr>
    </w:tbl>
    <w:p w14:paraId="5EB2B86D" w14:textId="77777777" w:rsidR="00D52F6D" w:rsidRDefault="00D52F6D" w:rsidP="002B4F23">
      <w:pPr>
        <w:rPr>
          <w:rFonts w:ascii="Times New Roman" w:hAnsi="Times New Roman"/>
        </w:rPr>
      </w:pPr>
    </w:p>
    <w:p w14:paraId="49AF3FC0" w14:textId="1B4777C4" w:rsidR="00D52F6D" w:rsidRPr="00D2082A" w:rsidRDefault="00D52F6D" w:rsidP="00D52F6D">
      <w:pPr>
        <w:spacing w:before="120" w:after="120" w:line="360" w:lineRule="auto"/>
        <w:rPr>
          <w:rFonts w:cs="Arial"/>
        </w:rPr>
      </w:pPr>
    </w:p>
    <w:p w14:paraId="632D9492" w14:textId="1FCA6BBA" w:rsidR="00D52F6D" w:rsidRPr="00D2082A" w:rsidRDefault="00D52F6D" w:rsidP="00D52F6D">
      <w:pPr>
        <w:spacing w:before="120" w:after="120" w:line="360" w:lineRule="auto"/>
        <w:rPr>
          <w:rFonts w:cs="Arial"/>
        </w:rPr>
      </w:pPr>
      <w:r w:rsidRPr="00D2082A">
        <w:rPr>
          <w:rFonts w:cs="Arial"/>
        </w:rPr>
        <w:t>(*) kwoty z tabeli finansowej programu odpowiadającej art. 22</w:t>
      </w:r>
      <w:r>
        <w:rPr>
          <w:rFonts w:cs="Arial"/>
        </w:rPr>
        <w:t xml:space="preserve"> ust. </w:t>
      </w:r>
      <w:r w:rsidRPr="00D2082A">
        <w:rPr>
          <w:rFonts w:cs="Arial"/>
        </w:rPr>
        <w:t>3</w:t>
      </w:r>
      <w:r>
        <w:rPr>
          <w:rFonts w:cs="Arial"/>
        </w:rPr>
        <w:t xml:space="preserve"> lit. </w:t>
      </w:r>
      <w:r w:rsidRPr="00D2082A">
        <w:rPr>
          <w:rFonts w:cs="Arial"/>
        </w:rPr>
        <w:t>g (ii) Rozporządzenia ogólnego,</w:t>
      </w:r>
    </w:p>
    <w:p w14:paraId="7C19A939" w14:textId="33938A06" w:rsidR="00D52F6D" w:rsidRDefault="00D52F6D" w:rsidP="00D52F6D">
      <w:pPr>
        <w:rPr>
          <w:rFonts w:ascii="Times New Roman" w:hAnsi="Times New Roman"/>
        </w:rPr>
        <w:sectPr w:rsidR="00D52F6D" w:rsidSect="00D52F6D">
          <w:pgSz w:w="23811" w:h="16838" w:orient="landscape" w:code="8"/>
          <w:pgMar w:top="1417" w:right="1417" w:bottom="1417" w:left="1417" w:header="708" w:footer="708" w:gutter="0"/>
          <w:cols w:space="708"/>
          <w:docGrid w:linePitch="360"/>
        </w:sectPr>
      </w:pPr>
      <w:r w:rsidRPr="00D2082A">
        <w:rPr>
          <w:rFonts w:cs="Arial"/>
        </w:rPr>
        <w:t>(**) obejmuje cały wkład z budżetu państwa (cz.</w:t>
      </w:r>
      <w:r>
        <w:rPr>
          <w:rFonts w:cs="Arial"/>
        </w:rPr>
        <w:t xml:space="preserve"> </w:t>
      </w:r>
      <w:r w:rsidRPr="00D2082A">
        <w:rPr>
          <w:rFonts w:cs="Arial"/>
        </w:rPr>
        <w:t>34 i inne).</w:t>
      </w:r>
      <w:r w:rsidRPr="00D2082A">
        <w:rPr>
          <w:rFonts w:cs="Arial"/>
        </w:rPr>
        <w:tab/>
      </w:r>
    </w:p>
    <w:p w14:paraId="0DF8818F" w14:textId="2F5FE53A" w:rsidR="002B4F23" w:rsidRPr="00D52F6D" w:rsidRDefault="002B4F23" w:rsidP="009677C1">
      <w:pPr>
        <w:spacing w:before="120" w:after="120" w:line="360" w:lineRule="auto"/>
        <w:rPr>
          <w:rFonts w:ascii="Times New Roman" w:hAnsi="Times New Roman"/>
        </w:rPr>
      </w:pPr>
      <w:r w:rsidRPr="00D2082A">
        <w:rPr>
          <w:rFonts w:cs="Arial"/>
          <w:b/>
        </w:rPr>
        <w:lastRenderedPageBreak/>
        <w:t xml:space="preserve">Załącznik </w:t>
      </w:r>
      <w:r>
        <w:rPr>
          <w:rFonts w:cs="Arial"/>
          <w:b/>
        </w:rPr>
        <w:t>3</w:t>
      </w:r>
      <w:r w:rsidR="009677C1">
        <w:rPr>
          <w:rFonts w:cs="Arial"/>
          <w:b/>
        </w:rPr>
        <w:t xml:space="preserve">. </w:t>
      </w:r>
      <w:r>
        <w:rPr>
          <w:rFonts w:cs="Arial"/>
          <w:b/>
        </w:rPr>
        <w:t>Alokacja programów w podziale na działania i zakres interwencji</w:t>
      </w:r>
    </w:p>
    <w:tbl>
      <w:tblPr>
        <w:tblW w:w="11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prezentująca alokację programów według działań i zakresów interwencji"/>
      </w:tblPr>
      <w:tblGrid>
        <w:gridCol w:w="2140"/>
        <w:gridCol w:w="1420"/>
        <w:gridCol w:w="1660"/>
        <w:gridCol w:w="2120"/>
        <w:gridCol w:w="1460"/>
        <w:gridCol w:w="2680"/>
      </w:tblGrid>
      <w:tr w:rsidR="002B4F23" w:rsidRPr="00870AA8" w14:paraId="38E653DA" w14:textId="77777777" w:rsidTr="005C25E7">
        <w:trPr>
          <w:trHeight w:val="88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18EF057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FFFFFF"/>
              </w:rPr>
            </w:pPr>
            <w:r w:rsidRPr="00870AA8">
              <w:rPr>
                <w:rFonts w:cs="Arial"/>
                <w:b/>
                <w:bCs/>
                <w:color w:val="FFFFFF"/>
              </w:rPr>
              <w:t>Priorytet</w:t>
            </w:r>
            <w:r>
              <w:rPr>
                <w:rFonts w:cs="Arial"/>
                <w:b/>
                <w:bCs/>
                <w:color w:val="FFFFFF"/>
              </w:rPr>
              <w:br/>
              <w:t>(numer)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3A70595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FFFFFF"/>
              </w:rPr>
            </w:pPr>
            <w:r w:rsidRPr="00870AA8">
              <w:rPr>
                <w:rFonts w:cs="Arial"/>
                <w:b/>
                <w:bCs/>
                <w:color w:val="FFFFFF"/>
              </w:rPr>
              <w:t>Cel Polityki</w:t>
            </w:r>
            <w:r>
              <w:rPr>
                <w:rFonts w:cs="Arial"/>
                <w:b/>
                <w:bCs/>
                <w:color w:val="FFFFFF"/>
              </w:rPr>
              <w:br/>
              <w:t>(numer)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98E0603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FFFFFF"/>
              </w:rPr>
            </w:pPr>
            <w:r w:rsidRPr="00870AA8">
              <w:rPr>
                <w:rFonts w:cs="Arial"/>
                <w:b/>
                <w:bCs/>
                <w:color w:val="FFFFFF"/>
              </w:rPr>
              <w:t>Działanie</w:t>
            </w:r>
            <w:r>
              <w:rPr>
                <w:rFonts w:cs="Arial"/>
                <w:b/>
                <w:bCs/>
                <w:color w:val="FFFFFF"/>
              </w:rPr>
              <w:br/>
              <w:t>(numer)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889759C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FFFFFF"/>
              </w:rPr>
            </w:pPr>
            <w:r w:rsidRPr="00870AA8">
              <w:rPr>
                <w:rFonts w:cs="Arial"/>
                <w:b/>
                <w:bCs/>
                <w:color w:val="FFFFFF"/>
              </w:rPr>
              <w:t>Cel szczegółowy</w:t>
            </w:r>
            <w:r>
              <w:rPr>
                <w:rFonts w:cs="Arial"/>
                <w:b/>
                <w:bCs/>
                <w:color w:val="FFFFFF"/>
              </w:rPr>
              <w:br/>
              <w:t>(numer)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C71B750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Z</w:t>
            </w:r>
            <w:r w:rsidRPr="00870AA8">
              <w:rPr>
                <w:rFonts w:cs="Arial"/>
                <w:b/>
                <w:bCs/>
                <w:color w:val="FFFFFF"/>
              </w:rPr>
              <w:t>akres interwencji</w:t>
            </w:r>
            <w:r>
              <w:rPr>
                <w:rFonts w:cs="Arial"/>
                <w:b/>
                <w:bCs/>
                <w:color w:val="FFFFFF"/>
              </w:rPr>
              <w:br/>
              <w:t>(kod)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1926982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Orientacyjna a</w:t>
            </w:r>
            <w:r w:rsidRPr="00870AA8">
              <w:rPr>
                <w:rFonts w:cs="Arial"/>
                <w:b/>
                <w:bCs/>
                <w:color w:val="FFFFFF"/>
              </w:rPr>
              <w:t>lokacja UE</w:t>
            </w:r>
            <w:r>
              <w:rPr>
                <w:rFonts w:cs="Arial"/>
                <w:b/>
                <w:bCs/>
                <w:color w:val="FFFFFF"/>
              </w:rPr>
              <w:t xml:space="preserve"> (</w:t>
            </w:r>
            <w:r w:rsidRPr="00870AA8">
              <w:rPr>
                <w:rFonts w:cs="Arial"/>
                <w:b/>
                <w:bCs/>
                <w:color w:val="FFFFFF"/>
              </w:rPr>
              <w:t>EUR)</w:t>
            </w:r>
          </w:p>
        </w:tc>
      </w:tr>
      <w:tr w:rsidR="002B4F23" w:rsidRPr="00870AA8" w14:paraId="636CA841" w14:textId="77777777" w:rsidTr="005C25E7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B1CD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Priorytet…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FCFB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CP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1E98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Działanie…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9F42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CS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9259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4569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2B4F23" w:rsidRPr="00870AA8" w14:paraId="62B8700C" w14:textId="77777777" w:rsidTr="005C25E7">
        <w:trPr>
          <w:trHeight w:val="499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FC105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Priorytet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BCDF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CP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B1F8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Działanie…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53C7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CS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ED94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435F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2B4F23" w:rsidRPr="00870AA8" w14:paraId="02043D06" w14:textId="77777777" w:rsidTr="005C25E7">
        <w:trPr>
          <w:trHeight w:val="499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F62B6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ABE9A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EF5A9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31476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4B1F6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DB97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2B4F23" w:rsidRPr="00870AA8" w14:paraId="70B7B8FB" w14:textId="77777777" w:rsidTr="005C25E7">
        <w:trPr>
          <w:trHeight w:val="499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5CABF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FEABD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2E0D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Działanie…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76F2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CS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1407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42E2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2B4F23" w:rsidRPr="00870AA8" w14:paraId="6A2CA3F2" w14:textId="77777777" w:rsidTr="005C25E7">
        <w:trPr>
          <w:trHeight w:val="499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7011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Priorytet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11D1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CP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705E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Działanie…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A023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CS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3E53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005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C74D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2B4F23" w:rsidRPr="00870AA8" w14:paraId="0DABC29F" w14:textId="77777777" w:rsidTr="005C25E7">
        <w:trPr>
          <w:trHeight w:val="499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A65FC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7640B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5B843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BA01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A623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442A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</w:p>
        </w:tc>
      </w:tr>
      <w:tr w:rsidR="002B4F23" w:rsidRPr="00870AA8" w14:paraId="18290E87" w14:textId="77777777" w:rsidTr="005C25E7">
        <w:trPr>
          <w:trHeight w:val="499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60C8E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5F4E" w14:textId="77777777" w:rsidR="002B4F23" w:rsidRPr="00870AA8" w:rsidRDefault="002B4F23" w:rsidP="003B7AC9">
            <w:pPr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0443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Działanie…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3869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CS</w:t>
            </w: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E537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  <w:r w:rsidRPr="00870AA8">
              <w:rPr>
                <w:rFonts w:cs="Arial"/>
                <w:color w:val="000000"/>
              </w:rPr>
              <w:t>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5D5A" w14:textId="77777777" w:rsidR="002B4F23" w:rsidRPr="00870AA8" w:rsidRDefault="002B4F23" w:rsidP="003B7AC9">
            <w:pPr>
              <w:spacing w:before="120" w:after="120" w:line="360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7A1F19CC" w14:textId="77777777" w:rsidR="002B4F23" w:rsidRPr="00870AA8" w:rsidRDefault="002B4F23" w:rsidP="002B4F23">
      <w:pPr>
        <w:rPr>
          <w:rFonts w:ascii="Times New Roman" w:hAnsi="Times New Roman"/>
        </w:rPr>
      </w:pPr>
      <w:r w:rsidRPr="00870AA8">
        <w:rPr>
          <w:rFonts w:ascii="Times New Roman" w:hAnsi="Times New Roman"/>
        </w:rPr>
        <w:tab/>
      </w:r>
    </w:p>
    <w:p w14:paraId="3088EA4C" w14:textId="77777777" w:rsidR="002B4F23" w:rsidRPr="002B4F23" w:rsidRDefault="002B4F23" w:rsidP="002B4F23"/>
    <w:p w14:paraId="38B0C896" w14:textId="05C74CE6" w:rsidR="00666693" w:rsidRDefault="00666693">
      <w:pPr>
        <w:rPr>
          <w:rFonts w:cs="Arial"/>
          <w:szCs w:val="20"/>
        </w:rPr>
      </w:pPr>
    </w:p>
    <w:sectPr w:rsidR="00666693" w:rsidSect="00D52F6D">
      <w:footerReference w:type="even" r:id="rId11"/>
      <w:footerReference w:type="default" r:id="rId12"/>
      <w:footerReference w:type="first" r:id="rId13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059D" w14:textId="77777777" w:rsidR="00335A2F" w:rsidRDefault="00335A2F">
      <w:r>
        <w:separator/>
      </w:r>
    </w:p>
    <w:p w14:paraId="6DE00AC2" w14:textId="77777777" w:rsidR="00335A2F" w:rsidRDefault="00335A2F"/>
    <w:p w14:paraId="4709B38F" w14:textId="77777777" w:rsidR="00335A2F" w:rsidRDefault="00335A2F" w:rsidP="008E1B26"/>
  </w:endnote>
  <w:endnote w:type="continuationSeparator" w:id="0">
    <w:p w14:paraId="07FF034D" w14:textId="77777777" w:rsidR="00335A2F" w:rsidRDefault="00335A2F">
      <w:r>
        <w:continuationSeparator/>
      </w:r>
    </w:p>
    <w:p w14:paraId="5D2E6648" w14:textId="77777777" w:rsidR="00335A2F" w:rsidRDefault="00335A2F"/>
    <w:p w14:paraId="5816B2AB" w14:textId="77777777" w:rsidR="00335A2F" w:rsidRDefault="00335A2F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F43" w14:textId="77777777" w:rsidR="002B4F23" w:rsidRDefault="002B4F23" w:rsidP="005620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CDDC365" w14:textId="77777777" w:rsidR="002B4F23" w:rsidRDefault="002B4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133" w14:textId="648067A7" w:rsidR="00C9356A" w:rsidRDefault="00177D1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C48E67" w14:textId="77777777" w:rsidR="00C9356A" w:rsidRDefault="00335A2F">
    <w:pPr>
      <w:pStyle w:val="Stopka"/>
    </w:pPr>
  </w:p>
  <w:p w14:paraId="682511BE" w14:textId="77777777" w:rsidR="00A261F9" w:rsidRDefault="00A261F9"/>
  <w:p w14:paraId="04BDA025" w14:textId="77777777" w:rsidR="00A261F9" w:rsidRDefault="00A261F9"/>
  <w:p w14:paraId="466DA768" w14:textId="77777777" w:rsidR="00D314A3" w:rsidRDefault="00D314A3"/>
  <w:p w14:paraId="1DCB924E" w14:textId="77777777" w:rsidR="00D314A3" w:rsidRDefault="00D314A3" w:rsidP="008E1B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7216"/>
      <w:docPartObj>
        <w:docPartGallery w:val="Page Numbers (Bottom of Page)"/>
        <w:docPartUnique/>
      </w:docPartObj>
    </w:sdtPr>
    <w:sdtEndPr/>
    <w:sdtContent>
      <w:p w14:paraId="7742B8BE" w14:textId="7C1ED6CB" w:rsidR="00D314A3" w:rsidRDefault="007C533C" w:rsidP="00666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A3A" w14:textId="4458B522" w:rsidR="008E1B26" w:rsidRDefault="008E1B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CBCE" w14:textId="77777777" w:rsidR="00335A2F" w:rsidRDefault="00335A2F">
      <w:r>
        <w:separator/>
      </w:r>
    </w:p>
    <w:p w14:paraId="01F058F5" w14:textId="77777777" w:rsidR="00335A2F" w:rsidRDefault="00335A2F"/>
    <w:p w14:paraId="7C916E8A" w14:textId="77777777" w:rsidR="00335A2F" w:rsidRDefault="00335A2F" w:rsidP="008E1B26"/>
  </w:footnote>
  <w:footnote w:type="continuationSeparator" w:id="0">
    <w:p w14:paraId="34BD5DD9" w14:textId="77777777" w:rsidR="00335A2F" w:rsidRDefault="00335A2F">
      <w:r>
        <w:continuationSeparator/>
      </w:r>
    </w:p>
    <w:p w14:paraId="5FC62905" w14:textId="77777777" w:rsidR="00335A2F" w:rsidRDefault="00335A2F"/>
    <w:p w14:paraId="502080D4" w14:textId="77777777" w:rsidR="00335A2F" w:rsidRDefault="00335A2F" w:rsidP="008E1B26"/>
  </w:footnote>
  <w:footnote w:id="1">
    <w:p w14:paraId="1C7DB000" w14:textId="4F460219" w:rsidR="00954D10" w:rsidRDefault="00954D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4D10">
        <w:t>W CST2021 wykorzystuje funkcjonalność słownika horyzontalnego</w:t>
      </w:r>
      <w:r>
        <w:t>.</w:t>
      </w:r>
    </w:p>
  </w:footnote>
  <w:footnote w:id="2">
    <w:p w14:paraId="432C539E" w14:textId="473E8E1B" w:rsidR="00954D10" w:rsidRDefault="00954D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4D10">
        <w:t xml:space="preserve">W CST2021 wykorzystuje funkcjonalność słownika </w:t>
      </w:r>
      <w:r>
        <w:t>nie</w:t>
      </w:r>
      <w:r w:rsidRPr="00954D10">
        <w:t>horyzontalnego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2B38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7974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A067C"/>
    <w:multiLevelType w:val="singleLevel"/>
    <w:tmpl w:val="0415000B"/>
    <w:name w:val="a.2222222222222222322322222222222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AB468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6D6F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88"/>
    <w:rsid w:val="00075942"/>
    <w:rsid w:val="000952A5"/>
    <w:rsid w:val="000A27BD"/>
    <w:rsid w:val="000A3B21"/>
    <w:rsid w:val="000B18D3"/>
    <w:rsid w:val="000B22EB"/>
    <w:rsid w:val="000C3725"/>
    <w:rsid w:val="000F5FD3"/>
    <w:rsid w:val="00115B33"/>
    <w:rsid w:val="00121914"/>
    <w:rsid w:val="00177D1F"/>
    <w:rsid w:val="0018532C"/>
    <w:rsid w:val="00193A5B"/>
    <w:rsid w:val="001D6AF8"/>
    <w:rsid w:val="001E2ED1"/>
    <w:rsid w:val="001E7904"/>
    <w:rsid w:val="00233A3C"/>
    <w:rsid w:val="002410F7"/>
    <w:rsid w:val="002670EC"/>
    <w:rsid w:val="002724E0"/>
    <w:rsid w:val="002B4F23"/>
    <w:rsid w:val="003306DB"/>
    <w:rsid w:val="00335A2F"/>
    <w:rsid w:val="003525FF"/>
    <w:rsid w:val="0035495B"/>
    <w:rsid w:val="003B7AC9"/>
    <w:rsid w:val="003C3EA3"/>
    <w:rsid w:val="003E4C40"/>
    <w:rsid w:val="00402F5F"/>
    <w:rsid w:val="004B0F9A"/>
    <w:rsid w:val="004D5C08"/>
    <w:rsid w:val="004D7E0A"/>
    <w:rsid w:val="004E5003"/>
    <w:rsid w:val="005302B5"/>
    <w:rsid w:val="00532879"/>
    <w:rsid w:val="005468BF"/>
    <w:rsid w:val="005620CC"/>
    <w:rsid w:val="005E22F2"/>
    <w:rsid w:val="005E305B"/>
    <w:rsid w:val="00640657"/>
    <w:rsid w:val="00666693"/>
    <w:rsid w:val="006762A6"/>
    <w:rsid w:val="0068620F"/>
    <w:rsid w:val="006919CC"/>
    <w:rsid w:val="006C4209"/>
    <w:rsid w:val="006D095C"/>
    <w:rsid w:val="006F678B"/>
    <w:rsid w:val="00703D8D"/>
    <w:rsid w:val="007513BF"/>
    <w:rsid w:val="00764F73"/>
    <w:rsid w:val="007A78BB"/>
    <w:rsid w:val="007C533C"/>
    <w:rsid w:val="007C632A"/>
    <w:rsid w:val="007D52B0"/>
    <w:rsid w:val="007F4F30"/>
    <w:rsid w:val="008041FA"/>
    <w:rsid w:val="008545E3"/>
    <w:rsid w:val="00875A33"/>
    <w:rsid w:val="008B1198"/>
    <w:rsid w:val="008B3BDA"/>
    <w:rsid w:val="008C4701"/>
    <w:rsid w:val="008E1B26"/>
    <w:rsid w:val="008F7A4A"/>
    <w:rsid w:val="009050AF"/>
    <w:rsid w:val="00915E13"/>
    <w:rsid w:val="00921773"/>
    <w:rsid w:val="0093535B"/>
    <w:rsid w:val="00954D10"/>
    <w:rsid w:val="00961A65"/>
    <w:rsid w:val="009677C1"/>
    <w:rsid w:val="00972E4E"/>
    <w:rsid w:val="009841C9"/>
    <w:rsid w:val="009A596C"/>
    <w:rsid w:val="009B343E"/>
    <w:rsid w:val="009C79B3"/>
    <w:rsid w:val="00A261F9"/>
    <w:rsid w:val="00A94B3E"/>
    <w:rsid w:val="00AD2524"/>
    <w:rsid w:val="00AD6CDD"/>
    <w:rsid w:val="00AF1788"/>
    <w:rsid w:val="00B451F7"/>
    <w:rsid w:val="00B53B77"/>
    <w:rsid w:val="00B90536"/>
    <w:rsid w:val="00C55E15"/>
    <w:rsid w:val="00C6528D"/>
    <w:rsid w:val="00C676D3"/>
    <w:rsid w:val="00CC7EB8"/>
    <w:rsid w:val="00CE3E6D"/>
    <w:rsid w:val="00CF5C87"/>
    <w:rsid w:val="00D01478"/>
    <w:rsid w:val="00D172CD"/>
    <w:rsid w:val="00D314A3"/>
    <w:rsid w:val="00D3778A"/>
    <w:rsid w:val="00D52F6D"/>
    <w:rsid w:val="00D54B28"/>
    <w:rsid w:val="00DF6540"/>
    <w:rsid w:val="00E10C49"/>
    <w:rsid w:val="00E26960"/>
    <w:rsid w:val="00E95454"/>
    <w:rsid w:val="00EE32FB"/>
    <w:rsid w:val="00F04336"/>
    <w:rsid w:val="00F25028"/>
    <w:rsid w:val="00F312AC"/>
    <w:rsid w:val="00F66A05"/>
    <w:rsid w:val="00F83202"/>
    <w:rsid w:val="00F96651"/>
    <w:rsid w:val="00FB06E7"/>
    <w:rsid w:val="00FC0F57"/>
    <w:rsid w:val="00FC2394"/>
    <w:rsid w:val="00FD479A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515F3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E1B26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C4701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8C4701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E1B26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4701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701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 w:after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 w:after="120" w:line="360" w:lineRule="auto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729-0FE1-4ED4-BE3B-2778FA1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2695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Żołnacz-Okoń Agata</cp:lastModifiedBy>
  <cp:revision>2</cp:revision>
  <cp:lastPrinted>2022-03-25T10:20:00Z</cp:lastPrinted>
  <dcterms:created xsi:type="dcterms:W3CDTF">2022-09-15T13:22:00Z</dcterms:created>
  <dcterms:modified xsi:type="dcterms:W3CDTF">2022-09-15T13:22:00Z</dcterms:modified>
</cp:coreProperties>
</file>