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2D" w:rsidRDefault="003B10BC" w:rsidP="00E3039E">
      <w:pPr>
        <w:spacing w:before="60" w:after="60"/>
        <w:jc w:val="center"/>
        <w:rPr>
          <w:rFonts w:ascii="Arial Narrow" w:hAnsi="Arial Narrow" w:cs="Arial"/>
          <w:b/>
          <w:color w:val="215868" w:themeColor="accent5" w:themeShade="80"/>
        </w:rPr>
      </w:pPr>
      <w:r>
        <w:rPr>
          <w:rFonts w:ascii="Arial Narrow" w:hAnsi="Arial Narrow" w:cs="Arial"/>
          <w:b/>
          <w:color w:val="215868" w:themeColor="accent5" w:themeShade="80"/>
        </w:rPr>
        <w:t>WSTĘ</w:t>
      </w:r>
      <w:r w:rsidRPr="003B10BC">
        <w:rPr>
          <w:rFonts w:ascii="Arial Narrow" w:hAnsi="Arial Narrow" w:cs="Arial"/>
          <w:b/>
          <w:color w:val="215868" w:themeColor="accent5" w:themeShade="80"/>
        </w:rPr>
        <w:t>PN</w:t>
      </w:r>
      <w:r w:rsidR="00656FBB">
        <w:rPr>
          <w:rFonts w:ascii="Arial Narrow" w:hAnsi="Arial Narrow" w:cs="Arial"/>
          <w:b/>
          <w:color w:val="215868" w:themeColor="accent5" w:themeShade="80"/>
        </w:rPr>
        <w:t>Y</w:t>
      </w:r>
      <w:r>
        <w:rPr>
          <w:rFonts w:ascii="Arial Narrow" w:hAnsi="Arial Narrow" w:cs="Arial"/>
          <w:b/>
          <w:color w:val="215868" w:themeColor="accent5" w:themeShade="80"/>
        </w:rPr>
        <w:t xml:space="preserve"> </w:t>
      </w:r>
      <w:r w:rsidR="00656FBB">
        <w:rPr>
          <w:rFonts w:ascii="Arial Narrow" w:hAnsi="Arial Narrow" w:cs="Arial"/>
          <w:b/>
          <w:color w:val="215868" w:themeColor="accent5" w:themeShade="80"/>
        </w:rPr>
        <w:t>PROGRAM</w:t>
      </w:r>
    </w:p>
    <w:p w:rsidR="00FF502D" w:rsidRPr="00EA22E1" w:rsidRDefault="00A31AF4" w:rsidP="00FF502D">
      <w:pPr>
        <w:spacing w:before="60" w:after="60"/>
        <w:jc w:val="center"/>
        <w:rPr>
          <w:rFonts w:ascii="Arial Narrow" w:hAnsi="Arial Narrow" w:cs="Arial"/>
          <w:b/>
          <w:color w:val="215868" w:themeColor="accent5" w:themeShade="80"/>
        </w:rPr>
      </w:pPr>
      <w:r>
        <w:rPr>
          <w:rFonts w:ascii="Arial Narrow" w:hAnsi="Arial Narrow" w:cs="Arial"/>
          <w:b/>
          <w:color w:val="215868" w:themeColor="accent5" w:themeShade="80"/>
        </w:rPr>
        <w:t>X</w:t>
      </w:r>
      <w:r w:rsidRPr="00EA22E1">
        <w:rPr>
          <w:rFonts w:ascii="Arial Narrow" w:hAnsi="Arial Narrow" w:cs="Arial"/>
          <w:b/>
          <w:color w:val="215868" w:themeColor="accent5" w:themeShade="80"/>
        </w:rPr>
        <w:t xml:space="preserve"> </w:t>
      </w:r>
      <w:r w:rsidR="00FF502D" w:rsidRPr="00EA22E1">
        <w:rPr>
          <w:rFonts w:ascii="Arial Narrow" w:hAnsi="Arial Narrow" w:cs="Arial"/>
          <w:b/>
          <w:color w:val="215868" w:themeColor="accent5" w:themeShade="80"/>
        </w:rPr>
        <w:t xml:space="preserve">Posiedzenia Komitetu </w:t>
      </w:r>
      <w:r w:rsidR="00656FBB">
        <w:rPr>
          <w:rFonts w:ascii="Arial Narrow" w:hAnsi="Arial Narrow" w:cs="Arial"/>
          <w:b/>
          <w:color w:val="215868" w:themeColor="accent5" w:themeShade="80"/>
        </w:rPr>
        <w:t xml:space="preserve">do spraw </w:t>
      </w:r>
      <w:r w:rsidR="00FF502D" w:rsidRPr="00EA22E1">
        <w:rPr>
          <w:rFonts w:ascii="Arial Narrow" w:hAnsi="Arial Narrow" w:cs="Arial"/>
          <w:b/>
          <w:color w:val="215868" w:themeColor="accent5" w:themeShade="80"/>
        </w:rPr>
        <w:t>Umowy Partnerstwa (KUP) na lata 2014-2020</w:t>
      </w:r>
    </w:p>
    <w:p w:rsidR="00FF502D" w:rsidRPr="00EA22E1" w:rsidRDefault="00A276E0" w:rsidP="00FF502D">
      <w:pPr>
        <w:spacing w:before="60" w:after="60"/>
        <w:jc w:val="center"/>
        <w:rPr>
          <w:rFonts w:ascii="Arial Narrow" w:hAnsi="Arial Narrow" w:cs="Arial"/>
          <w:b/>
          <w:color w:val="215868" w:themeColor="accent5" w:themeShade="80"/>
        </w:rPr>
      </w:pPr>
      <w:r>
        <w:rPr>
          <w:rFonts w:ascii="Arial Narrow" w:hAnsi="Arial Narrow" w:cs="Arial"/>
          <w:b/>
          <w:color w:val="215868" w:themeColor="accent5" w:themeShade="80"/>
        </w:rPr>
        <w:t>17 listopada</w:t>
      </w:r>
      <w:r w:rsidR="00222D84">
        <w:rPr>
          <w:rFonts w:ascii="Arial Narrow" w:hAnsi="Arial Narrow" w:cs="Arial"/>
          <w:b/>
          <w:color w:val="215868" w:themeColor="accent5" w:themeShade="80"/>
        </w:rPr>
        <w:t xml:space="preserve"> </w:t>
      </w:r>
      <w:r w:rsidR="00FF502D" w:rsidRPr="00880D5E">
        <w:rPr>
          <w:rFonts w:ascii="Arial Narrow" w:hAnsi="Arial Narrow" w:cs="Arial"/>
          <w:b/>
          <w:color w:val="215868" w:themeColor="accent5" w:themeShade="80"/>
        </w:rPr>
        <w:t>20</w:t>
      </w:r>
      <w:r w:rsidR="00150B7F">
        <w:rPr>
          <w:rFonts w:ascii="Arial Narrow" w:hAnsi="Arial Narrow" w:cs="Arial"/>
          <w:b/>
          <w:color w:val="215868" w:themeColor="accent5" w:themeShade="80"/>
        </w:rPr>
        <w:t>21</w:t>
      </w:r>
      <w:r w:rsidR="00FF502D" w:rsidRPr="00880D5E">
        <w:rPr>
          <w:rFonts w:ascii="Arial Narrow" w:hAnsi="Arial Narrow" w:cs="Arial"/>
          <w:b/>
          <w:color w:val="215868" w:themeColor="accent5" w:themeShade="80"/>
        </w:rPr>
        <w:t xml:space="preserve"> r.</w:t>
      </w:r>
      <w:r w:rsidR="00FF502D" w:rsidRPr="00EA22E1">
        <w:rPr>
          <w:rFonts w:ascii="Arial Narrow" w:hAnsi="Arial Narrow" w:cs="Arial"/>
          <w:b/>
          <w:color w:val="215868" w:themeColor="accent5" w:themeShade="80"/>
        </w:rPr>
        <w:t xml:space="preserve"> </w:t>
      </w:r>
    </w:p>
    <w:p w:rsidR="00FF502D" w:rsidRDefault="00A276E0" w:rsidP="00FF502D">
      <w:pPr>
        <w:spacing w:before="60" w:after="60"/>
        <w:jc w:val="center"/>
        <w:rPr>
          <w:rFonts w:ascii="Arial Narrow" w:hAnsi="Arial Narrow" w:cs="Arial"/>
          <w:b/>
          <w:color w:val="215868" w:themeColor="accent5" w:themeShade="80"/>
        </w:rPr>
      </w:pPr>
      <w:r>
        <w:rPr>
          <w:rFonts w:ascii="Arial Narrow" w:hAnsi="Arial Narrow" w:cs="Arial"/>
          <w:b/>
          <w:color w:val="215868" w:themeColor="accent5" w:themeShade="80"/>
        </w:rPr>
        <w:t>miejsce posiedzenia:</w:t>
      </w:r>
      <w:r w:rsidR="00864667">
        <w:rPr>
          <w:rFonts w:ascii="Arial Narrow" w:hAnsi="Arial Narrow" w:cs="Arial"/>
          <w:b/>
          <w:color w:val="215868" w:themeColor="accent5" w:themeShade="80"/>
        </w:rPr>
        <w:t xml:space="preserve"> </w:t>
      </w:r>
      <w:r w:rsidR="00A31AF4">
        <w:rPr>
          <w:rFonts w:ascii="Arial Narrow" w:hAnsi="Arial Narrow" w:cs="Arial"/>
          <w:b/>
          <w:color w:val="215868" w:themeColor="accent5" w:themeShade="80"/>
        </w:rPr>
        <w:t>spotkanie online</w:t>
      </w:r>
      <w:r w:rsidR="00D77C55">
        <w:rPr>
          <w:rFonts w:ascii="Arial Narrow" w:hAnsi="Arial Narrow" w:cs="Arial"/>
          <w:b/>
          <w:color w:val="215868" w:themeColor="accent5" w:themeShade="80"/>
        </w:rPr>
        <w:t xml:space="preserve"> (platforma zoom)</w:t>
      </w:r>
    </w:p>
    <w:p w:rsidR="00864667" w:rsidRPr="00EA22E1" w:rsidRDefault="00864667" w:rsidP="00FF502D">
      <w:pPr>
        <w:spacing w:before="60" w:after="60"/>
        <w:jc w:val="center"/>
        <w:rPr>
          <w:rFonts w:ascii="Arial Narrow" w:hAnsi="Arial Narrow" w:cs="Arial"/>
          <w:b/>
          <w:color w:val="215868" w:themeColor="accent5" w:themeShade="80"/>
        </w:rPr>
      </w:pPr>
    </w:p>
    <w:tbl>
      <w:tblPr>
        <w:tblStyle w:val="Jasnasiatkaakcent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379"/>
        <w:gridCol w:w="1449"/>
      </w:tblGrid>
      <w:tr w:rsidR="00FF502D" w:rsidRPr="00EA22E1" w:rsidTr="00D01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F502D" w:rsidRPr="00EA22E1" w:rsidRDefault="00FF502D" w:rsidP="00D01C95">
            <w:pPr>
              <w:spacing w:before="60" w:after="60"/>
              <w:jc w:val="center"/>
              <w:rPr>
                <w:rFonts w:ascii="Arial Narrow" w:hAnsi="Arial Narrow" w:cs="Arial"/>
                <w:b w:val="0"/>
                <w:color w:val="215868" w:themeColor="accent5" w:themeShade="80"/>
              </w:rPr>
            </w:pPr>
            <w:r w:rsidRPr="00EA22E1">
              <w:rPr>
                <w:rFonts w:ascii="Arial Narrow" w:hAnsi="Arial Narrow" w:cs="Arial"/>
                <w:color w:val="215868" w:themeColor="accent5" w:themeShade="80"/>
              </w:rPr>
              <w:t>Godzina</w:t>
            </w:r>
          </w:p>
        </w:tc>
        <w:tc>
          <w:tcPr>
            <w:tcW w:w="6379" w:type="dxa"/>
          </w:tcPr>
          <w:p w:rsidR="00FF502D" w:rsidRPr="00EA22E1" w:rsidRDefault="00FF502D" w:rsidP="00D01C9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215868" w:themeColor="accent5" w:themeShade="80"/>
              </w:rPr>
            </w:pPr>
            <w:r w:rsidRPr="00EA22E1">
              <w:rPr>
                <w:rFonts w:ascii="Arial Narrow" w:hAnsi="Arial Narrow" w:cs="Arial"/>
                <w:color w:val="215868" w:themeColor="accent5" w:themeShade="80"/>
              </w:rPr>
              <w:t>Temat</w:t>
            </w:r>
          </w:p>
        </w:tc>
        <w:tc>
          <w:tcPr>
            <w:tcW w:w="1449" w:type="dxa"/>
          </w:tcPr>
          <w:p w:rsidR="00FF502D" w:rsidRPr="00EA22E1" w:rsidRDefault="00FF502D" w:rsidP="00D01C9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215868" w:themeColor="accent5" w:themeShade="80"/>
              </w:rPr>
            </w:pPr>
            <w:r w:rsidRPr="00EA22E1">
              <w:rPr>
                <w:rFonts w:ascii="Arial Narrow" w:hAnsi="Arial Narrow" w:cs="Arial"/>
                <w:color w:val="215868" w:themeColor="accent5" w:themeShade="80"/>
              </w:rPr>
              <w:t>Tryb</w:t>
            </w:r>
          </w:p>
        </w:tc>
      </w:tr>
      <w:tr w:rsidR="00FF502D" w:rsidRPr="009F7E62" w:rsidTr="00D01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F502D" w:rsidRPr="00EA22E1" w:rsidRDefault="0030624F" w:rsidP="00E3039E">
            <w:pPr>
              <w:tabs>
                <w:tab w:val="left" w:pos="375"/>
              </w:tabs>
              <w:spacing w:before="60" w:after="60"/>
              <w:jc w:val="center"/>
              <w:rPr>
                <w:rFonts w:ascii="Arial Narrow" w:hAnsi="Arial Narrow" w:cs="Arial"/>
                <w:bCs w:val="0"/>
                <w:color w:val="215868" w:themeColor="accent5" w:themeShade="80"/>
              </w:rPr>
            </w:pPr>
            <w:r>
              <w:rPr>
                <w:rFonts w:ascii="Arial Narrow" w:hAnsi="Arial Narrow" w:cs="Arial"/>
                <w:color w:val="215868" w:themeColor="accent5" w:themeShade="80"/>
              </w:rPr>
              <w:t>09</w:t>
            </w:r>
            <w:r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0</w:t>
            </w:r>
            <w:r w:rsidR="00A31AF4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0</w:t>
            </w:r>
            <w:r w:rsidR="00F8185C">
              <w:rPr>
                <w:rFonts w:ascii="Arial Narrow" w:hAnsi="Arial Narrow" w:cs="Arial"/>
                <w:color w:val="215868" w:themeColor="accent5" w:themeShade="80"/>
              </w:rPr>
              <w:t xml:space="preserve">- </w:t>
            </w:r>
            <w:r>
              <w:rPr>
                <w:rFonts w:ascii="Arial Narrow" w:hAnsi="Arial Narrow" w:cs="Arial"/>
                <w:color w:val="215868" w:themeColor="accent5" w:themeShade="80"/>
              </w:rPr>
              <w:t>09</w:t>
            </w:r>
            <w:r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3</w:t>
            </w:r>
            <w:r w:rsidR="002F6C52" w:rsidRPr="00EA22E1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0</w:t>
            </w:r>
          </w:p>
        </w:tc>
        <w:tc>
          <w:tcPr>
            <w:tcW w:w="7828" w:type="dxa"/>
            <w:gridSpan w:val="2"/>
          </w:tcPr>
          <w:p w:rsidR="002F6C52" w:rsidRPr="00EA22E1" w:rsidRDefault="002F6C52" w:rsidP="002F6C52">
            <w:pPr>
              <w:pStyle w:val="Akapitzlist"/>
              <w:numPr>
                <w:ilvl w:val="0"/>
                <w:numId w:val="8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215868" w:themeColor="accent5" w:themeShade="80"/>
              </w:rPr>
            </w:pPr>
            <w:r w:rsidRPr="00EA22E1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Otwarcie posiedzenia KUP</w:t>
            </w:r>
            <w:r w:rsidR="000B1772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 i</w:t>
            </w:r>
            <w:r w:rsidRPr="00EA22E1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 przyjęcie porządku obrad </w:t>
            </w:r>
          </w:p>
          <w:p w:rsidR="002F6C52" w:rsidRDefault="002F6C52" w:rsidP="002F6C52">
            <w:pPr>
              <w:spacing w:before="120" w:after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  <w:r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Pan </w:t>
            </w:r>
            <w:r w:rsidR="00574E38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Grzegorz Puda</w:t>
            </w:r>
            <w:r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, Minister Funduszy i Polityki Regionalnej</w:t>
            </w:r>
          </w:p>
          <w:p w:rsidR="00150B7F" w:rsidRPr="00AD556F" w:rsidRDefault="00013B20" w:rsidP="00637461">
            <w:pPr>
              <w:spacing w:before="120" w:after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  <w:r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Pani Emma Toledano Laredo, </w:t>
            </w:r>
            <w:r w:rsidR="00637461" w:rsidRPr="00637461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Dyrektor ds. Wdrażania w Dyrekcji Generalnej ds. Polityki Regionalnej i Miejskiej (DG REGIO) w Komisji Europejskiej</w:t>
            </w:r>
          </w:p>
        </w:tc>
      </w:tr>
      <w:tr w:rsidR="0048453A" w:rsidRPr="00EA22E1" w:rsidTr="004246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8453A" w:rsidRDefault="0048453A" w:rsidP="0048453A">
            <w:pPr>
              <w:spacing w:before="60" w:after="60"/>
              <w:jc w:val="center"/>
              <w:rPr>
                <w:rFonts w:ascii="Arial Narrow" w:hAnsi="Arial Narrow" w:cs="Arial"/>
                <w:color w:val="215868" w:themeColor="accent5" w:themeShade="80"/>
              </w:rPr>
            </w:pPr>
            <w:r>
              <w:rPr>
                <w:rFonts w:ascii="Arial Narrow" w:hAnsi="Arial Narrow" w:cs="Arial"/>
                <w:color w:val="215868" w:themeColor="accent5" w:themeShade="80"/>
              </w:rPr>
              <w:t>0</w:t>
            </w:r>
            <w:r w:rsidR="0030624F">
              <w:rPr>
                <w:rFonts w:ascii="Arial Narrow" w:hAnsi="Arial Narrow" w:cs="Arial"/>
                <w:color w:val="215868" w:themeColor="accent5" w:themeShade="80"/>
              </w:rPr>
              <w:t>9</w:t>
            </w:r>
            <w:r w:rsidR="0030624F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3</w:t>
            </w:r>
            <w:r w:rsidRPr="00F8185C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0</w:t>
            </w:r>
            <w:r w:rsidR="0030624F">
              <w:rPr>
                <w:rFonts w:ascii="Arial Narrow" w:hAnsi="Arial Narrow" w:cs="Arial"/>
                <w:color w:val="215868" w:themeColor="accent5" w:themeShade="80"/>
              </w:rPr>
              <w:t>- 10</w:t>
            </w:r>
            <w:r w:rsidR="00C0581C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15</w:t>
            </w:r>
          </w:p>
        </w:tc>
        <w:tc>
          <w:tcPr>
            <w:tcW w:w="6379" w:type="dxa"/>
          </w:tcPr>
          <w:p w:rsidR="0048453A" w:rsidRPr="00EA22E1" w:rsidRDefault="0048453A" w:rsidP="0048453A">
            <w:pPr>
              <w:pStyle w:val="Akapitzlist"/>
              <w:numPr>
                <w:ilvl w:val="0"/>
                <w:numId w:val="8"/>
              </w:num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215868" w:themeColor="accent5" w:themeShade="80"/>
              </w:rPr>
            </w:pPr>
            <w:r w:rsidRPr="00EA22E1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Stan wdrażania programów operacyjnych</w:t>
            </w:r>
            <w:r w:rsidR="00F74CBC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 z uwzględnieniem ewentualnego zagrożenia realizacji zasady n+3 </w:t>
            </w:r>
          </w:p>
          <w:p w:rsidR="00BD6FD4" w:rsidRPr="00EA22E1" w:rsidRDefault="00BD6FD4" w:rsidP="0048453A">
            <w:pPr>
              <w:spacing w:before="120" w:after="12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  <w:r w:rsidRPr="00BD6FD4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Pani Małgorzata Jarosińska-Jedynak, Sekretarz Stanu, Ministerstwo Funduszy i Polityki Regionalnej</w:t>
            </w:r>
          </w:p>
          <w:p w:rsidR="0048453A" w:rsidRPr="00EA22E1" w:rsidRDefault="0048453A" w:rsidP="0048453A">
            <w:pPr>
              <w:spacing w:before="120" w:after="12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  <w:r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P</w:t>
            </w:r>
            <w:r w:rsidR="00485501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an</w:t>
            </w:r>
            <w:r w:rsidR="00952796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 </w:t>
            </w:r>
            <w:r w:rsidR="00485501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Grzegorz Wirtek</w:t>
            </w:r>
            <w:r w:rsidR="00952796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, </w:t>
            </w:r>
            <w:r w:rsidR="00485501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Zastępca </w:t>
            </w:r>
            <w:r w:rsidR="00952796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Dyrektor</w:t>
            </w:r>
            <w:r w:rsidR="00485501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a</w:t>
            </w:r>
            <w:bookmarkStart w:id="0" w:name="_GoBack"/>
            <w:bookmarkEnd w:id="0"/>
            <w:r w:rsidR="00952796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 </w:t>
            </w:r>
            <w:r w:rsidR="00995112" w:rsidRPr="00995112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Departamentu Wspólnej Polityki Rolnej,</w:t>
            </w:r>
            <w:r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 </w:t>
            </w:r>
            <w:r w:rsidRPr="0054024F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Ministerstw</w:t>
            </w:r>
            <w:r w:rsidR="00995112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o</w:t>
            </w:r>
            <w:r w:rsidRPr="0054024F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 Rolnictwa i Rozwoju Wsi</w:t>
            </w:r>
            <w:r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 w zakresie realizacji Programu Rozwoju Obszarów Wiejskich</w:t>
            </w:r>
          </w:p>
          <w:p w:rsidR="0048453A" w:rsidRPr="00EA22E1" w:rsidRDefault="00285002" w:rsidP="0048453A">
            <w:pPr>
              <w:spacing w:before="120" w:after="12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  <w:r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Pani</w:t>
            </w:r>
            <w:r w:rsidRPr="00285002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 Marta Rabczyńska – Kapcińska</w:t>
            </w:r>
            <w:r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, Dyrektor</w:t>
            </w:r>
            <w:r w:rsidR="00995112" w:rsidRPr="00995112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 Departamentu Rybołówstwa</w:t>
            </w:r>
            <w:r w:rsidR="00995112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,</w:t>
            </w:r>
            <w:r w:rsidR="0048453A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 </w:t>
            </w:r>
            <w:r w:rsidR="0048453A" w:rsidRPr="0054024F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Ministerstw</w:t>
            </w:r>
            <w:r w:rsidR="0048453A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a</w:t>
            </w:r>
            <w:r w:rsidR="0048453A" w:rsidRPr="0054024F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 Rolnictwa i Rozwoju Wsi</w:t>
            </w:r>
            <w:r w:rsidR="0048453A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 w zakresie realizacji Programu Operacyjnego „Rybactwo i Morze”</w:t>
            </w:r>
          </w:p>
        </w:tc>
        <w:tc>
          <w:tcPr>
            <w:tcW w:w="1449" w:type="dxa"/>
          </w:tcPr>
          <w:p w:rsidR="0048453A" w:rsidRPr="00EA22E1" w:rsidRDefault="0048453A" w:rsidP="0048453A">
            <w:pPr>
              <w:tabs>
                <w:tab w:val="left" w:pos="375"/>
              </w:tabs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  <w:r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Informacja i dyskusja</w:t>
            </w:r>
          </w:p>
        </w:tc>
      </w:tr>
      <w:tr w:rsidR="0048453A" w:rsidRPr="00EA22E1" w:rsidTr="00424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8453A" w:rsidRPr="00EA22E1" w:rsidRDefault="0030624F" w:rsidP="0048453A">
            <w:pPr>
              <w:spacing w:before="60" w:after="60"/>
              <w:jc w:val="center"/>
              <w:rPr>
                <w:rFonts w:ascii="Arial Narrow" w:hAnsi="Arial Narrow" w:cs="Arial"/>
                <w:color w:val="215868" w:themeColor="accent5" w:themeShade="80"/>
              </w:rPr>
            </w:pPr>
            <w:r>
              <w:rPr>
                <w:rFonts w:ascii="Arial Narrow" w:hAnsi="Arial Narrow" w:cs="Arial"/>
                <w:color w:val="215868" w:themeColor="accent5" w:themeShade="80"/>
              </w:rPr>
              <w:t>10</w:t>
            </w:r>
            <w:r w:rsidR="00C0581C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15</w:t>
            </w:r>
            <w:r w:rsidR="00C0581C">
              <w:rPr>
                <w:rFonts w:ascii="Arial Narrow" w:hAnsi="Arial Narrow" w:cs="Arial"/>
                <w:color w:val="215868" w:themeColor="accent5" w:themeShade="80"/>
              </w:rPr>
              <w:t>- 10</w:t>
            </w:r>
            <w:r w:rsidR="00C0581C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45</w:t>
            </w:r>
          </w:p>
        </w:tc>
        <w:tc>
          <w:tcPr>
            <w:tcW w:w="6379" w:type="dxa"/>
          </w:tcPr>
          <w:p w:rsidR="0048453A" w:rsidRPr="00EA22E1" w:rsidRDefault="0048453A" w:rsidP="0048453A">
            <w:pPr>
              <w:pStyle w:val="Akapitzlist"/>
              <w:numPr>
                <w:ilvl w:val="0"/>
                <w:numId w:val="8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215868" w:themeColor="accent5" w:themeShade="80"/>
              </w:rPr>
            </w:pP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Stan prac nad Umową Partnerstwa 2021-2027 i programami. Stan spełnienia warunków podstawowych. Wyzwania negocjacyjne.</w:t>
            </w:r>
          </w:p>
          <w:p w:rsidR="0048453A" w:rsidRPr="00EA22E1" w:rsidRDefault="0048453A" w:rsidP="0048453A">
            <w:pPr>
              <w:spacing w:before="120" w:after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  <w:r w:rsidRPr="005A2B7F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Pan Waldemar Buda, Sekretarz Stanu, Ministerstwo Funduszy i Polityki Regionalnej</w:t>
            </w:r>
          </w:p>
        </w:tc>
        <w:tc>
          <w:tcPr>
            <w:tcW w:w="1449" w:type="dxa"/>
          </w:tcPr>
          <w:p w:rsidR="0048453A" w:rsidRPr="00EA22E1" w:rsidRDefault="0048453A" w:rsidP="0048453A">
            <w:pPr>
              <w:tabs>
                <w:tab w:val="left" w:pos="375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  <w:r w:rsidRPr="00EA22E1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Informacja</w:t>
            </w:r>
            <w:r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 i dyskusja</w:t>
            </w:r>
          </w:p>
        </w:tc>
      </w:tr>
      <w:tr w:rsidR="0048453A" w:rsidRPr="00EA22E1" w:rsidTr="004246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8453A" w:rsidRPr="00EA22E1" w:rsidRDefault="0048453A" w:rsidP="0048453A">
            <w:pPr>
              <w:spacing w:before="60" w:after="60"/>
              <w:jc w:val="center"/>
              <w:rPr>
                <w:rFonts w:ascii="Arial Narrow" w:hAnsi="Arial Narrow" w:cs="Arial"/>
                <w:color w:val="215868" w:themeColor="accent5" w:themeShade="80"/>
              </w:rPr>
            </w:pPr>
            <w:r w:rsidRPr="00EA22E1">
              <w:rPr>
                <w:rFonts w:ascii="Arial Narrow" w:hAnsi="Arial Narrow" w:cs="Arial"/>
                <w:color w:val="215868" w:themeColor="accent5" w:themeShade="80"/>
              </w:rPr>
              <w:t>1</w:t>
            </w:r>
            <w:r w:rsidR="00C0581C">
              <w:rPr>
                <w:rFonts w:ascii="Arial Narrow" w:hAnsi="Arial Narrow" w:cs="Arial"/>
                <w:color w:val="215868" w:themeColor="accent5" w:themeShade="80"/>
              </w:rPr>
              <w:t>0</w:t>
            </w:r>
            <w:r w:rsidR="00C0581C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45</w:t>
            </w:r>
            <w:r w:rsidRPr="00EA22E1">
              <w:rPr>
                <w:rFonts w:ascii="Arial Narrow" w:hAnsi="Arial Narrow" w:cs="Arial"/>
                <w:color w:val="215868" w:themeColor="accent5" w:themeShade="80"/>
              </w:rPr>
              <w:t xml:space="preserve"> -1</w:t>
            </w:r>
            <w:r w:rsidR="0030624F">
              <w:rPr>
                <w:rFonts w:ascii="Arial Narrow" w:hAnsi="Arial Narrow" w:cs="Arial"/>
                <w:color w:val="215868" w:themeColor="accent5" w:themeShade="80"/>
              </w:rPr>
              <w:t>1</w:t>
            </w:r>
            <w:r w:rsidR="00C0581C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15</w:t>
            </w:r>
          </w:p>
        </w:tc>
        <w:tc>
          <w:tcPr>
            <w:tcW w:w="6379" w:type="dxa"/>
          </w:tcPr>
          <w:p w:rsidR="0048453A" w:rsidRPr="00A276E0" w:rsidRDefault="0048453A" w:rsidP="0048453A">
            <w:pPr>
              <w:pStyle w:val="Akapitzlist"/>
              <w:numPr>
                <w:ilvl w:val="0"/>
                <w:numId w:val="8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215868" w:themeColor="accent5" w:themeShade="80"/>
              </w:rPr>
            </w:pP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Stan prac nad ustawą o zasadach realizacji programów w zakresie polityki spójności finansowanych w perspektywie finansowej 2021-2027; </w:t>
            </w:r>
          </w:p>
          <w:p w:rsidR="0048453A" w:rsidRPr="00F8185C" w:rsidRDefault="005D3D43" w:rsidP="000D34C4">
            <w:pPr>
              <w:spacing w:before="120" w:after="120"/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215868" w:themeColor="accent5" w:themeShade="80"/>
              </w:rPr>
            </w:pPr>
            <w:r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Pan</w:t>
            </w:r>
            <w:r w:rsidR="000D34C4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i</w:t>
            </w:r>
            <w:r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 </w:t>
            </w:r>
            <w:r w:rsidR="000D34C4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Karolina Demska</w:t>
            </w:r>
            <w:r w:rsidR="00C624BA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, </w:t>
            </w:r>
            <w:r w:rsidR="000D34C4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Naczelnik Wydziału Obsługi Prawnej i Legislacyjnej,</w:t>
            </w:r>
            <w:r w:rsidR="00C624BA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 </w:t>
            </w:r>
            <w:r w:rsidR="000D34C4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Departament Prawny</w:t>
            </w:r>
            <w:r w:rsidR="0048453A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, Ministerstwo Funduszy i Polityki Regionalnej </w:t>
            </w:r>
          </w:p>
        </w:tc>
        <w:tc>
          <w:tcPr>
            <w:tcW w:w="1449" w:type="dxa"/>
          </w:tcPr>
          <w:p w:rsidR="0048453A" w:rsidRPr="00EA22E1" w:rsidRDefault="0048453A" w:rsidP="0048453A">
            <w:pPr>
              <w:tabs>
                <w:tab w:val="left" w:pos="375"/>
              </w:tabs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  <w:r w:rsidRPr="00EA22E1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Informacja</w:t>
            </w:r>
            <w:r w:rsidRPr="003F3309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 i dyskusja</w:t>
            </w:r>
          </w:p>
        </w:tc>
      </w:tr>
      <w:tr w:rsidR="0048453A" w:rsidRPr="00EA22E1" w:rsidTr="00424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8453A" w:rsidRPr="00EA22E1" w:rsidRDefault="0048453A" w:rsidP="00656FBB">
            <w:pPr>
              <w:spacing w:before="60" w:after="60"/>
              <w:jc w:val="center"/>
              <w:rPr>
                <w:rFonts w:ascii="Arial Narrow" w:hAnsi="Arial Narrow" w:cs="Arial"/>
                <w:color w:val="215868" w:themeColor="accent5" w:themeShade="80"/>
              </w:rPr>
            </w:pPr>
            <w:r w:rsidRPr="00EA22E1">
              <w:rPr>
                <w:rFonts w:ascii="Arial Narrow" w:hAnsi="Arial Narrow" w:cs="Arial"/>
                <w:color w:val="215868" w:themeColor="accent5" w:themeShade="80"/>
              </w:rPr>
              <w:t>1</w:t>
            </w:r>
            <w:r w:rsidR="0030624F">
              <w:rPr>
                <w:rFonts w:ascii="Arial Narrow" w:hAnsi="Arial Narrow" w:cs="Arial"/>
                <w:color w:val="215868" w:themeColor="accent5" w:themeShade="80"/>
              </w:rPr>
              <w:t>1</w:t>
            </w:r>
            <w:r w:rsidR="00656FBB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1</w:t>
            </w:r>
            <w:r w:rsidR="00D42116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5</w:t>
            </w:r>
            <w:r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 xml:space="preserve"> </w:t>
            </w:r>
            <w:r>
              <w:rPr>
                <w:rFonts w:ascii="Arial Narrow" w:hAnsi="Arial Narrow" w:cs="Arial"/>
                <w:color w:val="215868" w:themeColor="accent5" w:themeShade="80"/>
              </w:rPr>
              <w:t>–</w:t>
            </w:r>
            <w:r w:rsidRPr="00EA22E1">
              <w:rPr>
                <w:rFonts w:ascii="Arial Narrow" w:hAnsi="Arial Narrow" w:cs="Arial"/>
                <w:color w:val="215868" w:themeColor="accent5" w:themeShade="80"/>
              </w:rPr>
              <w:t xml:space="preserve"> 1</w:t>
            </w:r>
            <w:r w:rsidR="00656FBB">
              <w:rPr>
                <w:rFonts w:ascii="Arial Narrow" w:hAnsi="Arial Narrow" w:cs="Arial"/>
                <w:color w:val="215868" w:themeColor="accent5" w:themeShade="80"/>
              </w:rPr>
              <w:t>1</w:t>
            </w:r>
            <w:r w:rsidR="00656FBB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4</w:t>
            </w:r>
            <w:r w:rsidR="00D42116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5</w:t>
            </w:r>
          </w:p>
        </w:tc>
        <w:tc>
          <w:tcPr>
            <w:tcW w:w="6379" w:type="dxa"/>
          </w:tcPr>
          <w:p w:rsidR="0048453A" w:rsidRPr="00101023" w:rsidRDefault="0048453A" w:rsidP="0048453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76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215868" w:themeColor="accent5" w:themeShade="80"/>
              </w:rPr>
            </w:pPr>
            <w:r w:rsidRPr="00EB1051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Realizacj</w:t>
            </w: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a p</w:t>
            </w:r>
            <w:r w:rsidRPr="00EB1051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lan</w:t>
            </w: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u</w:t>
            </w:r>
            <w:r w:rsidRPr="00EB1051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 działań na rzecz sprawnego i terminowego uruchomienia programów operacyjnych 2021-2027</w:t>
            </w:r>
          </w:p>
          <w:p w:rsidR="00BD6FD4" w:rsidRPr="00BD6FD4" w:rsidRDefault="00BD6FD4" w:rsidP="00736F4B">
            <w:pPr>
              <w:pStyle w:val="Akapitzlist"/>
              <w:spacing w:line="276" w:lineRule="auto"/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  <w:r w:rsidRPr="00BD6FD4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Pan </w:t>
            </w:r>
            <w:r w:rsidR="00736F4B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Daniel Kotkowski</w:t>
            </w:r>
            <w:r w:rsidRPr="00BD6FD4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, </w:t>
            </w:r>
            <w:r w:rsidR="00736F4B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Zastępca </w:t>
            </w:r>
            <w:r w:rsidRPr="00BD6FD4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Dyrektor</w:t>
            </w:r>
            <w:r w:rsidR="00736F4B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a</w:t>
            </w:r>
            <w:r w:rsidRPr="00BD6FD4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 Departamentu Koordynacji Wdrażania Funduszy Unii Europejskiej, Ministerstwo Funduszy i Polityki Regionalnej </w:t>
            </w:r>
          </w:p>
        </w:tc>
        <w:tc>
          <w:tcPr>
            <w:tcW w:w="1449" w:type="dxa"/>
          </w:tcPr>
          <w:p w:rsidR="0048453A" w:rsidRPr="00EA22E1" w:rsidRDefault="0048453A" w:rsidP="0048453A">
            <w:pPr>
              <w:tabs>
                <w:tab w:val="left" w:pos="375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  <w:r w:rsidRPr="002D1374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Informacja i dyskusja</w:t>
            </w:r>
          </w:p>
        </w:tc>
      </w:tr>
      <w:tr w:rsidR="0048453A" w:rsidRPr="00EA22E1" w:rsidTr="004246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8453A" w:rsidRPr="00EA22E1" w:rsidRDefault="00F44B81" w:rsidP="00656FBB">
            <w:pPr>
              <w:spacing w:before="60" w:after="60"/>
              <w:jc w:val="center"/>
              <w:rPr>
                <w:rFonts w:ascii="Arial Narrow" w:hAnsi="Arial Narrow" w:cs="Arial"/>
                <w:color w:val="215868" w:themeColor="accent5" w:themeShade="80"/>
              </w:rPr>
            </w:pPr>
            <w:r>
              <w:rPr>
                <w:rFonts w:ascii="Arial Narrow" w:hAnsi="Arial Narrow" w:cs="Arial"/>
                <w:color w:val="215868" w:themeColor="accent5" w:themeShade="80"/>
              </w:rPr>
              <w:t>1</w:t>
            </w:r>
            <w:r w:rsidR="00656FBB">
              <w:rPr>
                <w:rFonts w:ascii="Arial Narrow" w:hAnsi="Arial Narrow" w:cs="Arial"/>
                <w:color w:val="215868" w:themeColor="accent5" w:themeShade="80"/>
              </w:rPr>
              <w:t>1</w:t>
            </w:r>
            <w:r w:rsidR="00656FBB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4</w:t>
            </w:r>
            <w:r w:rsidR="00D42116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5</w:t>
            </w:r>
            <w:r w:rsidR="0048453A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 xml:space="preserve"> </w:t>
            </w:r>
            <w:r w:rsidR="0030624F">
              <w:rPr>
                <w:rFonts w:ascii="Arial Narrow" w:hAnsi="Arial Narrow" w:cs="Arial"/>
                <w:color w:val="215868" w:themeColor="accent5" w:themeShade="80"/>
              </w:rPr>
              <w:t>– 12</w:t>
            </w:r>
            <w:r w:rsidR="00656FBB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1</w:t>
            </w:r>
            <w:r w:rsidR="00D42116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5</w:t>
            </w:r>
          </w:p>
        </w:tc>
        <w:tc>
          <w:tcPr>
            <w:tcW w:w="6379" w:type="dxa"/>
          </w:tcPr>
          <w:p w:rsidR="0048453A" w:rsidRDefault="0048453A" w:rsidP="0048453A">
            <w:pPr>
              <w:pStyle w:val="Akapitzlist"/>
              <w:numPr>
                <w:ilvl w:val="0"/>
                <w:numId w:val="8"/>
              </w:numPr>
              <w:spacing w:after="120" w:line="276" w:lineRule="auto"/>
              <w:ind w:left="35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215868" w:themeColor="accent5" w:themeShade="80"/>
              </w:rPr>
            </w:pP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Strategia promocji funduszy unijnych w nowej perspektywie</w:t>
            </w:r>
          </w:p>
          <w:p w:rsidR="0048453A" w:rsidRPr="002D1374" w:rsidRDefault="0085580E" w:rsidP="0085580E">
            <w:pPr>
              <w:pStyle w:val="Akapitzlist"/>
              <w:spacing w:after="120" w:line="276" w:lineRule="auto"/>
              <w:ind w:left="35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  <w:r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Pan Robert Sidor</w:t>
            </w:r>
            <w:r w:rsidR="005D3D43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owicz, Zastępca Dyrektora </w:t>
            </w:r>
            <w:r w:rsidR="0048453A" w:rsidRPr="002D1374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 Departamentu </w:t>
            </w:r>
            <w:r w:rsidR="0048453A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Komunikacji i Promocji, Mini</w:t>
            </w:r>
            <w:r w:rsidR="0048453A" w:rsidRPr="002D1374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sterstwo Funduszy i Polityki </w:t>
            </w:r>
            <w:r w:rsidR="0048453A" w:rsidRPr="002D1374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lastRenderedPageBreak/>
              <w:t>Regionalnej</w:t>
            </w:r>
          </w:p>
        </w:tc>
        <w:tc>
          <w:tcPr>
            <w:tcW w:w="1449" w:type="dxa"/>
          </w:tcPr>
          <w:p w:rsidR="0048453A" w:rsidRPr="00EA22E1" w:rsidRDefault="0048453A" w:rsidP="0048453A">
            <w:pPr>
              <w:tabs>
                <w:tab w:val="left" w:pos="375"/>
              </w:tabs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  <w:r w:rsidRPr="002D1374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lastRenderedPageBreak/>
              <w:t>Informacja i dyskusja</w:t>
            </w:r>
          </w:p>
        </w:tc>
      </w:tr>
      <w:tr w:rsidR="0048453A" w:rsidRPr="00EA22E1" w:rsidTr="00424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8453A" w:rsidRPr="00EA22E1" w:rsidRDefault="0048453A" w:rsidP="00656FBB">
            <w:pPr>
              <w:spacing w:before="60" w:after="60"/>
              <w:jc w:val="center"/>
              <w:rPr>
                <w:rFonts w:ascii="Arial Narrow" w:hAnsi="Arial Narrow" w:cs="Arial"/>
                <w:color w:val="215868" w:themeColor="accent5" w:themeShade="80"/>
              </w:rPr>
            </w:pPr>
            <w:r w:rsidRPr="00EA22E1">
              <w:rPr>
                <w:rFonts w:ascii="Arial Narrow" w:hAnsi="Arial Narrow" w:cs="Arial"/>
                <w:color w:val="215868" w:themeColor="accent5" w:themeShade="80"/>
              </w:rPr>
              <w:t>1</w:t>
            </w:r>
            <w:r w:rsidR="0030624F">
              <w:rPr>
                <w:rFonts w:ascii="Arial Narrow" w:hAnsi="Arial Narrow" w:cs="Arial"/>
                <w:color w:val="215868" w:themeColor="accent5" w:themeShade="80"/>
              </w:rPr>
              <w:t>2</w:t>
            </w:r>
            <w:r w:rsidR="00656FBB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1</w:t>
            </w:r>
            <w:r w:rsidR="00D42116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5</w:t>
            </w:r>
            <w:r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 xml:space="preserve"> </w:t>
            </w:r>
            <w:r>
              <w:rPr>
                <w:rFonts w:ascii="Arial Narrow" w:hAnsi="Arial Narrow" w:cs="Arial"/>
                <w:color w:val="215868" w:themeColor="accent5" w:themeShade="80"/>
              </w:rPr>
              <w:t xml:space="preserve">– </w:t>
            </w:r>
            <w:r w:rsidRPr="00EA22E1">
              <w:rPr>
                <w:rFonts w:ascii="Arial Narrow" w:hAnsi="Arial Narrow" w:cs="Arial"/>
                <w:color w:val="215868" w:themeColor="accent5" w:themeShade="80"/>
              </w:rPr>
              <w:t>1</w:t>
            </w:r>
            <w:r w:rsidR="00656FBB">
              <w:rPr>
                <w:rFonts w:ascii="Arial Narrow" w:hAnsi="Arial Narrow" w:cs="Arial"/>
                <w:color w:val="215868" w:themeColor="accent5" w:themeShade="80"/>
              </w:rPr>
              <w:t>2</w:t>
            </w:r>
            <w:r w:rsidR="00656FBB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4</w:t>
            </w:r>
            <w:r w:rsidR="00D42116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5</w:t>
            </w:r>
          </w:p>
        </w:tc>
        <w:tc>
          <w:tcPr>
            <w:tcW w:w="6379" w:type="dxa"/>
          </w:tcPr>
          <w:p w:rsidR="0048453A" w:rsidRDefault="00F74CBC" w:rsidP="0048453A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ind w:left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215868" w:themeColor="accent5" w:themeShade="80"/>
              </w:rPr>
            </w:pP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Funkcjonowanie </w:t>
            </w:r>
            <w:r w:rsidR="0048453A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KUP </w:t>
            </w: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w perspektywie finansowej 2021-2027 </w:t>
            </w:r>
          </w:p>
          <w:p w:rsidR="0048453A" w:rsidRPr="0085580E" w:rsidRDefault="0085580E" w:rsidP="008558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  <w:r w:rsidRPr="008C6AAD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Pan Waldemar Buda, Sekretarz Stanu, Ministerstwo Funduszy i Polityki Regionalnej</w:t>
            </w:r>
          </w:p>
        </w:tc>
        <w:tc>
          <w:tcPr>
            <w:tcW w:w="1449" w:type="dxa"/>
          </w:tcPr>
          <w:p w:rsidR="0048453A" w:rsidRPr="00EA22E1" w:rsidRDefault="00F74CBC">
            <w:pPr>
              <w:tabs>
                <w:tab w:val="left" w:pos="375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  <w:r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D</w:t>
            </w:r>
            <w:r w:rsidR="0048453A" w:rsidRPr="00101023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yskusja</w:t>
            </w:r>
          </w:p>
        </w:tc>
      </w:tr>
      <w:tr w:rsidR="0048453A" w:rsidRPr="00EA22E1" w:rsidTr="004246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8453A" w:rsidRPr="00EA22E1" w:rsidRDefault="0048453A" w:rsidP="00656FBB">
            <w:pPr>
              <w:spacing w:before="60" w:after="60"/>
              <w:jc w:val="center"/>
              <w:rPr>
                <w:rFonts w:ascii="Arial Narrow" w:hAnsi="Arial Narrow" w:cs="Arial"/>
                <w:color w:val="215868" w:themeColor="accent5" w:themeShade="80"/>
              </w:rPr>
            </w:pPr>
            <w:r>
              <w:rPr>
                <w:rFonts w:ascii="Arial Narrow" w:hAnsi="Arial Narrow" w:cs="Arial"/>
                <w:color w:val="215868" w:themeColor="accent5" w:themeShade="80"/>
              </w:rPr>
              <w:t>1</w:t>
            </w:r>
            <w:r w:rsidR="00656FBB">
              <w:rPr>
                <w:rFonts w:ascii="Arial Narrow" w:hAnsi="Arial Narrow" w:cs="Arial"/>
                <w:color w:val="215868" w:themeColor="accent5" w:themeShade="80"/>
              </w:rPr>
              <w:t>2</w:t>
            </w:r>
            <w:r w:rsidR="00656FBB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4</w:t>
            </w:r>
            <w:r w:rsidR="00D42116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5</w:t>
            </w:r>
            <w:r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 xml:space="preserve"> </w:t>
            </w:r>
            <w:r>
              <w:rPr>
                <w:rFonts w:ascii="Arial Narrow" w:hAnsi="Arial Narrow" w:cs="Arial"/>
                <w:color w:val="215868" w:themeColor="accent5" w:themeShade="80"/>
              </w:rPr>
              <w:t>– 1</w:t>
            </w:r>
            <w:r w:rsidR="0030624F">
              <w:rPr>
                <w:rFonts w:ascii="Arial Narrow" w:hAnsi="Arial Narrow" w:cs="Arial"/>
                <w:color w:val="215868" w:themeColor="accent5" w:themeShade="80"/>
              </w:rPr>
              <w:t>3</w:t>
            </w:r>
            <w:r w:rsidR="00656FBB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0</w:t>
            </w:r>
            <w:r w:rsidR="00D42116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0</w:t>
            </w:r>
          </w:p>
        </w:tc>
        <w:tc>
          <w:tcPr>
            <w:tcW w:w="6379" w:type="dxa"/>
          </w:tcPr>
          <w:p w:rsidR="0048453A" w:rsidRDefault="0048453A" w:rsidP="0048453A">
            <w:pPr>
              <w:pStyle w:val="Akapitzlist"/>
              <w:numPr>
                <w:ilvl w:val="0"/>
                <w:numId w:val="8"/>
              </w:num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215868" w:themeColor="accent5" w:themeShade="80"/>
              </w:rPr>
            </w:pP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Sprawy różne</w:t>
            </w:r>
          </w:p>
        </w:tc>
        <w:tc>
          <w:tcPr>
            <w:tcW w:w="1449" w:type="dxa"/>
          </w:tcPr>
          <w:p w:rsidR="0048453A" w:rsidRPr="00D77C55" w:rsidRDefault="0048453A" w:rsidP="0048453A">
            <w:pPr>
              <w:tabs>
                <w:tab w:val="left" w:pos="375"/>
              </w:tabs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</w:p>
        </w:tc>
      </w:tr>
      <w:tr w:rsidR="0048453A" w:rsidRPr="00EA22E1" w:rsidTr="00424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8453A" w:rsidRPr="00EA22E1" w:rsidRDefault="0048453A">
            <w:pPr>
              <w:spacing w:before="60" w:after="60"/>
              <w:jc w:val="center"/>
              <w:rPr>
                <w:rFonts w:ascii="Arial Narrow" w:hAnsi="Arial Narrow" w:cs="Arial"/>
                <w:color w:val="215868" w:themeColor="accent5" w:themeShade="80"/>
              </w:rPr>
            </w:pPr>
            <w:r w:rsidRPr="00EA22E1">
              <w:rPr>
                <w:rFonts w:ascii="Arial Narrow" w:hAnsi="Arial Narrow" w:cs="Arial"/>
                <w:color w:val="215868" w:themeColor="accent5" w:themeShade="80"/>
              </w:rPr>
              <w:t>1</w:t>
            </w:r>
            <w:r w:rsidR="0030624F">
              <w:rPr>
                <w:rFonts w:ascii="Arial Narrow" w:hAnsi="Arial Narrow" w:cs="Arial"/>
                <w:color w:val="215868" w:themeColor="accent5" w:themeShade="80"/>
              </w:rPr>
              <w:t>3</w:t>
            </w:r>
            <w:r w:rsidR="00656FBB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0</w:t>
            </w:r>
            <w:r w:rsidR="00D42116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0</w:t>
            </w:r>
            <w:r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 xml:space="preserve"> </w:t>
            </w:r>
            <w:r>
              <w:rPr>
                <w:rFonts w:ascii="Arial Narrow" w:hAnsi="Arial Narrow" w:cs="Arial"/>
                <w:color w:val="215868" w:themeColor="accent5" w:themeShade="80"/>
              </w:rPr>
              <w:t>–</w:t>
            </w:r>
            <w:r w:rsidRPr="00EA22E1">
              <w:rPr>
                <w:rFonts w:ascii="Arial Narrow" w:hAnsi="Arial Narrow" w:cs="Arial"/>
                <w:color w:val="215868" w:themeColor="accent5" w:themeShade="80"/>
              </w:rPr>
              <w:t xml:space="preserve"> 1</w:t>
            </w:r>
            <w:r w:rsidR="0030624F">
              <w:rPr>
                <w:rFonts w:ascii="Arial Narrow" w:hAnsi="Arial Narrow" w:cs="Arial"/>
                <w:color w:val="215868" w:themeColor="accent5" w:themeShade="80"/>
              </w:rPr>
              <w:t>3</w:t>
            </w:r>
            <w:r w:rsidR="00656FBB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1</w:t>
            </w:r>
            <w:r w:rsidR="00D42116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5</w:t>
            </w:r>
          </w:p>
        </w:tc>
        <w:tc>
          <w:tcPr>
            <w:tcW w:w="7828" w:type="dxa"/>
            <w:gridSpan w:val="2"/>
          </w:tcPr>
          <w:p w:rsidR="0048453A" w:rsidRPr="008C6AAD" w:rsidRDefault="0048453A" w:rsidP="0048453A">
            <w:pPr>
              <w:pStyle w:val="Akapitzlist"/>
              <w:numPr>
                <w:ilvl w:val="0"/>
                <w:numId w:val="8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  <w:r w:rsidRPr="00EA22E1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Podsumowanie spotkania</w:t>
            </w:r>
          </w:p>
          <w:p w:rsidR="008C6AAD" w:rsidRPr="008C6AAD" w:rsidRDefault="008C6AAD" w:rsidP="008C6A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  <w:r w:rsidRPr="008C6AAD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Pan Waldemar Buda, Sekretarz Stanu, Ministerstwo Funduszy i Polityki Regionalnej</w:t>
            </w:r>
          </w:p>
          <w:p w:rsidR="008C6AAD" w:rsidRPr="008C6AAD" w:rsidRDefault="008C6AAD" w:rsidP="008C6A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  <w:r w:rsidRPr="008C6AAD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Przedstawiciel Komisji Europejskiej</w:t>
            </w:r>
          </w:p>
        </w:tc>
      </w:tr>
    </w:tbl>
    <w:p w:rsidR="00895A93" w:rsidRPr="00EA22E1" w:rsidRDefault="00895A93" w:rsidP="008473C0">
      <w:pPr>
        <w:spacing w:after="200" w:line="276" w:lineRule="auto"/>
        <w:rPr>
          <w:szCs w:val="22"/>
        </w:rPr>
      </w:pPr>
    </w:p>
    <w:sectPr w:rsidR="00895A93" w:rsidRPr="00EA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FC" w:rsidRDefault="001013FC" w:rsidP="002514E9">
      <w:r>
        <w:separator/>
      </w:r>
    </w:p>
  </w:endnote>
  <w:endnote w:type="continuationSeparator" w:id="0">
    <w:p w:rsidR="001013FC" w:rsidRDefault="001013FC" w:rsidP="0025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FC" w:rsidRDefault="001013FC" w:rsidP="002514E9">
      <w:r>
        <w:separator/>
      </w:r>
    </w:p>
  </w:footnote>
  <w:footnote w:type="continuationSeparator" w:id="0">
    <w:p w:rsidR="001013FC" w:rsidRDefault="001013FC" w:rsidP="0025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B5E"/>
    <w:multiLevelType w:val="hybridMultilevel"/>
    <w:tmpl w:val="7D58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6275"/>
    <w:multiLevelType w:val="hybridMultilevel"/>
    <w:tmpl w:val="9CE0D0C4"/>
    <w:lvl w:ilvl="0" w:tplc="225802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6D31675"/>
    <w:multiLevelType w:val="hybridMultilevel"/>
    <w:tmpl w:val="C908E04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D97787"/>
    <w:multiLevelType w:val="hybridMultilevel"/>
    <w:tmpl w:val="9CE0D0C4"/>
    <w:lvl w:ilvl="0" w:tplc="225802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33711C7"/>
    <w:multiLevelType w:val="hybridMultilevel"/>
    <w:tmpl w:val="6608DF36"/>
    <w:lvl w:ilvl="0" w:tplc="DA3828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93B6751"/>
    <w:multiLevelType w:val="hybridMultilevel"/>
    <w:tmpl w:val="0382075E"/>
    <w:lvl w:ilvl="0" w:tplc="2416BE0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61850916"/>
    <w:multiLevelType w:val="hybridMultilevel"/>
    <w:tmpl w:val="F948C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253D"/>
    <w:multiLevelType w:val="hybridMultilevel"/>
    <w:tmpl w:val="74844C5C"/>
    <w:lvl w:ilvl="0" w:tplc="0415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8" w15:restartNumberingAfterBreak="0">
    <w:nsid w:val="6C8A3373"/>
    <w:multiLevelType w:val="hybridMultilevel"/>
    <w:tmpl w:val="30AC9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31103"/>
    <w:multiLevelType w:val="hybridMultilevel"/>
    <w:tmpl w:val="6608DF36"/>
    <w:lvl w:ilvl="0" w:tplc="DA3828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44A1961"/>
    <w:multiLevelType w:val="hybridMultilevel"/>
    <w:tmpl w:val="C2A23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D69A0"/>
    <w:multiLevelType w:val="hybridMultilevel"/>
    <w:tmpl w:val="599E5A9E"/>
    <w:lvl w:ilvl="0" w:tplc="DA3828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CA"/>
    <w:rsid w:val="00010FDA"/>
    <w:rsid w:val="00011BE9"/>
    <w:rsid w:val="00013B20"/>
    <w:rsid w:val="00056865"/>
    <w:rsid w:val="00061EAB"/>
    <w:rsid w:val="00072B35"/>
    <w:rsid w:val="000752C1"/>
    <w:rsid w:val="000932E0"/>
    <w:rsid w:val="00095CCA"/>
    <w:rsid w:val="000B1772"/>
    <w:rsid w:val="000B7D22"/>
    <w:rsid w:val="000C29A0"/>
    <w:rsid w:val="000D2EA5"/>
    <w:rsid w:val="000D34C4"/>
    <w:rsid w:val="000F7874"/>
    <w:rsid w:val="00101023"/>
    <w:rsid w:val="001013FC"/>
    <w:rsid w:val="00102BC1"/>
    <w:rsid w:val="00104049"/>
    <w:rsid w:val="00114AD5"/>
    <w:rsid w:val="00122C70"/>
    <w:rsid w:val="0014184D"/>
    <w:rsid w:val="00150B7F"/>
    <w:rsid w:val="00153A3B"/>
    <w:rsid w:val="001570A3"/>
    <w:rsid w:val="00165C29"/>
    <w:rsid w:val="00167F18"/>
    <w:rsid w:val="0017046C"/>
    <w:rsid w:val="00171542"/>
    <w:rsid w:val="00174E60"/>
    <w:rsid w:val="00177E5D"/>
    <w:rsid w:val="00186202"/>
    <w:rsid w:val="001A74AD"/>
    <w:rsid w:val="001C2B87"/>
    <w:rsid w:val="001F2C07"/>
    <w:rsid w:val="00201AD0"/>
    <w:rsid w:val="00203F40"/>
    <w:rsid w:val="00205993"/>
    <w:rsid w:val="00222D84"/>
    <w:rsid w:val="00240A02"/>
    <w:rsid w:val="002514E9"/>
    <w:rsid w:val="00261559"/>
    <w:rsid w:val="00283C93"/>
    <w:rsid w:val="00285002"/>
    <w:rsid w:val="0029454B"/>
    <w:rsid w:val="002969DA"/>
    <w:rsid w:val="002A325A"/>
    <w:rsid w:val="002B0943"/>
    <w:rsid w:val="002C7027"/>
    <w:rsid w:val="002D1374"/>
    <w:rsid w:val="002E1837"/>
    <w:rsid w:val="002F0E48"/>
    <w:rsid w:val="002F6C52"/>
    <w:rsid w:val="0030624F"/>
    <w:rsid w:val="00314CAD"/>
    <w:rsid w:val="00320263"/>
    <w:rsid w:val="00320D7C"/>
    <w:rsid w:val="0033181B"/>
    <w:rsid w:val="0035471D"/>
    <w:rsid w:val="0036022F"/>
    <w:rsid w:val="00374A03"/>
    <w:rsid w:val="00383B20"/>
    <w:rsid w:val="00396377"/>
    <w:rsid w:val="00396409"/>
    <w:rsid w:val="003A4182"/>
    <w:rsid w:val="003A4D73"/>
    <w:rsid w:val="003B10BC"/>
    <w:rsid w:val="003B4A14"/>
    <w:rsid w:val="003C2F22"/>
    <w:rsid w:val="003D63DB"/>
    <w:rsid w:val="003D6473"/>
    <w:rsid w:val="003E6FFB"/>
    <w:rsid w:val="003F3309"/>
    <w:rsid w:val="003F5784"/>
    <w:rsid w:val="003F7D85"/>
    <w:rsid w:val="004036B3"/>
    <w:rsid w:val="0040491B"/>
    <w:rsid w:val="0041750C"/>
    <w:rsid w:val="00423CD2"/>
    <w:rsid w:val="00431D4D"/>
    <w:rsid w:val="00447BE7"/>
    <w:rsid w:val="004575C2"/>
    <w:rsid w:val="00461BFA"/>
    <w:rsid w:val="00467E46"/>
    <w:rsid w:val="00477EF8"/>
    <w:rsid w:val="0048453A"/>
    <w:rsid w:val="00485501"/>
    <w:rsid w:val="0049740C"/>
    <w:rsid w:val="004A5C02"/>
    <w:rsid w:val="004B3F66"/>
    <w:rsid w:val="004B7C65"/>
    <w:rsid w:val="004C0E25"/>
    <w:rsid w:val="004C4DB5"/>
    <w:rsid w:val="004C68F5"/>
    <w:rsid w:val="004D2FD7"/>
    <w:rsid w:val="0051036F"/>
    <w:rsid w:val="0054024F"/>
    <w:rsid w:val="0054729E"/>
    <w:rsid w:val="005669E8"/>
    <w:rsid w:val="00573AE4"/>
    <w:rsid w:val="00574E38"/>
    <w:rsid w:val="00585F4C"/>
    <w:rsid w:val="005A2B7F"/>
    <w:rsid w:val="005A69A9"/>
    <w:rsid w:val="005B25EE"/>
    <w:rsid w:val="005C08FA"/>
    <w:rsid w:val="005D1837"/>
    <w:rsid w:val="005D23B1"/>
    <w:rsid w:val="005D3D43"/>
    <w:rsid w:val="005F0DAD"/>
    <w:rsid w:val="005F3F21"/>
    <w:rsid w:val="006130DC"/>
    <w:rsid w:val="00637461"/>
    <w:rsid w:val="00654894"/>
    <w:rsid w:val="00655736"/>
    <w:rsid w:val="00656FBB"/>
    <w:rsid w:val="006713C7"/>
    <w:rsid w:val="00677EBC"/>
    <w:rsid w:val="0069687D"/>
    <w:rsid w:val="006A4D03"/>
    <w:rsid w:val="006B3F0F"/>
    <w:rsid w:val="006C52B5"/>
    <w:rsid w:val="006D3DCC"/>
    <w:rsid w:val="006F0FEC"/>
    <w:rsid w:val="007221C0"/>
    <w:rsid w:val="00725A42"/>
    <w:rsid w:val="00727BF4"/>
    <w:rsid w:val="00736F4B"/>
    <w:rsid w:val="00742226"/>
    <w:rsid w:val="007607CC"/>
    <w:rsid w:val="007733BE"/>
    <w:rsid w:val="007A6093"/>
    <w:rsid w:val="007A68F9"/>
    <w:rsid w:val="007B332F"/>
    <w:rsid w:val="007B3DD3"/>
    <w:rsid w:val="007B588D"/>
    <w:rsid w:val="007C296B"/>
    <w:rsid w:val="007F267A"/>
    <w:rsid w:val="007F59A8"/>
    <w:rsid w:val="008023B2"/>
    <w:rsid w:val="00806066"/>
    <w:rsid w:val="00807A25"/>
    <w:rsid w:val="008150E9"/>
    <w:rsid w:val="0081548A"/>
    <w:rsid w:val="00844D4A"/>
    <w:rsid w:val="008473C0"/>
    <w:rsid w:val="008513F0"/>
    <w:rsid w:val="00854994"/>
    <w:rsid w:val="0085580E"/>
    <w:rsid w:val="00864667"/>
    <w:rsid w:val="00880D5E"/>
    <w:rsid w:val="00887F08"/>
    <w:rsid w:val="008914DC"/>
    <w:rsid w:val="00893A6B"/>
    <w:rsid w:val="00895A93"/>
    <w:rsid w:val="00896DF9"/>
    <w:rsid w:val="008A076A"/>
    <w:rsid w:val="008B575A"/>
    <w:rsid w:val="008C6AAD"/>
    <w:rsid w:val="008D03BF"/>
    <w:rsid w:val="008F2356"/>
    <w:rsid w:val="008F7B3B"/>
    <w:rsid w:val="00903110"/>
    <w:rsid w:val="00904E11"/>
    <w:rsid w:val="0091437A"/>
    <w:rsid w:val="009147E4"/>
    <w:rsid w:val="009160AF"/>
    <w:rsid w:val="00922292"/>
    <w:rsid w:val="00922F0C"/>
    <w:rsid w:val="00927C09"/>
    <w:rsid w:val="0093683E"/>
    <w:rsid w:val="00936C09"/>
    <w:rsid w:val="00940B0E"/>
    <w:rsid w:val="00946917"/>
    <w:rsid w:val="00952796"/>
    <w:rsid w:val="00952C72"/>
    <w:rsid w:val="00990D90"/>
    <w:rsid w:val="00995112"/>
    <w:rsid w:val="009A4697"/>
    <w:rsid w:val="009B4C68"/>
    <w:rsid w:val="009C6C04"/>
    <w:rsid w:val="009D50DA"/>
    <w:rsid w:val="009D6EDD"/>
    <w:rsid w:val="009F158C"/>
    <w:rsid w:val="009F7896"/>
    <w:rsid w:val="009F7E62"/>
    <w:rsid w:val="00A07B90"/>
    <w:rsid w:val="00A17469"/>
    <w:rsid w:val="00A20F3A"/>
    <w:rsid w:val="00A276E0"/>
    <w:rsid w:val="00A30376"/>
    <w:rsid w:val="00A31AF4"/>
    <w:rsid w:val="00A35DFC"/>
    <w:rsid w:val="00A3767F"/>
    <w:rsid w:val="00A52CEA"/>
    <w:rsid w:val="00A56FDE"/>
    <w:rsid w:val="00A64A1F"/>
    <w:rsid w:val="00A74489"/>
    <w:rsid w:val="00A83702"/>
    <w:rsid w:val="00A85B31"/>
    <w:rsid w:val="00AA6144"/>
    <w:rsid w:val="00AC26E7"/>
    <w:rsid w:val="00AD1776"/>
    <w:rsid w:val="00AD37E8"/>
    <w:rsid w:val="00AD556F"/>
    <w:rsid w:val="00AD557B"/>
    <w:rsid w:val="00AE0850"/>
    <w:rsid w:val="00AE7326"/>
    <w:rsid w:val="00B05236"/>
    <w:rsid w:val="00B141E5"/>
    <w:rsid w:val="00B32132"/>
    <w:rsid w:val="00B82D5A"/>
    <w:rsid w:val="00B82DD9"/>
    <w:rsid w:val="00B94A32"/>
    <w:rsid w:val="00BA5D0A"/>
    <w:rsid w:val="00BC153E"/>
    <w:rsid w:val="00BD6FD4"/>
    <w:rsid w:val="00BD73C1"/>
    <w:rsid w:val="00BE62FB"/>
    <w:rsid w:val="00BE799B"/>
    <w:rsid w:val="00C0581C"/>
    <w:rsid w:val="00C075C9"/>
    <w:rsid w:val="00C10B19"/>
    <w:rsid w:val="00C151C4"/>
    <w:rsid w:val="00C15C81"/>
    <w:rsid w:val="00C22AFB"/>
    <w:rsid w:val="00C42760"/>
    <w:rsid w:val="00C44995"/>
    <w:rsid w:val="00C52F83"/>
    <w:rsid w:val="00C60263"/>
    <w:rsid w:val="00C624BA"/>
    <w:rsid w:val="00C651D2"/>
    <w:rsid w:val="00C850FD"/>
    <w:rsid w:val="00C860EB"/>
    <w:rsid w:val="00C93F9B"/>
    <w:rsid w:val="00CA2D10"/>
    <w:rsid w:val="00CA3D0F"/>
    <w:rsid w:val="00CC39B8"/>
    <w:rsid w:val="00CE106B"/>
    <w:rsid w:val="00CF69A8"/>
    <w:rsid w:val="00D04790"/>
    <w:rsid w:val="00D21C03"/>
    <w:rsid w:val="00D2226A"/>
    <w:rsid w:val="00D346A5"/>
    <w:rsid w:val="00D42116"/>
    <w:rsid w:val="00D50DF5"/>
    <w:rsid w:val="00D5302F"/>
    <w:rsid w:val="00D53284"/>
    <w:rsid w:val="00D61CEA"/>
    <w:rsid w:val="00D77C55"/>
    <w:rsid w:val="00D8047F"/>
    <w:rsid w:val="00D8666F"/>
    <w:rsid w:val="00DB2808"/>
    <w:rsid w:val="00DB3D2A"/>
    <w:rsid w:val="00DB5BF2"/>
    <w:rsid w:val="00DD0120"/>
    <w:rsid w:val="00E120FA"/>
    <w:rsid w:val="00E12143"/>
    <w:rsid w:val="00E21857"/>
    <w:rsid w:val="00E3039E"/>
    <w:rsid w:val="00E31F29"/>
    <w:rsid w:val="00E36E18"/>
    <w:rsid w:val="00E44E1C"/>
    <w:rsid w:val="00E502EE"/>
    <w:rsid w:val="00E52C0B"/>
    <w:rsid w:val="00E64766"/>
    <w:rsid w:val="00E7540D"/>
    <w:rsid w:val="00E8035B"/>
    <w:rsid w:val="00EA22E1"/>
    <w:rsid w:val="00EB1051"/>
    <w:rsid w:val="00EB64E3"/>
    <w:rsid w:val="00EE682F"/>
    <w:rsid w:val="00EF2485"/>
    <w:rsid w:val="00F014FE"/>
    <w:rsid w:val="00F131CA"/>
    <w:rsid w:val="00F15DFD"/>
    <w:rsid w:val="00F255A0"/>
    <w:rsid w:val="00F33B92"/>
    <w:rsid w:val="00F349D0"/>
    <w:rsid w:val="00F44B81"/>
    <w:rsid w:val="00F74CBC"/>
    <w:rsid w:val="00F8185C"/>
    <w:rsid w:val="00F820A8"/>
    <w:rsid w:val="00FC45E9"/>
    <w:rsid w:val="00FC4BC8"/>
    <w:rsid w:val="00FD266F"/>
    <w:rsid w:val="00FE4F9E"/>
    <w:rsid w:val="00FE6F34"/>
    <w:rsid w:val="00FF2464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2D0B"/>
  <w15:docId w15:val="{C73FE35F-9F98-40BD-A237-F62540B4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45E9"/>
    <w:pPr>
      <w:spacing w:before="400" w:after="200" w:line="252" w:lineRule="auto"/>
      <w:jc w:val="center"/>
      <w:outlineLvl w:val="0"/>
    </w:pPr>
    <w:rPr>
      <w:rFonts w:ascii="Arial" w:hAnsi="Arial"/>
      <w:caps/>
      <w:spacing w:val="20"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7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AE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C45E9"/>
    <w:rPr>
      <w:rFonts w:ascii="Arial" w:eastAsia="Times New Roman" w:hAnsi="Arial" w:cs="Times New Roman"/>
      <w:caps/>
      <w:spacing w:val="20"/>
      <w:sz w:val="28"/>
      <w:szCs w:val="28"/>
      <w:lang w:val="en-US"/>
    </w:rPr>
  </w:style>
  <w:style w:type="table" w:styleId="Tabela-Siatka">
    <w:name w:val="Table Grid"/>
    <w:basedOn w:val="Standardowy"/>
    <w:uiPriority w:val="59"/>
    <w:rsid w:val="0015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153A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ecieniowanie2akcent1">
    <w:name w:val="Medium Shading 2 Accent 1"/>
    <w:basedOn w:val="Standardowy"/>
    <w:uiPriority w:val="64"/>
    <w:rsid w:val="00153A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153A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5">
    <w:name w:val="Light Grid Accent 5"/>
    <w:basedOn w:val="Standardowy"/>
    <w:uiPriority w:val="62"/>
    <w:rsid w:val="00B05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51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4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4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4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7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471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5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5A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18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8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8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8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497E-1DF5-4805-91DD-06CC403D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Jurkowska</dc:creator>
  <cp:lastModifiedBy>Ewelina Szymecka</cp:lastModifiedBy>
  <cp:revision>56</cp:revision>
  <cp:lastPrinted>2021-11-15T10:24:00Z</cp:lastPrinted>
  <dcterms:created xsi:type="dcterms:W3CDTF">2020-12-15T13:15:00Z</dcterms:created>
  <dcterms:modified xsi:type="dcterms:W3CDTF">2021-11-16T12:11:00Z</dcterms:modified>
</cp:coreProperties>
</file>