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87F1" w14:textId="77777777" w:rsidR="00F82669" w:rsidRPr="008B2FA8" w:rsidRDefault="00F82669" w:rsidP="00A4135B">
      <w:pPr>
        <w:spacing w:after="0" w:line="240" w:lineRule="auto"/>
        <w:rPr>
          <w:rFonts w:ascii="Times New Roman" w:hAnsi="Times New Roman" w:cs="Times New Roman"/>
          <w:sz w:val="24"/>
          <w:szCs w:val="24"/>
        </w:rPr>
      </w:pPr>
    </w:p>
    <w:p w14:paraId="1E83E77E" w14:textId="77777777" w:rsidR="008B2FA8" w:rsidRDefault="008B2FA8" w:rsidP="00A4135B">
      <w:pPr>
        <w:spacing w:after="0" w:line="240" w:lineRule="auto"/>
        <w:jc w:val="both"/>
        <w:rPr>
          <w:rFonts w:ascii="Times New Roman" w:hAnsi="Times New Roman" w:cs="Times New Roman"/>
          <w:sz w:val="24"/>
          <w:szCs w:val="24"/>
        </w:rPr>
      </w:pPr>
    </w:p>
    <w:p w14:paraId="4554966E" w14:textId="73E21F70" w:rsidR="00F82669" w:rsidRPr="00BD4D65" w:rsidRDefault="0027518C" w:rsidP="00274257">
      <w:pPr>
        <w:spacing w:after="0" w:line="240" w:lineRule="auto"/>
        <w:ind w:left="6372"/>
        <w:jc w:val="both"/>
        <w:rPr>
          <w:rFonts w:ascii="Times New Roman" w:hAnsi="Times New Roman" w:cs="Times New Roman"/>
          <w:sz w:val="24"/>
          <w:szCs w:val="24"/>
        </w:rPr>
      </w:pPr>
      <w:r w:rsidRPr="00BD4D65">
        <w:rPr>
          <w:rFonts w:ascii="Times New Roman" w:hAnsi="Times New Roman" w:cs="Times New Roman"/>
          <w:sz w:val="24"/>
          <w:szCs w:val="24"/>
        </w:rPr>
        <w:t xml:space="preserve">Białystok, </w:t>
      </w:r>
      <w:r w:rsidR="00C91A6A" w:rsidRPr="00BD4D65">
        <w:rPr>
          <w:rFonts w:ascii="Times New Roman" w:hAnsi="Times New Roman" w:cs="Times New Roman"/>
          <w:sz w:val="24"/>
          <w:szCs w:val="24"/>
        </w:rPr>
        <w:t>30</w:t>
      </w:r>
      <w:r w:rsidRPr="00BD4D65">
        <w:rPr>
          <w:rFonts w:ascii="Times New Roman" w:hAnsi="Times New Roman" w:cs="Times New Roman"/>
          <w:sz w:val="24"/>
          <w:szCs w:val="24"/>
        </w:rPr>
        <w:t>.</w:t>
      </w:r>
      <w:r w:rsidR="00274257" w:rsidRPr="00BD4D65">
        <w:rPr>
          <w:rFonts w:ascii="Times New Roman" w:hAnsi="Times New Roman" w:cs="Times New Roman"/>
          <w:sz w:val="24"/>
          <w:szCs w:val="24"/>
        </w:rPr>
        <w:t>03.2022</w:t>
      </w:r>
      <w:r w:rsidR="00C31BCD" w:rsidRPr="00BD4D65">
        <w:rPr>
          <w:rFonts w:ascii="Times New Roman" w:hAnsi="Times New Roman" w:cs="Times New Roman"/>
          <w:sz w:val="24"/>
          <w:szCs w:val="24"/>
        </w:rPr>
        <w:t xml:space="preserve"> r.</w:t>
      </w:r>
    </w:p>
    <w:p w14:paraId="591BC2A4" w14:textId="77777777" w:rsidR="008B2FA8" w:rsidRPr="00BD4D65" w:rsidRDefault="008B2FA8" w:rsidP="00A4135B">
      <w:pPr>
        <w:spacing w:after="0" w:line="240" w:lineRule="auto"/>
        <w:jc w:val="both"/>
        <w:rPr>
          <w:rFonts w:ascii="Times New Roman" w:hAnsi="Times New Roman" w:cs="Times New Roman"/>
          <w:sz w:val="24"/>
          <w:szCs w:val="24"/>
        </w:rPr>
      </w:pPr>
    </w:p>
    <w:p w14:paraId="1906EEC3" w14:textId="56D2C82B" w:rsidR="008B2FA8" w:rsidRPr="00BD4D65" w:rsidRDefault="008B2FA8" w:rsidP="008B2FA8">
      <w:pPr>
        <w:spacing w:after="0" w:line="240" w:lineRule="auto"/>
        <w:jc w:val="center"/>
        <w:rPr>
          <w:rFonts w:ascii="Times New Roman" w:hAnsi="Times New Roman" w:cs="Times New Roman"/>
          <w:b/>
          <w:sz w:val="24"/>
          <w:szCs w:val="24"/>
        </w:rPr>
      </w:pPr>
    </w:p>
    <w:p w14:paraId="6F55F781" w14:textId="77777777" w:rsidR="0050784B" w:rsidRPr="00BD4D65" w:rsidRDefault="0050784B" w:rsidP="008B2FA8">
      <w:pPr>
        <w:spacing w:after="0" w:line="240" w:lineRule="auto"/>
        <w:jc w:val="center"/>
        <w:rPr>
          <w:rFonts w:ascii="Times New Roman" w:hAnsi="Times New Roman" w:cs="Times New Roman"/>
          <w:b/>
          <w:sz w:val="24"/>
          <w:szCs w:val="24"/>
        </w:rPr>
      </w:pPr>
    </w:p>
    <w:p w14:paraId="3A0278DF" w14:textId="77777777" w:rsidR="008B2FA8" w:rsidRPr="00BD4D65" w:rsidRDefault="008B2FA8" w:rsidP="008B2FA8">
      <w:pPr>
        <w:spacing w:after="0" w:line="240" w:lineRule="auto"/>
        <w:jc w:val="center"/>
        <w:rPr>
          <w:rFonts w:ascii="Times New Roman" w:hAnsi="Times New Roman" w:cs="Times New Roman"/>
          <w:sz w:val="24"/>
          <w:szCs w:val="24"/>
        </w:rPr>
      </w:pPr>
      <w:r w:rsidRPr="00BD4D65">
        <w:rPr>
          <w:rFonts w:ascii="Times New Roman" w:hAnsi="Times New Roman" w:cs="Times New Roman"/>
          <w:b/>
          <w:sz w:val="24"/>
          <w:szCs w:val="24"/>
        </w:rPr>
        <w:t>KOMUNIKAT</w:t>
      </w:r>
    </w:p>
    <w:p w14:paraId="0BE3C82D" w14:textId="77777777" w:rsidR="00C31BCD" w:rsidRPr="00BD4D65" w:rsidRDefault="00C31BCD" w:rsidP="00A4135B">
      <w:pPr>
        <w:spacing w:after="0" w:line="240" w:lineRule="auto"/>
        <w:jc w:val="both"/>
        <w:rPr>
          <w:rFonts w:ascii="Times New Roman" w:hAnsi="Times New Roman" w:cs="Times New Roman"/>
          <w:b/>
          <w:sz w:val="24"/>
          <w:szCs w:val="24"/>
        </w:rPr>
      </w:pPr>
    </w:p>
    <w:p w14:paraId="3C830C90" w14:textId="77777777" w:rsidR="00C31BCD" w:rsidRPr="00BD4D65" w:rsidRDefault="00C31BCD" w:rsidP="008B2FA8">
      <w:pPr>
        <w:spacing w:after="0" w:line="240" w:lineRule="auto"/>
        <w:jc w:val="both"/>
        <w:rPr>
          <w:rFonts w:ascii="Times New Roman" w:hAnsi="Times New Roman" w:cs="Times New Roman"/>
          <w:b/>
          <w:sz w:val="24"/>
          <w:szCs w:val="24"/>
        </w:rPr>
      </w:pPr>
    </w:p>
    <w:p w14:paraId="0A85BC38" w14:textId="424BF6EC" w:rsidR="00C31BCD" w:rsidRPr="00BD4D65" w:rsidRDefault="00C31BCD" w:rsidP="0027518C">
      <w:pPr>
        <w:spacing w:after="0" w:line="240" w:lineRule="auto"/>
        <w:jc w:val="both"/>
        <w:rPr>
          <w:rFonts w:ascii="Times New Roman" w:hAnsi="Times New Roman" w:cs="Times New Roman"/>
          <w:b/>
          <w:sz w:val="24"/>
          <w:szCs w:val="24"/>
        </w:rPr>
      </w:pPr>
      <w:r w:rsidRPr="00BD4D65">
        <w:rPr>
          <w:rFonts w:ascii="Times New Roman" w:hAnsi="Times New Roman" w:cs="Times New Roman"/>
          <w:b/>
          <w:sz w:val="24"/>
          <w:szCs w:val="24"/>
        </w:rPr>
        <w:t xml:space="preserve">w sprawie przesunięcia terminu zamknięcia naboru nr </w:t>
      </w:r>
      <w:r w:rsidR="0027518C" w:rsidRPr="00BD4D65">
        <w:rPr>
          <w:rFonts w:ascii="Times New Roman" w:hAnsi="Times New Roman" w:cs="Times New Roman"/>
          <w:b/>
          <w:bCs/>
          <w:sz w:val="24"/>
          <w:szCs w:val="24"/>
        </w:rPr>
        <w:t>RPPD.01.0</w:t>
      </w:r>
      <w:r w:rsidR="00274257" w:rsidRPr="00BD4D65">
        <w:rPr>
          <w:rFonts w:ascii="Times New Roman" w:hAnsi="Times New Roman" w:cs="Times New Roman"/>
          <w:b/>
          <w:bCs/>
          <w:sz w:val="24"/>
          <w:szCs w:val="24"/>
        </w:rPr>
        <w:t>4</w:t>
      </w:r>
      <w:r w:rsidR="0027518C" w:rsidRPr="00BD4D65">
        <w:rPr>
          <w:rFonts w:ascii="Times New Roman" w:hAnsi="Times New Roman" w:cs="Times New Roman"/>
          <w:b/>
          <w:bCs/>
          <w:sz w:val="24"/>
          <w:szCs w:val="24"/>
        </w:rPr>
        <w:t>.0</w:t>
      </w:r>
      <w:r w:rsidR="00274257" w:rsidRPr="00BD4D65">
        <w:rPr>
          <w:rFonts w:ascii="Times New Roman" w:hAnsi="Times New Roman" w:cs="Times New Roman"/>
          <w:b/>
          <w:bCs/>
          <w:sz w:val="24"/>
          <w:szCs w:val="24"/>
        </w:rPr>
        <w:t>1</w:t>
      </w:r>
      <w:r w:rsidR="0027518C" w:rsidRPr="00BD4D65">
        <w:rPr>
          <w:rFonts w:ascii="Times New Roman" w:hAnsi="Times New Roman" w:cs="Times New Roman"/>
          <w:b/>
          <w:bCs/>
          <w:sz w:val="24"/>
          <w:szCs w:val="24"/>
        </w:rPr>
        <w:t>-IZ.00-20-001</w:t>
      </w:r>
      <w:r w:rsidRPr="00BD4D65">
        <w:rPr>
          <w:rFonts w:ascii="Times New Roman" w:hAnsi="Times New Roman" w:cs="Times New Roman"/>
          <w:b/>
          <w:bCs/>
          <w:sz w:val="24"/>
          <w:szCs w:val="24"/>
        </w:rPr>
        <w:t>/</w:t>
      </w:r>
      <w:r w:rsidR="00274257" w:rsidRPr="00BD4D65">
        <w:rPr>
          <w:rFonts w:ascii="Times New Roman" w:hAnsi="Times New Roman" w:cs="Times New Roman"/>
          <w:b/>
          <w:bCs/>
          <w:sz w:val="24"/>
          <w:szCs w:val="24"/>
        </w:rPr>
        <w:t>22</w:t>
      </w:r>
      <w:r w:rsidRPr="00BD4D65">
        <w:rPr>
          <w:rFonts w:ascii="Times New Roman" w:hAnsi="Times New Roman" w:cs="Times New Roman"/>
          <w:b/>
          <w:bCs/>
          <w:sz w:val="24"/>
          <w:szCs w:val="24"/>
        </w:rPr>
        <w:t xml:space="preserve"> </w:t>
      </w:r>
      <w:r w:rsidR="00F25907" w:rsidRPr="00BD4D65">
        <w:rPr>
          <w:rFonts w:ascii="Times New Roman" w:hAnsi="Times New Roman" w:cs="Times New Roman"/>
          <w:b/>
          <w:sz w:val="24"/>
          <w:szCs w:val="24"/>
        </w:rPr>
        <w:t xml:space="preserve">ogłoszonego w dniu </w:t>
      </w:r>
      <w:r w:rsidR="00274257" w:rsidRPr="00BD4D65">
        <w:rPr>
          <w:rFonts w:ascii="Times New Roman" w:hAnsi="Times New Roman" w:cs="Times New Roman"/>
          <w:b/>
          <w:sz w:val="24"/>
          <w:szCs w:val="24"/>
        </w:rPr>
        <w:t>27</w:t>
      </w:r>
      <w:r w:rsidR="00F25907" w:rsidRPr="00BD4D65">
        <w:rPr>
          <w:rFonts w:ascii="Times New Roman" w:hAnsi="Times New Roman" w:cs="Times New Roman"/>
          <w:b/>
          <w:sz w:val="24"/>
          <w:szCs w:val="24"/>
        </w:rPr>
        <w:t xml:space="preserve"> </w:t>
      </w:r>
      <w:r w:rsidR="00274257" w:rsidRPr="00BD4D65">
        <w:rPr>
          <w:rFonts w:ascii="Times New Roman" w:hAnsi="Times New Roman" w:cs="Times New Roman"/>
          <w:b/>
          <w:sz w:val="24"/>
          <w:szCs w:val="24"/>
        </w:rPr>
        <w:t>stycznia</w:t>
      </w:r>
      <w:r w:rsidRPr="00BD4D65">
        <w:rPr>
          <w:rFonts w:ascii="Times New Roman" w:hAnsi="Times New Roman" w:cs="Times New Roman"/>
          <w:b/>
          <w:sz w:val="24"/>
          <w:szCs w:val="24"/>
        </w:rPr>
        <w:t xml:space="preserve"> 20</w:t>
      </w:r>
      <w:r w:rsidR="00274257" w:rsidRPr="00BD4D65">
        <w:rPr>
          <w:rFonts w:ascii="Times New Roman" w:hAnsi="Times New Roman" w:cs="Times New Roman"/>
          <w:b/>
          <w:sz w:val="24"/>
          <w:szCs w:val="24"/>
        </w:rPr>
        <w:t>22</w:t>
      </w:r>
      <w:r w:rsidRPr="00BD4D65">
        <w:rPr>
          <w:rFonts w:ascii="Times New Roman" w:hAnsi="Times New Roman" w:cs="Times New Roman"/>
          <w:b/>
          <w:sz w:val="24"/>
          <w:szCs w:val="24"/>
        </w:rPr>
        <w:t xml:space="preserve"> r. w</w:t>
      </w:r>
      <w:r w:rsidR="00274257" w:rsidRPr="00BD4D65">
        <w:rPr>
          <w:rFonts w:ascii="Times New Roman" w:hAnsi="Times New Roman" w:cs="Times New Roman"/>
          <w:b/>
          <w:sz w:val="24"/>
          <w:szCs w:val="24"/>
        </w:rPr>
        <w:t xml:space="preserve"> ramach Regionalnego Programu Operacyjnego Województwa Podlaskiego na lata 2014-2020, Osi Priorytetowej I </w:t>
      </w:r>
      <w:r w:rsidR="00274257" w:rsidRPr="00BD4D65">
        <w:rPr>
          <w:rFonts w:ascii="Times New Roman" w:hAnsi="Times New Roman" w:cs="Times New Roman"/>
          <w:b/>
          <w:i/>
          <w:iCs/>
          <w:sz w:val="24"/>
          <w:szCs w:val="24"/>
        </w:rPr>
        <w:t>Wzmocnienie potencjału i konkurencyjności gospodarki regionu</w:t>
      </w:r>
      <w:r w:rsidR="00274257" w:rsidRPr="00BD4D65">
        <w:rPr>
          <w:rFonts w:ascii="Times New Roman" w:hAnsi="Times New Roman" w:cs="Times New Roman"/>
          <w:b/>
          <w:sz w:val="24"/>
          <w:szCs w:val="24"/>
        </w:rPr>
        <w:t xml:space="preserve">, Działania 1.4 </w:t>
      </w:r>
      <w:r w:rsidR="00274257" w:rsidRPr="00BD4D65">
        <w:rPr>
          <w:rFonts w:ascii="Times New Roman" w:hAnsi="Times New Roman" w:cs="Times New Roman"/>
          <w:b/>
          <w:i/>
          <w:iCs/>
          <w:sz w:val="24"/>
          <w:szCs w:val="24"/>
        </w:rPr>
        <w:t>Promocja przedsiębiorczości oraz podniesienie atrakcyjności inwestycyjnej województwa</w:t>
      </w:r>
      <w:r w:rsidR="00274257" w:rsidRPr="00BD4D65">
        <w:rPr>
          <w:rFonts w:ascii="Times New Roman" w:hAnsi="Times New Roman" w:cs="Times New Roman"/>
          <w:b/>
          <w:sz w:val="24"/>
          <w:szCs w:val="24"/>
        </w:rPr>
        <w:t xml:space="preserve">, Poddziałania 1.4.1 </w:t>
      </w:r>
      <w:r w:rsidR="00274257" w:rsidRPr="00BD4D65">
        <w:rPr>
          <w:rFonts w:ascii="Times New Roman" w:hAnsi="Times New Roman" w:cs="Times New Roman"/>
          <w:b/>
          <w:i/>
          <w:iCs/>
          <w:sz w:val="24"/>
          <w:szCs w:val="24"/>
        </w:rPr>
        <w:t>Promocja przedsiębiorczości oraz podniesienie atrakcyjności inwestycyjnej województwa</w:t>
      </w:r>
      <w:r w:rsidR="00274257" w:rsidRPr="00BD4D65">
        <w:rPr>
          <w:rFonts w:ascii="Times New Roman" w:hAnsi="Times New Roman" w:cs="Times New Roman"/>
          <w:b/>
          <w:sz w:val="24"/>
          <w:szCs w:val="24"/>
        </w:rPr>
        <w:t xml:space="preserve">, Typ projektu: </w:t>
      </w:r>
      <w:r w:rsidR="00274257" w:rsidRPr="00BD4D65">
        <w:rPr>
          <w:rFonts w:ascii="Times New Roman" w:hAnsi="Times New Roman" w:cs="Times New Roman"/>
          <w:b/>
          <w:i/>
          <w:iCs/>
          <w:sz w:val="24"/>
          <w:szCs w:val="24"/>
        </w:rPr>
        <w:t>Pilotażowe projekty polegające na tworzeniu oraz rozwoju infrastruktury biznesowej, w tym inkubatorów przedsiębiorczości, przewidujące komponent oferowania przez inkubatory wystandaryzowanych usług, np. księgowych, doradztwa prawnego.</w:t>
      </w:r>
    </w:p>
    <w:p w14:paraId="479263E5" w14:textId="77777777" w:rsidR="00C31BCD" w:rsidRPr="00BD4D65" w:rsidRDefault="00C31BCD" w:rsidP="00A4135B">
      <w:pPr>
        <w:spacing w:after="0" w:line="240" w:lineRule="auto"/>
        <w:jc w:val="both"/>
        <w:rPr>
          <w:rFonts w:ascii="Times New Roman" w:hAnsi="Times New Roman" w:cs="Times New Roman"/>
          <w:b/>
          <w:sz w:val="24"/>
          <w:szCs w:val="24"/>
        </w:rPr>
      </w:pPr>
    </w:p>
    <w:p w14:paraId="560F20D5" w14:textId="77777777" w:rsidR="00C31BCD" w:rsidRPr="00BD4D65" w:rsidRDefault="00C31BCD" w:rsidP="00A4135B">
      <w:pPr>
        <w:spacing w:after="0" w:line="240" w:lineRule="auto"/>
        <w:jc w:val="both"/>
        <w:rPr>
          <w:rFonts w:ascii="Times New Roman" w:hAnsi="Times New Roman" w:cs="Times New Roman"/>
          <w:sz w:val="24"/>
          <w:szCs w:val="24"/>
        </w:rPr>
      </w:pPr>
    </w:p>
    <w:p w14:paraId="1D6B60A6" w14:textId="31731E7C" w:rsidR="00C31BCD" w:rsidRPr="00BD4D65" w:rsidRDefault="00C31BCD" w:rsidP="0027518C">
      <w:pPr>
        <w:spacing w:after="0" w:line="240" w:lineRule="auto"/>
        <w:jc w:val="both"/>
        <w:rPr>
          <w:rFonts w:ascii="Times New Roman" w:hAnsi="Times New Roman" w:cs="Times New Roman"/>
          <w:sz w:val="24"/>
          <w:szCs w:val="24"/>
        </w:rPr>
      </w:pPr>
      <w:r w:rsidRPr="00BD4D65">
        <w:rPr>
          <w:rFonts w:ascii="Times New Roman" w:hAnsi="Times New Roman" w:cs="Times New Roman"/>
          <w:sz w:val="24"/>
          <w:szCs w:val="24"/>
        </w:rPr>
        <w:t>W związku z prośb</w:t>
      </w:r>
      <w:r w:rsidR="00BD4D65">
        <w:rPr>
          <w:rFonts w:ascii="Times New Roman" w:hAnsi="Times New Roman" w:cs="Times New Roman"/>
          <w:sz w:val="24"/>
          <w:szCs w:val="24"/>
        </w:rPr>
        <w:t>ą</w:t>
      </w:r>
      <w:r w:rsidRPr="00BD4D65">
        <w:rPr>
          <w:rFonts w:ascii="Times New Roman" w:hAnsi="Times New Roman" w:cs="Times New Roman"/>
          <w:sz w:val="24"/>
          <w:szCs w:val="24"/>
        </w:rPr>
        <w:t xml:space="preserve"> potencjaln</w:t>
      </w:r>
      <w:r w:rsidR="00BD4D65">
        <w:rPr>
          <w:rFonts w:ascii="Times New Roman" w:hAnsi="Times New Roman" w:cs="Times New Roman"/>
          <w:sz w:val="24"/>
          <w:szCs w:val="24"/>
        </w:rPr>
        <w:t>ego</w:t>
      </w:r>
      <w:r w:rsidRPr="00BD4D65">
        <w:rPr>
          <w:rFonts w:ascii="Times New Roman" w:hAnsi="Times New Roman" w:cs="Times New Roman"/>
          <w:sz w:val="24"/>
          <w:szCs w:val="24"/>
        </w:rPr>
        <w:t xml:space="preserve"> Wnioskodawc</w:t>
      </w:r>
      <w:r w:rsidR="00BD4D65">
        <w:rPr>
          <w:rFonts w:ascii="Times New Roman" w:hAnsi="Times New Roman" w:cs="Times New Roman"/>
          <w:sz w:val="24"/>
          <w:szCs w:val="24"/>
        </w:rPr>
        <w:t>y</w:t>
      </w:r>
      <w:r w:rsidRPr="00BD4D65">
        <w:rPr>
          <w:rFonts w:ascii="Times New Roman" w:hAnsi="Times New Roman" w:cs="Times New Roman"/>
          <w:sz w:val="24"/>
          <w:szCs w:val="24"/>
        </w:rPr>
        <w:t xml:space="preserve">, Zarząd Województwa Podlaskiego </w:t>
      </w:r>
      <w:r w:rsidR="0027518C" w:rsidRPr="00BD4D65">
        <w:rPr>
          <w:rFonts w:ascii="Times New Roman" w:hAnsi="Times New Roman" w:cs="Times New Roman"/>
          <w:sz w:val="24"/>
          <w:szCs w:val="24"/>
        </w:rPr>
        <w:t>w</w:t>
      </w:r>
      <w:r w:rsidR="00BD4D65">
        <w:rPr>
          <w:rFonts w:ascii="Times New Roman" w:hAnsi="Times New Roman" w:cs="Times New Roman"/>
          <w:sz w:val="24"/>
          <w:szCs w:val="24"/>
        </w:rPr>
        <w:t> </w:t>
      </w:r>
      <w:r w:rsidR="0027518C" w:rsidRPr="00BD4D65">
        <w:rPr>
          <w:rFonts w:ascii="Times New Roman" w:hAnsi="Times New Roman" w:cs="Times New Roman"/>
          <w:sz w:val="24"/>
          <w:szCs w:val="24"/>
        </w:rPr>
        <w:t xml:space="preserve">dniu </w:t>
      </w:r>
      <w:r w:rsidR="00C91A6A" w:rsidRPr="00BD4D65">
        <w:rPr>
          <w:rFonts w:ascii="Times New Roman" w:hAnsi="Times New Roman" w:cs="Times New Roman"/>
          <w:sz w:val="24"/>
          <w:szCs w:val="24"/>
        </w:rPr>
        <w:t>30</w:t>
      </w:r>
      <w:r w:rsidR="00274257" w:rsidRPr="00BD4D65">
        <w:rPr>
          <w:rFonts w:ascii="Times New Roman" w:hAnsi="Times New Roman" w:cs="Times New Roman"/>
          <w:sz w:val="24"/>
          <w:szCs w:val="24"/>
        </w:rPr>
        <w:t xml:space="preserve"> marca 2022</w:t>
      </w:r>
      <w:r w:rsidR="00C91A6A" w:rsidRPr="00BD4D65">
        <w:rPr>
          <w:rFonts w:ascii="Times New Roman" w:hAnsi="Times New Roman" w:cs="Times New Roman"/>
          <w:sz w:val="24"/>
          <w:szCs w:val="24"/>
        </w:rPr>
        <w:t xml:space="preserve"> r.</w:t>
      </w:r>
      <w:r w:rsidRPr="00BD4D65">
        <w:rPr>
          <w:rFonts w:ascii="Times New Roman" w:hAnsi="Times New Roman" w:cs="Times New Roman"/>
          <w:sz w:val="24"/>
          <w:szCs w:val="24"/>
        </w:rPr>
        <w:t xml:space="preserve"> podjął decyzję dotyczącą </w:t>
      </w:r>
      <w:r w:rsidRPr="00BD4D65">
        <w:rPr>
          <w:rFonts w:ascii="Times New Roman" w:hAnsi="Times New Roman" w:cs="Times New Roman"/>
          <w:b/>
          <w:bCs/>
          <w:sz w:val="24"/>
          <w:szCs w:val="24"/>
        </w:rPr>
        <w:t xml:space="preserve">wydłużenia terminu składania wniosków do dnia </w:t>
      </w:r>
      <w:r w:rsidR="00274257" w:rsidRPr="00BD4D65">
        <w:rPr>
          <w:rFonts w:ascii="Times New Roman" w:hAnsi="Times New Roman" w:cs="Times New Roman"/>
          <w:b/>
          <w:bCs/>
          <w:sz w:val="24"/>
          <w:szCs w:val="24"/>
        </w:rPr>
        <w:t>2</w:t>
      </w:r>
      <w:r w:rsidR="00C91A6A" w:rsidRPr="00BD4D65">
        <w:rPr>
          <w:rFonts w:ascii="Times New Roman" w:hAnsi="Times New Roman" w:cs="Times New Roman"/>
          <w:b/>
          <w:bCs/>
          <w:sz w:val="24"/>
          <w:szCs w:val="24"/>
        </w:rPr>
        <w:t>6</w:t>
      </w:r>
      <w:r w:rsidRPr="00BD4D65">
        <w:rPr>
          <w:rFonts w:ascii="Times New Roman" w:hAnsi="Times New Roman" w:cs="Times New Roman"/>
          <w:b/>
          <w:bCs/>
          <w:sz w:val="24"/>
          <w:szCs w:val="24"/>
        </w:rPr>
        <w:t xml:space="preserve"> </w:t>
      </w:r>
      <w:r w:rsidR="00C91A6A" w:rsidRPr="00BD4D65">
        <w:rPr>
          <w:rFonts w:ascii="Times New Roman" w:hAnsi="Times New Roman" w:cs="Times New Roman"/>
          <w:b/>
          <w:bCs/>
          <w:sz w:val="24"/>
          <w:szCs w:val="24"/>
        </w:rPr>
        <w:t>maja</w:t>
      </w:r>
      <w:r w:rsidR="0027518C" w:rsidRPr="00BD4D65">
        <w:rPr>
          <w:rFonts w:ascii="Times New Roman" w:hAnsi="Times New Roman" w:cs="Times New Roman"/>
          <w:b/>
          <w:bCs/>
          <w:sz w:val="24"/>
          <w:szCs w:val="24"/>
        </w:rPr>
        <w:t xml:space="preserve"> 202</w:t>
      </w:r>
      <w:r w:rsidR="00274257" w:rsidRPr="00BD4D65">
        <w:rPr>
          <w:rFonts w:ascii="Times New Roman" w:hAnsi="Times New Roman" w:cs="Times New Roman"/>
          <w:b/>
          <w:bCs/>
          <w:sz w:val="24"/>
          <w:szCs w:val="24"/>
        </w:rPr>
        <w:t>2</w:t>
      </w:r>
      <w:r w:rsidRPr="00BD4D65">
        <w:rPr>
          <w:rFonts w:ascii="Times New Roman" w:hAnsi="Times New Roman" w:cs="Times New Roman"/>
          <w:b/>
          <w:bCs/>
          <w:sz w:val="24"/>
          <w:szCs w:val="24"/>
        </w:rPr>
        <w:t xml:space="preserve"> r. do godziny 15.30 </w:t>
      </w:r>
      <w:r w:rsidRPr="00BD4D65">
        <w:rPr>
          <w:rFonts w:ascii="Times New Roman" w:hAnsi="Times New Roman" w:cs="Times New Roman"/>
          <w:sz w:val="24"/>
          <w:szCs w:val="24"/>
        </w:rPr>
        <w:t xml:space="preserve">(pierwotny termin wyznaczono na </w:t>
      </w:r>
      <w:r w:rsidR="0027518C" w:rsidRPr="00BD4D65">
        <w:rPr>
          <w:rFonts w:ascii="Times New Roman" w:hAnsi="Times New Roman" w:cs="Times New Roman"/>
          <w:sz w:val="24"/>
          <w:szCs w:val="24"/>
        </w:rPr>
        <w:t>3</w:t>
      </w:r>
      <w:r w:rsidR="00A83E39" w:rsidRPr="00BD4D65">
        <w:rPr>
          <w:rFonts w:ascii="Times New Roman" w:hAnsi="Times New Roman" w:cs="Times New Roman"/>
          <w:sz w:val="24"/>
          <w:szCs w:val="24"/>
        </w:rPr>
        <w:t>1</w:t>
      </w:r>
      <w:r w:rsidR="0027518C" w:rsidRPr="00BD4D65">
        <w:rPr>
          <w:rFonts w:ascii="Times New Roman" w:hAnsi="Times New Roman" w:cs="Times New Roman"/>
          <w:sz w:val="24"/>
          <w:szCs w:val="24"/>
        </w:rPr>
        <w:t xml:space="preserve"> </w:t>
      </w:r>
      <w:r w:rsidR="00A83E39" w:rsidRPr="00BD4D65">
        <w:rPr>
          <w:rFonts w:ascii="Times New Roman" w:hAnsi="Times New Roman" w:cs="Times New Roman"/>
          <w:sz w:val="24"/>
          <w:szCs w:val="24"/>
        </w:rPr>
        <w:t>marca</w:t>
      </w:r>
      <w:r w:rsidRPr="00BD4D65">
        <w:rPr>
          <w:rFonts w:ascii="Times New Roman" w:hAnsi="Times New Roman" w:cs="Times New Roman"/>
          <w:sz w:val="24"/>
          <w:szCs w:val="24"/>
        </w:rPr>
        <w:t xml:space="preserve"> 20</w:t>
      </w:r>
      <w:r w:rsidR="00A83E39" w:rsidRPr="00BD4D65">
        <w:rPr>
          <w:rFonts w:ascii="Times New Roman" w:hAnsi="Times New Roman" w:cs="Times New Roman"/>
          <w:sz w:val="24"/>
          <w:szCs w:val="24"/>
        </w:rPr>
        <w:t>22</w:t>
      </w:r>
      <w:r w:rsidRPr="00BD4D65">
        <w:rPr>
          <w:rFonts w:ascii="Times New Roman" w:hAnsi="Times New Roman" w:cs="Times New Roman"/>
          <w:sz w:val="24"/>
          <w:szCs w:val="24"/>
        </w:rPr>
        <w:t xml:space="preserve"> r.)</w:t>
      </w:r>
      <w:r w:rsidR="002D24EF">
        <w:rPr>
          <w:rFonts w:ascii="Times New Roman" w:hAnsi="Times New Roman" w:cs="Times New Roman"/>
          <w:sz w:val="24"/>
          <w:szCs w:val="24"/>
        </w:rPr>
        <w:t>,</w:t>
      </w:r>
      <w:r w:rsidR="00BD4D65" w:rsidRPr="00BD4D65">
        <w:t xml:space="preserve"> </w:t>
      </w:r>
      <w:r w:rsidR="00BD4D65">
        <w:rPr>
          <w:rFonts w:ascii="Times New Roman" w:hAnsi="Times New Roman" w:cs="Times New Roman"/>
          <w:sz w:val="24"/>
          <w:szCs w:val="24"/>
        </w:rPr>
        <w:t>co</w:t>
      </w:r>
      <w:r w:rsidR="00BD4D65" w:rsidRPr="00BD4D65">
        <w:rPr>
          <w:rFonts w:ascii="Times New Roman" w:hAnsi="Times New Roman" w:cs="Times New Roman"/>
          <w:sz w:val="24"/>
          <w:szCs w:val="24"/>
        </w:rPr>
        <w:t xml:space="preserve"> skutkuje jednocześnie przesunięciem terminu rozstrzygnięcia konkursu (</w:t>
      </w:r>
      <w:r w:rsidR="002D24EF">
        <w:rPr>
          <w:rFonts w:ascii="Times New Roman" w:hAnsi="Times New Roman" w:cs="Times New Roman"/>
          <w:sz w:val="24"/>
          <w:szCs w:val="24"/>
        </w:rPr>
        <w:t>na</w:t>
      </w:r>
      <w:r w:rsidR="00BD4D65" w:rsidRPr="00BD4D65">
        <w:rPr>
          <w:rFonts w:ascii="Times New Roman" w:hAnsi="Times New Roman" w:cs="Times New Roman"/>
          <w:sz w:val="24"/>
          <w:szCs w:val="24"/>
        </w:rPr>
        <w:t xml:space="preserve"> lipiec 2022 r.).</w:t>
      </w:r>
    </w:p>
    <w:p w14:paraId="3B678EE8" w14:textId="77777777" w:rsidR="00C31BCD" w:rsidRPr="00BD4D65" w:rsidRDefault="00C31BCD" w:rsidP="00A4135B">
      <w:pPr>
        <w:spacing w:after="0" w:line="240" w:lineRule="auto"/>
        <w:jc w:val="both"/>
        <w:rPr>
          <w:rFonts w:ascii="Times New Roman" w:hAnsi="Times New Roman" w:cs="Times New Roman"/>
          <w:sz w:val="24"/>
          <w:szCs w:val="24"/>
        </w:rPr>
      </w:pPr>
    </w:p>
    <w:p w14:paraId="0EE22284" w14:textId="08D02DA9" w:rsidR="00C31BCD" w:rsidRPr="00BD4D65" w:rsidRDefault="00C31BCD" w:rsidP="00A4135B">
      <w:pPr>
        <w:spacing w:after="0" w:line="240" w:lineRule="auto"/>
        <w:jc w:val="both"/>
        <w:rPr>
          <w:rFonts w:ascii="Times New Roman" w:hAnsi="Times New Roman" w:cs="Times New Roman"/>
          <w:sz w:val="24"/>
          <w:szCs w:val="24"/>
        </w:rPr>
      </w:pPr>
      <w:r w:rsidRPr="00BD4D65">
        <w:rPr>
          <w:rFonts w:ascii="Times New Roman" w:hAnsi="Times New Roman" w:cs="Times New Roman"/>
          <w:sz w:val="24"/>
          <w:szCs w:val="24"/>
        </w:rPr>
        <w:t>Powyższ</w:t>
      </w:r>
      <w:r w:rsidR="00BD4D65">
        <w:rPr>
          <w:rFonts w:ascii="Times New Roman" w:hAnsi="Times New Roman" w:cs="Times New Roman"/>
          <w:sz w:val="24"/>
          <w:szCs w:val="24"/>
        </w:rPr>
        <w:t>e</w:t>
      </w:r>
      <w:r w:rsidRPr="00BD4D65">
        <w:rPr>
          <w:rFonts w:ascii="Times New Roman" w:hAnsi="Times New Roman" w:cs="Times New Roman"/>
          <w:sz w:val="24"/>
          <w:szCs w:val="24"/>
        </w:rPr>
        <w:t xml:space="preserve"> zmian</w:t>
      </w:r>
      <w:r w:rsidR="00BD4D65">
        <w:rPr>
          <w:rFonts w:ascii="Times New Roman" w:hAnsi="Times New Roman" w:cs="Times New Roman"/>
          <w:sz w:val="24"/>
          <w:szCs w:val="24"/>
        </w:rPr>
        <w:t>y</w:t>
      </w:r>
      <w:r w:rsidRPr="00BD4D65">
        <w:rPr>
          <w:rFonts w:ascii="Times New Roman" w:hAnsi="Times New Roman" w:cs="Times New Roman"/>
          <w:sz w:val="24"/>
          <w:szCs w:val="24"/>
        </w:rPr>
        <w:t xml:space="preserve"> skutkuj</w:t>
      </w:r>
      <w:r w:rsidR="00BD4D65">
        <w:rPr>
          <w:rFonts w:ascii="Times New Roman" w:hAnsi="Times New Roman" w:cs="Times New Roman"/>
          <w:sz w:val="24"/>
          <w:szCs w:val="24"/>
        </w:rPr>
        <w:t>ą</w:t>
      </w:r>
      <w:r w:rsidRPr="00BD4D65">
        <w:rPr>
          <w:rFonts w:ascii="Times New Roman" w:hAnsi="Times New Roman" w:cs="Times New Roman"/>
          <w:sz w:val="24"/>
          <w:szCs w:val="24"/>
        </w:rPr>
        <w:t xml:space="preserve"> koniecznością wprowadzenia zmian w </w:t>
      </w:r>
      <w:r w:rsidRPr="00BD4D65">
        <w:rPr>
          <w:rFonts w:ascii="Times New Roman" w:hAnsi="Times New Roman" w:cs="Times New Roman"/>
          <w:i/>
          <w:sz w:val="24"/>
          <w:szCs w:val="24"/>
        </w:rPr>
        <w:t>Regulaminie konkursu</w:t>
      </w:r>
      <w:r w:rsidRPr="00BD4D65">
        <w:rPr>
          <w:rFonts w:ascii="Times New Roman" w:hAnsi="Times New Roman" w:cs="Times New Roman"/>
          <w:sz w:val="24"/>
          <w:szCs w:val="24"/>
        </w:rPr>
        <w:t xml:space="preserve"> </w:t>
      </w:r>
      <w:r w:rsidR="008B2FA8" w:rsidRPr="00BD4D65">
        <w:rPr>
          <w:rFonts w:ascii="Times New Roman" w:hAnsi="Times New Roman" w:cs="Times New Roman"/>
          <w:sz w:val="24"/>
          <w:szCs w:val="24"/>
        </w:rPr>
        <w:br/>
      </w:r>
      <w:r w:rsidRPr="00BD4D65">
        <w:rPr>
          <w:rFonts w:ascii="Times New Roman" w:hAnsi="Times New Roman" w:cs="Times New Roman"/>
          <w:sz w:val="24"/>
          <w:szCs w:val="24"/>
        </w:rPr>
        <w:t>w następujący sposób:</w:t>
      </w:r>
    </w:p>
    <w:p w14:paraId="48254842" w14:textId="77777777" w:rsidR="00C33CDF" w:rsidRDefault="00C33CDF" w:rsidP="008B2FA8">
      <w:pPr>
        <w:pStyle w:val="Default"/>
        <w:rPr>
          <w:rFonts w:ascii="Times New Roman" w:hAnsi="Times New Roman" w:cs="Times New Roman"/>
          <w:b/>
          <w:bCs/>
        </w:rPr>
      </w:pPr>
      <w:bookmarkStart w:id="0" w:name="_Toc2116379"/>
    </w:p>
    <w:p w14:paraId="7F717ABE" w14:textId="7E1A0B02" w:rsidR="008B2FA8" w:rsidRDefault="002D24EF" w:rsidP="008B2FA8">
      <w:pPr>
        <w:pStyle w:val="Default"/>
        <w:rPr>
          <w:rFonts w:ascii="Times New Roman" w:hAnsi="Times New Roman" w:cs="Times New Roman"/>
          <w:b/>
          <w:bCs/>
        </w:rPr>
      </w:pPr>
      <w:r>
        <w:rPr>
          <w:rFonts w:ascii="Times New Roman" w:hAnsi="Times New Roman" w:cs="Times New Roman"/>
          <w:b/>
          <w:bCs/>
        </w:rPr>
        <w:t>7. Proces wyboru projektów</w:t>
      </w:r>
    </w:p>
    <w:p w14:paraId="6893831E" w14:textId="77777777" w:rsidR="00C33CDF" w:rsidRDefault="00C33CDF" w:rsidP="00C33CDF">
      <w:pPr>
        <w:pStyle w:val="Default"/>
        <w:jc w:val="both"/>
        <w:rPr>
          <w:rFonts w:ascii="Times New Roman" w:hAnsi="Times New Roman" w:cs="Times New Roman"/>
          <w:b/>
          <w:bCs/>
          <w:color w:val="auto"/>
        </w:rPr>
      </w:pPr>
    </w:p>
    <w:p w14:paraId="4ED15462" w14:textId="709393A1" w:rsidR="00C33CDF" w:rsidRPr="00BD4D65" w:rsidRDefault="00C33CDF" w:rsidP="00C33CDF">
      <w:pPr>
        <w:pStyle w:val="Default"/>
        <w:jc w:val="both"/>
        <w:rPr>
          <w:rFonts w:ascii="Times New Roman" w:hAnsi="Times New Roman" w:cs="Times New Roman"/>
          <w:b/>
          <w:bCs/>
          <w:color w:val="auto"/>
        </w:rPr>
      </w:pPr>
      <w:r w:rsidRPr="00BD4D65">
        <w:rPr>
          <w:rFonts w:ascii="Times New Roman" w:hAnsi="Times New Roman" w:cs="Times New Roman"/>
          <w:b/>
          <w:bCs/>
          <w:color w:val="auto"/>
        </w:rPr>
        <w:t>Było:</w:t>
      </w:r>
    </w:p>
    <w:p w14:paraId="2BAA66E6" w14:textId="77777777" w:rsidR="00C33CDF" w:rsidRPr="00C33CDF" w:rsidRDefault="00C33CDF" w:rsidP="00C33CDF">
      <w:pPr>
        <w:spacing w:after="0" w:line="240" w:lineRule="auto"/>
        <w:rPr>
          <w:rFonts w:ascii="Times New Roman" w:eastAsia="Times New Roman" w:hAnsi="Times New Roman" w:cs="Times New Roman"/>
          <w:lang w:eastAsia="pl-PL"/>
        </w:rPr>
      </w:pPr>
      <w:bookmarkStart w:id="1" w:name="_Hlk99530161"/>
      <w:r w:rsidRPr="00C33CDF">
        <w:rPr>
          <w:rFonts w:ascii="Times New Roman" w:eastAsia="Times New Roman" w:hAnsi="Times New Roman" w:cs="Times New Roman"/>
          <w:lang w:eastAsia="pl-PL"/>
        </w:rPr>
        <w:t xml:space="preserve">Orientacyjny termin rozstrzygnięcia konkursu: </w:t>
      </w:r>
      <w:r w:rsidRPr="00C33CDF">
        <w:rPr>
          <w:rFonts w:ascii="Times New Roman" w:eastAsia="Times New Roman" w:hAnsi="Times New Roman" w:cs="Times New Roman"/>
          <w:b/>
          <w:lang w:eastAsia="pl-PL"/>
        </w:rPr>
        <w:t>czerwiec 2022 r.</w:t>
      </w:r>
    </w:p>
    <w:bookmarkEnd w:id="1"/>
    <w:p w14:paraId="35495BD7" w14:textId="77777777" w:rsidR="00C33CDF" w:rsidRDefault="00C33CDF" w:rsidP="00C33CDF">
      <w:pPr>
        <w:spacing w:after="0" w:line="240" w:lineRule="auto"/>
        <w:rPr>
          <w:rFonts w:ascii="Times New Roman" w:hAnsi="Times New Roman" w:cs="Times New Roman"/>
          <w:b/>
          <w:sz w:val="24"/>
          <w:szCs w:val="24"/>
        </w:rPr>
      </w:pPr>
    </w:p>
    <w:p w14:paraId="3844F2C4" w14:textId="5951E19E" w:rsidR="00C33CDF" w:rsidRPr="00BD4D65" w:rsidRDefault="00C33CDF" w:rsidP="00C33CDF">
      <w:pPr>
        <w:spacing w:after="0" w:line="240" w:lineRule="auto"/>
        <w:rPr>
          <w:rFonts w:ascii="Times New Roman" w:hAnsi="Times New Roman" w:cs="Times New Roman"/>
          <w:b/>
          <w:sz w:val="24"/>
          <w:szCs w:val="24"/>
        </w:rPr>
      </w:pPr>
      <w:r w:rsidRPr="00BD4D65">
        <w:rPr>
          <w:rFonts w:ascii="Times New Roman" w:hAnsi="Times New Roman" w:cs="Times New Roman"/>
          <w:b/>
          <w:sz w:val="24"/>
          <w:szCs w:val="24"/>
        </w:rPr>
        <w:t>Obecnie:</w:t>
      </w:r>
    </w:p>
    <w:p w14:paraId="26A9DFFF" w14:textId="5C9C3B16" w:rsidR="00C33CDF" w:rsidRPr="00C33CDF" w:rsidRDefault="00C33CDF" w:rsidP="00C33CDF">
      <w:pPr>
        <w:spacing w:after="0" w:line="240" w:lineRule="auto"/>
        <w:rPr>
          <w:rFonts w:ascii="Times New Roman" w:eastAsia="Times New Roman" w:hAnsi="Times New Roman" w:cs="Times New Roman"/>
          <w:lang w:eastAsia="pl-PL"/>
        </w:rPr>
      </w:pPr>
      <w:r w:rsidRPr="00C33CDF">
        <w:rPr>
          <w:rFonts w:ascii="Times New Roman" w:eastAsia="Times New Roman" w:hAnsi="Times New Roman" w:cs="Times New Roman"/>
          <w:lang w:eastAsia="pl-PL"/>
        </w:rPr>
        <w:t xml:space="preserve">Orientacyjny termin rozstrzygnięcia konkursu: </w:t>
      </w:r>
      <w:r>
        <w:rPr>
          <w:rFonts w:ascii="Times New Roman" w:eastAsia="Times New Roman" w:hAnsi="Times New Roman" w:cs="Times New Roman"/>
          <w:b/>
          <w:lang w:eastAsia="pl-PL"/>
        </w:rPr>
        <w:t>lipiec</w:t>
      </w:r>
      <w:r w:rsidRPr="00C33CDF">
        <w:rPr>
          <w:rFonts w:ascii="Times New Roman" w:eastAsia="Times New Roman" w:hAnsi="Times New Roman" w:cs="Times New Roman"/>
          <w:b/>
          <w:lang w:eastAsia="pl-PL"/>
        </w:rPr>
        <w:t xml:space="preserve"> 2022 r.</w:t>
      </w:r>
    </w:p>
    <w:p w14:paraId="447E358B" w14:textId="77777777" w:rsidR="002D24EF" w:rsidRPr="00BD4D65" w:rsidRDefault="002D24EF" w:rsidP="008B2FA8">
      <w:pPr>
        <w:pStyle w:val="Default"/>
        <w:rPr>
          <w:rFonts w:ascii="Times New Roman" w:hAnsi="Times New Roman" w:cs="Times New Roman"/>
          <w:b/>
          <w:bCs/>
        </w:rPr>
      </w:pPr>
    </w:p>
    <w:p w14:paraId="52725898" w14:textId="0905DB9E" w:rsidR="00A83E39" w:rsidRPr="00BD4D65" w:rsidRDefault="00A83E39" w:rsidP="00DE01FE">
      <w:pPr>
        <w:pStyle w:val="Default"/>
        <w:rPr>
          <w:rFonts w:ascii="Times New Roman" w:hAnsi="Times New Roman" w:cs="Times New Roman"/>
          <w:b/>
          <w:bCs/>
        </w:rPr>
      </w:pPr>
      <w:r w:rsidRPr="00BD4D65">
        <w:rPr>
          <w:rFonts w:ascii="Times New Roman" w:hAnsi="Times New Roman" w:cs="Times New Roman"/>
          <w:b/>
          <w:bCs/>
        </w:rPr>
        <w:t>9. Zasady wypełniania i składania wniosków o dofinansowanie</w:t>
      </w:r>
    </w:p>
    <w:p w14:paraId="3F7ED4D1" w14:textId="60E2D512" w:rsidR="008B2FA8" w:rsidRPr="00BD4D65" w:rsidRDefault="00A83E39" w:rsidP="00DE01FE">
      <w:pPr>
        <w:pStyle w:val="Default"/>
        <w:rPr>
          <w:rFonts w:ascii="Times New Roman" w:hAnsi="Times New Roman" w:cs="Times New Roman"/>
          <w:b/>
          <w:bCs/>
        </w:rPr>
      </w:pPr>
      <w:bookmarkStart w:id="2" w:name="_Toc2116380"/>
      <w:bookmarkEnd w:id="0"/>
      <w:r w:rsidRPr="00BD4D65">
        <w:rPr>
          <w:rFonts w:ascii="Times New Roman" w:hAnsi="Times New Roman" w:cs="Times New Roman"/>
          <w:b/>
          <w:bCs/>
        </w:rPr>
        <w:t xml:space="preserve">9.1 Podstawowe zasady składania wniosków </w:t>
      </w:r>
      <w:r w:rsidR="00D534D0" w:rsidRPr="00BD4D65">
        <w:rPr>
          <w:rFonts w:ascii="Times New Roman" w:hAnsi="Times New Roman" w:cs="Times New Roman"/>
          <w:b/>
          <w:bCs/>
        </w:rPr>
        <w:t>o dofinansowanie</w:t>
      </w:r>
    </w:p>
    <w:bookmarkEnd w:id="2"/>
    <w:p w14:paraId="7FB73143" w14:textId="77777777" w:rsidR="008B2FA8" w:rsidRPr="00BD4D65" w:rsidRDefault="008B2FA8" w:rsidP="008B2FA8">
      <w:pPr>
        <w:pStyle w:val="Default"/>
        <w:jc w:val="both"/>
        <w:rPr>
          <w:rFonts w:ascii="Times New Roman" w:hAnsi="Times New Roman" w:cs="Times New Roman"/>
          <w:b/>
          <w:bCs/>
          <w:color w:val="auto"/>
        </w:rPr>
      </w:pPr>
    </w:p>
    <w:p w14:paraId="6FA907BA" w14:textId="5A552118" w:rsidR="00DE01FE" w:rsidRPr="00BD4D65" w:rsidRDefault="008B2FA8" w:rsidP="008B2FA8">
      <w:pPr>
        <w:pStyle w:val="Default"/>
        <w:jc w:val="both"/>
        <w:rPr>
          <w:rFonts w:ascii="Times New Roman" w:hAnsi="Times New Roman" w:cs="Times New Roman"/>
          <w:b/>
          <w:bCs/>
          <w:color w:val="auto"/>
        </w:rPr>
      </w:pPr>
      <w:r w:rsidRPr="00BD4D65">
        <w:rPr>
          <w:rFonts w:ascii="Times New Roman" w:hAnsi="Times New Roman" w:cs="Times New Roman"/>
          <w:b/>
          <w:bCs/>
          <w:color w:val="auto"/>
        </w:rPr>
        <w:t>Było:</w:t>
      </w:r>
    </w:p>
    <w:p w14:paraId="61E289D4" w14:textId="64D74B5E" w:rsidR="00D534D0" w:rsidRPr="00BD4D65" w:rsidRDefault="00D534D0" w:rsidP="008B2FA8">
      <w:pPr>
        <w:pStyle w:val="Default"/>
        <w:jc w:val="both"/>
        <w:rPr>
          <w:rFonts w:ascii="Times New Roman" w:hAnsi="Times New Roman" w:cs="Times New Roman"/>
          <w:color w:val="auto"/>
        </w:rPr>
      </w:pPr>
      <w:r w:rsidRPr="00BD4D65">
        <w:rPr>
          <w:rFonts w:ascii="Times New Roman" w:hAnsi="Times New Roman" w:cs="Times New Roman"/>
          <w:color w:val="auto"/>
        </w:rPr>
        <w:t>Nabór wniosków o dofinansowanie projektów będzie prowadzony od dnia 28 lutego 2022 r. od godz. 08.00 (dzień otwarcia naboru) do dnia 31 marca 2022 r. do godz. 15.30. Zachowanie powyższego terminu oznacza przesłanie wniosku o dofinansowanie w formie dokumentu elektronicznego za pomocą najnowszej wersji aplikacji Generator Wniosków Aplikacyjnych na lata 2014-2020 (GWA2014) dostępnej w momencie składania wniosku.</w:t>
      </w:r>
    </w:p>
    <w:p w14:paraId="32733FC6" w14:textId="77777777" w:rsidR="00D534D0" w:rsidRPr="00BD4D65" w:rsidRDefault="00D534D0" w:rsidP="008B2FA8">
      <w:pPr>
        <w:pStyle w:val="Default"/>
        <w:jc w:val="both"/>
        <w:rPr>
          <w:rFonts w:ascii="Times New Roman" w:hAnsi="Times New Roman" w:cs="Times New Roman"/>
          <w:color w:val="auto"/>
        </w:rPr>
      </w:pPr>
    </w:p>
    <w:p w14:paraId="7954E206" w14:textId="2E9B1B24" w:rsidR="00D534D0" w:rsidRPr="00BD4D65" w:rsidRDefault="00D534D0" w:rsidP="00DE01FE">
      <w:pPr>
        <w:pStyle w:val="Default"/>
        <w:jc w:val="both"/>
        <w:rPr>
          <w:rFonts w:ascii="Times New Roman" w:hAnsi="Times New Roman" w:cs="Times New Roman"/>
        </w:rPr>
      </w:pPr>
      <w:r w:rsidRPr="00BD4D65">
        <w:rPr>
          <w:rFonts w:ascii="Times New Roman" w:hAnsi="Times New Roman" w:cs="Times New Roman"/>
        </w:rPr>
        <w:t>(…)</w:t>
      </w:r>
    </w:p>
    <w:p w14:paraId="0F6D0527" w14:textId="1B2C52ED" w:rsidR="00D534D0" w:rsidRPr="00BD4D65" w:rsidRDefault="00D534D0" w:rsidP="00DE01FE">
      <w:pPr>
        <w:pStyle w:val="Default"/>
        <w:jc w:val="both"/>
        <w:rPr>
          <w:rFonts w:ascii="Times New Roman" w:hAnsi="Times New Roman" w:cs="Times New Roman"/>
        </w:rPr>
      </w:pPr>
      <w:r w:rsidRPr="00BD4D65">
        <w:rPr>
          <w:rFonts w:ascii="Times New Roman" w:hAnsi="Times New Roman" w:cs="Times New Roman"/>
        </w:rPr>
        <w:t xml:space="preserve">Ponadto Wnioskodawca jest zobowiązany do dostarczenia 2 egzemplarzy wniosku </w:t>
      </w:r>
      <w:r w:rsidR="00C65AF8" w:rsidRPr="00BD4D65">
        <w:rPr>
          <w:rFonts w:ascii="Times New Roman" w:hAnsi="Times New Roman" w:cs="Times New Roman"/>
        </w:rPr>
        <w:br/>
      </w:r>
      <w:r w:rsidRPr="00BD4D65">
        <w:rPr>
          <w:rFonts w:ascii="Times New Roman" w:hAnsi="Times New Roman" w:cs="Times New Roman"/>
        </w:rPr>
        <w:t xml:space="preserve">o dofinansowanie w wersji papierowej wraz z załącznikami do IOK w ciągu 3 dni roboczych licząc od pierwszego dnia roboczego następującego po dniu zakończenia konkursu, tj. do 5 </w:t>
      </w:r>
      <w:r w:rsidRPr="00BD4D65">
        <w:rPr>
          <w:rFonts w:ascii="Times New Roman" w:hAnsi="Times New Roman" w:cs="Times New Roman"/>
        </w:rPr>
        <w:lastRenderedPageBreak/>
        <w:t>kwietnia 2022 r. do:</w:t>
      </w:r>
    </w:p>
    <w:p w14:paraId="07638221" w14:textId="5994E624" w:rsidR="00D534D0" w:rsidRPr="00BD4D65" w:rsidRDefault="00D534D0" w:rsidP="00DE01FE">
      <w:pPr>
        <w:pStyle w:val="Default"/>
        <w:jc w:val="both"/>
        <w:rPr>
          <w:rFonts w:ascii="Times New Roman" w:hAnsi="Times New Roman" w:cs="Times New Roman"/>
        </w:rPr>
      </w:pPr>
      <w:r w:rsidRPr="00BD4D65">
        <w:rPr>
          <w:rFonts w:ascii="Times New Roman" w:hAnsi="Times New Roman" w:cs="Times New Roman"/>
        </w:rPr>
        <w:t>(…)</w:t>
      </w:r>
    </w:p>
    <w:p w14:paraId="063526EE" w14:textId="77777777" w:rsidR="00C91A6A" w:rsidRPr="00BD4D65" w:rsidRDefault="00C91A6A" w:rsidP="008B2FA8">
      <w:pPr>
        <w:spacing w:after="0" w:line="240" w:lineRule="auto"/>
        <w:rPr>
          <w:rFonts w:ascii="Times New Roman" w:hAnsi="Times New Roman" w:cs="Times New Roman"/>
          <w:b/>
          <w:sz w:val="24"/>
          <w:szCs w:val="24"/>
        </w:rPr>
      </w:pPr>
    </w:p>
    <w:p w14:paraId="07F253D3" w14:textId="0EE37555" w:rsidR="00DE01FE" w:rsidRPr="00C33CDF" w:rsidRDefault="008B2FA8" w:rsidP="00C33CDF">
      <w:pPr>
        <w:spacing w:after="0" w:line="240" w:lineRule="auto"/>
        <w:rPr>
          <w:rFonts w:ascii="Times New Roman" w:hAnsi="Times New Roman" w:cs="Times New Roman"/>
          <w:b/>
          <w:sz w:val="24"/>
          <w:szCs w:val="24"/>
        </w:rPr>
      </w:pPr>
      <w:r w:rsidRPr="00BD4D65">
        <w:rPr>
          <w:rFonts w:ascii="Times New Roman" w:hAnsi="Times New Roman" w:cs="Times New Roman"/>
          <w:b/>
          <w:sz w:val="24"/>
          <w:szCs w:val="24"/>
        </w:rPr>
        <w:t>Obecnie:</w:t>
      </w:r>
    </w:p>
    <w:p w14:paraId="46A073FE" w14:textId="70C542D4" w:rsidR="00D544D1" w:rsidRPr="00BD4D65" w:rsidRDefault="00D544D1" w:rsidP="00D544D1">
      <w:pPr>
        <w:pStyle w:val="Default"/>
        <w:jc w:val="both"/>
        <w:rPr>
          <w:rFonts w:ascii="Times New Roman" w:hAnsi="Times New Roman" w:cs="Times New Roman"/>
          <w:color w:val="auto"/>
        </w:rPr>
      </w:pPr>
      <w:r w:rsidRPr="00BD4D65">
        <w:rPr>
          <w:rFonts w:ascii="Times New Roman" w:hAnsi="Times New Roman" w:cs="Times New Roman"/>
          <w:color w:val="auto"/>
        </w:rPr>
        <w:t xml:space="preserve">Nabór wniosków o dofinansowanie projektów będzie prowadzony od dnia 28 lutego 2022 r. od godz. 08.00 (dzień otwarcia naboru) do dnia 26 </w:t>
      </w:r>
      <w:r w:rsidR="00C91A6A" w:rsidRPr="00BD4D65">
        <w:rPr>
          <w:rFonts w:ascii="Times New Roman" w:hAnsi="Times New Roman" w:cs="Times New Roman"/>
          <w:color w:val="auto"/>
        </w:rPr>
        <w:t>maja</w:t>
      </w:r>
      <w:r w:rsidRPr="00BD4D65">
        <w:rPr>
          <w:rFonts w:ascii="Times New Roman" w:hAnsi="Times New Roman" w:cs="Times New Roman"/>
          <w:color w:val="auto"/>
        </w:rPr>
        <w:t xml:space="preserve"> 2022 r. do godz. 15.30. Zachowanie powyższego terminu oznacza przesłanie wniosku o dofinansowanie w formie dokumentu elektronicznego za pomocą najnowszej wersji aplikacji Generator Wniosków Aplikacyjnych na lata 2014-2020 (GWA2014) dostępnej w momencie składania wniosku.</w:t>
      </w:r>
    </w:p>
    <w:p w14:paraId="15ADC663" w14:textId="6A797B78" w:rsidR="00D544D1" w:rsidRPr="00BD4D65" w:rsidRDefault="00D544D1" w:rsidP="00DE01FE">
      <w:pPr>
        <w:autoSpaceDE w:val="0"/>
        <w:autoSpaceDN w:val="0"/>
        <w:adjustRightInd w:val="0"/>
        <w:spacing w:after="0" w:line="240" w:lineRule="auto"/>
        <w:jc w:val="both"/>
        <w:rPr>
          <w:rFonts w:ascii="Times New Roman" w:hAnsi="Times New Roman" w:cs="Times New Roman"/>
          <w:b/>
          <w:bCs/>
          <w:sz w:val="24"/>
          <w:szCs w:val="24"/>
        </w:rPr>
      </w:pPr>
      <w:r w:rsidRPr="00BD4D65">
        <w:rPr>
          <w:rFonts w:ascii="Times New Roman" w:hAnsi="Times New Roman" w:cs="Times New Roman"/>
          <w:b/>
          <w:bCs/>
          <w:sz w:val="24"/>
          <w:szCs w:val="24"/>
        </w:rPr>
        <w:t>(…)</w:t>
      </w:r>
    </w:p>
    <w:p w14:paraId="5182ACAB" w14:textId="1D27028D" w:rsidR="00D544D1" w:rsidRPr="00BD4D65" w:rsidRDefault="00D544D1" w:rsidP="00DE01FE">
      <w:pPr>
        <w:autoSpaceDE w:val="0"/>
        <w:autoSpaceDN w:val="0"/>
        <w:adjustRightInd w:val="0"/>
        <w:spacing w:after="0" w:line="240" w:lineRule="auto"/>
        <w:jc w:val="both"/>
        <w:rPr>
          <w:rFonts w:ascii="Times New Roman" w:hAnsi="Times New Roman" w:cs="Times New Roman"/>
          <w:b/>
          <w:bCs/>
          <w:sz w:val="24"/>
          <w:szCs w:val="24"/>
        </w:rPr>
      </w:pPr>
    </w:p>
    <w:p w14:paraId="3D694C65" w14:textId="37F9605B" w:rsidR="00D544D1" w:rsidRPr="00BD4D65" w:rsidRDefault="00D544D1" w:rsidP="00D544D1">
      <w:pPr>
        <w:pStyle w:val="Default"/>
        <w:jc w:val="both"/>
        <w:rPr>
          <w:rFonts w:ascii="Times New Roman" w:hAnsi="Times New Roman" w:cs="Times New Roman"/>
        </w:rPr>
      </w:pPr>
      <w:r w:rsidRPr="00BD4D65">
        <w:rPr>
          <w:rFonts w:ascii="Times New Roman" w:hAnsi="Times New Roman" w:cs="Times New Roman"/>
        </w:rPr>
        <w:t>Ponadto Wnioskodawca jest zobowiązany do dostarczenia 2 egzemplarzy wniosku o</w:t>
      </w:r>
      <w:r w:rsidR="0050784B" w:rsidRPr="00BD4D65">
        <w:rPr>
          <w:rFonts w:ascii="Times New Roman" w:hAnsi="Times New Roman" w:cs="Times New Roman"/>
        </w:rPr>
        <w:t> </w:t>
      </w:r>
      <w:r w:rsidRPr="00BD4D65">
        <w:rPr>
          <w:rFonts w:ascii="Times New Roman" w:hAnsi="Times New Roman" w:cs="Times New Roman"/>
        </w:rPr>
        <w:t xml:space="preserve">dofinansowanie w wersji papierowej wraz z załącznikami do IOK w ciągu 3 dni roboczych licząc od pierwszego dnia roboczego następującego po dniu zakończenia konkursu, tj. do </w:t>
      </w:r>
      <w:r w:rsidR="009669A4">
        <w:rPr>
          <w:rFonts w:ascii="Times New Roman" w:hAnsi="Times New Roman" w:cs="Times New Roman"/>
        </w:rPr>
        <w:t>31</w:t>
      </w:r>
      <w:r w:rsidRPr="00BD4D65">
        <w:rPr>
          <w:rFonts w:ascii="Times New Roman" w:hAnsi="Times New Roman" w:cs="Times New Roman"/>
        </w:rPr>
        <w:t xml:space="preserve"> </w:t>
      </w:r>
      <w:r w:rsidR="009669A4">
        <w:rPr>
          <w:rFonts w:ascii="Times New Roman" w:hAnsi="Times New Roman" w:cs="Times New Roman"/>
        </w:rPr>
        <w:t>maja</w:t>
      </w:r>
      <w:r w:rsidRPr="00BD4D65">
        <w:rPr>
          <w:rFonts w:ascii="Times New Roman" w:hAnsi="Times New Roman" w:cs="Times New Roman"/>
        </w:rPr>
        <w:t xml:space="preserve"> 2022 r. do:</w:t>
      </w:r>
    </w:p>
    <w:p w14:paraId="0BA4A3EC" w14:textId="77777777" w:rsidR="00D544D1" w:rsidRPr="00BD4D65" w:rsidRDefault="00D544D1" w:rsidP="00D544D1">
      <w:pPr>
        <w:pStyle w:val="Default"/>
        <w:jc w:val="both"/>
        <w:rPr>
          <w:rFonts w:ascii="Times New Roman" w:hAnsi="Times New Roman" w:cs="Times New Roman"/>
        </w:rPr>
      </w:pPr>
      <w:r w:rsidRPr="00BD4D65">
        <w:rPr>
          <w:rFonts w:ascii="Times New Roman" w:hAnsi="Times New Roman" w:cs="Times New Roman"/>
        </w:rPr>
        <w:t>(…)</w:t>
      </w:r>
    </w:p>
    <w:p w14:paraId="7C999A4F" w14:textId="77777777" w:rsidR="00D544D1" w:rsidRDefault="00D544D1" w:rsidP="00DE01FE">
      <w:pPr>
        <w:autoSpaceDE w:val="0"/>
        <w:autoSpaceDN w:val="0"/>
        <w:adjustRightInd w:val="0"/>
        <w:spacing w:after="0" w:line="240" w:lineRule="auto"/>
        <w:jc w:val="both"/>
        <w:rPr>
          <w:rFonts w:asciiTheme="majorBidi" w:hAnsiTheme="majorBidi" w:cstheme="majorBidi"/>
          <w:b/>
          <w:bCs/>
          <w:sz w:val="24"/>
          <w:szCs w:val="24"/>
        </w:rPr>
      </w:pPr>
    </w:p>
    <w:p w14:paraId="0E2D6D20" w14:textId="77777777" w:rsidR="008B2FA8" w:rsidRPr="008B2FA8" w:rsidRDefault="008B2FA8" w:rsidP="008B2FA8">
      <w:pPr>
        <w:spacing w:after="0" w:line="240" w:lineRule="auto"/>
        <w:rPr>
          <w:rFonts w:ascii="Times New Roman" w:hAnsi="Times New Roman" w:cs="Times New Roman"/>
          <w:b/>
          <w:sz w:val="24"/>
          <w:szCs w:val="24"/>
        </w:rPr>
      </w:pPr>
    </w:p>
    <w:p w14:paraId="7FC02D01" w14:textId="77777777" w:rsidR="008B2FA8" w:rsidRPr="008B2FA8" w:rsidRDefault="008B2FA8" w:rsidP="00A4135B">
      <w:pPr>
        <w:pStyle w:val="Default"/>
        <w:rPr>
          <w:rFonts w:ascii="Times New Roman" w:hAnsi="Times New Roman" w:cs="Times New Roman"/>
        </w:rPr>
      </w:pPr>
    </w:p>
    <w:p w14:paraId="0A8B6B0A" w14:textId="77777777" w:rsidR="00C31BCD" w:rsidRPr="008B2FA8" w:rsidRDefault="00C31BCD" w:rsidP="00A4135B">
      <w:pPr>
        <w:spacing w:after="0" w:line="240" w:lineRule="auto"/>
        <w:jc w:val="both"/>
        <w:rPr>
          <w:rFonts w:ascii="Times New Roman" w:hAnsi="Times New Roman" w:cs="Times New Roman"/>
          <w:b/>
          <w:sz w:val="24"/>
          <w:szCs w:val="24"/>
        </w:rPr>
      </w:pPr>
    </w:p>
    <w:p w14:paraId="219612DC" w14:textId="77777777" w:rsidR="003C0455" w:rsidRPr="008B2FA8" w:rsidRDefault="003C0455" w:rsidP="00A4135B">
      <w:pPr>
        <w:spacing w:after="0" w:line="240" w:lineRule="auto"/>
        <w:jc w:val="both"/>
        <w:rPr>
          <w:rFonts w:ascii="Times New Roman" w:hAnsi="Times New Roman" w:cs="Times New Roman"/>
          <w:sz w:val="24"/>
          <w:szCs w:val="24"/>
        </w:rPr>
      </w:pPr>
    </w:p>
    <w:p w14:paraId="155E4C8E" w14:textId="77777777" w:rsidR="007428B2" w:rsidRPr="008B2FA8" w:rsidRDefault="007428B2" w:rsidP="00A4135B">
      <w:pPr>
        <w:spacing w:after="0" w:line="240" w:lineRule="auto"/>
        <w:rPr>
          <w:rFonts w:ascii="Times New Roman" w:hAnsi="Times New Roman" w:cs="Times New Roman"/>
          <w:sz w:val="24"/>
          <w:szCs w:val="24"/>
        </w:rPr>
      </w:pPr>
    </w:p>
    <w:sectPr w:rsidR="007428B2" w:rsidRPr="008B2FA8" w:rsidSect="00437EE8">
      <w:headerReference w:type="default" r:id="rId7"/>
      <w:footerReference w:type="default" r:id="rId8"/>
      <w:pgSz w:w="11906" w:h="16838"/>
      <w:pgMar w:top="1417" w:right="1417" w:bottom="1417" w:left="1276" w:header="142" w:footer="8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0E86" w14:textId="77777777" w:rsidR="00406F2E" w:rsidRDefault="00406F2E" w:rsidP="008B7EF4">
      <w:pPr>
        <w:spacing w:after="0" w:line="240" w:lineRule="auto"/>
      </w:pPr>
      <w:r>
        <w:separator/>
      </w:r>
    </w:p>
  </w:endnote>
  <w:endnote w:type="continuationSeparator" w:id="0">
    <w:p w14:paraId="5010C203" w14:textId="77777777" w:rsidR="00406F2E" w:rsidRDefault="00406F2E" w:rsidP="008B7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DEC6" w14:textId="77777777" w:rsidR="00A4135B" w:rsidRDefault="00A4135B">
    <w:pPr>
      <w:pStyle w:val="Stopka"/>
    </w:pPr>
    <w:r>
      <w:rPr>
        <w:noProof/>
        <w:lang w:eastAsia="pl-PL"/>
      </w:rPr>
      <w:drawing>
        <wp:anchor distT="0" distB="0" distL="114300" distR="114300" simplePos="0" relativeHeight="251659264" behindDoc="0" locked="0" layoutInCell="1" allowOverlap="1" wp14:anchorId="0F563395" wp14:editId="7905A1C8">
          <wp:simplePos x="0" y="0"/>
          <wp:positionH relativeFrom="margin">
            <wp:align>center</wp:align>
          </wp:positionH>
          <wp:positionV relativeFrom="paragraph">
            <wp:posOffset>-212090</wp:posOffset>
          </wp:positionV>
          <wp:extent cx="7564120" cy="783590"/>
          <wp:effectExtent l="0" t="0" r="0" b="0"/>
          <wp:wrapSquare wrapText="bothSides"/>
          <wp:docPr id="6" name="Obraz 6" descr="adres strony interenetowej www.rpo.wrotapodlasi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3F\firmy\Urząd Marszałkowski\2015.06.03 Materiały Reklamowe\2015-06_papier firmowy\papier firmowy_U-M_kolor_stopk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165"/>
                  <a:stretch/>
                </pic:blipFill>
                <pic:spPr bwMode="auto">
                  <a:xfrm>
                    <a:off x="0" y="0"/>
                    <a:ext cx="7564120" cy="78359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93C3" w14:textId="77777777" w:rsidR="00406F2E" w:rsidRDefault="00406F2E" w:rsidP="008B7EF4">
      <w:pPr>
        <w:spacing w:after="0" w:line="240" w:lineRule="auto"/>
      </w:pPr>
      <w:r>
        <w:separator/>
      </w:r>
    </w:p>
  </w:footnote>
  <w:footnote w:type="continuationSeparator" w:id="0">
    <w:p w14:paraId="20EAC540" w14:textId="77777777" w:rsidR="00406F2E" w:rsidRDefault="00406F2E" w:rsidP="008B7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C661" w14:textId="77777777" w:rsidR="00A4135B" w:rsidRDefault="00A4135B" w:rsidP="009264B9">
    <w:pPr>
      <w:pStyle w:val="Nagwek"/>
    </w:pPr>
  </w:p>
  <w:p w14:paraId="7C817291" w14:textId="77777777" w:rsidR="00A4135B" w:rsidRPr="009264B9" w:rsidRDefault="00A4135B" w:rsidP="009264B9">
    <w:pPr>
      <w:pStyle w:val="Nagwek"/>
    </w:pPr>
    <w:r>
      <w:rPr>
        <w:noProof/>
        <w:lang w:eastAsia="pl-PL"/>
      </w:rPr>
      <w:drawing>
        <wp:inline distT="0" distB="0" distL="0" distR="0" wp14:anchorId="3611D7E7" wp14:editId="65948F9C">
          <wp:extent cx="5850255" cy="509480"/>
          <wp:effectExtent l="0" t="0" r="0" b="5080"/>
          <wp:docPr id="1" name="Obraz 1" descr="\\nasrpo\DRRIV\2018\Wizualizacja 2014-2020\CMYK\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rpo\DRRIV\2018\Wizualizacja 2014-2020\CMYK\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255" cy="509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9A7"/>
    <w:multiLevelType w:val="hybridMultilevel"/>
    <w:tmpl w:val="0D586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94CB4"/>
    <w:multiLevelType w:val="hybridMultilevel"/>
    <w:tmpl w:val="FD64A256"/>
    <w:lvl w:ilvl="0" w:tplc="66680320">
      <w:start w:val="1"/>
      <w:numFmt w:val="upperRoman"/>
      <w:lvlText w:val="%1."/>
      <w:lvlJc w:val="left"/>
      <w:pPr>
        <w:tabs>
          <w:tab w:val="num" w:pos="720"/>
        </w:tabs>
        <w:ind w:left="720" w:hanging="72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3536"/>
    <w:rsid w:val="00007B82"/>
    <w:rsid w:val="000A3FAD"/>
    <w:rsid w:val="001314A2"/>
    <w:rsid w:val="001F2C17"/>
    <w:rsid w:val="00230B2D"/>
    <w:rsid w:val="0025099D"/>
    <w:rsid w:val="00254D43"/>
    <w:rsid w:val="00274257"/>
    <w:rsid w:val="0027518C"/>
    <w:rsid w:val="002822AA"/>
    <w:rsid w:val="002D24EF"/>
    <w:rsid w:val="002E4297"/>
    <w:rsid w:val="003104DA"/>
    <w:rsid w:val="0039067F"/>
    <w:rsid w:val="003B5D91"/>
    <w:rsid w:val="003C0455"/>
    <w:rsid w:val="003F7BB3"/>
    <w:rsid w:val="00406F2E"/>
    <w:rsid w:val="00437EE8"/>
    <w:rsid w:val="004557C7"/>
    <w:rsid w:val="004A04F3"/>
    <w:rsid w:val="004C4A4D"/>
    <w:rsid w:val="004C7AE3"/>
    <w:rsid w:val="004E09D7"/>
    <w:rsid w:val="004F6105"/>
    <w:rsid w:val="0050784B"/>
    <w:rsid w:val="00530198"/>
    <w:rsid w:val="005A16A2"/>
    <w:rsid w:val="005A450F"/>
    <w:rsid w:val="005D7CF8"/>
    <w:rsid w:val="005F533B"/>
    <w:rsid w:val="0060084B"/>
    <w:rsid w:val="00602899"/>
    <w:rsid w:val="00694E91"/>
    <w:rsid w:val="006D6B51"/>
    <w:rsid w:val="0072722C"/>
    <w:rsid w:val="007428B2"/>
    <w:rsid w:val="00751EF5"/>
    <w:rsid w:val="00753536"/>
    <w:rsid w:val="007D7D7A"/>
    <w:rsid w:val="00832C0D"/>
    <w:rsid w:val="00882EB9"/>
    <w:rsid w:val="00894E33"/>
    <w:rsid w:val="008B2FA8"/>
    <w:rsid w:val="008B7EF4"/>
    <w:rsid w:val="008E15D4"/>
    <w:rsid w:val="008E71C0"/>
    <w:rsid w:val="0091470C"/>
    <w:rsid w:val="00921F55"/>
    <w:rsid w:val="009264B9"/>
    <w:rsid w:val="00950283"/>
    <w:rsid w:val="009649AB"/>
    <w:rsid w:val="009669A4"/>
    <w:rsid w:val="00990761"/>
    <w:rsid w:val="009B5341"/>
    <w:rsid w:val="009F0A88"/>
    <w:rsid w:val="00A4135B"/>
    <w:rsid w:val="00A83E39"/>
    <w:rsid w:val="00AC5929"/>
    <w:rsid w:val="00AD23B9"/>
    <w:rsid w:val="00B05A07"/>
    <w:rsid w:val="00B34CB1"/>
    <w:rsid w:val="00B8518A"/>
    <w:rsid w:val="00B9563B"/>
    <w:rsid w:val="00BD4D65"/>
    <w:rsid w:val="00C14645"/>
    <w:rsid w:val="00C31BCD"/>
    <w:rsid w:val="00C33CDF"/>
    <w:rsid w:val="00C65AF8"/>
    <w:rsid w:val="00C809F4"/>
    <w:rsid w:val="00C91A6A"/>
    <w:rsid w:val="00C95FE0"/>
    <w:rsid w:val="00CA2FEC"/>
    <w:rsid w:val="00D06DE8"/>
    <w:rsid w:val="00D07B6D"/>
    <w:rsid w:val="00D36EE5"/>
    <w:rsid w:val="00D534D0"/>
    <w:rsid w:val="00D544D1"/>
    <w:rsid w:val="00DE01FE"/>
    <w:rsid w:val="00E017BD"/>
    <w:rsid w:val="00E12CDE"/>
    <w:rsid w:val="00EC085C"/>
    <w:rsid w:val="00ED1BCF"/>
    <w:rsid w:val="00ED26CD"/>
    <w:rsid w:val="00F04AD0"/>
    <w:rsid w:val="00F25907"/>
    <w:rsid w:val="00F60131"/>
    <w:rsid w:val="00F82669"/>
  </w:rsids>
  <m:mathPr>
    <m:mathFont m:val="Cambria Math"/>
    <m:brkBin m:val="before"/>
    <m:brkBinSub m:val="--"/>
    <m:smallFrac/>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88D7BC"/>
  <w15:docId w15:val="{CA930933-D530-46AB-A9F8-ED2EBAB5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2CDE"/>
  </w:style>
  <w:style w:type="paragraph" w:styleId="Nagwek1">
    <w:name w:val="heading 1"/>
    <w:basedOn w:val="Normalny"/>
    <w:next w:val="Normalny"/>
    <w:link w:val="Nagwek1Znak"/>
    <w:qFormat/>
    <w:rsid w:val="004F6105"/>
    <w:pPr>
      <w:keepNext/>
      <w:spacing w:after="120" w:line="240" w:lineRule="auto"/>
      <w:outlineLvl w:val="0"/>
    </w:pPr>
    <w:rPr>
      <w:rFonts w:ascii="Times New Roman" w:eastAsia="Times New Roman" w:hAnsi="Times New Roman"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7E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7EF4"/>
  </w:style>
  <w:style w:type="paragraph" w:styleId="Stopka">
    <w:name w:val="footer"/>
    <w:basedOn w:val="Normalny"/>
    <w:link w:val="StopkaZnak"/>
    <w:uiPriority w:val="99"/>
    <w:unhideWhenUsed/>
    <w:rsid w:val="008B7E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7EF4"/>
  </w:style>
  <w:style w:type="paragraph" w:styleId="Tekstdymka">
    <w:name w:val="Balloon Text"/>
    <w:basedOn w:val="Normalny"/>
    <w:link w:val="TekstdymkaZnak"/>
    <w:uiPriority w:val="99"/>
    <w:semiHidden/>
    <w:unhideWhenUsed/>
    <w:rsid w:val="008B7E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7EF4"/>
    <w:rPr>
      <w:rFonts w:ascii="Tahoma" w:hAnsi="Tahoma" w:cs="Tahoma"/>
      <w:sz w:val="16"/>
      <w:szCs w:val="16"/>
    </w:rPr>
  </w:style>
  <w:style w:type="paragraph" w:customStyle="1" w:styleId="Default">
    <w:name w:val="Default"/>
    <w:rsid w:val="00C31BCD"/>
    <w:pPr>
      <w:autoSpaceDE w:val="0"/>
      <w:autoSpaceDN w:val="0"/>
      <w:adjustRightInd w:val="0"/>
      <w:spacing w:after="0" w:line="240" w:lineRule="auto"/>
    </w:pPr>
    <w:rPr>
      <w:rFonts w:ascii="Cambria" w:hAnsi="Cambria" w:cs="Cambria"/>
      <w:color w:val="000000"/>
      <w:sz w:val="24"/>
      <w:szCs w:val="24"/>
    </w:rPr>
  </w:style>
  <w:style w:type="character" w:customStyle="1" w:styleId="Nagwek1Znak">
    <w:name w:val="Nagłówek 1 Znak"/>
    <w:basedOn w:val="Domylnaczcionkaakapitu"/>
    <w:link w:val="Nagwek1"/>
    <w:rsid w:val="004F6105"/>
    <w:rPr>
      <w:rFonts w:ascii="Times New Roman" w:eastAsia="Times New Roman" w:hAnsi="Times New Roman" w:cs="Times New Roman"/>
      <w:b/>
      <w:bCs/>
      <w:sz w:val="28"/>
      <w:szCs w:val="28"/>
      <w:lang w:eastAsia="pl-PL"/>
    </w:rPr>
  </w:style>
  <w:style w:type="paragraph" w:styleId="Akapitzlist">
    <w:name w:val="List Paragraph"/>
    <w:aliases w:val="Akapit z listą BS,Numerowanie,List Paragraph,Kolorowa lista — akcent 11"/>
    <w:basedOn w:val="Normalny"/>
    <w:link w:val="AkapitzlistZnak"/>
    <w:uiPriority w:val="34"/>
    <w:qFormat/>
    <w:rsid w:val="004F6105"/>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Numerowanie Znak,List Paragraph Znak,Kolorowa lista — akcent 11 Znak"/>
    <w:link w:val="Akapitzlist"/>
    <w:uiPriority w:val="34"/>
    <w:locked/>
    <w:rsid w:val="004F6105"/>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D544D1"/>
    <w:rPr>
      <w:sz w:val="16"/>
      <w:szCs w:val="16"/>
    </w:rPr>
  </w:style>
  <w:style w:type="paragraph" w:styleId="Tekstkomentarza">
    <w:name w:val="annotation text"/>
    <w:basedOn w:val="Normalny"/>
    <w:link w:val="TekstkomentarzaZnak"/>
    <w:uiPriority w:val="99"/>
    <w:semiHidden/>
    <w:unhideWhenUsed/>
    <w:rsid w:val="00D544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44D1"/>
    <w:rPr>
      <w:sz w:val="20"/>
      <w:szCs w:val="20"/>
    </w:rPr>
  </w:style>
  <w:style w:type="paragraph" w:styleId="Tematkomentarza">
    <w:name w:val="annotation subject"/>
    <w:basedOn w:val="Tekstkomentarza"/>
    <w:next w:val="Tekstkomentarza"/>
    <w:link w:val="TematkomentarzaZnak"/>
    <w:uiPriority w:val="99"/>
    <w:semiHidden/>
    <w:unhideWhenUsed/>
    <w:rsid w:val="00D544D1"/>
    <w:rPr>
      <w:b/>
      <w:bCs/>
    </w:rPr>
  </w:style>
  <w:style w:type="character" w:customStyle="1" w:styleId="TematkomentarzaZnak">
    <w:name w:val="Temat komentarza Znak"/>
    <w:basedOn w:val="TekstkomentarzaZnak"/>
    <w:link w:val="Tematkomentarza"/>
    <w:uiPriority w:val="99"/>
    <w:semiHidden/>
    <w:rsid w:val="00D544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421</Words>
  <Characters>2526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Kulaszewska Małgorzata</cp:lastModifiedBy>
  <cp:revision>29</cp:revision>
  <cp:lastPrinted>2022-03-30T09:00:00Z</cp:lastPrinted>
  <dcterms:created xsi:type="dcterms:W3CDTF">2019-02-07T13:36:00Z</dcterms:created>
  <dcterms:modified xsi:type="dcterms:W3CDTF">2022-03-30T09:01:00Z</dcterms:modified>
</cp:coreProperties>
</file>