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E0" w:rsidRPr="00EE3418" w:rsidRDefault="00DE39E0" w:rsidP="00DE39E0">
      <w:pPr>
        <w:pStyle w:val="Nagwek1"/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</w:rPr>
      </w:pPr>
      <w:bookmarkStart w:id="0" w:name="_GoBack"/>
      <w:bookmarkEnd w:id="0"/>
      <w:r w:rsidRPr="00EE3418">
        <w:rPr>
          <w:rFonts w:asciiTheme="minorHAnsi" w:eastAsia="Times New Roman" w:hAnsiTheme="minorHAnsi" w:cstheme="minorHAnsi"/>
          <w:sz w:val="28"/>
          <w:szCs w:val="28"/>
        </w:rPr>
        <w:t xml:space="preserve">Dostosowanie projektów konkursowych do potrzeb osób z </w:t>
      </w:r>
      <w:r w:rsidR="00933D2E" w:rsidRPr="00EE3418">
        <w:rPr>
          <w:rFonts w:asciiTheme="minorHAnsi" w:eastAsia="Times New Roman" w:hAnsiTheme="minorHAnsi" w:cstheme="minorHAnsi"/>
          <w:sz w:val="28"/>
          <w:szCs w:val="28"/>
        </w:rPr>
        <w:t>niepełno</w:t>
      </w:r>
      <w:r w:rsidR="00CC03CF" w:rsidRPr="00EE3418">
        <w:rPr>
          <w:rFonts w:asciiTheme="minorHAnsi" w:eastAsia="Times New Roman" w:hAnsiTheme="minorHAnsi" w:cstheme="minorHAnsi"/>
          <w:sz w:val="28"/>
          <w:szCs w:val="28"/>
        </w:rPr>
        <w:t>sprawnościami</w:t>
      </w:r>
      <w:r w:rsidR="008608FE" w:rsidRPr="00EE3418">
        <w:rPr>
          <w:rStyle w:val="Odwoanieprzypisudolnego"/>
          <w:rFonts w:asciiTheme="minorHAnsi" w:eastAsia="Times New Roman" w:hAnsiTheme="minorHAnsi" w:cstheme="minorHAnsi"/>
          <w:sz w:val="28"/>
          <w:szCs w:val="28"/>
        </w:rPr>
        <w:footnoteReference w:id="1"/>
      </w:r>
    </w:p>
    <w:p w:rsidR="00356B9D" w:rsidRPr="00EE3418" w:rsidRDefault="00D510A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Dostępność w serwisach internetowych</w:t>
      </w:r>
    </w:p>
    <w:p w:rsidR="00586BE4" w:rsidRPr="009E57D9" w:rsidRDefault="00586BE4" w:rsidP="009E57D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Budowa strony:</w:t>
      </w:r>
    </w:p>
    <w:p w:rsidR="00586BE4" w:rsidRPr="009E57D9" w:rsidRDefault="00586BE4" w:rsidP="00586BE4">
      <w:pPr>
        <w:pStyle w:val="Akapitzlist"/>
        <w:numPr>
          <w:ilvl w:val="1"/>
          <w:numId w:val="9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t>Elementy strukturalne (akapity, nagłówki, listy itd.) oznaczaj odpowiedniki znacznikami HTML.</w:t>
      </w:r>
    </w:p>
    <w:p w:rsidR="00586BE4" w:rsidRPr="009E57D9" w:rsidRDefault="00586BE4" w:rsidP="00586BE4">
      <w:pPr>
        <w:pStyle w:val="Akapitzlist"/>
        <w:numPr>
          <w:ilvl w:val="1"/>
          <w:numId w:val="9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t>Zadbaj o to, by można było powiększyć rozmiar tekstu do 200% bez użycia technologii wspomagających oraz bez utraty treści lub funkcjonalności.</w:t>
      </w:r>
    </w:p>
    <w:p w:rsidR="00586BE4" w:rsidRPr="009E57D9" w:rsidRDefault="00586BE4" w:rsidP="00586BE4">
      <w:pPr>
        <w:pStyle w:val="Akapitzlist"/>
        <w:numPr>
          <w:ilvl w:val="1"/>
          <w:numId w:val="9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t>Cały serwis i wszystkie funkcje obsługiwane powinny być za pomocą klawiatury lub interfejsu klawiatury.</w:t>
      </w:r>
    </w:p>
    <w:p w:rsidR="00586BE4" w:rsidRPr="009E57D9" w:rsidRDefault="00586BE4" w:rsidP="00586BE4">
      <w:pPr>
        <w:pStyle w:val="Akapitzlist"/>
        <w:numPr>
          <w:ilvl w:val="1"/>
          <w:numId w:val="9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t xml:space="preserve">W aplikacjach internetowych oraz na stronach powinieneś zapewnić taki mechanizm, który umożliwi pominięcie bloków treści powtarzanych na tych stronach. </w:t>
      </w:r>
    </w:p>
    <w:p w:rsidR="00586BE4" w:rsidRPr="009E57D9" w:rsidRDefault="00586BE4" w:rsidP="00586BE4">
      <w:pPr>
        <w:pStyle w:val="Akapitzlist"/>
        <w:numPr>
          <w:ilvl w:val="2"/>
          <w:numId w:val="9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t>Jeśli jakiś dźwięk włącza się automatycznie i jest odtwarzany dłużej niż 3 s – zadbaj, by można było go łatwo zatrzymać lub wyciszyć.</w:t>
      </w:r>
    </w:p>
    <w:p w:rsidR="00586BE4" w:rsidRPr="009E57D9" w:rsidRDefault="00586BE4" w:rsidP="00586BE4">
      <w:pPr>
        <w:pStyle w:val="Akapitzlist"/>
        <w:numPr>
          <w:ilvl w:val="2"/>
          <w:numId w:val="9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t>Dla każdej podstrony lub nowego ekranu w aplikacji powinieneś zapewnić tytuły opisujące ich cel lub prezentujące ich tematykę.</w:t>
      </w:r>
    </w:p>
    <w:p w:rsidR="005B01AD" w:rsidRPr="00EE3418" w:rsidRDefault="005B01AD" w:rsidP="005B01AD">
      <w:pPr>
        <w:pStyle w:val="Akapitzlist"/>
        <w:ind w:left="993"/>
        <w:rPr>
          <w:rFonts w:asciiTheme="minorHAnsi" w:hAnsiTheme="minorHAnsi" w:cstheme="minorHAnsi"/>
        </w:rPr>
      </w:pPr>
    </w:p>
    <w:p w:rsidR="00DA6BF5" w:rsidRPr="00EE3418" w:rsidRDefault="00D510A2" w:rsidP="00DA6BF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Treści nietekstowe (materiały graficzne, zdjęcia, wykresy, tabele itd.)</w:t>
      </w:r>
      <w:r w:rsidR="00E44C21" w:rsidRPr="00EE3418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EE3418">
        <w:rPr>
          <w:rFonts w:asciiTheme="minorHAnsi" w:hAnsiTheme="minorHAnsi" w:cstheme="minorHAnsi"/>
          <w:sz w:val="24"/>
          <w:szCs w:val="24"/>
        </w:rPr>
        <w:t xml:space="preserve"> </w:t>
      </w:r>
      <w:r w:rsidR="00D94F4B">
        <w:rPr>
          <w:rFonts w:asciiTheme="minorHAnsi" w:hAnsiTheme="minorHAnsi" w:cstheme="minorHAnsi"/>
          <w:sz w:val="24"/>
          <w:szCs w:val="24"/>
        </w:rPr>
        <w:t xml:space="preserve">jeśli </w:t>
      </w:r>
      <w:r w:rsidRPr="00EE3418">
        <w:rPr>
          <w:rFonts w:asciiTheme="minorHAnsi" w:hAnsiTheme="minorHAnsi" w:cstheme="minorHAnsi"/>
          <w:sz w:val="24"/>
          <w:szCs w:val="24"/>
        </w:rPr>
        <w:t>wklejasz obrazy, grafikę, wykresy itp., umieszczaj opis/tekst alternatywny. Opisujesz w ten sposób osobie niewidomej, co znajduje się na obrazie/wykresie. To bardzo ważne, gdy tekst jest czytany przez czytnik</w:t>
      </w:r>
      <w:r w:rsidR="00E44C21" w:rsidRPr="00EE3418">
        <w:rPr>
          <w:rFonts w:asciiTheme="minorHAnsi" w:hAnsiTheme="minorHAnsi" w:cstheme="minorHAnsi"/>
          <w:sz w:val="24"/>
          <w:szCs w:val="24"/>
        </w:rPr>
        <w:t xml:space="preserve"> ekranu</w:t>
      </w:r>
      <w:r w:rsidRPr="00EE3418">
        <w:rPr>
          <w:rFonts w:asciiTheme="minorHAnsi" w:hAnsiTheme="minorHAnsi" w:cstheme="minorHAnsi"/>
          <w:sz w:val="24"/>
          <w:szCs w:val="24"/>
        </w:rPr>
        <w:t>.</w:t>
      </w:r>
    </w:p>
    <w:p w:rsidR="00586BE4" w:rsidRPr="00EE3418" w:rsidRDefault="00A37ECC" w:rsidP="00586BE4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Ponadto:</w:t>
      </w:r>
    </w:p>
    <w:p w:rsidR="00356B9D" w:rsidRPr="00EE3418" w:rsidRDefault="00A37ECC" w:rsidP="009E155C">
      <w:pPr>
        <w:pStyle w:val="Akapitzlist"/>
        <w:numPr>
          <w:ilvl w:val="2"/>
          <w:numId w:val="9"/>
        </w:numPr>
        <w:ind w:left="888"/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>w</w:t>
      </w:r>
      <w:r w:rsidR="00D510A2" w:rsidRPr="00EE3418">
        <w:rPr>
          <w:rFonts w:asciiTheme="minorHAnsi" w:hAnsiTheme="minorHAnsi" w:cstheme="minorHAnsi"/>
          <w:sz w:val="24"/>
          <w:szCs w:val="24"/>
        </w:rPr>
        <w:t xml:space="preserve"> taki</w:t>
      </w:r>
      <w:r w:rsidR="009E155C" w:rsidRPr="00EE3418">
        <w:rPr>
          <w:rFonts w:asciiTheme="minorHAnsi" w:hAnsiTheme="minorHAnsi" w:cstheme="minorHAnsi"/>
          <w:sz w:val="24"/>
          <w:szCs w:val="24"/>
        </w:rPr>
        <w:t>m</w:t>
      </w:r>
      <w:r w:rsidR="00D510A2" w:rsidRPr="00EE3418">
        <w:rPr>
          <w:rFonts w:asciiTheme="minorHAnsi" w:hAnsiTheme="minorHAnsi" w:cstheme="minorHAnsi"/>
          <w:sz w:val="24"/>
          <w:szCs w:val="24"/>
        </w:rPr>
        <w:t xml:space="preserve"> opisie powinny znaleźć się wszystkie informacje, które mogą być istotne dla użytkownika</w:t>
      </w:r>
      <w:r w:rsidR="00E44C21" w:rsidRPr="00EE3418">
        <w:rPr>
          <w:rFonts w:asciiTheme="minorHAnsi" w:hAnsiTheme="minorHAnsi" w:cstheme="minorHAnsi"/>
          <w:sz w:val="24"/>
          <w:szCs w:val="24"/>
        </w:rPr>
        <w:t xml:space="preserve"> (jednak skupiaj się na najważniejszych</w:t>
      </w:r>
      <w:r w:rsidR="00D94F4B">
        <w:rPr>
          <w:rFonts w:asciiTheme="minorHAnsi" w:hAnsiTheme="minorHAnsi" w:cstheme="minorHAnsi"/>
          <w:sz w:val="24"/>
          <w:szCs w:val="24"/>
        </w:rPr>
        <w:t xml:space="preserve"> informacjach</w:t>
      </w:r>
      <w:r w:rsidR="00E44C21" w:rsidRPr="00EE3418">
        <w:rPr>
          <w:rFonts w:asciiTheme="minorHAnsi" w:hAnsiTheme="minorHAnsi" w:cstheme="minorHAnsi"/>
          <w:sz w:val="24"/>
          <w:szCs w:val="24"/>
        </w:rPr>
        <w:t>, nie na kolorze, chyba, że akurat ten kolor jest ważny z jakiegoś powodu)</w:t>
      </w:r>
      <w:r w:rsidRPr="00EE3418">
        <w:rPr>
          <w:rFonts w:asciiTheme="minorHAnsi" w:hAnsiTheme="minorHAnsi" w:cstheme="minorHAnsi"/>
          <w:sz w:val="24"/>
          <w:szCs w:val="24"/>
        </w:rPr>
        <w:t>;</w:t>
      </w:r>
    </w:p>
    <w:p w:rsidR="00356B9D" w:rsidRPr="00EE3418" w:rsidRDefault="00A37ECC" w:rsidP="009E155C">
      <w:pPr>
        <w:pStyle w:val="Akapitzlist"/>
        <w:numPr>
          <w:ilvl w:val="2"/>
          <w:numId w:val="9"/>
        </w:numPr>
        <w:ind w:left="888"/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>t</w:t>
      </w:r>
      <w:r w:rsidR="00D510A2" w:rsidRPr="00EE3418">
        <w:rPr>
          <w:rFonts w:asciiTheme="minorHAnsi" w:hAnsiTheme="minorHAnsi" w:cstheme="minorHAnsi"/>
          <w:sz w:val="24"/>
          <w:szCs w:val="24"/>
        </w:rPr>
        <w:t>e element</w:t>
      </w:r>
      <w:r w:rsidRPr="00EE3418">
        <w:rPr>
          <w:rFonts w:asciiTheme="minorHAnsi" w:hAnsiTheme="minorHAnsi" w:cstheme="minorHAnsi"/>
          <w:sz w:val="24"/>
          <w:szCs w:val="24"/>
        </w:rPr>
        <w:t>y</w:t>
      </w:r>
      <w:r w:rsidR="00D510A2" w:rsidRPr="00EE3418">
        <w:rPr>
          <w:rFonts w:asciiTheme="minorHAnsi" w:hAnsiTheme="minorHAnsi" w:cstheme="minorHAnsi"/>
          <w:sz w:val="24"/>
          <w:szCs w:val="24"/>
        </w:rPr>
        <w:t>, które są dekoracyjne lub niewidzialne, oznacz tak, by technologie wspomagające (np. czytnik tekstu), mogły je zignorować</w:t>
      </w:r>
      <w:r w:rsidRPr="00EE3418">
        <w:rPr>
          <w:rFonts w:asciiTheme="minorHAnsi" w:hAnsiTheme="minorHAnsi" w:cstheme="minorHAnsi"/>
          <w:sz w:val="24"/>
          <w:szCs w:val="24"/>
        </w:rPr>
        <w:t>;</w:t>
      </w:r>
    </w:p>
    <w:p w:rsidR="00356B9D" w:rsidRPr="00EE3418" w:rsidRDefault="00A37ECC" w:rsidP="009E155C">
      <w:pPr>
        <w:pStyle w:val="Akapitzlist"/>
        <w:numPr>
          <w:ilvl w:val="2"/>
          <w:numId w:val="9"/>
        </w:numPr>
        <w:ind w:left="888"/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>w</w:t>
      </w:r>
      <w:r w:rsidR="00D510A2" w:rsidRPr="00EE3418">
        <w:rPr>
          <w:rFonts w:asciiTheme="minorHAnsi" w:hAnsiTheme="minorHAnsi" w:cstheme="minorHAnsi"/>
          <w:sz w:val="24"/>
          <w:szCs w:val="24"/>
        </w:rPr>
        <w:t xml:space="preserve"> przypadku elementów formularzy tekst alternatywny powinien zawierać etykietę opisującą funkcję (np. przycisk wyszukiwarki powinieneś opisać jako „szukaj” a nie „lupa”)</w:t>
      </w:r>
      <w:r w:rsidRPr="00EE3418">
        <w:rPr>
          <w:rFonts w:asciiTheme="minorHAnsi" w:hAnsiTheme="minorHAnsi" w:cstheme="minorHAnsi"/>
          <w:sz w:val="24"/>
          <w:szCs w:val="24"/>
        </w:rPr>
        <w:t>;</w:t>
      </w:r>
      <w:r w:rsidR="00D510A2" w:rsidRPr="00EE34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6B9D" w:rsidRPr="009E57D9" w:rsidRDefault="00A37ECC" w:rsidP="009E155C">
      <w:pPr>
        <w:pStyle w:val="Akapitzlist"/>
        <w:numPr>
          <w:ilvl w:val="2"/>
          <w:numId w:val="9"/>
        </w:numPr>
        <w:ind w:left="888"/>
        <w:rPr>
          <w:rFonts w:asciiTheme="minorHAnsi" w:hAnsiTheme="minorHAnsi" w:cstheme="minorHAnsi"/>
          <w:b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090444" w:rsidRPr="009E57D9">
        <w:rPr>
          <w:rFonts w:asciiTheme="minorHAnsi" w:hAnsiTheme="minorHAnsi" w:cstheme="minorHAnsi"/>
          <w:sz w:val="24"/>
          <w:szCs w:val="24"/>
        </w:rPr>
        <w:t>ie wykorzystuj koloru jako jedynego wizualnego sposobu przekazywania informacji, wskazywania czynności do wykonania, w</w:t>
      </w:r>
      <w:r w:rsidR="009E57D9">
        <w:rPr>
          <w:rFonts w:asciiTheme="minorHAnsi" w:hAnsiTheme="minorHAnsi" w:cstheme="minorHAnsi"/>
          <w:sz w:val="24"/>
          <w:szCs w:val="24"/>
        </w:rPr>
        <w:t>yróżniania elementów wizualnych;</w:t>
      </w:r>
      <w:r w:rsidR="00090444" w:rsidRPr="009E57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2167" w:rsidRPr="009E57D9" w:rsidRDefault="00A37ECC" w:rsidP="00C262AD">
      <w:pPr>
        <w:pStyle w:val="Akapitzlist"/>
        <w:numPr>
          <w:ilvl w:val="2"/>
          <w:numId w:val="9"/>
        </w:numPr>
        <w:ind w:left="888"/>
        <w:rPr>
          <w:rFonts w:asciiTheme="minorHAnsi" w:hAnsiTheme="minorHAnsi" w:cstheme="minorHAnsi"/>
          <w:sz w:val="24"/>
          <w:szCs w:val="24"/>
        </w:rPr>
      </w:pPr>
      <w:r w:rsidRPr="009E57D9">
        <w:rPr>
          <w:rFonts w:asciiTheme="minorHAnsi" w:hAnsiTheme="minorHAnsi" w:cstheme="minorHAnsi"/>
          <w:sz w:val="24"/>
          <w:szCs w:val="24"/>
        </w:rPr>
        <w:t>p</w:t>
      </w:r>
      <w:r w:rsidR="008131B6" w:rsidRPr="009E57D9">
        <w:rPr>
          <w:rFonts w:asciiTheme="minorHAnsi" w:hAnsiTheme="minorHAnsi" w:cstheme="minorHAnsi"/>
          <w:sz w:val="24"/>
          <w:szCs w:val="24"/>
        </w:rPr>
        <w:t>amiętaj o kontraście między tekstem a tłem na poziomie przynajmniej 4,5: 1</w:t>
      </w:r>
      <w:r w:rsidR="008131B6" w:rsidRPr="009E57D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8131B6" w:rsidRPr="009E57D9">
        <w:rPr>
          <w:rFonts w:asciiTheme="minorHAnsi" w:hAnsiTheme="minorHAnsi" w:cstheme="minorHAnsi"/>
          <w:sz w:val="24"/>
          <w:szCs w:val="24"/>
        </w:rPr>
        <w:t>.</w:t>
      </w:r>
    </w:p>
    <w:p w:rsidR="00356B9D" w:rsidRPr="00EE3418" w:rsidRDefault="00D510A2" w:rsidP="00C12C4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Tekst</w:t>
      </w:r>
      <w:r w:rsidR="00781671" w:rsidRPr="00EE3418">
        <w:rPr>
          <w:rFonts w:asciiTheme="minorHAnsi" w:hAnsiTheme="minorHAnsi" w:cstheme="minorHAnsi"/>
          <w:b/>
          <w:sz w:val="24"/>
          <w:szCs w:val="24"/>
        </w:rPr>
        <w:t xml:space="preserve"> na stronie</w:t>
      </w:r>
    </w:p>
    <w:p w:rsidR="00356B9D" w:rsidRPr="00EE3418" w:rsidRDefault="00D510A2" w:rsidP="00F42DD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>Przy tworzeniu hiperłączy nie używaj nazw całych linków</w:t>
      </w:r>
      <w:r w:rsidR="008131B6" w:rsidRPr="00EE3418">
        <w:rPr>
          <w:rFonts w:asciiTheme="minorHAnsi" w:hAnsiTheme="minorHAnsi" w:cstheme="minorHAnsi"/>
          <w:sz w:val="24"/>
          <w:szCs w:val="24"/>
        </w:rPr>
        <w:t>. Nadaj im</w:t>
      </w:r>
      <w:r w:rsidR="00781671" w:rsidRPr="00EE3418">
        <w:rPr>
          <w:rFonts w:asciiTheme="minorHAnsi" w:hAnsiTheme="minorHAnsi" w:cstheme="minorHAnsi"/>
          <w:sz w:val="24"/>
          <w:szCs w:val="24"/>
        </w:rPr>
        <w:t xml:space="preserve"> n</w:t>
      </w:r>
      <w:r w:rsidRPr="00EE3418">
        <w:rPr>
          <w:rFonts w:asciiTheme="minorHAnsi" w:hAnsiTheme="minorHAnsi" w:cstheme="minorHAnsi"/>
          <w:sz w:val="24"/>
          <w:szCs w:val="24"/>
        </w:rPr>
        <w:t>azwę, która jasno</w:t>
      </w:r>
      <w:r w:rsidR="008131B6" w:rsidRPr="00EE3418">
        <w:rPr>
          <w:rFonts w:asciiTheme="minorHAnsi" w:hAnsiTheme="minorHAnsi" w:cstheme="minorHAnsi"/>
          <w:sz w:val="24"/>
          <w:szCs w:val="24"/>
        </w:rPr>
        <w:t xml:space="preserve"> poinformuje, dokąd prowadzi</w:t>
      </w:r>
      <w:r w:rsidR="00F42DD1" w:rsidRPr="00EE3418">
        <w:rPr>
          <w:rFonts w:asciiTheme="minorHAnsi" w:hAnsiTheme="minorHAnsi" w:cstheme="minorHAnsi"/>
          <w:sz w:val="24"/>
          <w:szCs w:val="24"/>
        </w:rPr>
        <w:t>.</w:t>
      </w:r>
      <w:r w:rsidRPr="00EE3418">
        <w:rPr>
          <w:rFonts w:asciiTheme="minorHAnsi" w:hAnsiTheme="minorHAnsi" w:cstheme="minorHAnsi"/>
          <w:sz w:val="24"/>
          <w:szCs w:val="24"/>
        </w:rPr>
        <w:t xml:space="preserve"> Każde łącze powinno prowadzić do konkretnego miejsca. Ostrzeż użytkownika, że strona otworzy się w nowym oknie lub zakładce.</w:t>
      </w:r>
      <w:r w:rsidR="00D94F4B">
        <w:rPr>
          <w:rFonts w:asciiTheme="minorHAnsi" w:hAnsiTheme="minorHAnsi" w:cstheme="minorHAnsi"/>
          <w:sz w:val="24"/>
          <w:szCs w:val="24"/>
        </w:rPr>
        <w:t xml:space="preserve"> </w:t>
      </w:r>
      <w:r w:rsidRPr="00EE3418">
        <w:rPr>
          <w:rFonts w:asciiTheme="minorHAnsi" w:hAnsiTheme="minorHAnsi" w:cstheme="minorHAnsi"/>
          <w:sz w:val="24"/>
          <w:szCs w:val="24"/>
        </w:rPr>
        <w:t xml:space="preserve">O ile to możliwe, </w:t>
      </w:r>
      <w:r w:rsidRPr="00EE3418">
        <w:rPr>
          <w:rFonts w:asciiTheme="minorHAnsi" w:hAnsiTheme="minorHAnsi" w:cstheme="minorHAnsi"/>
          <w:b/>
          <w:sz w:val="24"/>
          <w:szCs w:val="24"/>
        </w:rPr>
        <w:t>unikaj</w:t>
      </w:r>
      <w:r w:rsidRPr="00EE3418">
        <w:rPr>
          <w:rFonts w:asciiTheme="minorHAnsi" w:hAnsiTheme="minorHAnsi" w:cstheme="minorHAnsi"/>
          <w:sz w:val="24"/>
          <w:szCs w:val="24"/>
        </w:rPr>
        <w:t xml:space="preserve"> kursywy, pisania kolorowym drukiem, podkreśleń</w:t>
      </w:r>
      <w:r w:rsidR="008131B6" w:rsidRPr="00EE3418">
        <w:rPr>
          <w:rFonts w:asciiTheme="minorHAnsi" w:hAnsiTheme="minorHAnsi" w:cstheme="minorHAnsi"/>
          <w:sz w:val="24"/>
          <w:szCs w:val="24"/>
        </w:rPr>
        <w:t xml:space="preserve"> (zarezerwowane dla linków)</w:t>
      </w:r>
      <w:r w:rsidRPr="00EE3418">
        <w:rPr>
          <w:rFonts w:asciiTheme="minorHAnsi" w:hAnsiTheme="minorHAnsi" w:cstheme="minorHAnsi"/>
          <w:sz w:val="24"/>
          <w:szCs w:val="24"/>
        </w:rPr>
        <w:t xml:space="preserve"> oraz pisania całych zdań / słów wielkimi literami.</w:t>
      </w:r>
    </w:p>
    <w:p w:rsidR="00356B9D" w:rsidRPr="00EE3418" w:rsidRDefault="00D510A2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>Jeśli w projekcie przygotowujesz materiały pisane inne niż teksty emitowane na portalu (newslettery, mailingi, elektroniczne poradniki itd.), stosuj poniższe zalecenia:</w:t>
      </w:r>
    </w:p>
    <w:p w:rsidR="00B618A6" w:rsidRPr="00EE3418" w:rsidRDefault="00B618A6" w:rsidP="00122F7A">
      <w:pPr>
        <w:pStyle w:val="Akapitzlist"/>
        <w:numPr>
          <w:ilvl w:val="0"/>
          <w:numId w:val="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 xml:space="preserve">używaj czcionki </w:t>
      </w:r>
      <w:r w:rsidRPr="00EE3418">
        <w:rPr>
          <w:rFonts w:asciiTheme="minorHAnsi" w:hAnsiTheme="minorHAnsi" w:cstheme="minorHAnsi"/>
          <w:b/>
          <w:sz w:val="24"/>
          <w:szCs w:val="24"/>
        </w:rPr>
        <w:t xml:space="preserve">bezszeryfowej </w:t>
      </w:r>
      <w:r w:rsidRPr="00EE3418">
        <w:rPr>
          <w:rFonts w:asciiTheme="minorHAnsi" w:hAnsiTheme="minorHAnsi" w:cstheme="minorHAnsi"/>
          <w:sz w:val="24"/>
          <w:szCs w:val="24"/>
        </w:rPr>
        <w:t>(czyli bez ozdobników, np. Arial, Tahoma), wielkości min. 11-12 pkt,</w:t>
      </w:r>
    </w:p>
    <w:p w:rsidR="00B618A6" w:rsidRPr="00EE3418" w:rsidRDefault="00B618A6" w:rsidP="00122F7A">
      <w:pPr>
        <w:pStyle w:val="Akapitzlist"/>
        <w:numPr>
          <w:ilvl w:val="0"/>
          <w:numId w:val="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 xml:space="preserve">stosuj </w:t>
      </w:r>
      <w:r w:rsidRPr="00EE3418">
        <w:rPr>
          <w:rFonts w:asciiTheme="minorHAnsi" w:hAnsiTheme="minorHAnsi" w:cstheme="minorHAnsi"/>
          <w:b/>
          <w:sz w:val="24"/>
          <w:szCs w:val="24"/>
        </w:rPr>
        <w:t>interlinię</w:t>
      </w:r>
      <w:r w:rsidRPr="00EE3418">
        <w:rPr>
          <w:rFonts w:asciiTheme="minorHAnsi" w:hAnsiTheme="minorHAnsi" w:cstheme="minorHAnsi"/>
          <w:sz w:val="24"/>
          <w:szCs w:val="24"/>
        </w:rPr>
        <w:t>, czyli odstęp między wierszami min. 1,15 pkt. – zalecany jest 1,5,</w:t>
      </w:r>
    </w:p>
    <w:p w:rsidR="00B618A6" w:rsidRPr="00EE3418" w:rsidRDefault="00B618A6" w:rsidP="00122F7A">
      <w:pPr>
        <w:pStyle w:val="Akapitzlist"/>
        <w:numPr>
          <w:ilvl w:val="0"/>
          <w:numId w:val="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 xml:space="preserve">dziel tekst na </w:t>
      </w:r>
      <w:r w:rsidRPr="00EE3418">
        <w:rPr>
          <w:rFonts w:asciiTheme="minorHAnsi" w:hAnsiTheme="minorHAnsi" w:cstheme="minorHAnsi"/>
          <w:b/>
          <w:sz w:val="24"/>
          <w:szCs w:val="24"/>
        </w:rPr>
        <w:t>akapity</w:t>
      </w:r>
      <w:r w:rsidRPr="00EE3418">
        <w:rPr>
          <w:rFonts w:asciiTheme="minorHAnsi" w:hAnsiTheme="minorHAnsi" w:cstheme="minorHAnsi"/>
          <w:sz w:val="24"/>
          <w:szCs w:val="24"/>
        </w:rPr>
        <w:t>, z zastosowaniem nagłówków i automatycznych spisów treści,</w:t>
      </w:r>
    </w:p>
    <w:p w:rsidR="00B618A6" w:rsidRPr="00EE3418" w:rsidRDefault="00B618A6" w:rsidP="00122F7A">
      <w:pPr>
        <w:pStyle w:val="Akapitzlist"/>
        <w:numPr>
          <w:ilvl w:val="0"/>
          <w:numId w:val="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 xml:space="preserve">wyrównuj tekst </w:t>
      </w:r>
      <w:r w:rsidRPr="00EE3418">
        <w:rPr>
          <w:rFonts w:asciiTheme="minorHAnsi" w:hAnsiTheme="minorHAnsi" w:cstheme="minorHAnsi"/>
          <w:b/>
          <w:sz w:val="24"/>
          <w:szCs w:val="24"/>
        </w:rPr>
        <w:t>do lewej</w:t>
      </w:r>
      <w:r w:rsidRPr="00EE3418">
        <w:rPr>
          <w:rFonts w:asciiTheme="minorHAnsi" w:hAnsiTheme="minorHAnsi" w:cstheme="minorHAnsi"/>
          <w:sz w:val="24"/>
          <w:szCs w:val="24"/>
        </w:rPr>
        <w:t xml:space="preserve"> i go nie justuj. Pomaga to w czytaniu go osobom słabowidzącym i np. z dysleksją,</w:t>
      </w:r>
    </w:p>
    <w:p w:rsidR="00B618A6" w:rsidRPr="00122F7A" w:rsidRDefault="00B618A6" w:rsidP="00122F7A">
      <w:pPr>
        <w:pStyle w:val="Akapitzlist"/>
        <w:numPr>
          <w:ilvl w:val="0"/>
          <w:numId w:val="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 xml:space="preserve">stosuj odpowiednie </w:t>
      </w:r>
      <w:r w:rsidRPr="00EE3418">
        <w:rPr>
          <w:rFonts w:asciiTheme="minorHAnsi" w:hAnsiTheme="minorHAnsi" w:cstheme="minorHAnsi"/>
          <w:b/>
          <w:sz w:val="24"/>
          <w:szCs w:val="24"/>
        </w:rPr>
        <w:t>kontrasty</w:t>
      </w:r>
      <w:r w:rsidRPr="00EE3418">
        <w:rPr>
          <w:rFonts w:asciiTheme="minorHAnsi" w:hAnsiTheme="minorHAnsi" w:cstheme="minorHAnsi"/>
          <w:sz w:val="24"/>
          <w:szCs w:val="24"/>
        </w:rPr>
        <w:t xml:space="preserve"> kolorów czcionki do tła. Powinny one wynosić minimum 4,5 :1. Kontrast możesz sprawdzić na stronie np. </w:t>
      </w:r>
      <w:r w:rsidRPr="00EE3418">
        <w:rPr>
          <w:rFonts w:asciiTheme="minorHAnsi" w:hAnsiTheme="minorHAnsi" w:cstheme="minorHAnsi"/>
          <w:color w:val="0000FF"/>
          <w:sz w:val="24"/>
          <w:szCs w:val="24"/>
        </w:rPr>
        <w:t>contrastchecker.com.</w:t>
      </w:r>
    </w:p>
    <w:p w:rsidR="00122F7A" w:rsidRPr="00EE3418" w:rsidRDefault="00122F7A" w:rsidP="00122F7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:rsidR="00356B9D" w:rsidRPr="00EE3418" w:rsidRDefault="00D510A2" w:rsidP="00BE4179">
      <w:pPr>
        <w:pStyle w:val="Akapitzlist"/>
        <w:numPr>
          <w:ilvl w:val="0"/>
          <w:numId w:val="9"/>
        </w:numPr>
        <w:spacing w:after="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Materiały video – napisy dla niesłyszących</w:t>
      </w:r>
    </w:p>
    <w:p w:rsidR="000F204B" w:rsidRPr="00EE3418" w:rsidRDefault="00F029B1" w:rsidP="00E41240">
      <w:pPr>
        <w:pStyle w:val="Default"/>
        <w:numPr>
          <w:ilvl w:val="1"/>
          <w:numId w:val="9"/>
        </w:numPr>
        <w:ind w:left="993"/>
        <w:rPr>
          <w:rFonts w:asciiTheme="minorHAnsi" w:hAnsiTheme="minorHAnsi" w:cstheme="minorHAnsi"/>
        </w:rPr>
      </w:pPr>
      <w:r w:rsidRPr="00EE3418">
        <w:rPr>
          <w:rFonts w:asciiTheme="minorHAnsi" w:hAnsiTheme="minorHAnsi" w:cstheme="minorHAnsi"/>
        </w:rPr>
        <w:t xml:space="preserve">W nagraniach i transmisjach na żywo zawierających zarówno dźwięk, jak i obraz, </w:t>
      </w:r>
      <w:r w:rsidR="008608FE" w:rsidRPr="00EE3418">
        <w:rPr>
          <w:rFonts w:asciiTheme="minorHAnsi" w:hAnsiTheme="minorHAnsi" w:cstheme="minorHAnsi"/>
        </w:rPr>
        <w:t>musisz zapewnić</w:t>
      </w:r>
      <w:r w:rsidRPr="00EE3418">
        <w:rPr>
          <w:rFonts w:asciiTheme="minorHAnsi" w:hAnsiTheme="minorHAnsi" w:cstheme="minorHAnsi"/>
        </w:rPr>
        <w:t xml:space="preserve"> </w:t>
      </w:r>
      <w:r w:rsidRPr="00EE3418">
        <w:rPr>
          <w:rFonts w:asciiTheme="minorHAnsi" w:hAnsiTheme="minorHAnsi" w:cstheme="minorHAnsi"/>
          <w:b/>
        </w:rPr>
        <w:t>napisy dla niesłyszących</w:t>
      </w:r>
      <w:r w:rsidRPr="00EE3418">
        <w:rPr>
          <w:rFonts w:asciiTheme="minorHAnsi" w:hAnsiTheme="minorHAnsi" w:cstheme="minorHAnsi"/>
        </w:rPr>
        <w:t>.</w:t>
      </w:r>
    </w:p>
    <w:p w:rsidR="00356B9D" w:rsidRPr="00EE3418" w:rsidRDefault="00D2007D" w:rsidP="00E41240">
      <w:pPr>
        <w:pStyle w:val="Default"/>
        <w:numPr>
          <w:ilvl w:val="1"/>
          <w:numId w:val="9"/>
        </w:numPr>
        <w:ind w:left="993"/>
        <w:rPr>
          <w:rFonts w:asciiTheme="minorHAnsi" w:hAnsiTheme="minorHAnsi" w:cstheme="minorHAnsi"/>
        </w:rPr>
      </w:pPr>
      <w:r w:rsidRPr="00EE3418">
        <w:rPr>
          <w:rFonts w:asciiTheme="minorHAnsi" w:hAnsiTheme="minorHAnsi" w:cstheme="minorHAnsi"/>
          <w:color w:val="auto"/>
        </w:rPr>
        <w:t>N</w:t>
      </w:r>
      <w:r w:rsidR="00D65521" w:rsidRPr="00EE3418">
        <w:rPr>
          <w:rFonts w:asciiTheme="minorHAnsi" w:hAnsiTheme="minorHAnsi" w:cstheme="minorHAnsi"/>
          <w:color w:val="auto"/>
        </w:rPr>
        <w:t>apisy dla niesłyszących zawierają wszystkie wypowiedzi ustne oraz informacje o dźwiękach istotnych dla zrozumienia treści (napis oznaczający istotny dźwięk umieszczamy w nawiasie kwadratowym)</w:t>
      </w:r>
      <w:r w:rsidRPr="00EE3418">
        <w:rPr>
          <w:rFonts w:asciiTheme="minorHAnsi" w:hAnsiTheme="minorHAnsi" w:cstheme="minorHAnsi"/>
          <w:color w:val="auto"/>
        </w:rPr>
        <w:t>.</w:t>
      </w:r>
    </w:p>
    <w:p w:rsidR="00F029B1" w:rsidRPr="00EE3418" w:rsidRDefault="00F029B1" w:rsidP="00E41240">
      <w:pPr>
        <w:pStyle w:val="Default"/>
        <w:numPr>
          <w:ilvl w:val="1"/>
          <w:numId w:val="9"/>
        </w:numPr>
        <w:ind w:left="993"/>
        <w:rPr>
          <w:rFonts w:asciiTheme="minorHAnsi" w:hAnsiTheme="minorHAnsi" w:cstheme="minorHAnsi"/>
        </w:rPr>
      </w:pPr>
      <w:r w:rsidRPr="00EE3418">
        <w:rPr>
          <w:rFonts w:asciiTheme="minorHAnsi" w:hAnsiTheme="minorHAnsi" w:cstheme="minorHAnsi"/>
        </w:rPr>
        <w:t>N</w:t>
      </w:r>
      <w:r w:rsidR="009B6B24" w:rsidRPr="00EE3418">
        <w:rPr>
          <w:rFonts w:asciiTheme="minorHAnsi" w:hAnsiTheme="minorHAnsi" w:cstheme="minorHAnsi"/>
        </w:rPr>
        <w:t>apisy dla niesłyszących</w:t>
      </w:r>
      <w:r w:rsidRPr="00EE3418">
        <w:rPr>
          <w:rFonts w:asciiTheme="minorHAnsi" w:hAnsiTheme="minorHAnsi" w:cstheme="minorHAnsi"/>
        </w:rPr>
        <w:t xml:space="preserve"> powinny spełniać przynajmniej następujące wymagania: </w:t>
      </w:r>
    </w:p>
    <w:p w:rsidR="00F029B1" w:rsidRPr="00EE3418" w:rsidRDefault="00F029B1" w:rsidP="00EE3418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 w:rsidRPr="00EE3418">
        <w:rPr>
          <w:rFonts w:asciiTheme="minorHAnsi" w:hAnsiTheme="minorHAnsi" w:cstheme="minorHAnsi"/>
          <w:color w:val="auto"/>
        </w:rPr>
        <w:t>napisy umies</w:t>
      </w:r>
      <w:r w:rsidR="00DE39E0" w:rsidRPr="00EE3418">
        <w:rPr>
          <w:rFonts w:asciiTheme="minorHAnsi" w:hAnsiTheme="minorHAnsi" w:cstheme="minorHAnsi"/>
          <w:color w:val="auto"/>
        </w:rPr>
        <w:t>zcza się w dolnej części ekranu;</w:t>
      </w:r>
      <w:r w:rsidRPr="00EE3418">
        <w:rPr>
          <w:rFonts w:asciiTheme="minorHAnsi" w:hAnsiTheme="minorHAnsi" w:cstheme="minorHAnsi"/>
          <w:color w:val="auto"/>
        </w:rPr>
        <w:t xml:space="preserve"> </w:t>
      </w:r>
    </w:p>
    <w:p w:rsidR="00F029B1" w:rsidRPr="00EE3418" w:rsidRDefault="00F029B1" w:rsidP="00EE3418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 w:rsidRPr="00EE3418">
        <w:rPr>
          <w:rFonts w:asciiTheme="minorHAnsi" w:hAnsiTheme="minorHAnsi" w:cstheme="minorHAnsi"/>
          <w:color w:val="auto"/>
        </w:rPr>
        <w:t xml:space="preserve">czcionka użyta do napisów powinna być czytelna, najlepiej </w:t>
      </w:r>
      <w:r w:rsidR="000F204B" w:rsidRPr="00EE3418">
        <w:rPr>
          <w:rFonts w:asciiTheme="minorHAnsi" w:hAnsiTheme="minorHAnsi" w:cstheme="minorHAnsi"/>
          <w:color w:val="auto"/>
        </w:rPr>
        <w:t>bezszeryfowa, w kolorze białym (jeśli tło jest ciemne nie ma potrzeby podbicia, w innym przypadku proponujemy ciemną aplę pod spodem)</w:t>
      </w:r>
      <w:r w:rsidR="00DE39E0" w:rsidRPr="00EE3418">
        <w:rPr>
          <w:rFonts w:asciiTheme="minorHAnsi" w:hAnsiTheme="minorHAnsi" w:cstheme="minorHAnsi"/>
          <w:color w:val="auto"/>
        </w:rPr>
        <w:t>;</w:t>
      </w:r>
    </w:p>
    <w:p w:rsidR="00F029B1" w:rsidRPr="00EE3418" w:rsidRDefault="00F029B1" w:rsidP="00EE3418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 w:rsidRPr="00EE3418">
        <w:rPr>
          <w:rFonts w:asciiTheme="minorHAnsi" w:hAnsiTheme="minorHAnsi" w:cstheme="minorHAnsi"/>
          <w:color w:val="auto"/>
        </w:rPr>
        <w:t>wiersz napisów nie powinien zawierać więcej niż 40 znaków. Jednocześnie mogą być wyświetlane 2 wiersze tekstu, a jeżeli główny przekaz zawiera się w wypo</w:t>
      </w:r>
      <w:r w:rsidR="00C8373D" w:rsidRPr="00EE3418">
        <w:rPr>
          <w:rFonts w:asciiTheme="minorHAnsi" w:hAnsiTheme="minorHAnsi" w:cstheme="minorHAnsi"/>
          <w:color w:val="auto"/>
        </w:rPr>
        <w:t>wiedzi, może zawierać 3 wiersze;</w:t>
      </w:r>
      <w:r w:rsidRPr="00EE3418">
        <w:rPr>
          <w:rFonts w:asciiTheme="minorHAnsi" w:hAnsiTheme="minorHAnsi" w:cstheme="minorHAnsi"/>
          <w:color w:val="auto"/>
        </w:rPr>
        <w:t xml:space="preserve"> </w:t>
      </w:r>
    </w:p>
    <w:p w:rsidR="00356B9D" w:rsidRPr="00EE3418" w:rsidRDefault="00F029B1" w:rsidP="00EE3418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 w:rsidRPr="00EE3418">
        <w:rPr>
          <w:rFonts w:asciiTheme="minorHAnsi" w:hAnsiTheme="minorHAnsi" w:cstheme="minorHAnsi"/>
          <w:color w:val="auto"/>
        </w:rPr>
        <w:t xml:space="preserve">pojedynczy napis wyświetlany jest nie krócej niż 1 sekundę i nie dłużej niż 7 sekund. Czas wyświetlania powinien być dopasowany do długości tekstu i </w:t>
      </w:r>
      <w:r w:rsidR="00C8373D" w:rsidRPr="00EE3418">
        <w:rPr>
          <w:rFonts w:asciiTheme="minorHAnsi" w:hAnsiTheme="minorHAnsi" w:cstheme="minorHAnsi"/>
          <w:color w:val="auto"/>
        </w:rPr>
        <w:t>pozwalać na wygodne odczytanie;</w:t>
      </w:r>
    </w:p>
    <w:p w:rsidR="006C461C" w:rsidRPr="00EE3418" w:rsidRDefault="00F029B1" w:rsidP="00EE3418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 w:rsidRPr="00EE3418">
        <w:rPr>
          <w:rFonts w:asciiTheme="minorHAnsi" w:hAnsiTheme="minorHAnsi" w:cstheme="minorHAnsi"/>
          <w:color w:val="auto"/>
        </w:rPr>
        <w:t xml:space="preserve">kwestie dialogowe poprzedzane są myślnikiem. Jeżeli z obrazu nie da się wywnioskować, kto wypowiada daną kwestię, osobę oznacza się </w:t>
      </w:r>
      <w:r w:rsidRPr="00EE3418">
        <w:rPr>
          <w:rFonts w:asciiTheme="minorHAnsi" w:hAnsiTheme="minorHAnsi" w:cstheme="minorHAnsi"/>
          <w:color w:val="auto"/>
        </w:rPr>
        <w:lastRenderedPageBreak/>
        <w:t>odpowiadającym mu kolorem lub identyfikuje w inny s</w:t>
      </w:r>
      <w:r w:rsidR="00C8373D" w:rsidRPr="00EE3418">
        <w:rPr>
          <w:rFonts w:asciiTheme="minorHAnsi" w:hAnsiTheme="minorHAnsi" w:cstheme="minorHAnsi"/>
          <w:color w:val="auto"/>
        </w:rPr>
        <w:t>posób (imię, pseudonim, postać);</w:t>
      </w:r>
      <w:r w:rsidRPr="00EE3418">
        <w:rPr>
          <w:rFonts w:asciiTheme="minorHAnsi" w:hAnsiTheme="minorHAnsi" w:cstheme="minorHAnsi"/>
          <w:color w:val="auto"/>
        </w:rPr>
        <w:t xml:space="preserve"> </w:t>
      </w:r>
    </w:p>
    <w:p w:rsidR="00356B9D" w:rsidRPr="00EE3418" w:rsidRDefault="000F204B" w:rsidP="00EE3418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 w:rsidRPr="00EE3418">
        <w:rPr>
          <w:rFonts w:asciiTheme="minorHAnsi" w:hAnsiTheme="minorHAnsi" w:cstheme="minorHAnsi"/>
          <w:color w:val="auto"/>
        </w:rPr>
        <w:t>napisy powinny być przez cały materiał na tej samej wysokości, nie przeskakiwać (chyba, że zasłaniają inne napisy, to należy wtedy je przesunąć)</w:t>
      </w:r>
      <w:r w:rsidR="00C8373D" w:rsidRPr="00EE3418">
        <w:rPr>
          <w:rFonts w:asciiTheme="minorHAnsi" w:hAnsiTheme="minorHAnsi" w:cstheme="minorHAnsi"/>
          <w:color w:val="auto"/>
        </w:rPr>
        <w:t>.</w:t>
      </w:r>
    </w:p>
    <w:p w:rsidR="00D65521" w:rsidRPr="00EE3418" w:rsidRDefault="00D65521" w:rsidP="00E41240">
      <w:pPr>
        <w:pStyle w:val="Default"/>
        <w:numPr>
          <w:ilvl w:val="1"/>
          <w:numId w:val="9"/>
        </w:numPr>
        <w:ind w:left="993"/>
        <w:rPr>
          <w:rFonts w:asciiTheme="minorHAnsi" w:hAnsiTheme="minorHAnsi" w:cstheme="minorHAnsi"/>
          <w:color w:val="auto"/>
        </w:rPr>
      </w:pPr>
      <w:r w:rsidRPr="00EE3418">
        <w:rPr>
          <w:rFonts w:asciiTheme="minorHAnsi" w:hAnsiTheme="minorHAnsi" w:cstheme="minorHAnsi"/>
          <w:color w:val="auto"/>
        </w:rPr>
        <w:t>Przygotowanie napisów do multimediów:</w:t>
      </w:r>
    </w:p>
    <w:p w:rsidR="00D65521" w:rsidRPr="00EE3418" w:rsidRDefault="00C01204" w:rsidP="00C01204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D65521" w:rsidRPr="00EE3418">
        <w:rPr>
          <w:rFonts w:asciiTheme="minorHAnsi" w:hAnsiTheme="minorHAnsi" w:cstheme="minorHAnsi"/>
          <w:color w:val="auto"/>
        </w:rPr>
        <w:t>la plików do serwisu YouTube napisy przygotowujemy w oddzielnym pliku w SRT</w:t>
      </w:r>
      <w:r>
        <w:rPr>
          <w:rFonts w:asciiTheme="minorHAnsi" w:hAnsiTheme="minorHAnsi" w:cstheme="minorHAnsi"/>
          <w:color w:val="auto"/>
        </w:rPr>
        <w:t>;</w:t>
      </w:r>
    </w:p>
    <w:p w:rsidR="00D65521" w:rsidRPr="00EE3418" w:rsidRDefault="00C01204" w:rsidP="00C01204">
      <w:pPr>
        <w:pStyle w:val="Default"/>
        <w:numPr>
          <w:ilvl w:val="2"/>
          <w:numId w:val="9"/>
        </w:numPr>
        <w:ind w:left="11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D65521" w:rsidRPr="00EE3418">
        <w:rPr>
          <w:rFonts w:asciiTheme="minorHAnsi" w:hAnsiTheme="minorHAnsi" w:cstheme="minorHAnsi"/>
          <w:color w:val="auto"/>
        </w:rPr>
        <w:t>o plików na Facebooku przygotowujemy napisy w SRT oraz napisy wypalone</w:t>
      </w:r>
      <w:r>
        <w:rPr>
          <w:rFonts w:asciiTheme="minorHAnsi" w:hAnsiTheme="minorHAnsi" w:cstheme="minorHAnsi"/>
          <w:color w:val="auto"/>
        </w:rPr>
        <w:t>.</w:t>
      </w:r>
    </w:p>
    <w:p w:rsidR="00356B9D" w:rsidRPr="00EE3418" w:rsidRDefault="00D510A2" w:rsidP="00E41240">
      <w:pPr>
        <w:pStyle w:val="Default"/>
        <w:numPr>
          <w:ilvl w:val="1"/>
          <w:numId w:val="9"/>
        </w:numPr>
        <w:ind w:left="993"/>
        <w:rPr>
          <w:rFonts w:asciiTheme="minorHAnsi" w:hAnsiTheme="minorHAnsi" w:cstheme="minorHAnsi"/>
        </w:rPr>
      </w:pPr>
      <w:r w:rsidRPr="00EE3418">
        <w:rPr>
          <w:rFonts w:asciiTheme="minorHAnsi" w:hAnsiTheme="minorHAnsi" w:cstheme="minorHAnsi"/>
        </w:rPr>
        <w:t xml:space="preserve">Przy transmisji on-line wydarzenia (o ile jest organizowana), napisy rozszerzone powinny być udostępnione na żywo. </w:t>
      </w:r>
    </w:p>
    <w:p w:rsidR="00356B9D" w:rsidRPr="00EE3418" w:rsidRDefault="00356B9D">
      <w:pPr>
        <w:pStyle w:val="Default"/>
        <w:ind w:left="1980"/>
        <w:rPr>
          <w:rFonts w:asciiTheme="minorHAnsi" w:hAnsiTheme="minorHAnsi" w:cstheme="minorHAnsi"/>
          <w:color w:val="auto"/>
        </w:rPr>
      </w:pPr>
    </w:p>
    <w:p w:rsidR="00204DAD" w:rsidRPr="00EE3418" w:rsidRDefault="00204DAD" w:rsidP="00204DAD">
      <w:pPr>
        <w:pStyle w:val="Default"/>
        <w:rPr>
          <w:rFonts w:asciiTheme="minorHAnsi" w:hAnsiTheme="minorHAnsi" w:cstheme="minorHAnsi"/>
          <w:color w:val="auto"/>
        </w:rPr>
      </w:pPr>
    </w:p>
    <w:p w:rsidR="00933D2E" w:rsidRPr="00EE3418" w:rsidRDefault="00D510A2" w:rsidP="00BA037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Materiały video – audiodeskrypcja</w:t>
      </w:r>
      <w:r w:rsidR="00D65521" w:rsidRPr="00EE3418">
        <w:rPr>
          <w:rFonts w:asciiTheme="minorHAnsi" w:hAnsiTheme="minorHAnsi" w:cstheme="minorHAnsi"/>
          <w:b/>
          <w:sz w:val="24"/>
          <w:szCs w:val="24"/>
        </w:rPr>
        <w:t>:</w:t>
      </w:r>
    </w:p>
    <w:p w:rsidR="00933D2E" w:rsidRPr="00EE3418" w:rsidRDefault="00D510A2" w:rsidP="00BA037A">
      <w:pPr>
        <w:pStyle w:val="Akapitzlist"/>
        <w:numPr>
          <w:ilvl w:val="1"/>
          <w:numId w:val="1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Audiodeskrypcja to opis obrazu dla osób niewi</w:t>
      </w:r>
      <w:r w:rsidR="00F032D7">
        <w:rPr>
          <w:rFonts w:asciiTheme="minorHAnsi" w:hAnsiTheme="minorHAnsi" w:cstheme="minorHAnsi"/>
          <w:b/>
          <w:sz w:val="24"/>
          <w:szCs w:val="24"/>
        </w:rPr>
        <w:t xml:space="preserve">domych </w:t>
      </w:r>
      <w:r w:rsidRPr="00EE3418">
        <w:rPr>
          <w:rFonts w:asciiTheme="minorHAnsi" w:hAnsiTheme="minorHAnsi" w:cstheme="minorHAnsi"/>
          <w:b/>
          <w:sz w:val="24"/>
          <w:szCs w:val="24"/>
        </w:rPr>
        <w:t>i słabowidzących</w:t>
      </w:r>
      <w:r w:rsidR="00627BB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E3418">
        <w:rPr>
          <w:rFonts w:asciiTheme="minorHAnsi" w:hAnsiTheme="minorHAnsi" w:cstheme="minorHAnsi"/>
          <w:sz w:val="24"/>
          <w:szCs w:val="24"/>
        </w:rPr>
        <w:t>To informacja czytana przez lektora (najczęściej w postaci dodatkowej ścieżki do pliku video lub obrazu)</w:t>
      </w:r>
      <w:r w:rsidR="00D65521" w:rsidRPr="00EE3418">
        <w:rPr>
          <w:rFonts w:asciiTheme="minorHAnsi" w:hAnsiTheme="minorHAnsi" w:cstheme="minorHAnsi"/>
          <w:sz w:val="24"/>
          <w:szCs w:val="24"/>
        </w:rPr>
        <w:t>, np między dialogami</w:t>
      </w:r>
      <w:r w:rsidR="00C01204">
        <w:rPr>
          <w:rFonts w:asciiTheme="minorHAnsi" w:hAnsiTheme="minorHAnsi" w:cstheme="minorHAnsi"/>
          <w:sz w:val="24"/>
          <w:szCs w:val="24"/>
        </w:rPr>
        <w:t>.</w:t>
      </w:r>
    </w:p>
    <w:p w:rsidR="00356B9D" w:rsidRPr="00EE3418" w:rsidRDefault="00D510A2" w:rsidP="00BA037A">
      <w:pPr>
        <w:pStyle w:val="Akapitzlist"/>
        <w:numPr>
          <w:ilvl w:val="1"/>
          <w:numId w:val="1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Nie musisz jej uwzględniać</w:t>
      </w:r>
      <w:r w:rsidRPr="00EE3418">
        <w:rPr>
          <w:rFonts w:asciiTheme="minorHAnsi" w:hAnsiTheme="minorHAnsi" w:cstheme="minorHAnsi"/>
          <w:sz w:val="24"/>
          <w:szCs w:val="24"/>
        </w:rPr>
        <w:t xml:space="preserve">, </w:t>
      </w:r>
      <w:r w:rsidRPr="00EE3418">
        <w:rPr>
          <w:rFonts w:asciiTheme="minorHAnsi" w:hAnsiTheme="minorHAnsi" w:cstheme="minorHAnsi"/>
          <w:b/>
          <w:sz w:val="24"/>
          <w:szCs w:val="24"/>
        </w:rPr>
        <w:t>gdy</w:t>
      </w:r>
      <w:r w:rsidRPr="00EE3418">
        <w:rPr>
          <w:rFonts w:asciiTheme="minorHAnsi" w:hAnsiTheme="minorHAnsi" w:cstheme="minorHAnsi"/>
          <w:sz w:val="24"/>
          <w:szCs w:val="24"/>
        </w:rPr>
        <w:t xml:space="preserve"> </w:t>
      </w:r>
      <w:r w:rsidRPr="00EE3418">
        <w:rPr>
          <w:rFonts w:asciiTheme="minorHAnsi" w:hAnsiTheme="minorHAnsi" w:cstheme="minorHAnsi"/>
          <w:b/>
          <w:sz w:val="24"/>
          <w:szCs w:val="24"/>
        </w:rPr>
        <w:t>wszystkie informacje niezbędne do zrozumienia treści wizualnej można uzyskać ze ścieżki dźwiękowej.</w:t>
      </w:r>
      <w:r w:rsidRPr="00EE3418">
        <w:rPr>
          <w:rFonts w:asciiTheme="minorHAnsi" w:hAnsiTheme="minorHAnsi" w:cstheme="minorHAnsi"/>
          <w:sz w:val="24"/>
          <w:szCs w:val="24"/>
        </w:rPr>
        <w:t xml:space="preserve"> Wystarczy dobre udźwiękowienie materiału (np. przeczytanie przez lektora wszystkich podpisów i wizytówek osób, wypowiadających się w materiale).</w:t>
      </w:r>
    </w:p>
    <w:p w:rsidR="00475212" w:rsidRDefault="00D510A2" w:rsidP="00475212">
      <w:pPr>
        <w:pStyle w:val="Akapitzlist"/>
        <w:numPr>
          <w:ilvl w:val="1"/>
          <w:numId w:val="17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 xml:space="preserve">Wystarczy więc zadbać o staranne przygotowanie ścieżki dźwiękowej. Jeśli jednak nie zawiera ona wszystkich niezbędnych informacji – </w:t>
      </w:r>
      <w:r w:rsidRPr="00EE3418">
        <w:rPr>
          <w:rFonts w:asciiTheme="minorHAnsi" w:hAnsiTheme="minorHAnsi" w:cstheme="minorHAnsi"/>
          <w:b/>
          <w:sz w:val="24"/>
          <w:szCs w:val="24"/>
        </w:rPr>
        <w:t>audiodeksryp</w:t>
      </w:r>
      <w:r w:rsidR="00D65521" w:rsidRPr="00EE3418">
        <w:rPr>
          <w:rFonts w:asciiTheme="minorHAnsi" w:hAnsiTheme="minorHAnsi" w:cstheme="minorHAnsi"/>
          <w:b/>
          <w:sz w:val="24"/>
          <w:szCs w:val="24"/>
        </w:rPr>
        <w:t>cję może zastąpić</w:t>
      </w:r>
      <w:r w:rsidR="009268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3418">
        <w:rPr>
          <w:rFonts w:asciiTheme="minorHAnsi" w:hAnsiTheme="minorHAnsi" w:cstheme="minorHAnsi"/>
          <w:b/>
          <w:sz w:val="24"/>
          <w:szCs w:val="24"/>
        </w:rPr>
        <w:t>„audiowstęp”</w:t>
      </w:r>
      <w:r w:rsidRPr="00EE3418">
        <w:rPr>
          <w:rFonts w:asciiTheme="minorHAnsi" w:hAnsiTheme="minorHAnsi" w:cstheme="minorHAnsi"/>
          <w:sz w:val="24"/>
          <w:szCs w:val="24"/>
        </w:rPr>
        <w:t>, czyli lektorskiego wprowadzenia do video.</w:t>
      </w:r>
    </w:p>
    <w:p w:rsidR="00475212" w:rsidRPr="00475212" w:rsidRDefault="00475212" w:rsidP="00475212">
      <w:pPr>
        <w:pStyle w:val="Akapitzlist"/>
        <w:ind w:left="993"/>
        <w:rPr>
          <w:rFonts w:asciiTheme="minorHAnsi" w:hAnsiTheme="minorHAnsi" w:cstheme="minorHAnsi"/>
          <w:sz w:val="24"/>
          <w:szCs w:val="24"/>
        </w:rPr>
      </w:pPr>
    </w:p>
    <w:p w:rsidR="00FF04CB" w:rsidRDefault="00FF04CB" w:rsidP="00FF04CB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 xml:space="preserve">Materiały video – </w:t>
      </w:r>
      <w:r>
        <w:rPr>
          <w:rFonts w:asciiTheme="minorHAnsi" w:hAnsiTheme="minorHAnsi" w:cstheme="minorHAnsi"/>
          <w:b/>
          <w:sz w:val="24"/>
          <w:szCs w:val="24"/>
        </w:rPr>
        <w:t>PJM</w:t>
      </w:r>
      <w:r w:rsidRPr="00EE3418">
        <w:rPr>
          <w:rFonts w:asciiTheme="minorHAnsi" w:hAnsiTheme="minorHAnsi" w:cstheme="minorHAnsi"/>
          <w:b/>
          <w:sz w:val="24"/>
          <w:szCs w:val="24"/>
        </w:rPr>
        <w:t>:</w:t>
      </w:r>
    </w:p>
    <w:p w:rsidR="002A2CFD" w:rsidRPr="002A2CFD" w:rsidRDefault="00FF04CB" w:rsidP="0066718F">
      <w:pPr>
        <w:shd w:val="clear" w:color="auto" w:fill="FFFFFF"/>
        <w:spacing w:after="12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2A2CFD">
        <w:rPr>
          <w:rFonts w:asciiTheme="minorHAnsi" w:hAnsiTheme="minorHAnsi" w:cstheme="minorHAnsi"/>
          <w:sz w:val="24"/>
          <w:szCs w:val="24"/>
        </w:rPr>
        <w:t>Polski język migowy (PJM) – język migowy, którym posługują się głusi w Polsce, stanowiący ich naturalny język komunikacji.</w:t>
      </w:r>
    </w:p>
    <w:p w:rsidR="0066718F" w:rsidRDefault="00FF04CB" w:rsidP="0066718F">
      <w:pPr>
        <w:shd w:val="clear" w:color="auto" w:fill="FFFFFF"/>
        <w:spacing w:after="12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2A2CFD">
        <w:rPr>
          <w:rFonts w:asciiTheme="minorHAnsi" w:hAnsiTheme="minorHAnsi" w:cstheme="minorHAnsi"/>
          <w:sz w:val="24"/>
          <w:szCs w:val="24"/>
        </w:rPr>
        <w:t xml:space="preserve">Materiały video mogą być przygotowane z PJM, ale </w:t>
      </w:r>
      <w:r w:rsidR="00B647A7" w:rsidRPr="002A2CFD">
        <w:rPr>
          <w:rFonts w:asciiTheme="minorHAnsi" w:hAnsiTheme="minorHAnsi" w:cstheme="minorHAnsi"/>
          <w:sz w:val="24"/>
          <w:szCs w:val="24"/>
        </w:rPr>
        <w:t xml:space="preserve">decyzje w tej sprawie będzie </w:t>
      </w:r>
      <w:r w:rsidR="00D94F4B">
        <w:rPr>
          <w:rFonts w:asciiTheme="minorHAnsi" w:hAnsiTheme="minorHAnsi" w:cstheme="minorHAnsi"/>
          <w:sz w:val="24"/>
          <w:szCs w:val="24"/>
        </w:rPr>
        <w:t xml:space="preserve">każdorazowo </w:t>
      </w:r>
      <w:r w:rsidR="00B647A7" w:rsidRPr="002A2CFD">
        <w:rPr>
          <w:rFonts w:asciiTheme="minorHAnsi" w:hAnsiTheme="minorHAnsi" w:cstheme="minorHAnsi"/>
          <w:sz w:val="24"/>
          <w:szCs w:val="24"/>
        </w:rPr>
        <w:t>podejmował</w:t>
      </w:r>
      <w:r w:rsidR="002A2CFD" w:rsidRPr="002A2CFD">
        <w:rPr>
          <w:rFonts w:asciiTheme="minorHAnsi" w:hAnsiTheme="minorHAnsi" w:cstheme="minorHAnsi"/>
          <w:sz w:val="24"/>
          <w:szCs w:val="24"/>
        </w:rPr>
        <w:t>o</w:t>
      </w:r>
      <w:r w:rsidR="00B647A7" w:rsidRPr="002A2CFD">
        <w:rPr>
          <w:rFonts w:asciiTheme="minorHAnsi" w:hAnsiTheme="minorHAnsi" w:cstheme="minorHAnsi"/>
          <w:sz w:val="24"/>
          <w:szCs w:val="24"/>
        </w:rPr>
        <w:t xml:space="preserve"> </w:t>
      </w:r>
      <w:r w:rsidR="002A2CFD" w:rsidRPr="002A2CFD">
        <w:rPr>
          <w:rFonts w:asciiTheme="minorHAnsi" w:hAnsiTheme="minorHAnsi" w:cstheme="minorHAnsi"/>
          <w:sz w:val="24"/>
          <w:szCs w:val="24"/>
        </w:rPr>
        <w:t>Ministerstwo.</w:t>
      </w:r>
    </w:p>
    <w:p w:rsidR="0066718F" w:rsidRDefault="0066718F" w:rsidP="0066718F">
      <w:pPr>
        <w:shd w:val="clear" w:color="auto" w:fill="FFFFFF"/>
        <w:spacing w:after="12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Szczegółowe wytyczne </w:t>
      </w:r>
      <w:r w:rsidRPr="0066718F">
        <w:rPr>
          <w:rFonts w:asciiTheme="minorHAnsi" w:hAnsiTheme="minorHAnsi" w:cstheme="minorHAnsi"/>
          <w:sz w:val="24"/>
          <w:szCs w:val="24"/>
        </w:rPr>
        <w:t>sprawie sposobu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6718F">
        <w:rPr>
          <w:rFonts w:asciiTheme="minorHAnsi" w:hAnsiTheme="minorHAnsi" w:cstheme="minorHAnsi"/>
          <w:sz w:val="24"/>
          <w:szCs w:val="24"/>
        </w:rPr>
        <w:t>realizacji i jakości tłumaczeń na język migowy</w:t>
      </w:r>
      <w:r>
        <w:rPr>
          <w:rFonts w:asciiTheme="minorHAnsi" w:hAnsiTheme="minorHAnsi" w:cstheme="minorHAnsi"/>
          <w:sz w:val="24"/>
          <w:szCs w:val="24"/>
        </w:rPr>
        <w:t xml:space="preserve"> znad znajdują się tu: </w:t>
      </w:r>
      <w:hyperlink r:id="rId9" w:tgtFrame="_blank" w:history="1">
        <w:r>
          <w:rPr>
            <w:rStyle w:val="Hipercze"/>
            <w:rFonts w:ascii="Helvetica" w:hAnsi="Helvetica" w:cs="Helvetica"/>
            <w:color w:val="4178BE"/>
            <w:sz w:val="20"/>
            <w:szCs w:val="20"/>
            <w:shd w:val="clear" w:color="auto" w:fill="FFFFFF"/>
          </w:rPr>
          <w:t>https://avt.ils.uw.edu.pl/files/2020/03/Dost%C4%99pno%C5%9B%C4%87-pjm-wytyczne-na-czas-kryzysu.pdf?fbclid=IwAR0w_l5KUhJHJ0eSiThJ-eW07GTF8pUJdfuCZuKv-Xm3Hh-b5d_hR1avy_Q</w:t>
        </w:r>
      </w:hyperlink>
    </w:p>
    <w:p w:rsidR="0066718F" w:rsidRDefault="0066718F" w:rsidP="00FF04CB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A9090B" w:rsidRPr="00EE3418" w:rsidRDefault="00D65521" w:rsidP="00BA037A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E3418">
        <w:rPr>
          <w:rFonts w:asciiTheme="minorHAnsi" w:hAnsiTheme="minorHAnsi" w:cstheme="minorHAnsi"/>
          <w:b/>
          <w:sz w:val="24"/>
          <w:szCs w:val="24"/>
        </w:rPr>
        <w:t>Materiały dźwiękowe:</w:t>
      </w:r>
    </w:p>
    <w:p w:rsidR="00E4425F" w:rsidRPr="00EE3418" w:rsidRDefault="00D65521" w:rsidP="00BA037A">
      <w:pPr>
        <w:pStyle w:val="Akapitzlist"/>
        <w:numPr>
          <w:ilvl w:val="0"/>
          <w:numId w:val="18"/>
        </w:numPr>
        <w:ind w:left="993"/>
        <w:rPr>
          <w:rFonts w:asciiTheme="minorHAnsi" w:hAnsiTheme="minorHAnsi" w:cstheme="minorHAnsi"/>
          <w:sz w:val="24"/>
          <w:szCs w:val="24"/>
        </w:rPr>
      </w:pPr>
      <w:r w:rsidRPr="00EE3418">
        <w:rPr>
          <w:rFonts w:asciiTheme="minorHAnsi" w:hAnsiTheme="minorHAnsi" w:cstheme="minorHAnsi"/>
          <w:sz w:val="24"/>
          <w:szCs w:val="24"/>
        </w:rPr>
        <w:t>Nagrania dźwiękowe zawierające wypowiedzi ludzi powinieneś uzupełnić o plik tekstowy zawierające te same informacje. Tekst powinien być pełną transkrypcją nagrania.</w:t>
      </w:r>
    </w:p>
    <w:sectPr w:rsidR="00E4425F" w:rsidRPr="00EE3418" w:rsidSect="00B325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C6A8AD" w15:done="0"/>
  <w15:commentEx w15:paraId="7CE68DE0" w15:done="0"/>
  <w15:commentEx w15:paraId="19F664EA" w15:done="0"/>
  <w15:commentEx w15:paraId="1526B4E7" w15:done="0"/>
  <w15:commentEx w15:paraId="7E968247" w15:done="0"/>
  <w15:commentEx w15:paraId="33EE53A9" w15:done="0"/>
  <w15:commentEx w15:paraId="3D081808" w15:done="0"/>
  <w15:commentEx w15:paraId="2AB978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E724" w16cex:dateUtc="2020-08-19T11:48:00Z"/>
  <w16cex:commentExtensible w16cex:durableId="22E8F0AE" w16cex:dateUtc="2020-08-20T10:53:00Z"/>
  <w16cex:commentExtensible w16cex:durableId="22E8F1C7" w16cex:dateUtc="2020-08-20T10:57:00Z"/>
  <w16cex:commentExtensible w16cex:durableId="22E8EF40" w16cex:dateUtc="2020-08-20T10:46:00Z"/>
  <w16cex:commentExtensible w16cex:durableId="22E7AC49" w16cex:dateUtc="2020-08-19T11:48:00Z"/>
  <w16cex:commentExtensible w16cex:durableId="22E8F042" w16cex:dateUtc="2020-08-20T10:51:00Z"/>
  <w16cex:commentExtensible w16cex:durableId="22E8F48E" w16cex:dateUtc="2020-08-20T11:09:00Z"/>
  <w16cex:commentExtensible w16cex:durableId="22E8F31B" w16cex:dateUtc="2020-08-20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C6A8AD" w16cid:durableId="22E8E724"/>
  <w16cid:commentId w16cid:paraId="7CE68DE0" w16cid:durableId="22E8F0AE"/>
  <w16cid:commentId w16cid:paraId="19F664EA" w16cid:durableId="22E8F1C7"/>
  <w16cid:commentId w16cid:paraId="1526B4E7" w16cid:durableId="22E8EF40"/>
  <w16cid:commentId w16cid:paraId="7E968247" w16cid:durableId="22E7AC49"/>
  <w16cid:commentId w16cid:paraId="33EE53A9" w16cid:durableId="22E8F042"/>
  <w16cid:commentId w16cid:paraId="3D081808" w16cid:durableId="22E8F48E"/>
  <w16cid:commentId w16cid:paraId="2AB97881" w16cid:durableId="22E8F3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37" w:rsidRDefault="003D7037" w:rsidP="009B6B24">
      <w:pPr>
        <w:spacing w:after="0" w:line="240" w:lineRule="auto"/>
      </w:pPr>
      <w:r>
        <w:separator/>
      </w:r>
    </w:p>
  </w:endnote>
  <w:endnote w:type="continuationSeparator" w:id="0">
    <w:p w:rsidR="003D7037" w:rsidRDefault="003D7037" w:rsidP="009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957944"/>
      <w:docPartObj>
        <w:docPartGallery w:val="Page Numbers (Bottom of Page)"/>
        <w:docPartUnique/>
      </w:docPartObj>
    </w:sdtPr>
    <w:sdtEndPr/>
    <w:sdtContent>
      <w:p w:rsidR="00D65521" w:rsidRDefault="005745B3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1841AFA7" wp14:editId="2AFC56A9">
              <wp:simplePos x="0" y="0"/>
              <wp:positionH relativeFrom="column">
                <wp:posOffset>1454785</wp:posOffset>
              </wp:positionH>
              <wp:positionV relativeFrom="paragraph">
                <wp:posOffset>100965</wp:posOffset>
              </wp:positionV>
              <wp:extent cx="2726055" cy="572770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26055" cy="5727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52FF2">
          <w:fldChar w:fldCharType="begin"/>
        </w:r>
        <w:r w:rsidR="00D65521">
          <w:instrText>PAGE   \* MERGEFORMAT</w:instrText>
        </w:r>
        <w:r w:rsidR="00652FF2">
          <w:fldChar w:fldCharType="separate"/>
        </w:r>
        <w:r w:rsidR="00EC7767">
          <w:rPr>
            <w:noProof/>
          </w:rPr>
          <w:t>2</w:t>
        </w:r>
        <w:r w:rsidR="00652FF2">
          <w:fldChar w:fldCharType="end"/>
        </w:r>
      </w:p>
    </w:sdtContent>
  </w:sdt>
  <w:p w:rsidR="00D65521" w:rsidRDefault="00D65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37" w:rsidRDefault="003D7037" w:rsidP="009B6B24">
      <w:pPr>
        <w:spacing w:after="0" w:line="240" w:lineRule="auto"/>
      </w:pPr>
      <w:r>
        <w:separator/>
      </w:r>
    </w:p>
  </w:footnote>
  <w:footnote w:type="continuationSeparator" w:id="0">
    <w:p w:rsidR="003D7037" w:rsidRDefault="003D7037" w:rsidP="009B6B24">
      <w:pPr>
        <w:spacing w:after="0" w:line="240" w:lineRule="auto"/>
      </w:pPr>
      <w:r>
        <w:continuationSeparator/>
      </w:r>
    </w:p>
  </w:footnote>
  <w:footnote w:id="1">
    <w:p w:rsidR="008608FE" w:rsidRDefault="008608FE">
      <w:pPr>
        <w:pStyle w:val="Tekstprzypisudolnego"/>
      </w:pPr>
      <w:r>
        <w:rPr>
          <w:rStyle w:val="Odwoanieprzypisudolnego"/>
        </w:rPr>
        <w:footnoteRef/>
      </w:r>
      <w:r>
        <w:t xml:space="preserve"> Więcej informacji nt. dostępności znajdziesz w dokumencie „Standardy dostępności dla polityki spójności 2014-2020”. </w:t>
      </w:r>
      <w:hyperlink r:id="rId1" w:history="1">
        <w:r w:rsidRPr="0086162C">
          <w:rPr>
            <w:rStyle w:val="Hipercze"/>
          </w:rPr>
          <w:t>https://www.funduszeeuropejskie.gov.pl/media/55001/Zalacznik_nr_2_do_Wytycznych_w_zakresie_rownosci_zatwiedzone_050418.pdf</w:t>
        </w:r>
      </w:hyperlink>
      <w:r>
        <w:t xml:space="preserve"> </w:t>
      </w:r>
    </w:p>
  </w:footnote>
  <w:footnote w:id="2">
    <w:p w:rsidR="008131B6" w:rsidRDefault="008131B6" w:rsidP="008131B6">
      <w:pPr>
        <w:pStyle w:val="Tekstprzypisudolnego"/>
      </w:pPr>
      <w:r>
        <w:rPr>
          <w:rStyle w:val="Odwoanieprzypisudolnego"/>
        </w:rPr>
        <w:footnoteRef/>
      </w:r>
      <w:r>
        <w:t xml:space="preserve"> To wymaganie nie dotyczy tekstów dekoracyjnych, które są np. częścią logo lub marki produktu.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D8"/>
    <w:multiLevelType w:val="hybridMultilevel"/>
    <w:tmpl w:val="9F2CD31A"/>
    <w:lvl w:ilvl="0" w:tplc="66682240">
      <w:start w:val="1"/>
      <w:numFmt w:val="bullet"/>
      <w:lvlText w:val="-"/>
      <w:lvlJc w:val="left"/>
      <w:pPr>
        <w:ind w:left="7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4A42A50"/>
    <w:multiLevelType w:val="hybridMultilevel"/>
    <w:tmpl w:val="084CA360"/>
    <w:lvl w:ilvl="0" w:tplc="2242B7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BE6"/>
    <w:multiLevelType w:val="multilevel"/>
    <w:tmpl w:val="7BFE65EE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2E4336"/>
    <w:multiLevelType w:val="multilevel"/>
    <w:tmpl w:val="7BFE65EE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A94690E"/>
    <w:multiLevelType w:val="hybridMultilevel"/>
    <w:tmpl w:val="A816F464"/>
    <w:lvl w:ilvl="0" w:tplc="666822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38C3"/>
    <w:multiLevelType w:val="multilevel"/>
    <w:tmpl w:val="7BFE65EE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C808BF"/>
    <w:multiLevelType w:val="multilevel"/>
    <w:tmpl w:val="EA8A35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86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385205"/>
    <w:multiLevelType w:val="hybridMultilevel"/>
    <w:tmpl w:val="A09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7BA4"/>
    <w:multiLevelType w:val="hybridMultilevel"/>
    <w:tmpl w:val="04465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5B0"/>
    <w:multiLevelType w:val="hybridMultilevel"/>
    <w:tmpl w:val="FD00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1AF2"/>
    <w:multiLevelType w:val="multilevel"/>
    <w:tmpl w:val="80C4539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5A09EE"/>
    <w:multiLevelType w:val="multilevel"/>
    <w:tmpl w:val="7BFE65EE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F0236AC"/>
    <w:multiLevelType w:val="multilevel"/>
    <w:tmpl w:val="7BFE65EE"/>
    <w:lvl w:ilvl="0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3">
    <w:nsid w:val="50FA4A59"/>
    <w:multiLevelType w:val="hybridMultilevel"/>
    <w:tmpl w:val="9A425018"/>
    <w:lvl w:ilvl="0" w:tplc="666822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250D544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7414"/>
    <w:multiLevelType w:val="hybridMultilevel"/>
    <w:tmpl w:val="85B02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D58D1"/>
    <w:multiLevelType w:val="hybridMultilevel"/>
    <w:tmpl w:val="2DA0CE1A"/>
    <w:lvl w:ilvl="0" w:tplc="F69668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1217C"/>
    <w:multiLevelType w:val="hybridMultilevel"/>
    <w:tmpl w:val="EEEA41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7960"/>
    <w:multiLevelType w:val="hybridMultilevel"/>
    <w:tmpl w:val="73AE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 Pal">
    <w15:presenceInfo w15:providerId="Windows Live" w15:userId="7bf08ff3b5f93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B1"/>
    <w:rsid w:val="000273D9"/>
    <w:rsid w:val="00056D9D"/>
    <w:rsid w:val="00075892"/>
    <w:rsid w:val="00090444"/>
    <w:rsid w:val="000F204B"/>
    <w:rsid w:val="00122D7C"/>
    <w:rsid w:val="00122F7A"/>
    <w:rsid w:val="001D13FD"/>
    <w:rsid w:val="00204DAD"/>
    <w:rsid w:val="0022556D"/>
    <w:rsid w:val="002471F4"/>
    <w:rsid w:val="002832BE"/>
    <w:rsid w:val="00287C63"/>
    <w:rsid w:val="002A1666"/>
    <w:rsid w:val="002A2CFD"/>
    <w:rsid w:val="003175E3"/>
    <w:rsid w:val="00356B9D"/>
    <w:rsid w:val="00376102"/>
    <w:rsid w:val="003A5C48"/>
    <w:rsid w:val="003C1A7D"/>
    <w:rsid w:val="003D7037"/>
    <w:rsid w:val="003D79CA"/>
    <w:rsid w:val="003F0ABF"/>
    <w:rsid w:val="00473C6A"/>
    <w:rsid w:val="0047482C"/>
    <w:rsid w:val="00475212"/>
    <w:rsid w:val="0047587F"/>
    <w:rsid w:val="0047654E"/>
    <w:rsid w:val="004C1388"/>
    <w:rsid w:val="004D6877"/>
    <w:rsid w:val="00527C95"/>
    <w:rsid w:val="00572167"/>
    <w:rsid w:val="005745B3"/>
    <w:rsid w:val="00586BE4"/>
    <w:rsid w:val="0059135F"/>
    <w:rsid w:val="005B01AD"/>
    <w:rsid w:val="005B1935"/>
    <w:rsid w:val="00627BBD"/>
    <w:rsid w:val="006427B8"/>
    <w:rsid w:val="00652FF2"/>
    <w:rsid w:val="00657FD3"/>
    <w:rsid w:val="0066718F"/>
    <w:rsid w:val="006C461C"/>
    <w:rsid w:val="00764F63"/>
    <w:rsid w:val="00781671"/>
    <w:rsid w:val="007F55E2"/>
    <w:rsid w:val="007F7F57"/>
    <w:rsid w:val="00800DBC"/>
    <w:rsid w:val="008131B6"/>
    <w:rsid w:val="00832CE3"/>
    <w:rsid w:val="008608FE"/>
    <w:rsid w:val="00890F98"/>
    <w:rsid w:val="00892434"/>
    <w:rsid w:val="008B0228"/>
    <w:rsid w:val="008C7CBB"/>
    <w:rsid w:val="008D7BDD"/>
    <w:rsid w:val="00903AD1"/>
    <w:rsid w:val="0092680D"/>
    <w:rsid w:val="00933D2E"/>
    <w:rsid w:val="00996330"/>
    <w:rsid w:val="009B6B24"/>
    <w:rsid w:val="009B765F"/>
    <w:rsid w:val="009E155C"/>
    <w:rsid w:val="009E57D9"/>
    <w:rsid w:val="00A01E84"/>
    <w:rsid w:val="00A37ECC"/>
    <w:rsid w:val="00A5598B"/>
    <w:rsid w:val="00A739F7"/>
    <w:rsid w:val="00A9090B"/>
    <w:rsid w:val="00AB7EE3"/>
    <w:rsid w:val="00AE746B"/>
    <w:rsid w:val="00B04919"/>
    <w:rsid w:val="00B325DD"/>
    <w:rsid w:val="00B618A6"/>
    <w:rsid w:val="00B647A7"/>
    <w:rsid w:val="00B8646C"/>
    <w:rsid w:val="00B90A91"/>
    <w:rsid w:val="00BA037A"/>
    <w:rsid w:val="00BE4179"/>
    <w:rsid w:val="00C01204"/>
    <w:rsid w:val="00C05A6F"/>
    <w:rsid w:val="00C12C49"/>
    <w:rsid w:val="00C262AD"/>
    <w:rsid w:val="00C55DF6"/>
    <w:rsid w:val="00C564C8"/>
    <w:rsid w:val="00C66D2D"/>
    <w:rsid w:val="00C8373D"/>
    <w:rsid w:val="00CB0D1A"/>
    <w:rsid w:val="00CB7CD0"/>
    <w:rsid w:val="00CC03CF"/>
    <w:rsid w:val="00D07728"/>
    <w:rsid w:val="00D16C4E"/>
    <w:rsid w:val="00D2007D"/>
    <w:rsid w:val="00D510A2"/>
    <w:rsid w:val="00D53099"/>
    <w:rsid w:val="00D607F5"/>
    <w:rsid w:val="00D6407C"/>
    <w:rsid w:val="00D65521"/>
    <w:rsid w:val="00D92D78"/>
    <w:rsid w:val="00D94F4B"/>
    <w:rsid w:val="00DA6BF5"/>
    <w:rsid w:val="00DE39E0"/>
    <w:rsid w:val="00E3236F"/>
    <w:rsid w:val="00E41240"/>
    <w:rsid w:val="00E4425F"/>
    <w:rsid w:val="00E44C21"/>
    <w:rsid w:val="00E91E9F"/>
    <w:rsid w:val="00EB0A8F"/>
    <w:rsid w:val="00EC7767"/>
    <w:rsid w:val="00ED144C"/>
    <w:rsid w:val="00EE272F"/>
    <w:rsid w:val="00EE3418"/>
    <w:rsid w:val="00F029B1"/>
    <w:rsid w:val="00F032D7"/>
    <w:rsid w:val="00F42DD1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9E0"/>
    <w:pPr>
      <w:autoSpaceDE w:val="0"/>
      <w:autoSpaceDN w:val="0"/>
      <w:adjustRightInd w:val="0"/>
      <w:spacing w:before="360" w:after="120" w:line="240" w:lineRule="auto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2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B2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B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64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4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39E0"/>
    <w:rPr>
      <w:rFonts w:ascii="Arial" w:hAnsi="Arial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A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AD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D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9E0"/>
    <w:pPr>
      <w:autoSpaceDE w:val="0"/>
      <w:autoSpaceDN w:val="0"/>
      <w:adjustRightInd w:val="0"/>
      <w:spacing w:before="360" w:after="120" w:line="240" w:lineRule="auto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2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B2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B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64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4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39E0"/>
    <w:rPr>
      <w:rFonts w:ascii="Arial" w:hAnsi="Arial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A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AD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D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5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vt.ils.uw.edu.pl/files/2020/03/Dost%C4%99pno%C5%9B%C4%87-pjm-wytyczne-na-czas-kryzysu.pdf?fbclid=IwAR0w_l5KUhJHJ0eSiThJ-eW07GTF8pUJdfuCZuKv-Xm3Hh-b5d_hR1avy_Q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55001/Zalacznik_nr_2_do_Wytycznych_w_zakresie_rownosci_zatwiedzone_0504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7199-1416-4CCA-B3EC-908087D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Palenik</dc:creator>
  <cp:lastModifiedBy>Karolina Parol</cp:lastModifiedBy>
  <cp:revision>2</cp:revision>
  <dcterms:created xsi:type="dcterms:W3CDTF">2021-07-30T08:51:00Z</dcterms:created>
  <dcterms:modified xsi:type="dcterms:W3CDTF">2021-07-30T08:51:00Z</dcterms:modified>
</cp:coreProperties>
</file>