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AE" w:rsidRDefault="005045F6" w:rsidP="002645AE">
      <w:pPr>
        <w:jc w:val="right"/>
      </w:pPr>
      <w:r>
        <w:t>Warszawa, 2</w:t>
      </w:r>
      <w:r w:rsidR="002645AE">
        <w:t>6 marca 2018 r.</w:t>
      </w:r>
    </w:p>
    <w:p w:rsidR="002645AE" w:rsidRDefault="002645AE" w:rsidP="002645AE">
      <w:r>
        <w:t>Zatwierdzam</w:t>
      </w:r>
    </w:p>
    <w:p w:rsidR="002645AE" w:rsidRDefault="002645AE" w:rsidP="002645AE"/>
    <w:p w:rsidR="002645AE" w:rsidRDefault="002645AE" w:rsidP="002645AE">
      <w:r>
        <w:t>…………………………………………………</w:t>
      </w:r>
    </w:p>
    <w:p w:rsidR="002C5218" w:rsidRPr="002645AE" w:rsidRDefault="00A27FB7" w:rsidP="002645AE">
      <w:pPr>
        <w:jc w:val="center"/>
        <w:rPr>
          <w:b/>
        </w:rPr>
      </w:pPr>
      <w:r w:rsidRPr="002645AE">
        <w:rPr>
          <w:b/>
        </w:rPr>
        <w:t>Protokół</w:t>
      </w:r>
    </w:p>
    <w:p w:rsidR="00A27FB7" w:rsidRPr="002645AE" w:rsidRDefault="00A27FB7" w:rsidP="00611180">
      <w:pPr>
        <w:jc w:val="center"/>
        <w:rPr>
          <w:b/>
        </w:rPr>
      </w:pPr>
      <w:r w:rsidRPr="002645AE">
        <w:rPr>
          <w:b/>
        </w:rPr>
        <w:t>VI Posiedzenia Komitetu do spraw Umowy Partnerstwa (KUP) na lata 2014-2020</w:t>
      </w:r>
    </w:p>
    <w:p w:rsidR="00A27FB7" w:rsidRDefault="00A27FB7" w:rsidP="00611180">
      <w:pPr>
        <w:jc w:val="both"/>
      </w:pPr>
      <w:r>
        <w:t>Spotkanie odbyło się w dniu 8 marca 2018r. w sali im. Grażyny Gęsickiej w Ministerstwie Inwestycji i</w:t>
      </w:r>
      <w:r w:rsidR="0046128C">
        <w:t> </w:t>
      </w:r>
      <w:r>
        <w:t>Rozwoju, ul. Wspólna 2/4, 00-926 Warszawa.</w:t>
      </w:r>
    </w:p>
    <w:p w:rsidR="003A17CE" w:rsidRDefault="003A17CE" w:rsidP="00611180">
      <w:pPr>
        <w:pStyle w:val="Nagwek1"/>
        <w:jc w:val="both"/>
      </w:pPr>
      <w:r w:rsidRPr="003A17CE">
        <w:t>Otwarcie VI posiedzenia Komitetu do spraw Umowy Partner</w:t>
      </w:r>
      <w:r>
        <w:t>stwa, przyjęcie porządku obrad</w:t>
      </w:r>
    </w:p>
    <w:p w:rsidR="003A17CE" w:rsidRPr="003A17CE" w:rsidRDefault="003A17CE" w:rsidP="00611180">
      <w:pPr>
        <w:pStyle w:val="Nagwek2"/>
        <w:jc w:val="both"/>
      </w:pPr>
      <w:r>
        <w:t>Wystąpienie</w:t>
      </w:r>
      <w:r w:rsidR="0046128C">
        <w:t xml:space="preserve"> Ministra Jerzego Kwiecińskiego</w:t>
      </w:r>
    </w:p>
    <w:p w:rsidR="00A27FB7" w:rsidRDefault="00A27FB7" w:rsidP="003A35BF">
      <w:pPr>
        <w:jc w:val="both"/>
      </w:pPr>
      <w:r>
        <w:t xml:space="preserve">Posiedzeniu przewodniczył Pan Jerzy Kwieciński, Minister Inwestycji i Rozwoju. </w:t>
      </w:r>
      <w:r w:rsidR="0016065E">
        <w:t>Pan Minister przywitał wszystkich członków Komitetu a także przybyłych gości – przedstawicieli</w:t>
      </w:r>
      <w:r>
        <w:t xml:space="preserve"> Komisji Europejskiej (przedstawiciele DG </w:t>
      </w:r>
      <w:r w:rsidR="00CF37D1">
        <w:t>REGIO</w:t>
      </w:r>
      <w:r>
        <w:t xml:space="preserve"> oraz DG </w:t>
      </w:r>
      <w:r w:rsidR="00CF37D1">
        <w:t>EMPL</w:t>
      </w:r>
      <w:r>
        <w:t>)</w:t>
      </w:r>
      <w:r w:rsidR="0016065E">
        <w:t xml:space="preserve"> a także</w:t>
      </w:r>
      <w:r>
        <w:t xml:space="preserve"> ministr</w:t>
      </w:r>
      <w:r w:rsidR="0016065E">
        <w:t>ów</w:t>
      </w:r>
      <w:r>
        <w:t xml:space="preserve"> oraz marszałk</w:t>
      </w:r>
      <w:r w:rsidR="0016065E">
        <w:t>ów województw.</w:t>
      </w:r>
      <w:r>
        <w:t xml:space="preserve"> </w:t>
      </w:r>
      <w:r w:rsidR="003A35BF">
        <w:t xml:space="preserve">Następnie </w:t>
      </w:r>
      <w:r w:rsidR="0016065E">
        <w:t xml:space="preserve">Pan Minister przedstawił agendę </w:t>
      </w:r>
      <w:r w:rsidR="003A35BF">
        <w:t xml:space="preserve">spotkania. </w:t>
      </w:r>
      <w:r w:rsidR="00CF37D1">
        <w:t xml:space="preserve">Nie zgłoszono uwag z sali dotyczących propozycji </w:t>
      </w:r>
      <w:r w:rsidR="0016065E">
        <w:t>agendy spotkania.</w:t>
      </w:r>
    </w:p>
    <w:p w:rsidR="00CF37D1" w:rsidRDefault="0016065E" w:rsidP="003A35BF">
      <w:pPr>
        <w:jc w:val="both"/>
      </w:pPr>
      <w:r>
        <w:t>Zgodnie z informacjami przekazanymi w wystąpieniu Pana Ministra, s</w:t>
      </w:r>
      <w:r w:rsidR="00CF37D1">
        <w:t xml:space="preserve">tan zaawansowania obecnej perspektywy finansowej </w:t>
      </w:r>
      <w:r>
        <w:t xml:space="preserve">jest </w:t>
      </w:r>
      <w:r w:rsidR="00CF37D1">
        <w:t xml:space="preserve"> stosunkowo dobry. </w:t>
      </w:r>
      <w:r w:rsidR="00657AD2">
        <w:t>Ponad połowa</w:t>
      </w:r>
      <w:r w:rsidR="00CF37D1">
        <w:t xml:space="preserve"> (około 55%) środków </w:t>
      </w:r>
      <w:r w:rsidR="00657AD2">
        <w:t xml:space="preserve">jest zaangażowana w podpisanych umowach. </w:t>
      </w:r>
      <w:r>
        <w:t xml:space="preserve">Istnieje </w:t>
      </w:r>
      <w:r w:rsidR="002F736A">
        <w:t>jednak</w:t>
      </w:r>
      <w:r w:rsidR="00A74135">
        <w:t xml:space="preserve"> różnic</w:t>
      </w:r>
      <w:r>
        <w:t>a</w:t>
      </w:r>
      <w:r w:rsidR="00A74135">
        <w:t xml:space="preserve"> pomiędzy poziomem regionalnym</w:t>
      </w:r>
      <w:r w:rsidR="00611180">
        <w:br/>
      </w:r>
      <w:r w:rsidR="00A74135">
        <w:t>i krajowym</w:t>
      </w:r>
      <w:r>
        <w:t xml:space="preserve">. </w:t>
      </w:r>
      <w:r w:rsidR="00A74135">
        <w:t>Poszczególne programy regionalne również cechują się znacz</w:t>
      </w:r>
      <w:r>
        <w:t>n</w:t>
      </w:r>
      <w:r w:rsidR="00A74135">
        <w:t>ym zróżnicowaniem pod względem zaawansowania</w:t>
      </w:r>
      <w:r>
        <w:t xml:space="preserve">. Tempo ich wdrażania jest jednak </w:t>
      </w:r>
      <w:r w:rsidR="00A74135">
        <w:t>średnio dwukrotnie wolniejsz</w:t>
      </w:r>
      <w:r>
        <w:t>e</w:t>
      </w:r>
      <w:r w:rsidR="00A74135">
        <w:t xml:space="preserve"> niż programów krajowych. 58% środków (tj. 1,55 mld euro) jest już rozdysponowane w osiach priorytetowych w KPO, 18% środków jest wolne od ryzyka poważnej porażki (497 mln euro) – to właśnie w tych środkach MIiR upatruje możliwości osiągnięcia celów pośrednich</w:t>
      </w:r>
      <w:r w:rsidR="00580771">
        <w:t>.</w:t>
      </w:r>
      <w:r w:rsidR="00A74135">
        <w:t xml:space="preserve"> 24% środków (649 mln euro) znajduje się w</w:t>
      </w:r>
      <w:r w:rsidR="0046128C">
        <w:t> </w:t>
      </w:r>
      <w:r w:rsidR="00A74135">
        <w:t>osiach obarczonych ryzykiem porażki. Dokładnie odwrotny obraz zauważono w programac</w:t>
      </w:r>
      <w:r w:rsidR="00ED4010">
        <w:t>h regionalnych, gdzie jedynie 4% środków znajduje się w osiach z zagwarantowanym przydziałem rezerwy, 19% jest wolnych od ryzyka poważnej porażki i aż 77% środków jest obarczonych ryzykiem poważnej porażki. Dalsze działania resortu będą miały na celu przyśpieszenie wydatkowania środków w celu złagodzenia ryzyka utraty środków.</w:t>
      </w:r>
    </w:p>
    <w:p w:rsidR="0005700B" w:rsidRDefault="00E4304C" w:rsidP="003A17CE">
      <w:pPr>
        <w:pStyle w:val="Nagwek2"/>
      </w:pPr>
      <w:r>
        <w:t xml:space="preserve">Wystąpienie Pana </w:t>
      </w:r>
      <w:r w:rsidR="0005700B">
        <w:t>Erich</w:t>
      </w:r>
      <w:r>
        <w:t>a</w:t>
      </w:r>
      <w:r w:rsidR="0005700B">
        <w:t xml:space="preserve"> </w:t>
      </w:r>
      <w:proofErr w:type="spellStart"/>
      <w:r w:rsidR="0005700B">
        <w:t>Unterwurz</w:t>
      </w:r>
      <w:r w:rsidR="0016065E">
        <w:t>ach</w:t>
      </w:r>
      <w:r w:rsidR="0005700B">
        <w:t>er</w:t>
      </w:r>
      <w:r>
        <w:t>a</w:t>
      </w:r>
      <w:proofErr w:type="spellEnd"/>
      <w:r w:rsidR="0016065E">
        <w:t xml:space="preserve"> (DG REGIO)</w:t>
      </w:r>
    </w:p>
    <w:p w:rsidR="00E4304C" w:rsidRDefault="00E4304C" w:rsidP="00A90F1B">
      <w:pPr>
        <w:jc w:val="both"/>
      </w:pPr>
      <w:r>
        <w:t xml:space="preserve">Na wstępie Pan </w:t>
      </w:r>
      <w:proofErr w:type="spellStart"/>
      <w:r>
        <w:t>Unterwurz</w:t>
      </w:r>
      <w:r w:rsidR="00580771">
        <w:t>ach</w:t>
      </w:r>
      <w:r>
        <w:t>er</w:t>
      </w:r>
      <w:proofErr w:type="spellEnd"/>
      <w:r>
        <w:t xml:space="preserve"> podziękował za </w:t>
      </w:r>
      <w:r w:rsidR="00580771">
        <w:t xml:space="preserve">liczne </w:t>
      </w:r>
      <w:r>
        <w:t xml:space="preserve">przybycie </w:t>
      </w:r>
      <w:r w:rsidR="00580771">
        <w:t xml:space="preserve">członkom Komitetu, </w:t>
      </w:r>
      <w:r>
        <w:t>co świadczy o</w:t>
      </w:r>
      <w:r w:rsidR="0046128C">
        <w:t> </w:t>
      </w:r>
      <w:r>
        <w:t xml:space="preserve">dużym zainteresowaniu tematem spotkania. </w:t>
      </w:r>
      <w:r w:rsidR="00580771">
        <w:t>Pan Dyrektor p</w:t>
      </w:r>
      <w:r>
        <w:t>odkreśl</w:t>
      </w:r>
      <w:r w:rsidR="00580771">
        <w:t>ił</w:t>
      </w:r>
      <w:r>
        <w:t xml:space="preserve"> ramy czasowe i kontekst </w:t>
      </w:r>
      <w:r w:rsidR="00580771">
        <w:t>obecnej debaty</w:t>
      </w:r>
      <w:r>
        <w:t>: jest to piąty rok implementacji funduszy i rozpoczynają się prz</w:t>
      </w:r>
      <w:r w:rsidR="00657AD2">
        <w:t xml:space="preserve">ygotowania </w:t>
      </w:r>
      <w:r w:rsidR="00611180">
        <w:br/>
      </w:r>
      <w:r w:rsidR="00657AD2">
        <w:t>do kolejnej perspektywy</w:t>
      </w:r>
      <w:r>
        <w:t>. Przedstawiciel KE zachęcił do udziału w konsultacjach społecznych</w:t>
      </w:r>
      <w:r w:rsidR="00611180">
        <w:br/>
      </w:r>
      <w:proofErr w:type="spellStart"/>
      <w:r>
        <w:t>ws</w:t>
      </w:r>
      <w:proofErr w:type="spellEnd"/>
      <w:r>
        <w:t xml:space="preserve">. polityki spójności. </w:t>
      </w:r>
      <w:r w:rsidR="00F42130">
        <w:t xml:space="preserve">Obecnie prowadzone są pracę nad </w:t>
      </w:r>
      <w:r w:rsidR="00580771">
        <w:t xml:space="preserve">projektem </w:t>
      </w:r>
      <w:r w:rsidR="00F42130">
        <w:t>nowy</w:t>
      </w:r>
      <w:r w:rsidR="00580771">
        <w:t>ch wieloletnich</w:t>
      </w:r>
      <w:r w:rsidR="00F42130">
        <w:t xml:space="preserve"> ram finansowy</w:t>
      </w:r>
      <w:r w:rsidR="00580771">
        <w:t>ch</w:t>
      </w:r>
      <w:r w:rsidR="00F42130">
        <w:t xml:space="preserve">, które mają zostać </w:t>
      </w:r>
      <w:r w:rsidR="00580771">
        <w:t xml:space="preserve">oficjalnie </w:t>
      </w:r>
      <w:r w:rsidR="00F42130">
        <w:t>zaprezentowane drugiego maja. Zanim to jednak nastąpi należy skupić się na obecnej perspektywie: implementacji i przyspieszeniu wdrażania obecnych programów.</w:t>
      </w:r>
    </w:p>
    <w:p w:rsidR="006A2034" w:rsidRDefault="006A2034" w:rsidP="003A17CE">
      <w:pPr>
        <w:pStyle w:val="Nagwek2"/>
      </w:pPr>
      <w:r>
        <w:lastRenderedPageBreak/>
        <w:t xml:space="preserve">Wystąpienie Pani </w:t>
      </w:r>
      <w:proofErr w:type="spellStart"/>
      <w:r>
        <w:t>Judit</w:t>
      </w:r>
      <w:proofErr w:type="spellEnd"/>
      <w:r w:rsidR="00A90F1B">
        <w:t xml:space="preserve"> </w:t>
      </w:r>
      <w:proofErr w:type="spellStart"/>
      <w:r w:rsidR="00657AD2">
        <w:t>Torokne</w:t>
      </w:r>
      <w:proofErr w:type="spellEnd"/>
      <w:r w:rsidR="00657AD2">
        <w:t xml:space="preserve"> – </w:t>
      </w:r>
      <w:proofErr w:type="spellStart"/>
      <w:r w:rsidR="00657AD2">
        <w:t>Rozsy</w:t>
      </w:r>
      <w:proofErr w:type="spellEnd"/>
      <w:r w:rsidR="004D5C71">
        <w:t xml:space="preserve"> (DG EMPLOYMENT)</w:t>
      </w:r>
    </w:p>
    <w:p w:rsidR="006A2034" w:rsidRDefault="006A2034" w:rsidP="00A90F1B">
      <w:pPr>
        <w:jc w:val="both"/>
      </w:pPr>
      <w:r>
        <w:t xml:space="preserve">Pani </w:t>
      </w:r>
      <w:proofErr w:type="spellStart"/>
      <w:r>
        <w:t>Judit</w:t>
      </w:r>
      <w:proofErr w:type="spellEnd"/>
      <w:r w:rsidR="00580771">
        <w:t xml:space="preserve"> </w:t>
      </w:r>
      <w:proofErr w:type="spellStart"/>
      <w:r w:rsidR="00580771">
        <w:t>Torokne-Rozsa</w:t>
      </w:r>
      <w:proofErr w:type="spellEnd"/>
      <w:r>
        <w:t xml:space="preserve"> podkreśliła, że znajdujemy się w bardzo ważnym momencie obecnej perspektywy. </w:t>
      </w:r>
      <w:r w:rsidR="00580771">
        <w:t xml:space="preserve">Proces </w:t>
      </w:r>
      <w:r>
        <w:t xml:space="preserve">renegocjacji </w:t>
      </w:r>
      <w:r w:rsidR="00580771">
        <w:t>RPO</w:t>
      </w:r>
      <w:r>
        <w:t xml:space="preserve"> przebiega </w:t>
      </w:r>
      <w:r w:rsidR="00580771">
        <w:t xml:space="preserve">dość </w:t>
      </w:r>
      <w:r>
        <w:t xml:space="preserve">gładko a część zmian została już przyjęta. </w:t>
      </w:r>
      <w:r w:rsidR="00580771">
        <w:t xml:space="preserve">Ponadto, </w:t>
      </w:r>
      <w:r>
        <w:t xml:space="preserve">wyraziła zadowolenie z </w:t>
      </w:r>
      <w:r w:rsidR="00C1656B">
        <w:t xml:space="preserve">dobrej sytuacji </w:t>
      </w:r>
      <w:r w:rsidR="00580771">
        <w:t>społecznej i</w:t>
      </w:r>
      <w:r w:rsidR="0046128C">
        <w:t> </w:t>
      </w:r>
      <w:r w:rsidR="00C1656B">
        <w:t xml:space="preserve">ekonomicznej w Polsce oraz z </w:t>
      </w:r>
      <w:r>
        <w:t>powstania szeregu nowych programów krajowy</w:t>
      </w:r>
      <w:r w:rsidR="00C1656B">
        <w:t xml:space="preserve">ch, takich jak </w:t>
      </w:r>
      <w:r w:rsidR="00F921BB">
        <w:t xml:space="preserve">np.: </w:t>
      </w:r>
      <w:r w:rsidR="00C1656B">
        <w:t>Dostępność Plus</w:t>
      </w:r>
      <w:r w:rsidR="00F921BB">
        <w:t xml:space="preserve">. </w:t>
      </w:r>
      <w:r w:rsidR="00C1656B">
        <w:t>Zaproponowała,</w:t>
      </w:r>
      <w:r w:rsidR="00611180">
        <w:br/>
      </w:r>
      <w:r w:rsidR="00C1656B">
        <w:t>by wykorzystać tę dobrą koniunkturę do poprawy</w:t>
      </w:r>
      <w:r w:rsidR="00F921BB">
        <w:t xml:space="preserve"> sytuacji w niektórych obszarach</w:t>
      </w:r>
      <w:r w:rsidR="00C1656B">
        <w:t>, taki</w:t>
      </w:r>
      <w:r w:rsidR="00F921BB">
        <w:t xml:space="preserve">ch jak wychowanie przedszkolne czy możliwości przekwalifikowania. </w:t>
      </w:r>
      <w:r w:rsidR="00C1656B">
        <w:t xml:space="preserve">Zachęciła również do pracy nad </w:t>
      </w:r>
      <w:r w:rsidR="00E903D2">
        <w:t>polityką</w:t>
      </w:r>
      <w:r w:rsidR="00C1656B">
        <w:t xml:space="preserve"> migracyjną, która mogłaby pomóc polskiemu rynkowi pracy</w:t>
      </w:r>
      <w:r w:rsidR="00F921BB">
        <w:t>.</w:t>
      </w:r>
      <w:r w:rsidR="00C1656B">
        <w:t xml:space="preserve"> Na koniec </w:t>
      </w:r>
      <w:r w:rsidR="00F921BB">
        <w:t>przedstawicielka KE podkreśliła</w:t>
      </w:r>
      <w:r w:rsidR="00C1656B">
        <w:t xml:space="preserve">, że najlepszym </w:t>
      </w:r>
      <w:r w:rsidR="00A90F1B">
        <w:t>sposobem na utrzymanie wsparcia</w:t>
      </w:r>
      <w:r w:rsidR="00C1656B">
        <w:t xml:space="preserve"> </w:t>
      </w:r>
      <w:r w:rsidR="00580771">
        <w:t>w</w:t>
      </w:r>
      <w:r w:rsidR="0046128C">
        <w:t> </w:t>
      </w:r>
      <w:r w:rsidR="00580771">
        <w:t xml:space="preserve">ramach </w:t>
      </w:r>
      <w:r w:rsidR="00C1656B">
        <w:t xml:space="preserve">polityki spójności </w:t>
      </w:r>
      <w:r w:rsidR="00611180">
        <w:br/>
      </w:r>
      <w:r w:rsidR="00C1656B">
        <w:t>w następnych WRF jest dobre wykorzystanie obecnie przyznanych funduszy.</w:t>
      </w:r>
    </w:p>
    <w:p w:rsidR="00A90F1B" w:rsidRDefault="00A90F1B" w:rsidP="004054FF">
      <w:pPr>
        <w:jc w:val="both"/>
      </w:pPr>
      <w:r>
        <w:t xml:space="preserve">Pan </w:t>
      </w:r>
      <w:r w:rsidR="00580771">
        <w:t xml:space="preserve">Minister Jerzy Kwieciński </w:t>
      </w:r>
      <w:r>
        <w:t>odniósł się do wystąpienia przyznając, że Polska faktycznie jest w</w:t>
      </w:r>
      <w:r w:rsidR="0046128C">
        <w:t> </w:t>
      </w:r>
      <w:r>
        <w:t xml:space="preserve">bardzo dobrej sytuacji </w:t>
      </w:r>
      <w:r w:rsidR="001B7977">
        <w:t>gospodarczej i społecznej</w:t>
      </w:r>
      <w:r w:rsidR="004054FF">
        <w:t>, także dzięki wysokiemu poziomowi konsumpcji, który jest wynikiem nie tylko programu 500+ ale także wysokiemu zaufaniu społecznemu do tego co dzieje się w państwie.</w:t>
      </w:r>
      <w:r w:rsidR="00E903D2">
        <w:t xml:space="preserve"> Wspom</w:t>
      </w:r>
      <w:r w:rsidR="00580771">
        <w:t>niane</w:t>
      </w:r>
      <w:r w:rsidR="00E903D2">
        <w:t xml:space="preserve"> wyzwania są przez rząd zauważane i </w:t>
      </w:r>
      <w:r w:rsidR="009422F6">
        <w:t>poszczególne polityki w tym zakresie będą</w:t>
      </w:r>
      <w:r w:rsidR="00E903D2">
        <w:t xml:space="preserve"> wspierane w ramach programów objętych U</w:t>
      </w:r>
      <w:r w:rsidR="009422F6">
        <w:t>mową Partnerstwa</w:t>
      </w:r>
      <w:r w:rsidR="00E903D2">
        <w:t>.</w:t>
      </w:r>
    </w:p>
    <w:p w:rsidR="009422F6" w:rsidRDefault="009422F6" w:rsidP="009422F6">
      <w:pPr>
        <w:pStyle w:val="Nagwek1"/>
      </w:pPr>
      <w:r w:rsidRPr="009422F6">
        <w:t>Stan wdrażania programów operacyjnych perspektywy finansowej 2014-2020</w:t>
      </w:r>
    </w:p>
    <w:p w:rsidR="003A17CE" w:rsidRPr="003A17CE" w:rsidRDefault="003A17CE" w:rsidP="009422F6">
      <w:pPr>
        <w:pStyle w:val="Nagwek2"/>
        <w:rPr>
          <w:i/>
        </w:rPr>
      </w:pPr>
      <w:r>
        <w:t xml:space="preserve">Wystąpienie </w:t>
      </w:r>
      <w:r w:rsidR="00580771">
        <w:t xml:space="preserve">Pana Radosława </w:t>
      </w:r>
      <w:proofErr w:type="spellStart"/>
      <w:r w:rsidR="00580771">
        <w:t>Antoszka</w:t>
      </w:r>
      <w:proofErr w:type="spellEnd"/>
      <w:r w:rsidR="00580771">
        <w:t xml:space="preserve"> – Dyrektora Departamentu Koordynacji Wdrażania Funduszy UE (MIiR)</w:t>
      </w:r>
      <w:r>
        <w:t xml:space="preserve"> </w:t>
      </w:r>
    </w:p>
    <w:p w:rsidR="003A17CE" w:rsidRPr="003A17CE" w:rsidRDefault="00990D7B" w:rsidP="00990D7B">
      <w:pPr>
        <w:pStyle w:val="Nagwek2"/>
        <w:rPr>
          <w:i/>
        </w:rPr>
      </w:pPr>
      <w:r>
        <w:t xml:space="preserve">Wystąpienie </w:t>
      </w:r>
      <w:r w:rsidR="0002351F">
        <w:t>p</w:t>
      </w:r>
      <w:r w:rsidRPr="00990D7B">
        <w:t>odsekretarz</w:t>
      </w:r>
      <w:r w:rsidR="0002351F">
        <w:t>a s</w:t>
      </w:r>
      <w:r w:rsidR="0029650A">
        <w:t>tanu</w:t>
      </w:r>
      <w:r w:rsidR="00122713">
        <w:t xml:space="preserve"> w </w:t>
      </w:r>
      <w:proofErr w:type="spellStart"/>
      <w:r w:rsidR="00122713">
        <w:t>MRiRW</w:t>
      </w:r>
      <w:proofErr w:type="spellEnd"/>
      <w:r w:rsidR="0029650A">
        <w:t>,</w:t>
      </w:r>
      <w:r w:rsidRPr="00990D7B">
        <w:t xml:space="preserve"> Ryszard</w:t>
      </w:r>
      <w:r>
        <w:t>a</w:t>
      </w:r>
      <w:r w:rsidRPr="00990D7B">
        <w:t xml:space="preserve"> </w:t>
      </w:r>
      <w:proofErr w:type="spellStart"/>
      <w:r w:rsidRPr="00990D7B">
        <w:t>Zarudzki</w:t>
      </w:r>
      <w:r>
        <w:t>ego</w:t>
      </w:r>
      <w:proofErr w:type="spellEnd"/>
      <w:r w:rsidRPr="00990D7B">
        <w:t xml:space="preserve"> </w:t>
      </w:r>
      <w:r>
        <w:t xml:space="preserve">nt. </w:t>
      </w:r>
      <w:r w:rsidR="0002351F">
        <w:t xml:space="preserve">stanu wdrażania </w:t>
      </w:r>
      <w:r>
        <w:t>Prog</w:t>
      </w:r>
      <w:r w:rsidR="0002351F">
        <w:t>ramu Rozwoju Obszarów Wiejskich</w:t>
      </w:r>
      <w:r w:rsidR="003A17CE">
        <w:t xml:space="preserve"> </w:t>
      </w:r>
    </w:p>
    <w:p w:rsidR="003A17CE" w:rsidRPr="003A17CE" w:rsidRDefault="0029650A" w:rsidP="0002351F">
      <w:pPr>
        <w:pStyle w:val="Nagwek2"/>
        <w:rPr>
          <w:i/>
        </w:rPr>
      </w:pPr>
      <w:r>
        <w:t xml:space="preserve">Wystąpienie zastępcy dyrektora w </w:t>
      </w:r>
      <w:proofErr w:type="spellStart"/>
      <w:r>
        <w:t>MGMiŻŚ</w:t>
      </w:r>
      <w:proofErr w:type="spellEnd"/>
      <w:r>
        <w:t>,</w:t>
      </w:r>
      <w:r w:rsidR="0002351F">
        <w:t xml:space="preserve"> Marty </w:t>
      </w:r>
      <w:proofErr w:type="spellStart"/>
      <w:r w:rsidR="0002351F">
        <w:t>Rabczyńskiej</w:t>
      </w:r>
      <w:r w:rsidR="0002351F" w:rsidRPr="0002351F">
        <w:t>-Kapcińsk</w:t>
      </w:r>
      <w:r w:rsidR="0002351F">
        <w:t>iej</w:t>
      </w:r>
      <w:proofErr w:type="spellEnd"/>
      <w:r w:rsidR="0002351F">
        <w:t xml:space="preserve"> nt.</w:t>
      </w:r>
      <w:r w:rsidR="0002351F" w:rsidRPr="0002351F">
        <w:t xml:space="preserve"> </w:t>
      </w:r>
      <w:r w:rsidR="00925ABD">
        <w:t>PO Rybactwo i Morze</w:t>
      </w:r>
    </w:p>
    <w:p w:rsidR="0002351F" w:rsidRDefault="001A0352" w:rsidP="0002351F">
      <w:r>
        <w:t>Dyskusja do prezentacji:</w:t>
      </w:r>
    </w:p>
    <w:p w:rsidR="001A0352" w:rsidRDefault="001A0352" w:rsidP="0046128C">
      <w:pPr>
        <w:jc w:val="both"/>
      </w:pPr>
      <w:r>
        <w:t xml:space="preserve">Przedstawiciel KE, </w:t>
      </w:r>
      <w:r w:rsidR="00BB52DF">
        <w:t>P</w:t>
      </w:r>
      <w:r>
        <w:t xml:space="preserve">an Erich </w:t>
      </w:r>
      <w:proofErr w:type="spellStart"/>
      <w:r>
        <w:t>Unterwurz</w:t>
      </w:r>
      <w:r w:rsidR="002013EC">
        <w:t>ach</w:t>
      </w:r>
      <w:r>
        <w:t>er</w:t>
      </w:r>
      <w:proofErr w:type="spellEnd"/>
      <w:r>
        <w:t>, przekazał</w:t>
      </w:r>
      <w:r w:rsidR="002013EC">
        <w:t xml:space="preserve"> informacje</w:t>
      </w:r>
      <w:r>
        <w:t xml:space="preserve"> </w:t>
      </w:r>
      <w:r w:rsidR="002013EC">
        <w:t xml:space="preserve">od przedstawicieli DG </w:t>
      </w:r>
      <w:r>
        <w:t>MARE,</w:t>
      </w:r>
      <w:r w:rsidR="00611180">
        <w:br/>
      </w:r>
      <w:r>
        <w:t xml:space="preserve">że wszyscy są zaniepokojeni brakiem postępu w </w:t>
      </w:r>
      <w:r w:rsidR="00F921BB">
        <w:t xml:space="preserve">procesie </w:t>
      </w:r>
      <w:r>
        <w:t xml:space="preserve">desygnacji oraz </w:t>
      </w:r>
      <w:r w:rsidR="00F921BB">
        <w:t xml:space="preserve">ryzykiem </w:t>
      </w:r>
      <w:r>
        <w:t>niespełnienia zasady n+3.</w:t>
      </w:r>
      <w:r w:rsidR="00EE2EB9">
        <w:t xml:space="preserve"> </w:t>
      </w:r>
      <w:r w:rsidR="00F921BB">
        <w:t>Z</w:t>
      </w:r>
      <w:r w:rsidR="00912FE7">
        <w:t xml:space="preserve">aoferował </w:t>
      </w:r>
      <w:r w:rsidR="00F921BB">
        <w:t xml:space="preserve">również </w:t>
      </w:r>
      <w:r w:rsidR="00912FE7">
        <w:t>pomoc KE w sprawie poprawy implementacji.</w:t>
      </w:r>
    </w:p>
    <w:p w:rsidR="00300464" w:rsidRDefault="00300464" w:rsidP="00300464">
      <w:pPr>
        <w:jc w:val="both"/>
      </w:pPr>
      <w:r>
        <w:t>Przedstawiciel</w:t>
      </w:r>
      <w:r w:rsidR="00F921BB">
        <w:t>ka</w:t>
      </w:r>
      <w:r>
        <w:t xml:space="preserve"> KE, </w:t>
      </w:r>
      <w:r w:rsidR="00BB52DF">
        <w:t>P</w:t>
      </w:r>
      <w:r w:rsidR="001C0007">
        <w:t xml:space="preserve">ani </w:t>
      </w:r>
      <w:proofErr w:type="spellStart"/>
      <w:r w:rsidR="001C0007">
        <w:t>Judit</w:t>
      </w:r>
      <w:proofErr w:type="spellEnd"/>
      <w:r>
        <w:t xml:space="preserve"> </w:t>
      </w:r>
      <w:proofErr w:type="spellStart"/>
      <w:r w:rsidR="002013EC">
        <w:t>Torokne</w:t>
      </w:r>
      <w:proofErr w:type="spellEnd"/>
      <w:r w:rsidR="002013EC">
        <w:t xml:space="preserve"> - </w:t>
      </w:r>
      <w:proofErr w:type="spellStart"/>
      <w:r w:rsidR="002013EC">
        <w:t>Rozsa</w:t>
      </w:r>
      <w:proofErr w:type="spellEnd"/>
      <w:r>
        <w:t>, zauważyła wysokie wykonanie</w:t>
      </w:r>
      <w:r w:rsidR="002013EC">
        <w:t xml:space="preserve"> celów</w:t>
      </w:r>
      <w:r>
        <w:t xml:space="preserve"> w Europejskim Funduszu Społecznym, zgodnie z przewidywaniami. Podkreśliła, że rok 2018 jest ważnym momentem, kiedy należy skupić się na jak najlepszej implementacji funduszy, także tych pozostających nieco z</w:t>
      </w:r>
      <w:r w:rsidR="0046128C">
        <w:t> </w:t>
      </w:r>
      <w:r>
        <w:t>tyłu.</w:t>
      </w:r>
    </w:p>
    <w:p w:rsidR="00300464" w:rsidRDefault="002013EC" w:rsidP="00300464">
      <w:pPr>
        <w:jc w:val="both"/>
      </w:pPr>
      <w:r>
        <w:t xml:space="preserve">Pan Marszałek </w:t>
      </w:r>
      <w:r w:rsidR="00300464" w:rsidRPr="00300464">
        <w:t>Marek Woźniak</w:t>
      </w:r>
      <w:r>
        <w:t xml:space="preserve"> (Województwo Wielkopolskie)</w:t>
      </w:r>
      <w:r w:rsidR="004956CA">
        <w:t xml:space="preserve"> zauważył, że ryzykownym jest porównywanie poprzedniej i obecnej perspektywy </w:t>
      </w:r>
      <w:r w:rsidR="002C7394">
        <w:t>z uwagi na dzielące je różnice, szczególnie w</w:t>
      </w:r>
      <w:r w:rsidR="007B3BB1">
        <w:t> </w:t>
      </w:r>
      <w:r w:rsidR="002C7394">
        <w:t xml:space="preserve">kwestii wyższych wymagań (np. warunkowości </w:t>
      </w:r>
      <w:r w:rsidR="002C7394" w:rsidRPr="002C7394">
        <w:rPr>
          <w:i/>
        </w:rPr>
        <w:t xml:space="preserve">ex </w:t>
      </w:r>
      <w:proofErr w:type="spellStart"/>
      <w:r w:rsidR="002C7394" w:rsidRPr="002C7394">
        <w:rPr>
          <w:i/>
        </w:rPr>
        <w:t>ante</w:t>
      </w:r>
      <w:proofErr w:type="spellEnd"/>
      <w:r w:rsidR="002C7394">
        <w:rPr>
          <w:i/>
        </w:rPr>
        <w:t xml:space="preserve">, </w:t>
      </w:r>
      <w:proofErr w:type="spellStart"/>
      <w:r>
        <w:t>multi</w:t>
      </w:r>
      <w:r w:rsidR="002C7394" w:rsidRPr="002C7394">
        <w:t>funduszowości</w:t>
      </w:r>
      <w:proofErr w:type="spellEnd"/>
      <w:r w:rsidR="002C7394">
        <w:t>)</w:t>
      </w:r>
      <w:r w:rsidR="00F87453">
        <w:t>. Podobnie</w:t>
      </w:r>
      <w:r w:rsidR="002C7394">
        <w:t xml:space="preserve"> RPO z KPO</w:t>
      </w:r>
      <w:r w:rsidR="00F87453">
        <w:t>, z uwagi na to, że I</w:t>
      </w:r>
      <w:r>
        <w:t>Z</w:t>
      </w:r>
      <w:r w:rsidR="00F87453">
        <w:t xml:space="preserve"> RPO operują </w:t>
      </w:r>
      <w:r w:rsidR="00F921BB">
        <w:t xml:space="preserve">np.: </w:t>
      </w:r>
      <w:r w:rsidR="00F87453">
        <w:t>większymi ilośc</w:t>
      </w:r>
      <w:r w:rsidR="00F921BB">
        <w:t xml:space="preserve">iami wniosków. </w:t>
      </w:r>
      <w:r w:rsidR="00BB03F2">
        <w:t xml:space="preserve">Pan Marszałek zauważył także wpływ </w:t>
      </w:r>
      <w:r w:rsidR="00446C84">
        <w:t>warunków na rynku pracy na realizację projektów z funduszy UE.</w:t>
      </w:r>
    </w:p>
    <w:p w:rsidR="00446C84" w:rsidRDefault="00316517" w:rsidP="00300464">
      <w:pPr>
        <w:jc w:val="both"/>
      </w:pPr>
      <w:r>
        <w:t>Pan</w:t>
      </w:r>
      <w:r w:rsidR="002013EC">
        <w:t xml:space="preserve"> Minister</w:t>
      </w:r>
      <w:r>
        <w:t xml:space="preserve"> Jerzy Kwieciński, podkreślił konieczność istnienia porównań i </w:t>
      </w:r>
      <w:r w:rsidR="001C0007">
        <w:t xml:space="preserve">benchmarków. Przypomniał, że </w:t>
      </w:r>
      <w:proofErr w:type="spellStart"/>
      <w:r w:rsidR="001C0007">
        <w:t>multi</w:t>
      </w:r>
      <w:r>
        <w:t>funduszowość</w:t>
      </w:r>
      <w:proofErr w:type="spellEnd"/>
      <w:r>
        <w:t xml:space="preserve"> wprowadzona została na prośbę regionów oraz istniała możliwość realizacji </w:t>
      </w:r>
      <w:r w:rsidR="0015606B">
        <w:t xml:space="preserve">części </w:t>
      </w:r>
      <w:r>
        <w:t xml:space="preserve">projektów z obecnej perspektywy </w:t>
      </w:r>
      <w:r w:rsidR="0015606B">
        <w:t xml:space="preserve">już </w:t>
      </w:r>
      <w:r>
        <w:t>w latach 2015-2016.</w:t>
      </w:r>
    </w:p>
    <w:p w:rsidR="00316517" w:rsidRDefault="002013EC" w:rsidP="00300464">
      <w:pPr>
        <w:jc w:val="both"/>
      </w:pPr>
      <w:r>
        <w:lastRenderedPageBreak/>
        <w:t xml:space="preserve">Pan Marszałek </w:t>
      </w:r>
      <w:r w:rsidR="00316517" w:rsidRPr="00316517">
        <w:t>Wiesław Byczkowski</w:t>
      </w:r>
      <w:r>
        <w:t xml:space="preserve"> (Województwo Pomorskie)</w:t>
      </w:r>
      <w:r w:rsidR="00316517">
        <w:t xml:space="preserve">, </w:t>
      </w:r>
      <w:r w:rsidR="00781A08">
        <w:t>zauważył podobieństw</w:t>
      </w:r>
      <w:r w:rsidR="0015606B">
        <w:t>o</w:t>
      </w:r>
      <w:r w:rsidR="00781A08">
        <w:t xml:space="preserve"> </w:t>
      </w:r>
      <w:r w:rsidR="00611180">
        <w:br/>
      </w:r>
      <w:r w:rsidR="00781A08">
        <w:t>do poprzedniej perspektywy</w:t>
      </w:r>
      <w:r w:rsidR="0015606B">
        <w:t xml:space="preserve"> w postaci</w:t>
      </w:r>
      <w:r w:rsidR="00781A08">
        <w:t xml:space="preserve"> nadpodaż</w:t>
      </w:r>
      <w:r w:rsidR="0015606B">
        <w:t>y</w:t>
      </w:r>
      <w:r w:rsidR="00781A08">
        <w:t xml:space="preserve"> pieniądza, </w:t>
      </w:r>
      <w:r w:rsidR="0015606B">
        <w:t xml:space="preserve">która doprowadziła </w:t>
      </w:r>
      <w:r w:rsidR="00611180">
        <w:br/>
      </w:r>
      <w:r w:rsidR="0015606B">
        <w:t>do nieprawidłowości na rynku budowlanym, m.in. w kontraktowaniu podwykonawców.</w:t>
      </w:r>
    </w:p>
    <w:p w:rsidR="0015606B" w:rsidRDefault="0015606B" w:rsidP="00300464">
      <w:pPr>
        <w:jc w:val="both"/>
      </w:pPr>
      <w:r>
        <w:t xml:space="preserve">Pan Zygmunt Mierzejewski, </w:t>
      </w:r>
      <w:r w:rsidR="002013EC">
        <w:t>(Forum Związków Zawodowych)</w:t>
      </w:r>
      <w:r>
        <w:t xml:space="preserve">, </w:t>
      </w:r>
      <w:r w:rsidR="006A7BC9">
        <w:t>poprosił o więcej informacji nt. przyczyn możliwych nieprawidłowości w PO RYBY.</w:t>
      </w:r>
    </w:p>
    <w:p w:rsidR="006A7BC9" w:rsidRDefault="002013EC" w:rsidP="00300464">
      <w:pPr>
        <w:jc w:val="both"/>
      </w:pPr>
      <w:r>
        <w:t>Pan</w:t>
      </w:r>
      <w:r w:rsidR="006A7BC9">
        <w:t xml:space="preserve"> </w:t>
      </w:r>
      <w:r>
        <w:t xml:space="preserve">Marszałek </w:t>
      </w:r>
      <w:r w:rsidR="006A7BC9" w:rsidRPr="006A7BC9">
        <w:t xml:space="preserve">Stanisław </w:t>
      </w:r>
      <w:proofErr w:type="spellStart"/>
      <w:r w:rsidR="006A7BC9" w:rsidRPr="006A7BC9">
        <w:t>Sorys</w:t>
      </w:r>
      <w:proofErr w:type="spellEnd"/>
      <w:r>
        <w:t xml:space="preserve"> (Województwo Małopolskie)</w:t>
      </w:r>
      <w:r w:rsidR="006A7BC9">
        <w:t xml:space="preserve"> zauważył, że RPO borykają się </w:t>
      </w:r>
      <w:r w:rsidR="00611180">
        <w:br/>
      </w:r>
      <w:r w:rsidR="006A7BC9">
        <w:t>ze specyficznymi dla siebie trudnościami,</w:t>
      </w:r>
      <w:r w:rsidR="00912FE7">
        <w:t xml:space="preserve"> również z powodu czynników i instytucji niezależnych </w:t>
      </w:r>
      <w:r w:rsidR="00611180">
        <w:br/>
      </w:r>
      <w:r w:rsidR="00912FE7">
        <w:t>od samorządów,</w:t>
      </w:r>
      <w:r w:rsidR="006A7BC9">
        <w:t xml:space="preserve"> jednak </w:t>
      </w:r>
      <w:r w:rsidR="00A140A5">
        <w:t>ogólną</w:t>
      </w:r>
      <w:r w:rsidR="006A7BC9">
        <w:t xml:space="preserve"> sytuację ocenił jako dobrą.</w:t>
      </w:r>
    </w:p>
    <w:p w:rsidR="00405A75" w:rsidRDefault="002013EC" w:rsidP="00300464">
      <w:pPr>
        <w:jc w:val="both"/>
      </w:pPr>
      <w:r>
        <w:t xml:space="preserve">Pan </w:t>
      </w:r>
      <w:r w:rsidR="00912FE7">
        <w:t>Minister Paweł Chorąży podsumował dyskusję, podkreślając, że istnieje duże zróżnicowanie pod względem kontraktacji i certyfikacji pomiędzy poszczególnymi RPO i celami tematycznymi.</w:t>
      </w:r>
    </w:p>
    <w:p w:rsidR="003A17CE" w:rsidRDefault="003A17CE" w:rsidP="00611180">
      <w:pPr>
        <w:pStyle w:val="Nagwek1"/>
        <w:jc w:val="both"/>
      </w:pPr>
      <w:r w:rsidRPr="003A17CE">
        <w:t>Stan realizacji ram wykonania  za 2017 r.</w:t>
      </w:r>
    </w:p>
    <w:p w:rsidR="002E15E0" w:rsidRDefault="002E15E0" w:rsidP="00611180">
      <w:pPr>
        <w:pStyle w:val="Nagwek2"/>
        <w:jc w:val="both"/>
      </w:pPr>
      <w:r>
        <w:t xml:space="preserve">Wystąpienie </w:t>
      </w:r>
      <w:r w:rsidR="002013EC">
        <w:t>Pana D</w:t>
      </w:r>
      <w:r>
        <w:t xml:space="preserve">yrektora Roberta </w:t>
      </w:r>
      <w:proofErr w:type="spellStart"/>
      <w:r>
        <w:t>Dzierzgwy</w:t>
      </w:r>
      <w:proofErr w:type="spellEnd"/>
      <w:r w:rsidR="002013EC">
        <w:t xml:space="preserve"> (DSR MIiR)</w:t>
      </w:r>
      <w:r w:rsidR="001B752A">
        <w:t>,</w:t>
      </w:r>
      <w:r>
        <w:t xml:space="preserve"> nt. przeglądu ram wykonania</w:t>
      </w:r>
      <w:r w:rsidR="0011391A">
        <w:t xml:space="preserve"> w KPO i RPO</w:t>
      </w:r>
    </w:p>
    <w:p w:rsidR="003A17CE" w:rsidRPr="003A17CE" w:rsidRDefault="001E0A16" w:rsidP="00611180">
      <w:pPr>
        <w:pStyle w:val="Nagwek2"/>
        <w:jc w:val="both"/>
        <w:rPr>
          <w:i/>
        </w:rPr>
      </w:pPr>
      <w:r>
        <w:t xml:space="preserve">Wystąpienie </w:t>
      </w:r>
      <w:r w:rsidR="002013EC">
        <w:t>Pana D</w:t>
      </w:r>
      <w:r>
        <w:t xml:space="preserve">yrektora  </w:t>
      </w:r>
      <w:r w:rsidRPr="001E0A16">
        <w:t>Piotr</w:t>
      </w:r>
      <w:r>
        <w:t>a Zygadły</w:t>
      </w:r>
      <w:r w:rsidR="002013EC">
        <w:t xml:space="preserve"> (DRP MIiR) </w:t>
      </w:r>
      <w:r>
        <w:t>nt. przeglądu ram wykonania</w:t>
      </w:r>
      <w:r w:rsidR="0011391A">
        <w:t xml:space="preserve"> w KPO i RPO</w:t>
      </w:r>
      <w:r w:rsidR="003A17CE">
        <w:t xml:space="preserve"> </w:t>
      </w:r>
    </w:p>
    <w:p w:rsidR="003A17CE" w:rsidRPr="003A17CE" w:rsidRDefault="0029650A" w:rsidP="00611180">
      <w:pPr>
        <w:pStyle w:val="Nagwek2"/>
        <w:jc w:val="both"/>
        <w:rPr>
          <w:i/>
        </w:rPr>
      </w:pPr>
      <w:r>
        <w:t>Wystąpienie</w:t>
      </w:r>
      <w:r w:rsidR="002013EC">
        <w:t xml:space="preserve"> Pana Ministra</w:t>
      </w:r>
      <w:r>
        <w:t xml:space="preserve"> </w:t>
      </w:r>
      <w:r w:rsidRPr="0029650A">
        <w:t>Ryszard</w:t>
      </w:r>
      <w:r w:rsidR="005648C4">
        <w:t>a</w:t>
      </w:r>
      <w:r w:rsidRPr="0029650A">
        <w:t xml:space="preserve"> </w:t>
      </w:r>
      <w:proofErr w:type="spellStart"/>
      <w:r w:rsidRPr="0029650A">
        <w:t>Zarudzki</w:t>
      </w:r>
      <w:r w:rsidR="005648C4">
        <w:t>ego</w:t>
      </w:r>
      <w:proofErr w:type="spellEnd"/>
      <w:r w:rsidR="002013EC">
        <w:t xml:space="preserve"> (</w:t>
      </w:r>
      <w:proofErr w:type="spellStart"/>
      <w:r w:rsidR="002013EC">
        <w:t>MRiRW</w:t>
      </w:r>
      <w:proofErr w:type="spellEnd"/>
      <w:r w:rsidR="002013EC">
        <w:t>)</w:t>
      </w:r>
      <w:r w:rsidR="00711AB7">
        <w:t xml:space="preserve"> nt. przeglądu ram wykonania w PROW</w:t>
      </w:r>
    </w:p>
    <w:p w:rsidR="00AE56B2" w:rsidRDefault="003A17CE" w:rsidP="00611180">
      <w:pPr>
        <w:pStyle w:val="Nagwek1"/>
        <w:jc w:val="both"/>
      </w:pPr>
      <w:r w:rsidRPr="003A17CE">
        <w:t>Metodologia podziału rezerwy wykonania w ramach UP 2014-2020</w:t>
      </w:r>
    </w:p>
    <w:p w:rsidR="003A17CE" w:rsidRDefault="003A17CE" w:rsidP="00611180">
      <w:pPr>
        <w:pStyle w:val="Nagwek2"/>
        <w:jc w:val="both"/>
      </w:pPr>
      <w:r w:rsidRPr="003A17CE">
        <w:t xml:space="preserve">Wystąpienie </w:t>
      </w:r>
      <w:r w:rsidR="002013EC">
        <w:t>Pana D</w:t>
      </w:r>
      <w:r w:rsidRPr="003A17CE">
        <w:t xml:space="preserve">yrektora Roberta </w:t>
      </w:r>
      <w:proofErr w:type="spellStart"/>
      <w:r w:rsidRPr="003A17CE">
        <w:t>Dzierzgwy</w:t>
      </w:r>
      <w:proofErr w:type="spellEnd"/>
      <w:r w:rsidR="002013EC">
        <w:t xml:space="preserve"> (DSR MIiR)</w:t>
      </w:r>
    </w:p>
    <w:p w:rsidR="00997105" w:rsidRDefault="004A74B1" w:rsidP="00611180">
      <w:pPr>
        <w:pStyle w:val="Nagwek2"/>
        <w:jc w:val="both"/>
      </w:pPr>
      <w:r>
        <w:t>Komentarz</w:t>
      </w:r>
      <w:r w:rsidR="00997105">
        <w:t xml:space="preserve"> </w:t>
      </w:r>
      <w:r w:rsidR="002013EC">
        <w:t xml:space="preserve">Pani </w:t>
      </w:r>
      <w:r w:rsidR="00997105">
        <w:t xml:space="preserve">Mai </w:t>
      </w:r>
      <w:proofErr w:type="spellStart"/>
      <w:r w:rsidR="00997105">
        <w:t>Łukaszewskiej</w:t>
      </w:r>
      <w:r w:rsidR="00997105" w:rsidRPr="00997105">
        <w:t>-Krawiec</w:t>
      </w:r>
      <w:proofErr w:type="spellEnd"/>
      <w:r w:rsidR="00997105" w:rsidRPr="00997105">
        <w:t xml:space="preserve"> </w:t>
      </w:r>
      <w:r w:rsidR="002013EC">
        <w:t>(DG REGIO)</w:t>
      </w:r>
    </w:p>
    <w:p w:rsidR="004A74B1" w:rsidRDefault="00F921BB" w:rsidP="00611180">
      <w:pPr>
        <w:jc w:val="both"/>
      </w:pPr>
      <w:r>
        <w:t>Dyskusja p</w:t>
      </w:r>
      <w:r w:rsidR="004A74B1">
        <w:t>o prezentacji:</w:t>
      </w:r>
    </w:p>
    <w:p w:rsidR="004A74B1" w:rsidRDefault="004A74B1" w:rsidP="0046128C">
      <w:pPr>
        <w:jc w:val="both"/>
      </w:pPr>
      <w:r>
        <w:t xml:space="preserve">Przedstawiciel KE, </w:t>
      </w:r>
      <w:r w:rsidR="002013EC">
        <w:t>P</w:t>
      </w:r>
      <w:r w:rsidR="001C0007">
        <w:t xml:space="preserve">ani </w:t>
      </w:r>
      <w:proofErr w:type="spellStart"/>
      <w:r w:rsidR="001C0007">
        <w:t>Judit</w:t>
      </w:r>
      <w:proofErr w:type="spellEnd"/>
      <w:r>
        <w:t xml:space="preserve"> </w:t>
      </w:r>
      <w:proofErr w:type="spellStart"/>
      <w:r w:rsidR="002013EC">
        <w:t>Torokne-Rozsa</w:t>
      </w:r>
      <w:proofErr w:type="spellEnd"/>
      <w:r>
        <w:t>, zauważyła, że poglądy na ten temat są bliskie tym przedstawionym przez DG EMPL.</w:t>
      </w:r>
      <w:r w:rsidR="004511F5">
        <w:t xml:space="preserve"> </w:t>
      </w:r>
      <w:r w:rsidR="00A277F2">
        <w:t>Dodała również, że sposób alokac</w:t>
      </w:r>
      <w:r w:rsidR="004511F5">
        <w:t xml:space="preserve">ji środków z rezerwy nie powinien krzywdzić tych, który byli bardziej ambitni w </w:t>
      </w:r>
      <w:r w:rsidR="00B560EF">
        <w:t xml:space="preserve">zakresie ustanawiania </w:t>
      </w:r>
      <w:r w:rsidR="00A277F2">
        <w:t>swoich</w:t>
      </w:r>
      <w:r w:rsidR="004511F5">
        <w:t xml:space="preserve"> celów.</w:t>
      </w:r>
    </w:p>
    <w:p w:rsidR="001916B5" w:rsidRDefault="002013EC" w:rsidP="0046128C">
      <w:pPr>
        <w:jc w:val="both"/>
      </w:pPr>
      <w:r>
        <w:t xml:space="preserve">Pan </w:t>
      </w:r>
      <w:r w:rsidR="001916B5">
        <w:t>Minister</w:t>
      </w:r>
      <w:r>
        <w:t xml:space="preserve"> Paweł</w:t>
      </w:r>
      <w:r w:rsidR="001916B5">
        <w:t xml:space="preserve"> Chorąży podkreślił, że jest to wstępna prop</w:t>
      </w:r>
      <w:r w:rsidR="00A25C6D">
        <w:t>ozycja i MIiR jest otwarte na uwagi</w:t>
      </w:r>
      <w:r w:rsidR="001916B5">
        <w:t xml:space="preserve">. </w:t>
      </w:r>
      <w:r w:rsidR="007A2522">
        <w:br/>
      </w:r>
      <w:bookmarkStart w:id="0" w:name="_GoBack"/>
      <w:bookmarkEnd w:id="0"/>
      <w:r w:rsidR="00B560EF">
        <w:t>W przypadku procedury podziału rezerwy wykonania należy również pamiętać o kontekście europejskim tzn. propozycji podziału środków na poziomie UE</w:t>
      </w:r>
      <w:r w:rsidR="00274614">
        <w:t xml:space="preserve">. </w:t>
      </w:r>
      <w:r w:rsidR="001916B5">
        <w:t>Zaznaczył</w:t>
      </w:r>
      <w:r w:rsidR="00A25C6D">
        <w:t xml:space="preserve"> również</w:t>
      </w:r>
      <w:r w:rsidR="001916B5">
        <w:t>, że metodologia podziału rezerwy ma na celu wyłącznie sprawne alokowanie środków.</w:t>
      </w:r>
    </w:p>
    <w:p w:rsidR="0064473A" w:rsidRDefault="002013EC" w:rsidP="0046128C">
      <w:pPr>
        <w:jc w:val="both"/>
      </w:pPr>
      <w:r>
        <w:t xml:space="preserve">Pan </w:t>
      </w:r>
      <w:r w:rsidR="0064473A">
        <w:t xml:space="preserve">Marszałek, </w:t>
      </w:r>
      <w:r w:rsidR="0064473A" w:rsidRPr="00300464">
        <w:t>Marek Woźniak</w:t>
      </w:r>
      <w:r>
        <w:t xml:space="preserve"> (Województwo Wielkopolskie)</w:t>
      </w:r>
      <w:r w:rsidR="0064473A">
        <w:t>, zauważył, że zgodnie z UP główny dialog podczas etapu drugiego metodologii podziału powinien odbywać się pomiędzy IZ a KE.</w:t>
      </w:r>
    </w:p>
    <w:p w:rsidR="0064473A" w:rsidRDefault="0064473A" w:rsidP="0046128C">
      <w:pPr>
        <w:jc w:val="both"/>
      </w:pPr>
      <w:r>
        <w:t>Pan Zygmunt Mierzejewski</w:t>
      </w:r>
      <w:r w:rsidR="002013EC">
        <w:t xml:space="preserve"> (Forum Związków Zawodowych)</w:t>
      </w:r>
      <w:r>
        <w:t>, odniósł się do wcześniejszych punktów programu, podkreślając swoje obawy wobec braku realizacji wskaźników w poszczególnych C</w:t>
      </w:r>
      <w:r w:rsidR="002013EC">
        <w:t xml:space="preserve">elach </w:t>
      </w:r>
      <w:r>
        <w:t>T</w:t>
      </w:r>
      <w:r w:rsidR="002013EC">
        <w:t>ematycznych</w:t>
      </w:r>
      <w:r>
        <w:t>.</w:t>
      </w:r>
      <w:r w:rsidR="00B83E3C">
        <w:t xml:space="preserve"> Pan Zygmunt Mierzejewski poprosił również stronę rządową o odniesienie się do braku wykonania wskaźników w CT11. </w:t>
      </w:r>
    </w:p>
    <w:p w:rsidR="0064473A" w:rsidRPr="00CD7FA6" w:rsidRDefault="002013EC" w:rsidP="0046128C">
      <w:pPr>
        <w:jc w:val="both"/>
        <w:rPr>
          <w:color w:val="000000" w:themeColor="text1"/>
        </w:rPr>
      </w:pPr>
      <w:r w:rsidRPr="00CD7FA6">
        <w:rPr>
          <w:color w:val="000000" w:themeColor="text1"/>
        </w:rPr>
        <w:lastRenderedPageBreak/>
        <w:t xml:space="preserve">Pan Marszałek </w:t>
      </w:r>
      <w:r w:rsidR="0064473A" w:rsidRPr="00CD7FA6">
        <w:rPr>
          <w:color w:val="000000" w:themeColor="text1"/>
        </w:rPr>
        <w:t>Zbigniew Ostrowski</w:t>
      </w:r>
      <w:r w:rsidRPr="00CD7FA6">
        <w:rPr>
          <w:color w:val="000000" w:themeColor="text1"/>
        </w:rPr>
        <w:t xml:space="preserve"> (Województwo Kujawsko-Pomorskie)</w:t>
      </w:r>
      <w:r w:rsidR="0064473A" w:rsidRPr="00CD7FA6">
        <w:rPr>
          <w:color w:val="000000" w:themeColor="text1"/>
        </w:rPr>
        <w:t>, odniósł się</w:t>
      </w:r>
      <w:r w:rsidR="00A67979" w:rsidRPr="00CD7FA6">
        <w:rPr>
          <w:color w:val="000000" w:themeColor="text1"/>
        </w:rPr>
        <w:t xml:space="preserve"> do dwóch zapisów w dokumencie </w:t>
      </w:r>
      <w:r w:rsidR="00DF3503" w:rsidRPr="00CD7FA6">
        <w:rPr>
          <w:color w:val="000000" w:themeColor="text1"/>
        </w:rPr>
        <w:t xml:space="preserve">dot. rezerwy wykonania </w:t>
      </w:r>
      <w:r w:rsidR="00A67979" w:rsidRPr="00CD7FA6">
        <w:rPr>
          <w:color w:val="000000" w:themeColor="text1"/>
        </w:rPr>
        <w:t>b</w:t>
      </w:r>
      <w:r w:rsidR="00DF3503" w:rsidRPr="00CD7FA6">
        <w:rPr>
          <w:color w:val="000000" w:themeColor="text1"/>
        </w:rPr>
        <w:t>udzących jego wątpliwości: małego wpływu IZ</w:t>
      </w:r>
      <w:r w:rsidR="0059570B" w:rsidRPr="00CD7FA6">
        <w:rPr>
          <w:color w:val="000000" w:themeColor="text1"/>
        </w:rPr>
        <w:t xml:space="preserve"> </w:t>
      </w:r>
      <w:r w:rsidR="001D5B87" w:rsidRPr="00CD7FA6">
        <w:rPr>
          <w:color w:val="000000" w:themeColor="text1"/>
        </w:rPr>
        <w:t xml:space="preserve">na realokację środków oraz braku </w:t>
      </w:r>
      <w:r w:rsidR="00CD7FA6">
        <w:rPr>
          <w:color w:val="000000" w:themeColor="text1"/>
        </w:rPr>
        <w:t>konieczności</w:t>
      </w:r>
      <w:r w:rsidR="001D5B87" w:rsidRPr="00CD7FA6">
        <w:rPr>
          <w:color w:val="000000" w:themeColor="text1"/>
        </w:rPr>
        <w:t xml:space="preserve"> realokacji w obrębie tego samego programu.</w:t>
      </w:r>
    </w:p>
    <w:p w:rsidR="003523F7" w:rsidRDefault="0059570B" w:rsidP="0046128C">
      <w:pPr>
        <w:jc w:val="both"/>
      </w:pPr>
      <w:r>
        <w:t>Pan Marszałek</w:t>
      </w:r>
      <w:r w:rsidR="003523F7">
        <w:t xml:space="preserve"> </w:t>
      </w:r>
      <w:r w:rsidR="003523F7" w:rsidRPr="006A7BC9">
        <w:t xml:space="preserve">Stanisław </w:t>
      </w:r>
      <w:proofErr w:type="spellStart"/>
      <w:r w:rsidR="003523F7" w:rsidRPr="006A7BC9">
        <w:t>Sorys</w:t>
      </w:r>
      <w:proofErr w:type="spellEnd"/>
      <w:r>
        <w:t xml:space="preserve"> (Województwo Małopolskie)</w:t>
      </w:r>
      <w:r w:rsidR="003523F7">
        <w:t>, podkreślił konieczność większego wpływu IZ na negocjacje oraz wyraził swoje obawy nt. harmonogramu działań.</w:t>
      </w:r>
    </w:p>
    <w:p w:rsidR="00F64691" w:rsidRPr="00026016" w:rsidRDefault="0059570B" w:rsidP="0046128C">
      <w:pPr>
        <w:jc w:val="both"/>
        <w:rPr>
          <w:color w:val="000000" w:themeColor="text1"/>
        </w:rPr>
      </w:pPr>
      <w:r w:rsidRPr="00026016">
        <w:rPr>
          <w:color w:val="000000" w:themeColor="text1"/>
        </w:rPr>
        <w:t>Pan Marszałek</w:t>
      </w:r>
      <w:r w:rsidR="00F64691" w:rsidRPr="00026016">
        <w:rPr>
          <w:color w:val="000000" w:themeColor="text1"/>
        </w:rPr>
        <w:t xml:space="preserve"> Wiesław Byczkowski</w:t>
      </w:r>
      <w:r w:rsidRPr="00026016">
        <w:rPr>
          <w:color w:val="000000" w:themeColor="text1"/>
        </w:rPr>
        <w:t xml:space="preserve"> (Województwo Pomorskie)</w:t>
      </w:r>
      <w:r w:rsidR="00F64691" w:rsidRPr="00026016">
        <w:rPr>
          <w:color w:val="000000" w:themeColor="text1"/>
        </w:rPr>
        <w:t xml:space="preserve">, </w:t>
      </w:r>
      <w:r w:rsidR="005A0E26" w:rsidRPr="00026016">
        <w:rPr>
          <w:color w:val="000000" w:themeColor="text1"/>
        </w:rPr>
        <w:t>zaproponował</w:t>
      </w:r>
      <w:r w:rsidR="00026016" w:rsidRPr="00026016">
        <w:rPr>
          <w:color w:val="000000" w:themeColor="text1"/>
        </w:rPr>
        <w:t>, by</w:t>
      </w:r>
      <w:r w:rsidR="005A0E26" w:rsidRPr="00026016">
        <w:rPr>
          <w:color w:val="000000" w:themeColor="text1"/>
        </w:rPr>
        <w:t xml:space="preserve"> sposób podziału śr</w:t>
      </w:r>
      <w:r w:rsidR="00026016" w:rsidRPr="00026016">
        <w:rPr>
          <w:color w:val="000000" w:themeColor="text1"/>
        </w:rPr>
        <w:t>odków z tzw. puli krajowej został przyjęty przez KUP dopiero w momencie, gdy będzie znana ich przybliżona wysokość.</w:t>
      </w:r>
    </w:p>
    <w:p w:rsidR="0007773B" w:rsidRDefault="0059570B" w:rsidP="0046128C">
      <w:pPr>
        <w:jc w:val="both"/>
      </w:pPr>
      <w:r>
        <w:t>P</w:t>
      </w:r>
      <w:r w:rsidR="0007773B">
        <w:t>an Minister</w:t>
      </w:r>
      <w:r w:rsidR="00A25C6D">
        <w:t xml:space="preserve"> Jerzy</w:t>
      </w:r>
      <w:r w:rsidR="0007773B">
        <w:t xml:space="preserve"> Kwieciński zaznaczył, że </w:t>
      </w:r>
      <w:r w:rsidR="00935514">
        <w:t xml:space="preserve">MIiR nie zależy na przesuwaniu środków do innych programów ale </w:t>
      </w:r>
      <w:r w:rsidR="00706393">
        <w:t>istnieje ryzyko</w:t>
      </w:r>
      <w:r w:rsidR="0007773B">
        <w:t xml:space="preserve"> utraty</w:t>
      </w:r>
      <w:r w:rsidR="00611180">
        <w:t xml:space="preserve"> środków z </w:t>
      </w:r>
      <w:r w:rsidR="0007773B">
        <w:t xml:space="preserve"> rezerwy i odpowie</w:t>
      </w:r>
      <w:r w:rsidR="00706393">
        <w:t>dnie kroki muszą zostać podjęte, po to, żeby te środki zostały w Polsce.</w:t>
      </w:r>
    </w:p>
    <w:p w:rsidR="00935514" w:rsidRDefault="0059570B" w:rsidP="0046128C">
      <w:pPr>
        <w:jc w:val="both"/>
      </w:pPr>
      <w:r>
        <w:t xml:space="preserve">Pan Dyrektor </w:t>
      </w:r>
      <w:r w:rsidR="00F82579">
        <w:t>Tomasz Hanzel</w:t>
      </w:r>
      <w:r>
        <w:t xml:space="preserve"> (IZ RPO Województwa Opolskiego)</w:t>
      </w:r>
      <w:r w:rsidR="00F82579">
        <w:t xml:space="preserve"> </w:t>
      </w:r>
      <w:r w:rsidR="00E86795">
        <w:t xml:space="preserve">zauważył problem </w:t>
      </w:r>
      <w:r w:rsidR="00417825">
        <w:t xml:space="preserve"> brak</w:t>
      </w:r>
      <w:r w:rsidR="00E86795">
        <w:t>u</w:t>
      </w:r>
      <w:r w:rsidR="00417825">
        <w:t xml:space="preserve"> i</w:t>
      </w:r>
      <w:r w:rsidR="00024CB3">
        <w:t xml:space="preserve">nformacji </w:t>
      </w:r>
      <w:r w:rsidR="006A2174">
        <w:t xml:space="preserve">dot. zatwierdzenia metodologii </w:t>
      </w:r>
      <w:r w:rsidR="00024CB3">
        <w:t>i</w:t>
      </w:r>
      <w:r w:rsidR="0046128C">
        <w:t> </w:t>
      </w:r>
      <w:r w:rsidR="00024CB3">
        <w:t>harmonogramu</w:t>
      </w:r>
      <w:r w:rsidR="00417825">
        <w:t xml:space="preserve"> prac nad metodologią.</w:t>
      </w:r>
    </w:p>
    <w:p w:rsidR="00A25C6D" w:rsidRDefault="00CA3614" w:rsidP="0046128C">
      <w:pPr>
        <w:jc w:val="both"/>
      </w:pPr>
      <w:r>
        <w:t xml:space="preserve">Przedstawiciel KE, Pan Erich </w:t>
      </w:r>
      <w:proofErr w:type="spellStart"/>
      <w:r>
        <w:t>Unterwurzacher</w:t>
      </w:r>
      <w:proofErr w:type="spellEnd"/>
      <w:r>
        <w:t xml:space="preserve">, podkreślił, że Komisja zrobi wszystko by Polska </w:t>
      </w:r>
      <w:r w:rsidR="00755BDB">
        <w:t xml:space="preserve">i </w:t>
      </w:r>
      <w:r>
        <w:t>inn</w:t>
      </w:r>
      <w:r w:rsidR="00755BDB">
        <w:t>e</w:t>
      </w:r>
      <w:r>
        <w:t xml:space="preserve"> kraj</w:t>
      </w:r>
      <w:r w:rsidR="00755BDB">
        <w:t>e</w:t>
      </w:r>
      <w:r>
        <w:t xml:space="preserve"> członkowski</w:t>
      </w:r>
      <w:r w:rsidR="00755BDB">
        <w:t>e</w:t>
      </w:r>
      <w:r>
        <w:t xml:space="preserve"> nie straciły przyznanych im funduszy </w:t>
      </w:r>
      <w:r w:rsidR="00755BDB">
        <w:t>a</w:t>
      </w:r>
      <w:r>
        <w:t xml:space="preserve"> </w:t>
      </w:r>
      <w:r w:rsidR="00755BDB">
        <w:t>ramy i rezerwa wykonania mają w tym pomóc.</w:t>
      </w:r>
    </w:p>
    <w:p w:rsidR="00417825" w:rsidRDefault="002F736A" w:rsidP="0046128C">
      <w:pPr>
        <w:jc w:val="both"/>
      </w:pPr>
      <w:r>
        <w:t xml:space="preserve">Pan </w:t>
      </w:r>
      <w:r w:rsidR="00A25C6D">
        <w:t xml:space="preserve"> Dyrektor</w:t>
      </w:r>
      <w:r w:rsidR="0059570B">
        <w:t xml:space="preserve"> </w:t>
      </w:r>
      <w:r w:rsidR="00024CB3">
        <w:t xml:space="preserve">Jan Szymański </w:t>
      </w:r>
      <w:r w:rsidR="0059570B">
        <w:t xml:space="preserve"> (</w:t>
      </w:r>
      <w:r w:rsidR="00024CB3">
        <w:t>Województw</w:t>
      </w:r>
      <w:r w:rsidR="0059570B">
        <w:t>o</w:t>
      </w:r>
      <w:r w:rsidR="00024CB3">
        <w:t xml:space="preserve"> Pomorskie</w:t>
      </w:r>
      <w:r w:rsidR="0059570B">
        <w:t>)</w:t>
      </w:r>
      <w:r w:rsidR="00E86795">
        <w:t xml:space="preserve"> zaprop</w:t>
      </w:r>
      <w:r w:rsidR="00722B0A">
        <w:t xml:space="preserve">onował wypracowanie mechanizmu, </w:t>
      </w:r>
      <w:r w:rsidR="00E86795">
        <w:t xml:space="preserve">który pozwoli </w:t>
      </w:r>
      <w:r w:rsidR="00722B0A">
        <w:t>wydatkować</w:t>
      </w:r>
      <w:r w:rsidR="00E86795">
        <w:t xml:space="preserve"> środki</w:t>
      </w:r>
      <w:r w:rsidR="00722B0A">
        <w:t>, które zostały już</w:t>
      </w:r>
      <w:r w:rsidR="00E86795">
        <w:t xml:space="preserve"> alokowane</w:t>
      </w:r>
      <w:r w:rsidR="00722B0A">
        <w:t xml:space="preserve"> w programie w ramach rezerwy wykonania oraz </w:t>
      </w:r>
      <w:r w:rsidR="00E86795">
        <w:t>które posiadają perspektywę celu końc</w:t>
      </w:r>
      <w:r w:rsidR="00722B0A">
        <w:t xml:space="preserve">owego zdefiniowaną w programach. </w:t>
      </w:r>
    </w:p>
    <w:p w:rsidR="00E86795" w:rsidRDefault="002F736A" w:rsidP="0046128C">
      <w:pPr>
        <w:jc w:val="both"/>
      </w:pPr>
      <w:r>
        <w:t xml:space="preserve">Pan </w:t>
      </w:r>
      <w:r w:rsidR="0059570B">
        <w:t xml:space="preserve">Minister </w:t>
      </w:r>
      <w:r w:rsidR="00A25C6D">
        <w:t xml:space="preserve">Jerzy Kwieciński poinformował, że </w:t>
      </w:r>
      <w:r w:rsidR="00E86795">
        <w:t>metoda pod</w:t>
      </w:r>
      <w:r w:rsidR="00A25C6D">
        <w:t xml:space="preserve">ziału rezerwy wykonania zostanie </w:t>
      </w:r>
      <w:r w:rsidR="00E86795">
        <w:t xml:space="preserve">wypracowana w tym roku, </w:t>
      </w:r>
      <w:r w:rsidR="00A25C6D">
        <w:t xml:space="preserve">najpóźniej </w:t>
      </w:r>
      <w:r w:rsidR="00E86795">
        <w:t>do listopada,</w:t>
      </w:r>
      <w:r w:rsidR="00A25C6D">
        <w:t xml:space="preserve"> tak</w:t>
      </w:r>
      <w:r w:rsidR="00E86795">
        <w:t xml:space="preserve"> aby później mogła</w:t>
      </w:r>
      <w:r w:rsidR="00A25C6D">
        <w:t xml:space="preserve"> być </w:t>
      </w:r>
      <w:proofErr w:type="spellStart"/>
      <w:r w:rsidR="00A25C6D">
        <w:t>uzgodniiona</w:t>
      </w:r>
      <w:proofErr w:type="spellEnd"/>
      <w:r w:rsidR="00A25C6D">
        <w:t xml:space="preserve"> </w:t>
      </w:r>
      <w:r w:rsidR="007A2522">
        <w:br/>
      </w:r>
      <w:r w:rsidR="00A25C6D">
        <w:t xml:space="preserve">z odpowiednim wyprzedzeniem </w:t>
      </w:r>
      <w:r w:rsidR="00E86795">
        <w:t xml:space="preserve"> z</w:t>
      </w:r>
      <w:r w:rsidR="0046128C">
        <w:t> </w:t>
      </w:r>
      <w:r w:rsidR="00E86795">
        <w:t>KE</w:t>
      </w:r>
      <w:r w:rsidR="0046128C">
        <w:t>.</w:t>
      </w:r>
    </w:p>
    <w:p w:rsidR="00E86795" w:rsidRDefault="002F736A" w:rsidP="0046128C">
      <w:pPr>
        <w:jc w:val="both"/>
      </w:pPr>
      <w:r>
        <w:t>Pan</w:t>
      </w:r>
      <w:r w:rsidR="0059570B">
        <w:t xml:space="preserve"> Dyrektor</w:t>
      </w:r>
      <w:r>
        <w:t xml:space="preserve"> </w:t>
      </w:r>
      <w:r w:rsidR="00E86795">
        <w:t>Michał P</w:t>
      </w:r>
      <w:r w:rsidR="00611180">
        <w:t>t</w:t>
      </w:r>
      <w:r w:rsidR="00E86795">
        <w:t>aszyński</w:t>
      </w:r>
      <w:r w:rsidR="0059570B">
        <w:t xml:space="preserve"> (DRP MIiR) w nawiązaniu do </w:t>
      </w:r>
      <w:r w:rsidR="00E86795">
        <w:t>wypowiedz</w:t>
      </w:r>
      <w:r w:rsidR="00722B0A">
        <w:t xml:space="preserve">i Pana Dyrektora </w:t>
      </w:r>
      <w:r w:rsidR="00923BCA">
        <w:t xml:space="preserve">Szymańskiego </w:t>
      </w:r>
      <w:r w:rsidR="0059570B">
        <w:t>po</w:t>
      </w:r>
      <w:r w:rsidR="00923BCA">
        <w:t>inform</w:t>
      </w:r>
      <w:r w:rsidR="0059570B">
        <w:t>ował</w:t>
      </w:r>
      <w:r w:rsidR="00923BCA">
        <w:t xml:space="preserve">, że </w:t>
      </w:r>
      <w:r w:rsidR="00A12D2D">
        <w:t>wspominany</w:t>
      </w:r>
      <w:r w:rsidR="0046128C">
        <w:t xml:space="preserve"> mechanizm</w:t>
      </w:r>
      <w:r w:rsidR="00722B0A">
        <w:t xml:space="preserve"> wydatkowania środków, które zostały alokowane w programie w ramach rezerwy wykonania </w:t>
      </w:r>
      <w:r w:rsidR="0046128C">
        <w:t>już funkcjonuje.</w:t>
      </w:r>
      <w:r w:rsidR="00722B0A">
        <w:t xml:space="preserve"> W przypadku wykonania celów tzn. osiągniecia sukcesu w danej osi, jest możliwa kontraktacja środków z rezerwy wykonania. </w:t>
      </w:r>
    </w:p>
    <w:p w:rsidR="00722B0A" w:rsidRDefault="002F736A" w:rsidP="0046128C">
      <w:pPr>
        <w:jc w:val="both"/>
      </w:pPr>
      <w:r>
        <w:t>Pan</w:t>
      </w:r>
      <w:r w:rsidR="0059570B">
        <w:t xml:space="preserve"> Dyrektor</w:t>
      </w:r>
      <w:r>
        <w:t xml:space="preserve"> </w:t>
      </w:r>
      <w:r w:rsidR="00923BCA">
        <w:t xml:space="preserve">Robert </w:t>
      </w:r>
      <w:proofErr w:type="spellStart"/>
      <w:r w:rsidR="00923BCA">
        <w:t>Dzierzgwa</w:t>
      </w:r>
      <w:proofErr w:type="spellEnd"/>
      <w:r w:rsidR="0059570B">
        <w:t xml:space="preserve"> (DSR MIiR) </w:t>
      </w:r>
      <w:r w:rsidR="00923BCA">
        <w:t>odniósł się do wypowiedzi KE oraz podkreślił,</w:t>
      </w:r>
      <w:r w:rsidR="00611180">
        <w:br/>
      </w:r>
      <w:r w:rsidR="00923BCA">
        <w:t xml:space="preserve"> że </w:t>
      </w:r>
      <w:r w:rsidR="00673204">
        <w:t>metodologia nie ma na celu wyeliminowania</w:t>
      </w:r>
      <w:r w:rsidR="00923BCA">
        <w:t xml:space="preserve"> </w:t>
      </w:r>
      <w:r w:rsidR="00673204">
        <w:t>IZ</w:t>
      </w:r>
      <w:r w:rsidR="00923BCA">
        <w:t xml:space="preserve"> w procesie podziału RW</w:t>
      </w:r>
      <w:r w:rsidR="0046128C">
        <w:t>.</w:t>
      </w:r>
      <w:r w:rsidR="00722B0A">
        <w:t xml:space="preserve"> Intencją IK UP nie jest doprowadzenie do realizacji scenariusza z etapu III. Celem jest skończenie </w:t>
      </w:r>
      <w:r w:rsidR="006944E1">
        <w:t>procedury</w:t>
      </w:r>
      <w:r w:rsidR="00722B0A">
        <w:t xml:space="preserve"> podziału rezerwy na etapie I lub II. Metodologia podziału rezerwy zostanie przesłana do członków KUP </w:t>
      </w:r>
      <w:r w:rsidR="006944E1">
        <w:t xml:space="preserve">wraz z prośbą o przekazanie do niej stosownych uwag. </w:t>
      </w:r>
    </w:p>
    <w:p w:rsidR="003A17CE" w:rsidRDefault="003A17CE" w:rsidP="003A17CE">
      <w:pPr>
        <w:pStyle w:val="Nagwek1"/>
      </w:pPr>
      <w:r w:rsidRPr="003A17CE">
        <w:t>Program Przyjazna Polska – Dostępność Plus</w:t>
      </w:r>
    </w:p>
    <w:p w:rsidR="00673204" w:rsidRPr="00673204" w:rsidRDefault="00673204" w:rsidP="0046128C">
      <w:pPr>
        <w:pStyle w:val="Nagwek2"/>
        <w:numPr>
          <w:ilvl w:val="0"/>
          <w:numId w:val="0"/>
        </w:numPr>
      </w:pPr>
      <w:r>
        <w:t>Wystąpienie</w:t>
      </w:r>
      <w:r w:rsidR="00A12D2D">
        <w:t xml:space="preserve"> </w:t>
      </w:r>
      <w:r w:rsidR="0059570B">
        <w:t xml:space="preserve">Pana </w:t>
      </w:r>
      <w:r w:rsidR="00A12D2D">
        <w:t xml:space="preserve">Dyrektora Piotra </w:t>
      </w:r>
      <w:proofErr w:type="spellStart"/>
      <w:r w:rsidR="00A12D2D">
        <w:t>Krasuskiego</w:t>
      </w:r>
      <w:proofErr w:type="spellEnd"/>
      <w:r w:rsidR="0059570B">
        <w:t xml:space="preserve"> (DZF MIiR)</w:t>
      </w:r>
      <w:r w:rsidR="0046128C">
        <w:t xml:space="preserve"> nt. programu Dostępność Plus.</w:t>
      </w:r>
    </w:p>
    <w:p w:rsidR="006944E1" w:rsidRDefault="006944E1" w:rsidP="006944E1">
      <w:r>
        <w:t>Dyskusja po prezentacji:</w:t>
      </w:r>
    </w:p>
    <w:p w:rsidR="006944E1" w:rsidRDefault="006944E1" w:rsidP="00611180">
      <w:pPr>
        <w:jc w:val="both"/>
      </w:pPr>
      <w:r>
        <w:t xml:space="preserve">Pani </w:t>
      </w:r>
      <w:proofErr w:type="spellStart"/>
      <w:r>
        <w:t>Judit</w:t>
      </w:r>
      <w:proofErr w:type="spellEnd"/>
      <w:r>
        <w:t xml:space="preserve"> </w:t>
      </w:r>
      <w:proofErr w:type="spellStart"/>
      <w:r>
        <w:t>Torokne-Rozsa</w:t>
      </w:r>
      <w:proofErr w:type="spellEnd"/>
      <w:r>
        <w:t xml:space="preserve"> podkreśliła, że program Dostępność Plus jest bardzo obiecujący. Program posiada jasno określone cele oraz jest bardzo kompleksowy. Kluczową kwestią dla KE jest fakt, </w:t>
      </w:r>
      <w:r w:rsidR="00611180">
        <w:br/>
      </w:r>
      <w:r>
        <w:lastRenderedPageBreak/>
        <w:t xml:space="preserve">że program będzie miał wpływ na dużą liczbę osób w Polsce, które musiały mierzyć się z pewnym wykluczeniem związanym z brakiem dostępności. </w:t>
      </w:r>
    </w:p>
    <w:p w:rsidR="006944E1" w:rsidRPr="006944E1" w:rsidRDefault="006944E1" w:rsidP="00611180">
      <w:pPr>
        <w:jc w:val="both"/>
      </w:pPr>
      <w:r>
        <w:t xml:space="preserve">Pan Przemysław </w:t>
      </w:r>
      <w:proofErr w:type="spellStart"/>
      <w:r>
        <w:t>Żydok</w:t>
      </w:r>
      <w:proofErr w:type="spellEnd"/>
      <w:r>
        <w:t xml:space="preserve"> (Fundacja Aktywizacja) dodał, że program jest bardzo ciekawy w kontekście kształtowania polityk publicznych. Bardzo ważnym aspektem programu jest fakt, że program jest inspirowany materiałami, które Ministerstwo otrzymało od organizacji zajmujących się aktywizacją społeczną. </w:t>
      </w:r>
      <w:r w:rsidR="009D53DD">
        <w:t>Istnieje również potrzeba stworzenia systemu instytucjonalnego związanego</w:t>
      </w:r>
      <w:r w:rsidR="00611180">
        <w:br/>
      </w:r>
      <w:r w:rsidR="009D53DD">
        <w:t xml:space="preserve">z wdrażaniem tego programu. </w:t>
      </w:r>
    </w:p>
    <w:p w:rsidR="00673204" w:rsidRDefault="00673204" w:rsidP="00611180">
      <w:pPr>
        <w:pStyle w:val="Nagwek1"/>
        <w:jc w:val="both"/>
      </w:pPr>
      <w:r w:rsidRPr="003A17CE">
        <w:t>Stosowanie kosztów uproszczonych w programach operacyjnych</w:t>
      </w:r>
    </w:p>
    <w:p w:rsidR="00E25CBD" w:rsidRPr="00D15EAB" w:rsidRDefault="00D15EAB" w:rsidP="00E25CBD">
      <w:r w:rsidRPr="00D15EAB">
        <w:t xml:space="preserve">Wystąpienie Pani Marii </w:t>
      </w:r>
      <w:proofErr w:type="spellStart"/>
      <w:r w:rsidRPr="00D15EAB">
        <w:t>Soumeli</w:t>
      </w:r>
      <w:proofErr w:type="spellEnd"/>
      <w:r>
        <w:t xml:space="preserve">  </w:t>
      </w:r>
      <w:r w:rsidRPr="00D15EAB">
        <w:t>- DG REGIO</w:t>
      </w:r>
    </w:p>
    <w:p w:rsidR="00287430" w:rsidRDefault="00287430" w:rsidP="00E25CBD">
      <w:r>
        <w:t>Dyskusja do prezentacji:</w:t>
      </w:r>
    </w:p>
    <w:p w:rsidR="00E25CBD" w:rsidRPr="00E25CBD" w:rsidRDefault="002F736A" w:rsidP="00611180">
      <w:pPr>
        <w:jc w:val="both"/>
      </w:pPr>
      <w:r>
        <w:t>Pan</w:t>
      </w:r>
      <w:r w:rsidR="0059570B">
        <w:t xml:space="preserve"> Dyrektor</w:t>
      </w:r>
      <w:r>
        <w:t xml:space="preserve"> </w:t>
      </w:r>
      <w:r w:rsidR="00E25CBD">
        <w:t>Piotr</w:t>
      </w:r>
      <w:r w:rsidR="00287430">
        <w:t xml:space="preserve"> </w:t>
      </w:r>
      <w:proofErr w:type="spellStart"/>
      <w:r w:rsidR="00287430">
        <w:t>Krasuski</w:t>
      </w:r>
      <w:proofErr w:type="spellEnd"/>
      <w:r w:rsidR="0059570B">
        <w:t xml:space="preserve"> (DZF MIiR)</w:t>
      </w:r>
      <w:r w:rsidR="00E25CBD">
        <w:t xml:space="preserve"> podkreślił, że brakuje zachęt w dzisiejszym układzie prawnym </w:t>
      </w:r>
      <w:r w:rsidR="0059570B">
        <w:t xml:space="preserve">do stosowania kosztów uproszczonych. Ponadto, </w:t>
      </w:r>
      <w:r w:rsidR="00E25CBD">
        <w:t>stosowanie kosztów uproszczonych powoduje opóźnienia w certyfikacji</w:t>
      </w:r>
      <w:r w:rsidR="0059570B">
        <w:t>.</w:t>
      </w:r>
    </w:p>
    <w:p w:rsidR="003A17CE" w:rsidRDefault="003A17CE" w:rsidP="00611180">
      <w:pPr>
        <w:pStyle w:val="Nagwek1"/>
        <w:jc w:val="both"/>
      </w:pPr>
      <w:r w:rsidRPr="003A17CE">
        <w:t>Rzecznik Funduszy Europejskich</w:t>
      </w:r>
    </w:p>
    <w:p w:rsidR="00287430" w:rsidRPr="00287430" w:rsidRDefault="00287430" w:rsidP="00611180">
      <w:pPr>
        <w:jc w:val="both"/>
      </w:pPr>
      <w:r>
        <w:t xml:space="preserve">Wystąpienie Pani Agaty Zielińskiej </w:t>
      </w:r>
      <w:r w:rsidR="0059570B">
        <w:t xml:space="preserve">– Rzecznika Funduszy Europejskich. </w:t>
      </w:r>
    </w:p>
    <w:p w:rsidR="00F94B52" w:rsidRDefault="009D53DD" w:rsidP="00611180">
      <w:pPr>
        <w:jc w:val="both"/>
      </w:pPr>
      <w:r>
        <w:t>Dyskusja p</w:t>
      </w:r>
      <w:r w:rsidR="00F94B52">
        <w:t>o prezentacji:</w:t>
      </w:r>
    </w:p>
    <w:p w:rsidR="009D53DD" w:rsidRDefault="009D53DD" w:rsidP="00611180">
      <w:pPr>
        <w:jc w:val="both"/>
      </w:pPr>
      <w:r>
        <w:t xml:space="preserve">Pan Zygmunt Mierzejewski (Forum Związków Zawodowych) podziękował za prezentacje oraz zaprosił Panią Rzecznik do udziału w zespole funduszy strukturalnych </w:t>
      </w:r>
      <w:r w:rsidR="005045F6">
        <w:t xml:space="preserve">Unii Europejskiej przy Radzie Dialogu Społecznego. </w:t>
      </w:r>
    </w:p>
    <w:p w:rsidR="005045F6" w:rsidRDefault="005045F6" w:rsidP="00611180">
      <w:pPr>
        <w:jc w:val="both"/>
      </w:pPr>
      <w:r>
        <w:t>Pan Rafał Janas (DG EMPL) potwierdził, że KE docenia fakt powołania Rzecznika Funduszy Europejskich w Polsce.</w:t>
      </w:r>
    </w:p>
    <w:p w:rsidR="00A25C6D" w:rsidRPr="00F94B52" w:rsidRDefault="005045F6" w:rsidP="00946EED">
      <w:pPr>
        <w:jc w:val="both"/>
      </w:pPr>
      <w:r>
        <w:t xml:space="preserve">Pan Norbert </w:t>
      </w:r>
      <w:proofErr w:type="spellStart"/>
      <w:r>
        <w:t>Pruszanowski</w:t>
      </w:r>
      <w:proofErr w:type="spellEnd"/>
      <w:r>
        <w:t xml:space="preserve"> wyraził nadzieje, że wprowadzenie nowej instytucji – Rzecznika Funduszy Europejskich usprawni system wdrażania. Zaproponował szersze poruszenie tematu działalności Rzecznika na najbliższym posiedzeniu Podkomitetu ds. Efektywności wdrażania funduszy UE. </w:t>
      </w:r>
    </w:p>
    <w:p w:rsidR="003A17CE" w:rsidRDefault="003A17CE" w:rsidP="003A17CE">
      <w:pPr>
        <w:pStyle w:val="Nagwek1"/>
      </w:pPr>
      <w:r>
        <w:t>S</w:t>
      </w:r>
      <w:r w:rsidRPr="003A17CE">
        <w:t>prawy różne</w:t>
      </w:r>
    </w:p>
    <w:p w:rsidR="00F94B52" w:rsidRPr="00804886" w:rsidRDefault="00F94B52" w:rsidP="004D5C71">
      <w:pPr>
        <w:jc w:val="both"/>
        <w:rPr>
          <w:rFonts w:asciiTheme="minorHAnsi" w:hAnsiTheme="minorHAnsi" w:cstheme="minorHAnsi"/>
        </w:rPr>
      </w:pPr>
      <w:r w:rsidRPr="00804886">
        <w:rPr>
          <w:rFonts w:asciiTheme="minorHAnsi" w:hAnsiTheme="minorHAnsi" w:cstheme="minorHAnsi"/>
        </w:rPr>
        <w:t xml:space="preserve">Wystąpienie </w:t>
      </w:r>
      <w:r w:rsidR="002F736A" w:rsidRPr="00804886">
        <w:rPr>
          <w:rFonts w:asciiTheme="minorHAnsi" w:hAnsiTheme="minorHAnsi" w:cstheme="minorHAnsi"/>
        </w:rPr>
        <w:t xml:space="preserve">Pana </w:t>
      </w:r>
      <w:r w:rsidR="0059570B">
        <w:rPr>
          <w:rFonts w:asciiTheme="minorHAnsi" w:hAnsiTheme="minorHAnsi" w:cstheme="minorHAnsi"/>
        </w:rPr>
        <w:t xml:space="preserve">Ministra </w:t>
      </w:r>
      <w:r w:rsidRPr="00804886">
        <w:rPr>
          <w:rFonts w:asciiTheme="minorHAnsi" w:hAnsiTheme="minorHAnsi" w:cstheme="minorHAnsi"/>
        </w:rPr>
        <w:t>Krzysztof</w:t>
      </w:r>
      <w:r w:rsidR="0059570B">
        <w:rPr>
          <w:rFonts w:asciiTheme="minorHAnsi" w:hAnsiTheme="minorHAnsi" w:cstheme="minorHAnsi"/>
        </w:rPr>
        <w:t>a</w:t>
      </w:r>
      <w:r w:rsidRPr="00804886">
        <w:rPr>
          <w:rFonts w:asciiTheme="minorHAnsi" w:hAnsiTheme="minorHAnsi" w:cstheme="minorHAnsi"/>
        </w:rPr>
        <w:t xml:space="preserve"> </w:t>
      </w:r>
      <w:proofErr w:type="spellStart"/>
      <w:r w:rsidRPr="00804886">
        <w:rPr>
          <w:rFonts w:asciiTheme="minorHAnsi" w:hAnsiTheme="minorHAnsi" w:cstheme="minorHAnsi"/>
        </w:rPr>
        <w:t>Michałkiewicz</w:t>
      </w:r>
      <w:proofErr w:type="spellEnd"/>
      <w:r w:rsidRPr="00804886">
        <w:rPr>
          <w:rFonts w:asciiTheme="minorHAnsi" w:hAnsiTheme="minorHAnsi" w:cstheme="minorHAnsi"/>
        </w:rPr>
        <w:t xml:space="preserve"> </w:t>
      </w:r>
      <w:r w:rsidR="0059570B">
        <w:rPr>
          <w:rFonts w:asciiTheme="minorHAnsi" w:hAnsiTheme="minorHAnsi" w:cstheme="minorHAnsi"/>
        </w:rPr>
        <w:t xml:space="preserve">(Pełnomocnik Rządu ds. Osób Niepełnosprawnych, </w:t>
      </w:r>
      <w:proofErr w:type="spellStart"/>
      <w:r w:rsidR="0059570B">
        <w:rPr>
          <w:rFonts w:asciiTheme="minorHAnsi" w:hAnsiTheme="minorHAnsi" w:cstheme="minorHAnsi"/>
        </w:rPr>
        <w:t>MRPiPS</w:t>
      </w:r>
      <w:proofErr w:type="spellEnd"/>
      <w:r w:rsidR="0059570B">
        <w:rPr>
          <w:rFonts w:asciiTheme="minorHAnsi" w:hAnsiTheme="minorHAnsi" w:cstheme="minorHAnsi"/>
        </w:rPr>
        <w:t xml:space="preserve">) </w:t>
      </w:r>
      <w:r w:rsidRPr="00804886">
        <w:rPr>
          <w:rFonts w:asciiTheme="minorHAnsi" w:hAnsiTheme="minorHAnsi" w:cstheme="minorHAnsi"/>
        </w:rPr>
        <w:t>nt. projektu "Wdrażanie Konwencji o prawach osób niepełnosprawnych - wspólna sprawa"</w:t>
      </w:r>
      <w:r w:rsidR="00A67979">
        <w:rPr>
          <w:rFonts w:asciiTheme="minorHAnsi" w:hAnsiTheme="minorHAnsi" w:cstheme="minorHAnsi"/>
        </w:rPr>
        <w:t>.</w:t>
      </w:r>
    </w:p>
    <w:p w:rsidR="00F94B52" w:rsidRPr="00804886" w:rsidRDefault="002F736A" w:rsidP="004D5C71">
      <w:pPr>
        <w:jc w:val="both"/>
        <w:rPr>
          <w:rFonts w:asciiTheme="minorHAnsi" w:hAnsiTheme="minorHAnsi" w:cstheme="minorHAnsi"/>
        </w:rPr>
      </w:pPr>
      <w:r w:rsidRPr="00804886">
        <w:rPr>
          <w:rFonts w:asciiTheme="minorHAnsi" w:hAnsiTheme="minorHAnsi" w:cstheme="minorHAnsi"/>
        </w:rPr>
        <w:t>Pan</w:t>
      </w:r>
      <w:r w:rsidR="0059570B">
        <w:rPr>
          <w:rFonts w:asciiTheme="minorHAnsi" w:hAnsiTheme="minorHAnsi" w:cstheme="minorHAnsi"/>
        </w:rPr>
        <w:t xml:space="preserve"> Dyrektor</w:t>
      </w:r>
      <w:r w:rsidRPr="00804886">
        <w:rPr>
          <w:rFonts w:asciiTheme="minorHAnsi" w:hAnsiTheme="minorHAnsi" w:cstheme="minorHAnsi"/>
        </w:rPr>
        <w:t xml:space="preserve"> </w:t>
      </w:r>
      <w:r w:rsidR="00F94B52" w:rsidRPr="00804886">
        <w:rPr>
          <w:rFonts w:asciiTheme="minorHAnsi" w:hAnsiTheme="minorHAnsi" w:cstheme="minorHAnsi"/>
        </w:rPr>
        <w:t>Ma</w:t>
      </w:r>
      <w:r w:rsidR="00F77190" w:rsidRPr="00804886">
        <w:rPr>
          <w:rFonts w:asciiTheme="minorHAnsi" w:hAnsiTheme="minorHAnsi" w:cstheme="minorHAnsi"/>
        </w:rPr>
        <w:t>r</w:t>
      </w:r>
      <w:r w:rsidR="00F94B52" w:rsidRPr="00804886">
        <w:rPr>
          <w:rFonts w:asciiTheme="minorHAnsi" w:hAnsiTheme="minorHAnsi" w:cstheme="minorHAnsi"/>
        </w:rPr>
        <w:t>cin Wajda</w:t>
      </w:r>
      <w:r w:rsidR="0059570B">
        <w:rPr>
          <w:rFonts w:asciiTheme="minorHAnsi" w:hAnsiTheme="minorHAnsi" w:cstheme="minorHAnsi"/>
        </w:rPr>
        <w:t xml:space="preserve"> (IZ RPO Województwa Mazowieckiego) </w:t>
      </w:r>
      <w:r w:rsidR="0059570B">
        <w:rPr>
          <w:rFonts w:asciiTheme="minorHAnsi" w:hAnsiTheme="minorHAnsi" w:cstheme="minorHAnsi"/>
          <w:shd w:val="clear" w:color="auto" w:fill="FFFFFF"/>
        </w:rPr>
        <w:t xml:space="preserve">zwrócił się z </w:t>
      </w:r>
      <w:r w:rsidR="00F94B52" w:rsidRPr="00804886">
        <w:rPr>
          <w:rFonts w:asciiTheme="minorHAnsi" w:hAnsiTheme="minorHAnsi" w:cstheme="minorHAnsi"/>
        </w:rPr>
        <w:t>prośb</w:t>
      </w:r>
      <w:r w:rsidR="0059570B">
        <w:rPr>
          <w:rFonts w:asciiTheme="minorHAnsi" w:hAnsiTheme="minorHAnsi" w:cstheme="minorHAnsi"/>
        </w:rPr>
        <w:t>ą</w:t>
      </w:r>
      <w:r w:rsidR="00F94B52" w:rsidRPr="00804886">
        <w:rPr>
          <w:rFonts w:asciiTheme="minorHAnsi" w:hAnsiTheme="minorHAnsi" w:cstheme="minorHAnsi"/>
        </w:rPr>
        <w:t xml:space="preserve"> o</w:t>
      </w:r>
      <w:r w:rsidR="0046128C">
        <w:rPr>
          <w:rFonts w:asciiTheme="minorHAnsi" w:hAnsiTheme="minorHAnsi" w:cstheme="minorHAnsi"/>
        </w:rPr>
        <w:t> </w:t>
      </w:r>
      <w:r w:rsidR="00F94B52" w:rsidRPr="00804886">
        <w:rPr>
          <w:rFonts w:asciiTheme="minorHAnsi" w:hAnsiTheme="minorHAnsi" w:cstheme="minorHAnsi"/>
        </w:rPr>
        <w:t>zastanowienie się</w:t>
      </w:r>
      <w:r w:rsidR="00962ED3" w:rsidRPr="00804886">
        <w:rPr>
          <w:rFonts w:asciiTheme="minorHAnsi" w:hAnsiTheme="minorHAnsi" w:cstheme="minorHAnsi"/>
        </w:rPr>
        <w:t xml:space="preserve"> nad rewizją koperty dla Mazowsz</w:t>
      </w:r>
      <w:r w:rsidR="00F94B52" w:rsidRPr="00804886">
        <w:rPr>
          <w:rFonts w:asciiTheme="minorHAnsi" w:hAnsiTheme="minorHAnsi" w:cstheme="minorHAnsi"/>
        </w:rPr>
        <w:t>a w programach kr</w:t>
      </w:r>
      <w:r w:rsidR="0059570B">
        <w:rPr>
          <w:rFonts w:asciiTheme="minorHAnsi" w:hAnsiTheme="minorHAnsi" w:cstheme="minorHAnsi"/>
        </w:rPr>
        <w:t>aj</w:t>
      </w:r>
      <w:r w:rsidR="00F94B52" w:rsidRPr="00804886">
        <w:rPr>
          <w:rFonts w:asciiTheme="minorHAnsi" w:hAnsiTheme="minorHAnsi" w:cstheme="minorHAnsi"/>
        </w:rPr>
        <w:t>owych</w:t>
      </w:r>
      <w:r w:rsidR="00962ED3" w:rsidRPr="00804886">
        <w:rPr>
          <w:rFonts w:asciiTheme="minorHAnsi" w:hAnsiTheme="minorHAnsi" w:cstheme="minorHAnsi"/>
        </w:rPr>
        <w:t xml:space="preserve"> oraz zwiększeniem środków w CT.</w:t>
      </w:r>
    </w:p>
    <w:p w:rsidR="00962ED3" w:rsidRPr="00804886" w:rsidRDefault="002F736A" w:rsidP="004D5C71">
      <w:pPr>
        <w:jc w:val="both"/>
        <w:rPr>
          <w:rFonts w:asciiTheme="minorHAnsi" w:hAnsiTheme="minorHAnsi" w:cstheme="minorHAnsi"/>
        </w:rPr>
      </w:pPr>
      <w:r w:rsidRPr="00804886">
        <w:rPr>
          <w:rFonts w:asciiTheme="minorHAnsi" w:hAnsiTheme="minorHAnsi" w:cstheme="minorHAnsi"/>
        </w:rPr>
        <w:t>Pani</w:t>
      </w:r>
      <w:r w:rsidR="0059570B">
        <w:rPr>
          <w:rFonts w:asciiTheme="minorHAnsi" w:hAnsiTheme="minorHAnsi" w:cstheme="minorHAnsi"/>
        </w:rPr>
        <w:t xml:space="preserve"> Dyrektor</w:t>
      </w:r>
      <w:r w:rsidRPr="00804886">
        <w:rPr>
          <w:rFonts w:asciiTheme="minorHAnsi" w:hAnsiTheme="minorHAnsi" w:cstheme="minorHAnsi"/>
        </w:rPr>
        <w:t xml:space="preserve"> </w:t>
      </w:r>
      <w:r w:rsidR="00962ED3" w:rsidRPr="00804886">
        <w:rPr>
          <w:rFonts w:asciiTheme="minorHAnsi" w:hAnsiTheme="minorHAnsi" w:cstheme="minorHAnsi"/>
        </w:rPr>
        <w:t>Lidia Wójtowic</w:t>
      </w:r>
      <w:r w:rsidR="0059570B">
        <w:rPr>
          <w:rFonts w:asciiTheme="minorHAnsi" w:hAnsiTheme="minorHAnsi" w:cstheme="minorHAnsi"/>
        </w:rPr>
        <w:t xml:space="preserve">z (IZ RPO Województwa Warmińsko-Mazurskiego) </w:t>
      </w:r>
      <w:r w:rsidR="00804886">
        <w:rPr>
          <w:rFonts w:asciiTheme="minorHAnsi" w:hAnsiTheme="minorHAnsi" w:cstheme="minorHAnsi"/>
        </w:rPr>
        <w:t xml:space="preserve">odniosła się </w:t>
      </w:r>
      <w:r w:rsidR="00611180">
        <w:rPr>
          <w:rFonts w:asciiTheme="minorHAnsi" w:hAnsiTheme="minorHAnsi" w:cstheme="minorHAnsi"/>
        </w:rPr>
        <w:br/>
      </w:r>
      <w:r w:rsidR="00804886">
        <w:rPr>
          <w:rFonts w:asciiTheme="minorHAnsi" w:hAnsiTheme="minorHAnsi" w:cstheme="minorHAnsi"/>
        </w:rPr>
        <w:t>do</w:t>
      </w:r>
      <w:r w:rsidR="00962ED3" w:rsidRPr="00804886">
        <w:rPr>
          <w:rFonts w:asciiTheme="minorHAnsi" w:hAnsiTheme="minorHAnsi" w:cstheme="minorHAnsi"/>
        </w:rPr>
        <w:t xml:space="preserve"> kwestii</w:t>
      </w:r>
      <w:r w:rsidR="00804886">
        <w:rPr>
          <w:rFonts w:asciiTheme="minorHAnsi" w:hAnsiTheme="minorHAnsi" w:cstheme="minorHAnsi"/>
        </w:rPr>
        <w:t xml:space="preserve"> związanych z rekomendacjami wydanymi przez Instytucje Audytową</w:t>
      </w:r>
      <w:r w:rsidR="00962ED3" w:rsidRPr="00804886">
        <w:rPr>
          <w:rFonts w:asciiTheme="minorHAnsi" w:hAnsiTheme="minorHAnsi" w:cstheme="minorHAnsi"/>
        </w:rPr>
        <w:t xml:space="preserve"> w ramach audytu</w:t>
      </w:r>
      <w:r w:rsidR="00804886">
        <w:rPr>
          <w:rFonts w:asciiTheme="minorHAnsi" w:hAnsiTheme="minorHAnsi" w:cstheme="minorHAnsi"/>
        </w:rPr>
        <w:t xml:space="preserve"> systemu zarządzania i kontroli. </w:t>
      </w:r>
      <w:r w:rsidR="00962ED3" w:rsidRPr="00804886">
        <w:rPr>
          <w:rFonts w:asciiTheme="minorHAnsi" w:hAnsiTheme="minorHAnsi" w:cstheme="minorHAnsi"/>
        </w:rPr>
        <w:t xml:space="preserve"> </w:t>
      </w:r>
    </w:p>
    <w:p w:rsidR="002F736A" w:rsidRPr="00804886" w:rsidRDefault="002F736A" w:rsidP="004D5C71">
      <w:pPr>
        <w:jc w:val="both"/>
        <w:rPr>
          <w:rFonts w:asciiTheme="minorHAnsi" w:hAnsiTheme="minorHAnsi" w:cstheme="minorHAnsi"/>
        </w:rPr>
      </w:pPr>
      <w:r w:rsidRPr="00804886">
        <w:rPr>
          <w:rFonts w:asciiTheme="minorHAnsi" w:hAnsiTheme="minorHAnsi" w:cstheme="minorHAnsi"/>
        </w:rPr>
        <w:lastRenderedPageBreak/>
        <w:t xml:space="preserve">Pan </w:t>
      </w:r>
      <w:r w:rsidR="00B3427B" w:rsidRPr="00804886">
        <w:rPr>
          <w:rFonts w:asciiTheme="minorHAnsi" w:hAnsiTheme="minorHAnsi" w:cstheme="minorHAnsi"/>
        </w:rPr>
        <w:t xml:space="preserve">Zygmunt </w:t>
      </w:r>
      <w:r w:rsidRPr="00804886">
        <w:rPr>
          <w:rFonts w:asciiTheme="minorHAnsi" w:hAnsiTheme="minorHAnsi" w:cstheme="minorHAnsi"/>
        </w:rPr>
        <w:t xml:space="preserve"> </w:t>
      </w:r>
      <w:r w:rsidR="00237026" w:rsidRPr="00804886">
        <w:rPr>
          <w:rFonts w:asciiTheme="minorHAnsi" w:hAnsiTheme="minorHAnsi" w:cstheme="minorHAnsi"/>
        </w:rPr>
        <w:t>Mierzejewski</w:t>
      </w:r>
      <w:r w:rsidR="0059570B">
        <w:rPr>
          <w:rFonts w:asciiTheme="minorHAnsi" w:hAnsiTheme="minorHAnsi" w:cstheme="minorHAnsi"/>
        </w:rPr>
        <w:t xml:space="preserve"> (Forum Związków Zawodowych)</w:t>
      </w:r>
      <w:r w:rsidRPr="00804886">
        <w:rPr>
          <w:rFonts w:asciiTheme="minorHAnsi" w:hAnsiTheme="minorHAnsi" w:cstheme="minorHAnsi"/>
        </w:rPr>
        <w:t xml:space="preserve"> </w:t>
      </w:r>
      <w:r w:rsidR="00237026" w:rsidRPr="00804886">
        <w:rPr>
          <w:rFonts w:asciiTheme="minorHAnsi" w:hAnsiTheme="minorHAnsi" w:cstheme="minorHAnsi"/>
        </w:rPr>
        <w:t xml:space="preserve">wyraził prośbę o ustosunkowanie się strony rządowej </w:t>
      </w:r>
      <w:r w:rsidR="00804886">
        <w:rPr>
          <w:rFonts w:asciiTheme="minorHAnsi" w:hAnsiTheme="minorHAnsi" w:cstheme="minorHAnsi"/>
        </w:rPr>
        <w:t xml:space="preserve">na piśmie </w:t>
      </w:r>
      <w:r w:rsidR="00237026" w:rsidRPr="00804886">
        <w:rPr>
          <w:rFonts w:asciiTheme="minorHAnsi" w:hAnsiTheme="minorHAnsi" w:cstheme="minorHAnsi"/>
        </w:rPr>
        <w:t xml:space="preserve">do wcześniejszych zapytań </w:t>
      </w:r>
      <w:r w:rsidR="00804886" w:rsidRPr="00804886">
        <w:rPr>
          <w:rFonts w:asciiTheme="minorHAnsi" w:hAnsiTheme="minorHAnsi" w:cstheme="minorHAnsi"/>
        </w:rPr>
        <w:t>i kwestii podnoszonych przez partnerów społecznych i gospodarczych</w:t>
      </w:r>
      <w:r w:rsidR="00804886">
        <w:rPr>
          <w:rFonts w:asciiTheme="minorHAnsi" w:hAnsiTheme="minorHAnsi" w:cstheme="minorHAnsi"/>
        </w:rPr>
        <w:t xml:space="preserve">. Zwrócił również uwagę, że na wcześniejszych Komitetach nie podejmowano tematów strategicznych związanych m.in. ze słabą realizacją wskaźników. Pan Zygmunt Mierzejewski zaproponował by temat dot. słabej realizacji wskaźników </w:t>
      </w:r>
      <w:r w:rsidR="00611180">
        <w:rPr>
          <w:rFonts w:asciiTheme="minorHAnsi" w:hAnsiTheme="minorHAnsi" w:cstheme="minorHAnsi"/>
        </w:rPr>
        <w:t>został</w:t>
      </w:r>
      <w:r w:rsidR="00804886">
        <w:rPr>
          <w:rFonts w:asciiTheme="minorHAnsi" w:hAnsiTheme="minorHAnsi" w:cstheme="minorHAnsi"/>
        </w:rPr>
        <w:t xml:space="preserve"> omówiony s</w:t>
      </w:r>
      <w:r w:rsidR="00A67979">
        <w:rPr>
          <w:rFonts w:asciiTheme="minorHAnsi" w:hAnsiTheme="minorHAnsi" w:cstheme="minorHAnsi"/>
        </w:rPr>
        <w:t>zerzej na kolejnym posiedzeniu.</w:t>
      </w:r>
    </w:p>
    <w:p w:rsidR="002F736A" w:rsidRPr="00962ED3" w:rsidRDefault="004D5C71" w:rsidP="004612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</w:t>
      </w:r>
      <w:r w:rsidR="0059570B">
        <w:rPr>
          <w:rFonts w:asciiTheme="minorHAnsi" w:hAnsiTheme="minorHAnsi" w:cstheme="minorHAnsi"/>
        </w:rPr>
        <w:t xml:space="preserve"> Dyrektor</w:t>
      </w:r>
      <w:r>
        <w:rPr>
          <w:rFonts w:asciiTheme="minorHAnsi" w:hAnsiTheme="minorHAnsi" w:cstheme="minorHAnsi"/>
        </w:rPr>
        <w:t xml:space="preserve"> Robert </w:t>
      </w:r>
      <w:proofErr w:type="spellStart"/>
      <w:r>
        <w:rPr>
          <w:rFonts w:asciiTheme="minorHAnsi" w:hAnsiTheme="minorHAnsi" w:cstheme="minorHAnsi"/>
        </w:rPr>
        <w:t>Dzierzgwa</w:t>
      </w:r>
      <w:proofErr w:type="spellEnd"/>
      <w:r>
        <w:rPr>
          <w:rFonts w:asciiTheme="minorHAnsi" w:hAnsiTheme="minorHAnsi" w:cstheme="minorHAnsi"/>
        </w:rPr>
        <w:t xml:space="preserve"> </w:t>
      </w:r>
      <w:r w:rsidR="0059570B">
        <w:rPr>
          <w:rFonts w:asciiTheme="minorHAnsi" w:hAnsiTheme="minorHAnsi" w:cstheme="minorHAnsi"/>
        </w:rPr>
        <w:t xml:space="preserve">(DSR MIiR) </w:t>
      </w:r>
      <w:r>
        <w:rPr>
          <w:rFonts w:asciiTheme="minorHAnsi" w:hAnsiTheme="minorHAnsi" w:cstheme="minorHAnsi"/>
        </w:rPr>
        <w:t>przedstawił propozycję zmiany Regulaminu Komitetu Umowy Partnerstwa w związku z dokonanymi w styczniu zmianami instytucjonalnymi w Rządzie RP oraz poinformował, że zmiana regulaminu będzie procedowana w trybie obiegowym. Do członków KUP zostanie także przesłana informacja dot. udziału członków poszczególnych stron w</w:t>
      </w:r>
      <w:r w:rsidR="008C1F1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posiedzeniach Komitetu. Pan </w:t>
      </w:r>
      <w:r w:rsidR="0059570B">
        <w:rPr>
          <w:rFonts w:asciiTheme="minorHAnsi" w:hAnsiTheme="minorHAnsi" w:cstheme="minorHAnsi"/>
        </w:rPr>
        <w:t xml:space="preserve">Dyrektor </w:t>
      </w:r>
      <w:proofErr w:type="spellStart"/>
      <w:r w:rsidR="00A25C6D">
        <w:rPr>
          <w:rFonts w:asciiTheme="minorHAnsi" w:hAnsiTheme="minorHAnsi" w:cstheme="minorHAnsi"/>
        </w:rPr>
        <w:t>Dzierzgwa</w:t>
      </w:r>
      <w:proofErr w:type="spellEnd"/>
      <w:r w:rsidR="00A25C6D">
        <w:rPr>
          <w:rFonts w:asciiTheme="minorHAnsi" w:hAnsiTheme="minorHAnsi" w:cstheme="minorHAnsi"/>
        </w:rPr>
        <w:t xml:space="preserve"> zwróci</w:t>
      </w:r>
      <w:r>
        <w:rPr>
          <w:rFonts w:asciiTheme="minorHAnsi" w:hAnsiTheme="minorHAnsi" w:cstheme="minorHAnsi"/>
        </w:rPr>
        <w:t>ł</w:t>
      </w:r>
      <w:r w:rsidR="00A25C6D">
        <w:rPr>
          <w:rFonts w:asciiTheme="minorHAnsi" w:hAnsiTheme="minorHAnsi" w:cstheme="minorHAnsi"/>
        </w:rPr>
        <w:t xml:space="preserve"> się z prośbą</w:t>
      </w:r>
      <w:r>
        <w:rPr>
          <w:rFonts w:asciiTheme="minorHAnsi" w:hAnsiTheme="minorHAnsi" w:cstheme="minorHAnsi"/>
        </w:rPr>
        <w:t xml:space="preserve"> o weryfikacje członków </w:t>
      </w:r>
      <w:r w:rsidR="0061118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Komitecie oraz uzu</w:t>
      </w:r>
      <w:r w:rsidR="00A67979">
        <w:rPr>
          <w:rFonts w:asciiTheme="minorHAnsi" w:hAnsiTheme="minorHAnsi" w:cstheme="minorHAnsi"/>
        </w:rPr>
        <w:t>pełnienie ewentualnych wakatów.</w:t>
      </w:r>
    </w:p>
    <w:sectPr w:rsidR="002F736A" w:rsidRPr="00962E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38" w:rsidRDefault="00E93738" w:rsidP="00274614">
      <w:pPr>
        <w:spacing w:after="0" w:line="240" w:lineRule="auto"/>
      </w:pPr>
      <w:r>
        <w:separator/>
      </w:r>
    </w:p>
  </w:endnote>
  <w:endnote w:type="continuationSeparator" w:id="0">
    <w:p w:rsidR="00E93738" w:rsidRDefault="00E93738" w:rsidP="0027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38" w:rsidRDefault="00E93738" w:rsidP="00274614">
      <w:pPr>
        <w:spacing w:after="0" w:line="240" w:lineRule="auto"/>
      </w:pPr>
      <w:r>
        <w:separator/>
      </w:r>
    </w:p>
  </w:footnote>
  <w:footnote w:type="continuationSeparator" w:id="0">
    <w:p w:rsidR="00E93738" w:rsidRDefault="00E93738" w:rsidP="0027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14" w:rsidRDefault="00274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6B73"/>
    <w:multiLevelType w:val="hybridMultilevel"/>
    <w:tmpl w:val="ABEC2798"/>
    <w:lvl w:ilvl="0" w:tplc="2662ED1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5C9057FC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B7"/>
    <w:rsid w:val="00020BCD"/>
    <w:rsid w:val="0002351F"/>
    <w:rsid w:val="00024CB3"/>
    <w:rsid w:val="00026016"/>
    <w:rsid w:val="0005700B"/>
    <w:rsid w:val="0007773B"/>
    <w:rsid w:val="0011391A"/>
    <w:rsid w:val="00122713"/>
    <w:rsid w:val="00140B0A"/>
    <w:rsid w:val="0015606B"/>
    <w:rsid w:val="00157511"/>
    <w:rsid w:val="0016065E"/>
    <w:rsid w:val="00174AC1"/>
    <w:rsid w:val="001916B5"/>
    <w:rsid w:val="001A0352"/>
    <w:rsid w:val="001B752A"/>
    <w:rsid w:val="001B7977"/>
    <w:rsid w:val="001C0007"/>
    <w:rsid w:val="001D5B87"/>
    <w:rsid w:val="001E0A16"/>
    <w:rsid w:val="001F1AD2"/>
    <w:rsid w:val="002013EC"/>
    <w:rsid w:val="00237026"/>
    <w:rsid w:val="002645AE"/>
    <w:rsid w:val="00272CD0"/>
    <w:rsid w:val="00274614"/>
    <w:rsid w:val="002843BF"/>
    <w:rsid w:val="00287430"/>
    <w:rsid w:val="0029650A"/>
    <w:rsid w:val="002C5218"/>
    <w:rsid w:val="002C7394"/>
    <w:rsid w:val="002E15E0"/>
    <w:rsid w:val="002F736A"/>
    <w:rsid w:val="00300464"/>
    <w:rsid w:val="00316517"/>
    <w:rsid w:val="003523F7"/>
    <w:rsid w:val="0038782B"/>
    <w:rsid w:val="003A17CE"/>
    <w:rsid w:val="003A35BF"/>
    <w:rsid w:val="004054FF"/>
    <w:rsid w:val="00405A75"/>
    <w:rsid w:val="00417825"/>
    <w:rsid w:val="00446C84"/>
    <w:rsid w:val="004511F5"/>
    <w:rsid w:val="0046128C"/>
    <w:rsid w:val="00473717"/>
    <w:rsid w:val="004956CA"/>
    <w:rsid w:val="004A74B1"/>
    <w:rsid w:val="004D5C71"/>
    <w:rsid w:val="005045F6"/>
    <w:rsid w:val="005648C4"/>
    <w:rsid w:val="00580771"/>
    <w:rsid w:val="0059570B"/>
    <w:rsid w:val="005A0E26"/>
    <w:rsid w:val="00611180"/>
    <w:rsid w:val="0064473A"/>
    <w:rsid w:val="00655ACE"/>
    <w:rsid w:val="00657AD2"/>
    <w:rsid w:val="00673204"/>
    <w:rsid w:val="00675A88"/>
    <w:rsid w:val="006874AF"/>
    <w:rsid w:val="006944E1"/>
    <w:rsid w:val="006A2034"/>
    <w:rsid w:val="006A2174"/>
    <w:rsid w:val="006A7BC9"/>
    <w:rsid w:val="00706393"/>
    <w:rsid w:val="00711AB7"/>
    <w:rsid w:val="00722B0A"/>
    <w:rsid w:val="00755BDB"/>
    <w:rsid w:val="00781A08"/>
    <w:rsid w:val="007A2522"/>
    <w:rsid w:val="007B3BB1"/>
    <w:rsid w:val="00804886"/>
    <w:rsid w:val="008C1F1D"/>
    <w:rsid w:val="008F6028"/>
    <w:rsid w:val="00912FE7"/>
    <w:rsid w:val="00923BCA"/>
    <w:rsid w:val="00925ABD"/>
    <w:rsid w:val="00935514"/>
    <w:rsid w:val="009422F6"/>
    <w:rsid w:val="00946EED"/>
    <w:rsid w:val="00962ED3"/>
    <w:rsid w:val="009635FB"/>
    <w:rsid w:val="00990D7B"/>
    <w:rsid w:val="00997105"/>
    <w:rsid w:val="009D53DD"/>
    <w:rsid w:val="00A12D2D"/>
    <w:rsid w:val="00A140A5"/>
    <w:rsid w:val="00A25C6D"/>
    <w:rsid w:val="00A277F2"/>
    <w:rsid w:val="00A27FB7"/>
    <w:rsid w:val="00A32BD5"/>
    <w:rsid w:val="00A67979"/>
    <w:rsid w:val="00A708A8"/>
    <w:rsid w:val="00A74135"/>
    <w:rsid w:val="00A90F1B"/>
    <w:rsid w:val="00A959C7"/>
    <w:rsid w:val="00AA4A60"/>
    <w:rsid w:val="00AE56B2"/>
    <w:rsid w:val="00B3427B"/>
    <w:rsid w:val="00B560EF"/>
    <w:rsid w:val="00B83E3C"/>
    <w:rsid w:val="00BB03F2"/>
    <w:rsid w:val="00BB52DF"/>
    <w:rsid w:val="00C1656B"/>
    <w:rsid w:val="00C341E2"/>
    <w:rsid w:val="00C43B81"/>
    <w:rsid w:val="00CA3614"/>
    <w:rsid w:val="00CC01C9"/>
    <w:rsid w:val="00CD7FA6"/>
    <w:rsid w:val="00CF37D1"/>
    <w:rsid w:val="00CF7B8B"/>
    <w:rsid w:val="00D15EAB"/>
    <w:rsid w:val="00D662E1"/>
    <w:rsid w:val="00DF3503"/>
    <w:rsid w:val="00E25CBD"/>
    <w:rsid w:val="00E346E6"/>
    <w:rsid w:val="00E4304C"/>
    <w:rsid w:val="00E86795"/>
    <w:rsid w:val="00E903D2"/>
    <w:rsid w:val="00E93738"/>
    <w:rsid w:val="00ED4010"/>
    <w:rsid w:val="00EE2EB9"/>
    <w:rsid w:val="00F42130"/>
    <w:rsid w:val="00F509D6"/>
    <w:rsid w:val="00F63ADE"/>
    <w:rsid w:val="00F64691"/>
    <w:rsid w:val="00F77190"/>
    <w:rsid w:val="00F82579"/>
    <w:rsid w:val="00F87453"/>
    <w:rsid w:val="00F921BB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010"/>
    <w:pPr>
      <w:numPr>
        <w:numId w:val="1"/>
      </w:numPr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A17CE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010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5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A17C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7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C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C6D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6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6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010"/>
    <w:pPr>
      <w:numPr>
        <w:numId w:val="1"/>
      </w:numPr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A17CE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010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5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A17C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7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C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C6D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6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6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A84F-668C-4412-8FDC-878FD09C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Musiał</dc:creator>
  <cp:lastModifiedBy>Natalia Jurkowska</cp:lastModifiedBy>
  <cp:revision>2</cp:revision>
  <cp:lastPrinted>2018-04-10T09:51:00Z</cp:lastPrinted>
  <dcterms:created xsi:type="dcterms:W3CDTF">2018-04-30T12:59:00Z</dcterms:created>
  <dcterms:modified xsi:type="dcterms:W3CDTF">2018-04-30T12:59:00Z</dcterms:modified>
</cp:coreProperties>
</file>