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1" w:rsidRDefault="00504AC1" w:rsidP="00504AC1">
      <w:r>
        <w:t xml:space="preserve">28 listopada 2017 roku Zarząd Województwa Śląskiego, uchwałą nr 2476/228/V/2017 przyjął aktualizację Harmonogramu naboru wniosków o dofinansowanie na 2018 rok w ramach RPO WSL 2014-2020. </w:t>
      </w:r>
      <w:r w:rsidR="00EF23B5">
        <w:br/>
      </w:r>
      <w:bookmarkStart w:id="0" w:name="_GoBack"/>
      <w:bookmarkEnd w:id="0"/>
      <w:r>
        <w:t>Zmiany;</w:t>
      </w:r>
    </w:p>
    <w:p w:rsidR="00C71693" w:rsidRDefault="00504AC1" w:rsidP="00504AC1">
      <w:r>
        <w:t>W celu zintensyfikowania wdrażania Osi Priorytetowej I, termin ogłoszenia naboru dla działania 1.2  Badania, rozwój i innowacje w przedsiębiorstwach zostanie przyspieszony, z września na kwiecień. Natomiast termin naboru dla działania 3.3 Technologie informacyjno-komunikacyjne w działalności gospodarczej ustalony zostaje na miesiąc wrzesień. Ponadto, ze względu na niewykorzystanie alokacji w poprzednim naborze, ustala się dodatkowy termin dla poddziałania 8.3.2 Realizowanie aktywizacji zawodowej poprzez zapewnienie właściwej opieki zdrowotnej – konkurs.</w:t>
      </w:r>
    </w:p>
    <w:sectPr w:rsidR="00C71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C1"/>
    <w:rsid w:val="00504AC1"/>
    <w:rsid w:val="00C71693"/>
    <w:rsid w:val="00E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Wnuk Iwona</dc:creator>
  <cp:lastModifiedBy>Wnuk Iwona</cp:lastModifiedBy>
  <cp:revision>2</cp:revision>
  <dcterms:created xsi:type="dcterms:W3CDTF">2018-03-28T10:15:00Z</dcterms:created>
  <dcterms:modified xsi:type="dcterms:W3CDTF">2018-03-28T10:19:00Z</dcterms:modified>
</cp:coreProperties>
</file>