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32" w:rsidRDefault="00DB6151" w:rsidP="00690B1A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32" w:rsidRDefault="00AB6E32" w:rsidP="00690B1A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>ZARZĄD WOJEWÓDZTWA OPOLSKIEGO</w:t>
      </w:r>
      <w:r w:rsidRPr="006F58E2">
        <w:rPr>
          <w:rFonts w:cs="Calibri"/>
          <w:sz w:val="28"/>
          <w:szCs w:val="28"/>
        </w:rPr>
        <w:tab/>
      </w:r>
      <w:r w:rsidRPr="006F58E2">
        <w:rPr>
          <w:rFonts w:cs="Calibri"/>
          <w:sz w:val="28"/>
          <w:szCs w:val="28"/>
        </w:rPr>
        <w:br/>
      </w:r>
    </w:p>
    <w:p w:rsidR="00C16677" w:rsidRDefault="00C16677" w:rsidP="00690B1A">
      <w:pPr>
        <w:spacing w:before="240" w:after="0"/>
        <w:jc w:val="center"/>
        <w:rPr>
          <w:sz w:val="24"/>
          <w:szCs w:val="24"/>
        </w:rPr>
      </w:pPr>
    </w:p>
    <w:p w:rsidR="00510786" w:rsidRDefault="00510786" w:rsidP="00690B1A">
      <w:pPr>
        <w:spacing w:before="240" w:after="0"/>
        <w:jc w:val="center"/>
        <w:rPr>
          <w:sz w:val="24"/>
          <w:szCs w:val="24"/>
        </w:rPr>
      </w:pPr>
    </w:p>
    <w:p w:rsidR="00510786" w:rsidRDefault="00AB6E32" w:rsidP="00510786">
      <w:pPr>
        <w:spacing w:after="0"/>
        <w:jc w:val="center"/>
        <w:rPr>
          <w:b/>
          <w:color w:val="000099"/>
          <w:sz w:val="56"/>
          <w:szCs w:val="56"/>
        </w:rPr>
      </w:pPr>
      <w:r w:rsidRPr="00D65AEB">
        <w:rPr>
          <w:b/>
          <w:color w:val="000099"/>
          <w:sz w:val="56"/>
          <w:szCs w:val="56"/>
        </w:rPr>
        <w:t xml:space="preserve">KRYTERIA WYBORU PROJEKTÓW </w:t>
      </w:r>
      <w:r w:rsidR="008D024D">
        <w:rPr>
          <w:b/>
          <w:color w:val="000099"/>
          <w:sz w:val="56"/>
          <w:szCs w:val="56"/>
        </w:rPr>
        <w:t>DLA DZIAŁANIA</w:t>
      </w:r>
      <w:r w:rsidRPr="00D65AEB">
        <w:rPr>
          <w:b/>
          <w:color w:val="000099"/>
          <w:sz w:val="56"/>
          <w:szCs w:val="56"/>
        </w:rPr>
        <w:t xml:space="preserve"> </w:t>
      </w:r>
      <w:r w:rsidR="008D024D">
        <w:rPr>
          <w:b/>
          <w:color w:val="000099"/>
          <w:sz w:val="56"/>
          <w:szCs w:val="56"/>
        </w:rPr>
        <w:t xml:space="preserve">                        </w:t>
      </w:r>
      <w:r w:rsidR="00643522">
        <w:rPr>
          <w:b/>
          <w:color w:val="000099"/>
          <w:sz w:val="56"/>
          <w:szCs w:val="56"/>
        </w:rPr>
        <w:t>8.</w:t>
      </w:r>
      <w:r w:rsidR="00510786">
        <w:rPr>
          <w:b/>
          <w:color w:val="000099"/>
          <w:sz w:val="56"/>
          <w:szCs w:val="56"/>
        </w:rPr>
        <w:t>2</w:t>
      </w:r>
      <w:r w:rsidR="00643522">
        <w:rPr>
          <w:b/>
          <w:color w:val="000099"/>
          <w:sz w:val="56"/>
          <w:szCs w:val="56"/>
        </w:rPr>
        <w:t xml:space="preserve"> </w:t>
      </w:r>
      <w:r w:rsidR="00510786">
        <w:rPr>
          <w:b/>
          <w:color w:val="000099"/>
          <w:sz w:val="56"/>
          <w:szCs w:val="56"/>
        </w:rPr>
        <w:t>WŁĄCZENIE SPOŁECZNE</w:t>
      </w:r>
      <w:r w:rsidR="00510786">
        <w:rPr>
          <w:b/>
          <w:i/>
          <w:color w:val="000099"/>
          <w:sz w:val="56"/>
          <w:szCs w:val="56"/>
        </w:rPr>
        <w:t xml:space="preserve"> </w:t>
      </w:r>
      <w:r w:rsidR="003F151B" w:rsidRPr="0036145A">
        <w:rPr>
          <w:b/>
          <w:color w:val="000099"/>
          <w:sz w:val="56"/>
          <w:szCs w:val="56"/>
        </w:rPr>
        <w:t>W RAMA</w:t>
      </w:r>
      <w:r w:rsidR="003F151B">
        <w:rPr>
          <w:b/>
          <w:color w:val="000099"/>
          <w:sz w:val="56"/>
          <w:szCs w:val="56"/>
        </w:rPr>
        <w:t>CH</w:t>
      </w:r>
      <w:r w:rsidR="008D024D">
        <w:rPr>
          <w:b/>
          <w:color w:val="000099"/>
          <w:sz w:val="56"/>
          <w:szCs w:val="56"/>
        </w:rPr>
        <w:t xml:space="preserve"> </w:t>
      </w:r>
    </w:p>
    <w:p w:rsidR="00AB6E32" w:rsidRPr="00510786" w:rsidRDefault="00AB6E32" w:rsidP="00510786">
      <w:pPr>
        <w:spacing w:after="0"/>
        <w:jc w:val="center"/>
        <w:rPr>
          <w:b/>
          <w:i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>RPO WO 2014-2020</w:t>
      </w:r>
    </w:p>
    <w:p w:rsidR="00AB6E32" w:rsidRPr="00360F8A" w:rsidRDefault="00AB6E32" w:rsidP="00AB6E32">
      <w:pPr>
        <w:keepNext/>
        <w:spacing w:after="0"/>
        <w:jc w:val="center"/>
        <w:rPr>
          <w:b/>
          <w:color w:val="000099"/>
          <w:sz w:val="44"/>
          <w:szCs w:val="56"/>
        </w:rPr>
      </w:pPr>
      <w:r>
        <w:rPr>
          <w:b/>
          <w:color w:val="000099"/>
          <w:sz w:val="44"/>
          <w:szCs w:val="56"/>
        </w:rPr>
        <w:t xml:space="preserve">Zakres: Europejski Fundusz Społeczny </w:t>
      </w:r>
    </w:p>
    <w:p w:rsidR="00510786" w:rsidRDefault="00510786" w:rsidP="00690B1A">
      <w:pPr>
        <w:spacing w:after="480" w:line="360" w:lineRule="auto"/>
        <w:ind w:firstLine="3"/>
        <w:jc w:val="center"/>
        <w:rPr>
          <w:sz w:val="28"/>
          <w:szCs w:val="28"/>
        </w:rPr>
      </w:pPr>
    </w:p>
    <w:p w:rsidR="002E4AB9" w:rsidRPr="00690B1A" w:rsidRDefault="00AB6E32" w:rsidP="00690B1A">
      <w:pPr>
        <w:spacing w:after="480" w:line="360" w:lineRule="auto"/>
        <w:ind w:firstLine="3"/>
        <w:jc w:val="center"/>
        <w:rPr>
          <w:sz w:val="24"/>
          <w:szCs w:val="24"/>
        </w:rPr>
      </w:pPr>
      <w:r w:rsidRPr="00AE4B6D">
        <w:rPr>
          <w:sz w:val="28"/>
          <w:szCs w:val="28"/>
        </w:rPr>
        <w:br/>
      </w:r>
      <w:r w:rsidRPr="002A0099">
        <w:rPr>
          <w:rFonts w:cs="Arial"/>
          <w:sz w:val="24"/>
          <w:szCs w:val="24"/>
        </w:rPr>
        <w:t>OPOLE,</w:t>
      </w:r>
      <w:r w:rsidR="00FF52F6">
        <w:rPr>
          <w:rFonts w:cs="Arial"/>
          <w:sz w:val="24"/>
          <w:szCs w:val="24"/>
        </w:rPr>
        <w:t xml:space="preserve"> </w:t>
      </w:r>
      <w:r w:rsidR="00510786">
        <w:rPr>
          <w:rFonts w:cs="Arial"/>
          <w:sz w:val="24"/>
          <w:szCs w:val="24"/>
        </w:rPr>
        <w:t>LUTY</w:t>
      </w:r>
      <w:r>
        <w:rPr>
          <w:rFonts w:cs="Arial"/>
          <w:sz w:val="24"/>
          <w:szCs w:val="24"/>
        </w:rPr>
        <w:t xml:space="preserve"> 201</w:t>
      </w:r>
      <w:r w:rsidR="008A69E8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r.</w:t>
      </w:r>
    </w:p>
    <w:p w:rsidR="00AB6E32" w:rsidRPr="001377DB" w:rsidRDefault="00AB6E32" w:rsidP="006E54B9">
      <w:pPr>
        <w:spacing w:after="0"/>
        <w:rPr>
          <w:rFonts w:ascii="Times New Roman" w:hAnsi="Times New Roman"/>
        </w:rPr>
      </w:pPr>
    </w:p>
    <w:p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097022" w:rsidRPr="007D3814" w:rsidRDefault="00097022" w:rsidP="00097022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 xml:space="preserve">DLA WSZYSTKICH DZIAŁAŃ I PODDZIAŁAŃ RPO WO 2014-2020 </w:t>
      </w:r>
      <w:r w:rsidRPr="001D4F75">
        <w:rPr>
          <w:rFonts w:eastAsia="Calibri"/>
          <w:b/>
          <w:color w:val="000099"/>
          <w:sz w:val="36"/>
          <w:szCs w:val="36"/>
        </w:rPr>
        <w:t>(z wyłączeniem 7.1 Aktywizacja zawodowa osób pozostających bez pracy realizowana przez PUP oraz 7.3 Zakładanie działalności gospodarczej w zakresie mikropożyczek)</w:t>
      </w:r>
    </w:p>
    <w:p w:rsidR="00097022" w:rsidRPr="007D3814" w:rsidRDefault="00097022" w:rsidP="00097022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:rsidR="00097022" w:rsidRPr="007D3814" w:rsidRDefault="00097022" w:rsidP="00097022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:rsidR="00097022" w:rsidRPr="007D3814" w:rsidRDefault="00097022" w:rsidP="00097022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:rsidR="00097022" w:rsidRPr="007D3814" w:rsidRDefault="00097022" w:rsidP="00097022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:rsidR="00097022" w:rsidRPr="007D3814" w:rsidRDefault="00097022" w:rsidP="00097022">
      <w:pPr>
        <w:spacing w:after="160" w:line="259" w:lineRule="auto"/>
        <w:rPr>
          <w:rFonts w:eastAsia="Calibri"/>
          <w:b/>
          <w:sz w:val="36"/>
          <w:szCs w:val="36"/>
        </w:rPr>
      </w:pPr>
    </w:p>
    <w:p w:rsidR="00097022" w:rsidRPr="007D3814" w:rsidRDefault="00097022" w:rsidP="00097022">
      <w:pPr>
        <w:spacing w:after="160" w:line="259" w:lineRule="auto"/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097022" w:rsidRPr="007D3814" w:rsidTr="00BF2451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097022" w:rsidRPr="007D3814" w:rsidTr="00BF2451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97022" w:rsidRPr="007D3814" w:rsidTr="00BF2451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097022" w:rsidRPr="007D3814" w:rsidTr="00BF2451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 potencjalnych beneficjentów określony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w "Szczegółowym opisie osi priorytetowych RPO WO 2014-2020", ogłoszeniu o naborze wniosków oraz regulaminie konkursu. </w:t>
            </w:r>
          </w:p>
        </w:tc>
      </w:tr>
      <w:tr w:rsidR="00097022" w:rsidRPr="007D3814" w:rsidTr="00BF2451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rFonts w:eastAsia="Calibri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097022" w:rsidRPr="007D3814" w:rsidTr="00BF2451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540818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Rodzaje dopuszczalnych projektów określone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>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097022" w:rsidRPr="007D3814" w:rsidTr="00BF2451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wypełniony poprawnie, zgodnie </w:t>
            </w:r>
            <w:r w:rsidRPr="00540818"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color w:val="000000"/>
                <w:sz w:val="16"/>
                <w:szCs w:val="16"/>
              </w:rPr>
              <w:t>z wymogami I</w:t>
            </w:r>
            <w:r w:rsidRPr="00540818">
              <w:rPr>
                <w:rFonts w:eastAsia="Calibri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097022" w:rsidRPr="007D3814" w:rsidTr="00BF2451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Konkursu oraz ogłoszeniu o naborze wniosków </w:t>
            </w:r>
            <w:r w:rsidRPr="00540818">
              <w:rPr>
                <w:rFonts w:eastAsia="Calibri"/>
                <w:sz w:val="16"/>
                <w:szCs w:val="16"/>
              </w:rPr>
              <w:br/>
              <w:t xml:space="preserve">o dofinansowanie. Wnioskowana intensywność pomocy publicznej jest zgodna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poziomem dozwolonym dla regionu*.</w:t>
            </w:r>
          </w:p>
        </w:tc>
      </w:tr>
      <w:tr w:rsidR="00097022" w:rsidRPr="007D3814" w:rsidTr="00BF2451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7022" w:rsidRPr="00F7709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097022" w:rsidRPr="007D3814" w:rsidTr="00BF2451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097022" w:rsidRPr="00F77092" w:rsidRDefault="00097022" w:rsidP="00BF245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7022" w:rsidRPr="00F7709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w projekcie.</w:t>
            </w:r>
          </w:p>
        </w:tc>
      </w:tr>
      <w:tr w:rsidR="00097022" w:rsidRPr="007D3814" w:rsidTr="00BF2451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8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oraz partnerzy (jeśli dotyczy) nie podlega</w:t>
            </w:r>
            <w:r>
              <w:rPr>
                <w:rFonts w:eastAsia="Calibri"/>
                <w:sz w:val="16"/>
                <w:szCs w:val="16"/>
              </w:rPr>
              <w:t xml:space="preserve">ją wykluczeniu z ubiegania się </w:t>
            </w:r>
            <w:r w:rsidRPr="00540818">
              <w:rPr>
                <w:rFonts w:eastAsia="Calibri"/>
                <w:sz w:val="16"/>
                <w:szCs w:val="16"/>
              </w:rPr>
              <w:t>o dofinansowanie na podstawie: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12 ust</w:t>
            </w:r>
            <w:r>
              <w:rPr>
                <w:rFonts w:eastAsia="Calibri"/>
                <w:sz w:val="16"/>
                <w:szCs w:val="16"/>
              </w:rPr>
              <w:t xml:space="preserve">awy z dnia 15 czerwca 2012 r.  </w:t>
            </w:r>
            <w:r w:rsidRPr="00540818">
              <w:rPr>
                <w:rFonts w:eastAsia="Calibri"/>
                <w:sz w:val="16"/>
                <w:szCs w:val="16"/>
              </w:rPr>
              <w:t>o skutkach powierzania wykonywania pracy cudzoziemcom przebywającym wbrew przepisom na terytorium Rzeczypospolitej Polskiej,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9 ustawy </w:t>
            </w:r>
            <w:r>
              <w:rPr>
                <w:rFonts w:eastAsia="Calibri"/>
                <w:sz w:val="16"/>
                <w:szCs w:val="16"/>
              </w:rPr>
              <w:t xml:space="preserve">z dnia 28 października 2002 r. </w:t>
            </w:r>
            <w:r w:rsidRPr="00540818">
              <w:rPr>
                <w:rFonts w:eastAsia="Calibri"/>
                <w:sz w:val="16"/>
                <w:szCs w:val="16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:rsidR="00097022" w:rsidRPr="00540818" w:rsidRDefault="00097022" w:rsidP="00097022">
      <w:pPr>
        <w:spacing w:after="0" w:line="259" w:lineRule="auto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:rsidR="00097022" w:rsidRPr="00540818" w:rsidRDefault="00097022" w:rsidP="00097022">
      <w:pPr>
        <w:spacing w:after="160" w:line="259" w:lineRule="auto"/>
        <w:rPr>
          <w:rFonts w:eastAsia="Calibri"/>
          <w:sz w:val="16"/>
          <w:szCs w:val="16"/>
        </w:rPr>
      </w:pPr>
    </w:p>
    <w:p w:rsidR="00097022" w:rsidRDefault="00097022" w:rsidP="00097022">
      <w:pPr>
        <w:spacing w:after="160" w:line="259" w:lineRule="auto"/>
        <w:rPr>
          <w:rFonts w:eastAsia="Calibri"/>
          <w:sz w:val="16"/>
          <w:szCs w:val="16"/>
        </w:rPr>
      </w:pPr>
    </w:p>
    <w:p w:rsidR="00097022" w:rsidRDefault="00097022" w:rsidP="00097022">
      <w:pPr>
        <w:spacing w:after="160" w:line="259" w:lineRule="auto"/>
        <w:rPr>
          <w:rFonts w:eastAsia="Calibri"/>
          <w:sz w:val="16"/>
          <w:szCs w:val="16"/>
        </w:rPr>
      </w:pPr>
    </w:p>
    <w:p w:rsidR="00097022" w:rsidRDefault="00097022" w:rsidP="00097022">
      <w:pPr>
        <w:spacing w:after="160" w:line="259" w:lineRule="auto"/>
        <w:rPr>
          <w:rFonts w:eastAsia="Calibri"/>
          <w:sz w:val="16"/>
          <w:szCs w:val="16"/>
        </w:rPr>
      </w:pPr>
    </w:p>
    <w:p w:rsidR="00097022" w:rsidRDefault="00097022" w:rsidP="00097022">
      <w:pPr>
        <w:spacing w:after="160" w:line="259" w:lineRule="auto"/>
        <w:rPr>
          <w:rFonts w:eastAsia="Calibri"/>
          <w:sz w:val="16"/>
          <w:szCs w:val="16"/>
        </w:rPr>
      </w:pPr>
    </w:p>
    <w:p w:rsidR="00097022" w:rsidRDefault="00097022" w:rsidP="00097022">
      <w:pPr>
        <w:spacing w:after="160" w:line="259" w:lineRule="auto"/>
        <w:rPr>
          <w:rFonts w:eastAsia="Calibri"/>
          <w:sz w:val="16"/>
          <w:szCs w:val="16"/>
        </w:rPr>
      </w:pPr>
    </w:p>
    <w:p w:rsidR="00097022" w:rsidRDefault="00097022" w:rsidP="00097022">
      <w:pPr>
        <w:spacing w:after="160" w:line="259" w:lineRule="auto"/>
        <w:rPr>
          <w:rFonts w:eastAsia="Calibri"/>
          <w:sz w:val="16"/>
          <w:szCs w:val="16"/>
        </w:rPr>
      </w:pPr>
    </w:p>
    <w:p w:rsidR="00097022" w:rsidRDefault="00097022" w:rsidP="00097022">
      <w:pPr>
        <w:spacing w:after="160" w:line="259" w:lineRule="auto"/>
        <w:rPr>
          <w:rFonts w:eastAsia="Calibri"/>
          <w:sz w:val="16"/>
          <w:szCs w:val="16"/>
        </w:rPr>
      </w:pPr>
    </w:p>
    <w:p w:rsidR="00097022" w:rsidRDefault="00097022" w:rsidP="00097022">
      <w:pPr>
        <w:spacing w:after="160" w:line="259" w:lineRule="auto"/>
        <w:rPr>
          <w:rFonts w:eastAsia="Calibri"/>
          <w:sz w:val="16"/>
          <w:szCs w:val="16"/>
        </w:rPr>
      </w:pPr>
    </w:p>
    <w:p w:rsidR="00097022" w:rsidRPr="00540818" w:rsidRDefault="00097022" w:rsidP="00097022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509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"/>
        <w:gridCol w:w="413"/>
        <w:gridCol w:w="146"/>
        <w:gridCol w:w="49"/>
        <w:gridCol w:w="4524"/>
        <w:gridCol w:w="281"/>
        <w:gridCol w:w="35"/>
        <w:gridCol w:w="1424"/>
        <w:gridCol w:w="384"/>
        <w:gridCol w:w="45"/>
        <w:gridCol w:w="537"/>
        <w:gridCol w:w="835"/>
        <w:gridCol w:w="45"/>
        <w:gridCol w:w="161"/>
        <w:gridCol w:w="6143"/>
        <w:gridCol w:w="60"/>
      </w:tblGrid>
      <w:tr w:rsidR="00097022" w:rsidRPr="007D3814" w:rsidTr="00BF2451">
        <w:trPr>
          <w:gridBefore w:val="1"/>
          <w:gridAfter w:val="1"/>
          <w:wBefore w:w="8" w:type="dxa"/>
          <w:wAfter w:w="60" w:type="dxa"/>
          <w:trHeight w:val="518"/>
          <w:jc w:val="center"/>
        </w:trPr>
        <w:tc>
          <w:tcPr>
            <w:tcW w:w="15022" w:type="dxa"/>
            <w:gridSpan w:val="14"/>
            <w:shd w:val="clear" w:color="auto" w:fill="D9D9D9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097022" w:rsidRPr="007D3814" w:rsidTr="00BF2451">
        <w:trPr>
          <w:gridBefore w:val="1"/>
          <w:gridAfter w:val="1"/>
          <w:wBefore w:w="8" w:type="dxa"/>
          <w:wAfter w:w="60" w:type="dxa"/>
          <w:trHeight w:val="691"/>
          <w:jc w:val="center"/>
        </w:trPr>
        <w:tc>
          <w:tcPr>
            <w:tcW w:w="608" w:type="dxa"/>
            <w:gridSpan w:val="3"/>
            <w:shd w:val="clear" w:color="auto" w:fill="D9D9D9"/>
            <w:noWrap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3"/>
            <w:shd w:val="clear" w:color="auto" w:fill="D9D9D9"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304" w:type="dxa"/>
            <w:gridSpan w:val="2"/>
            <w:shd w:val="clear" w:color="auto" w:fill="D9D9D9"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97022" w:rsidRPr="007D3814" w:rsidTr="00BF2451">
        <w:trPr>
          <w:gridBefore w:val="1"/>
          <w:gridAfter w:val="1"/>
          <w:wBefore w:w="8" w:type="dxa"/>
          <w:wAfter w:w="60" w:type="dxa"/>
          <w:trHeight w:val="351"/>
          <w:jc w:val="center"/>
        </w:trPr>
        <w:tc>
          <w:tcPr>
            <w:tcW w:w="608" w:type="dxa"/>
            <w:gridSpan w:val="3"/>
            <w:shd w:val="clear" w:color="auto" w:fill="F2F2F2"/>
            <w:noWrap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shd w:val="clear" w:color="auto" w:fill="F2F2F2"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304" w:type="dxa"/>
            <w:gridSpan w:val="2"/>
            <w:shd w:val="clear" w:color="auto" w:fill="F2F2F2"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097022" w:rsidRPr="007D3814" w:rsidTr="00BF2451">
        <w:trPr>
          <w:gridBefore w:val="1"/>
          <w:gridAfter w:val="1"/>
          <w:wBefore w:w="8" w:type="dxa"/>
          <w:wAfter w:w="60" w:type="dxa"/>
          <w:trHeight w:val="1079"/>
          <w:jc w:val="center"/>
        </w:trPr>
        <w:tc>
          <w:tcPr>
            <w:tcW w:w="608" w:type="dxa"/>
            <w:gridSpan w:val="3"/>
            <w:shd w:val="clear" w:color="auto" w:fill="FFFFFF"/>
            <w:noWrap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097022" w:rsidRPr="00F77092" w:rsidRDefault="00097022" w:rsidP="00BF2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F77092" w:rsidRDefault="00097022" w:rsidP="00BF2451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04" w:type="dxa"/>
            <w:gridSpan w:val="2"/>
            <w:vAlign w:val="center"/>
          </w:tcPr>
          <w:p w:rsidR="00097022" w:rsidRPr="008C35DA" w:rsidRDefault="00097022" w:rsidP="00BF2451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097022" w:rsidRPr="008C35DA" w:rsidRDefault="00097022" w:rsidP="00BF2451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rPr>
          <w:gridBefore w:val="1"/>
          <w:gridAfter w:val="1"/>
          <w:wBefore w:w="8" w:type="dxa"/>
          <w:wAfter w:w="60" w:type="dxa"/>
          <w:trHeight w:val="1079"/>
          <w:jc w:val="center"/>
        </w:trPr>
        <w:tc>
          <w:tcPr>
            <w:tcW w:w="608" w:type="dxa"/>
            <w:gridSpan w:val="3"/>
            <w:shd w:val="clear" w:color="auto" w:fill="FFFFFF"/>
            <w:noWrap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097022" w:rsidRPr="00F77092" w:rsidRDefault="00097022" w:rsidP="00BF2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  <w:gridSpan w:val="3"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F77092" w:rsidRDefault="00097022" w:rsidP="00BF2451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04" w:type="dxa"/>
            <w:gridSpan w:val="2"/>
            <w:vAlign w:val="center"/>
          </w:tcPr>
          <w:p w:rsidR="00097022" w:rsidRPr="00F77092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097022" w:rsidRPr="007D3814" w:rsidTr="00BF245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365"/>
        </w:trPr>
        <w:tc>
          <w:tcPr>
            <w:tcW w:w="15030" w:type="dxa"/>
            <w:gridSpan w:val="15"/>
            <w:shd w:val="clear" w:color="auto" w:fill="D9D9D9" w:themeFill="background1" w:themeFillShade="D9"/>
            <w:noWrap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097022" w:rsidRPr="007D3814" w:rsidTr="00BF245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:rsidR="00097022" w:rsidRPr="00F7709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:rsidR="00097022" w:rsidRPr="00F7709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:rsidR="00097022" w:rsidRPr="00F7709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F77092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:rsidR="00097022" w:rsidRPr="00F7709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:rsidR="00097022" w:rsidRPr="00F77092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F77092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 w:val="restart"/>
            <w:vAlign w:val="bottom"/>
          </w:tcPr>
          <w:p w:rsidR="00097022" w:rsidRPr="00F77092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F77092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F77092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F77092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F77092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F77092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A23CE4" w:rsidRDefault="00097022" w:rsidP="00BF2451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A23CE4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A23CE4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:rsidR="00097022" w:rsidRPr="00F77092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F77092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:rsidR="00097022" w:rsidRPr="00540818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:rsidR="00097022" w:rsidRPr="00540818" w:rsidRDefault="00097022" w:rsidP="00BF2451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501"/>
        </w:trPr>
        <w:tc>
          <w:tcPr>
            <w:tcW w:w="567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:rsidR="00097022" w:rsidRPr="00540818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:rsidR="00097022" w:rsidRPr="00540818" w:rsidRDefault="00097022" w:rsidP="00BF2451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1013"/>
        </w:trPr>
        <w:tc>
          <w:tcPr>
            <w:tcW w:w="567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odpowiednim narzędziem zdefiniowanym w </w:t>
            </w:r>
            <w:r w:rsidRPr="00540818">
              <w:rPr>
                <w:rFonts w:eastAsia="Calibri"/>
                <w:i/>
                <w:sz w:val="16"/>
                <w:szCs w:val="16"/>
              </w:rPr>
              <w:t>Policy Paper dla ochrony zdrowia na lata 2014-2020. Krajowe Strategiczne Ramy</w:t>
            </w:r>
            <w:r w:rsidRPr="00540818">
              <w:rPr>
                <w:rFonts w:eastAsia="Calibri"/>
                <w:sz w:val="16"/>
                <w:szCs w:val="16"/>
              </w:rPr>
              <w:t xml:space="preserve"> (jeżeli dotyczy)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54081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097022" w:rsidRPr="00540818" w:rsidRDefault="00097022" w:rsidP="00BF245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097022" w:rsidRPr="00540818" w:rsidRDefault="00097022" w:rsidP="00BF2451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:rsidR="00097022" w:rsidRPr="00540818" w:rsidRDefault="00097022" w:rsidP="00BF2451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880"/>
        </w:trPr>
        <w:tc>
          <w:tcPr>
            <w:tcW w:w="567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Czy projekt jest zgodny z Szczegółowym Opisem  Osi Priorytetowych RPO WO 2014-2020 – EFS), w tym: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grup docelowych,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3"/>
            <w:vAlign w:val="center"/>
          </w:tcPr>
          <w:p w:rsidR="00097022" w:rsidRPr="00540818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349" w:type="dxa"/>
            <w:gridSpan w:val="3"/>
            <w:vMerge/>
          </w:tcPr>
          <w:p w:rsidR="00097022" w:rsidRPr="00540818" w:rsidRDefault="00097022" w:rsidP="00BF2451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1013"/>
        </w:trPr>
        <w:tc>
          <w:tcPr>
            <w:tcW w:w="567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54" w:type="dxa"/>
            <w:gridSpan w:val="3"/>
          </w:tcPr>
          <w:p w:rsidR="0009702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540818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540818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:rsidR="00097022" w:rsidRPr="00540818" w:rsidRDefault="00097022" w:rsidP="00BF245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097022" w:rsidRPr="00540818" w:rsidRDefault="00097022" w:rsidP="00BF2451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:rsidR="00097022" w:rsidRPr="00540818" w:rsidRDefault="00097022" w:rsidP="00BF2451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344"/>
        </w:trPr>
        <w:tc>
          <w:tcPr>
            <w:tcW w:w="15030" w:type="dxa"/>
            <w:gridSpan w:val="15"/>
            <w:shd w:val="clear" w:color="auto" w:fill="BFBFBF" w:themeFill="background1" w:themeFillShade="B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097022" w:rsidRPr="007D3814" w:rsidTr="00BF245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 w:val="restart"/>
            <w:vAlign w:val="center"/>
          </w:tcPr>
          <w:p w:rsidR="00097022" w:rsidRPr="00A23CE4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A23CE4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A23CE4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097022" w:rsidRPr="007D3814" w:rsidTr="00BF245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:rsidR="00097022" w:rsidRPr="00540818" w:rsidRDefault="00097022" w:rsidP="00BF2451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097022" w:rsidRPr="00540818" w:rsidRDefault="00097022" w:rsidP="00BF2451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097022" w:rsidRPr="007D3814" w:rsidTr="0009702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2849"/>
        </w:trPr>
        <w:tc>
          <w:tcPr>
            <w:tcW w:w="567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  <w:vAlign w:val="center"/>
          </w:tcPr>
          <w:p w:rsidR="00097022" w:rsidRPr="00540818" w:rsidRDefault="00097022" w:rsidP="00097022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</w:tcPr>
          <w:p w:rsidR="00097022" w:rsidRPr="00281497" w:rsidRDefault="00097022" w:rsidP="00BF2451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097022" w:rsidRPr="00281497" w:rsidRDefault="00097022" w:rsidP="00BF2451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:rsidR="00097022" w:rsidRPr="00281497" w:rsidRDefault="00097022" w:rsidP="00BF2451">
            <w:pPr>
              <w:tabs>
                <w:tab w:val="left" w:pos="502"/>
              </w:tabs>
              <w:spacing w:after="0" w:line="259" w:lineRule="auto"/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>-</w:t>
            </w:r>
            <w:r w:rsidRPr="00281497">
              <w:rPr>
                <w:color w:val="000000" w:themeColor="text1"/>
                <w:sz w:val="16"/>
                <w:szCs w:val="16"/>
              </w:rPr>
              <w:t xml:space="preserve">są zgodne z </w:t>
            </w:r>
            <w:hyperlink r:id="rId9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281497">
                <w:rPr>
                  <w:rStyle w:val="Hipercze"/>
                  <w:rFonts w:cs="Arial"/>
                  <w:color w:val="000000" w:themeColor="text1"/>
                  <w:sz w:val="16"/>
                  <w:szCs w:val="16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281497"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  <w:t>,</w:t>
            </w:r>
          </w:p>
          <w:p w:rsidR="00097022" w:rsidRPr="00281497" w:rsidRDefault="00097022" w:rsidP="00BF2451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:rsidR="00097022" w:rsidRPr="00281497" w:rsidRDefault="00097022" w:rsidP="00BF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 xml:space="preserve">-są zgodne z Wytycznymi 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w zakresie kwalifikowalno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:rsidR="00097022" w:rsidRDefault="00097022" w:rsidP="00BF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:rsidR="00097022" w:rsidRDefault="00097022" w:rsidP="00BF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>
              <w:rPr>
                <w:rFonts w:eastAsiaTheme="minorHAnsi" w:cs="Arial"/>
                <w:bCs/>
                <w:sz w:val="16"/>
                <w:szCs w:val="16"/>
              </w:rPr>
              <w:t>Dla kryterium przewidziano możliwość warunkowej oceny</w:t>
            </w:r>
          </w:p>
          <w:p w:rsidR="00097022" w:rsidRDefault="00097022" w:rsidP="00BF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:rsidR="00097022" w:rsidRDefault="00097022" w:rsidP="00BF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:rsidR="00097022" w:rsidRDefault="00097022" w:rsidP="00BF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:rsidR="00097022" w:rsidRDefault="00097022" w:rsidP="00BF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:rsidR="00097022" w:rsidRPr="00540818" w:rsidRDefault="00097022" w:rsidP="00BF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097022" w:rsidRPr="007D3814" w:rsidTr="00BF2451">
        <w:tblPrEx>
          <w:jc w:val="left"/>
        </w:tblPrEx>
        <w:trPr>
          <w:gridAfter w:val="1"/>
          <w:wAfter w:w="60" w:type="dxa"/>
          <w:trHeight w:val="315"/>
          <w:tblHeader/>
        </w:trPr>
        <w:tc>
          <w:tcPr>
            <w:tcW w:w="15030" w:type="dxa"/>
            <w:gridSpan w:val="15"/>
            <w:shd w:val="clear" w:color="auto" w:fill="A6A6A6"/>
            <w:noWrap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097022" w:rsidRPr="007D3814" w:rsidTr="00BF2451">
        <w:tblPrEx>
          <w:jc w:val="left"/>
        </w:tblPrEx>
        <w:trPr>
          <w:trHeight w:val="255"/>
          <w:tblHeader/>
        </w:trPr>
        <w:tc>
          <w:tcPr>
            <w:tcW w:w="421" w:type="dxa"/>
            <w:gridSpan w:val="2"/>
            <w:shd w:val="clear" w:color="auto" w:fill="BFBFBF"/>
            <w:noWrap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19" w:type="dxa"/>
            <w:gridSpan w:val="3"/>
            <w:shd w:val="clear" w:color="auto" w:fill="BFBFBF"/>
            <w:noWrap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203" w:type="dxa"/>
            <w:gridSpan w:val="2"/>
            <w:shd w:val="clear" w:color="auto" w:fill="BFBFBF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97022" w:rsidRPr="007D3814" w:rsidTr="00BF2451">
        <w:tblPrEx>
          <w:jc w:val="left"/>
        </w:tblPrEx>
        <w:trPr>
          <w:trHeight w:val="255"/>
          <w:tblHeader/>
        </w:trPr>
        <w:tc>
          <w:tcPr>
            <w:tcW w:w="421" w:type="dxa"/>
            <w:gridSpan w:val="2"/>
            <w:shd w:val="clear" w:color="auto" w:fill="D9D9D9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19" w:type="dxa"/>
            <w:gridSpan w:val="3"/>
            <w:shd w:val="clear" w:color="auto" w:fill="D9D9D9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203" w:type="dxa"/>
            <w:gridSpan w:val="2"/>
            <w:shd w:val="clear" w:color="auto" w:fill="D9D9D9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097022" w:rsidRPr="007D3814" w:rsidTr="00BF2451">
        <w:tblPrEx>
          <w:jc w:val="left"/>
        </w:tblPrEx>
        <w:trPr>
          <w:trHeight w:val="852"/>
        </w:trPr>
        <w:tc>
          <w:tcPr>
            <w:tcW w:w="421" w:type="dxa"/>
            <w:gridSpan w:val="2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6203" w:type="dxa"/>
            <w:gridSpan w:val="2"/>
            <w:vAlign w:val="center"/>
          </w:tcPr>
          <w:p w:rsidR="00097022" w:rsidRPr="00540818" w:rsidRDefault="00097022" w:rsidP="00BF245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097022" w:rsidRPr="007D3814" w:rsidTr="00BF2451">
        <w:tblPrEx>
          <w:jc w:val="left"/>
        </w:tblPrEx>
        <w:trPr>
          <w:trHeight w:val="854"/>
        </w:trPr>
        <w:tc>
          <w:tcPr>
            <w:tcW w:w="421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719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6203" w:type="dxa"/>
            <w:gridSpan w:val="2"/>
            <w:tcBorders>
              <w:bottom w:val="single" w:sz="4" w:space="0" w:color="A8D08D"/>
            </w:tcBorders>
            <w:vAlign w:val="center"/>
          </w:tcPr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097022" w:rsidRPr="007D3814" w:rsidTr="00BF2451">
        <w:tblPrEx>
          <w:jc w:val="left"/>
        </w:tblPrEx>
        <w:trPr>
          <w:trHeight w:val="850"/>
        </w:trPr>
        <w:tc>
          <w:tcPr>
            <w:tcW w:w="421" w:type="dxa"/>
            <w:gridSpan w:val="2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6203" w:type="dxa"/>
            <w:gridSpan w:val="2"/>
            <w:vAlign w:val="center"/>
          </w:tcPr>
          <w:p w:rsidR="00097022" w:rsidRPr="001A7497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:rsidR="00097022" w:rsidRPr="001A7497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:rsidR="00097022" w:rsidRPr="001A7497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09702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:rsidR="00097022" w:rsidRPr="001A7497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097022" w:rsidRPr="001A7497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:rsidR="00097022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blPrEx>
          <w:jc w:val="left"/>
        </w:tblPrEx>
        <w:trPr>
          <w:trHeight w:val="314"/>
        </w:trPr>
        <w:tc>
          <w:tcPr>
            <w:tcW w:w="421" w:type="dxa"/>
            <w:gridSpan w:val="2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6203" w:type="dxa"/>
            <w:gridSpan w:val="2"/>
            <w:vAlign w:val="center"/>
          </w:tcPr>
          <w:p w:rsidR="00097022" w:rsidRPr="001A7497" w:rsidRDefault="00097022" w:rsidP="00BF2451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097022" w:rsidRPr="001A7497" w:rsidRDefault="00097022" w:rsidP="00BF2451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w tym:</w:t>
            </w:r>
          </w:p>
          <w:p w:rsidR="00097022" w:rsidRPr="001A7497" w:rsidRDefault="00097022" w:rsidP="00BF2451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:rsidR="00097022" w:rsidRPr="001A7497" w:rsidRDefault="00097022" w:rsidP="00BF2451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:rsidR="00097022" w:rsidRPr="001A7497" w:rsidRDefault="00097022" w:rsidP="00BF2451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:rsidR="00097022" w:rsidRPr="001A7497" w:rsidRDefault="00097022" w:rsidP="00BF2451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097022" w:rsidRPr="001A7497" w:rsidRDefault="00097022" w:rsidP="00BF2451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-źród</w:t>
            </w:r>
            <w:r>
              <w:rPr>
                <w:rFonts w:eastAsia="Calibri" w:cs="Arial"/>
                <w:sz w:val="16"/>
                <w:szCs w:val="16"/>
              </w:rPr>
              <w:t>ła finansowania wkładu własnego.</w:t>
            </w:r>
          </w:p>
        </w:tc>
      </w:tr>
    </w:tbl>
    <w:p w:rsidR="00E43A12" w:rsidRDefault="00E43A12" w:rsidP="006161A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:rsidR="00E85224" w:rsidRDefault="00E8522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:rsidR="00166A5E" w:rsidRDefault="00166A5E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:rsidR="00097022" w:rsidRPr="007D3814" w:rsidRDefault="00097022" w:rsidP="00097022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OŚ PRIORYTETOWA 8 RPO WO 2014-2020</w:t>
      </w:r>
    </w:p>
    <w:p w:rsidR="00097022" w:rsidRPr="007D3814" w:rsidRDefault="00097022" w:rsidP="00097022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INTEGRACJA SPOŁECZNA</w:t>
      </w:r>
    </w:p>
    <w:p w:rsidR="00097022" w:rsidRPr="007D3814" w:rsidRDefault="00097022" w:rsidP="00097022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:rsidR="00097022" w:rsidRPr="00540818" w:rsidRDefault="00097022" w:rsidP="00097022">
      <w:pPr>
        <w:spacing w:after="160" w:line="259" w:lineRule="auto"/>
        <w:jc w:val="center"/>
        <w:rPr>
          <w:rFonts w:eastAsia="Calibri"/>
          <w:b/>
          <w:sz w:val="16"/>
          <w:szCs w:val="16"/>
        </w:rPr>
      </w:pPr>
    </w:p>
    <w:p w:rsidR="00097022" w:rsidRPr="00540818" w:rsidRDefault="00097022" w:rsidP="00097022">
      <w:pPr>
        <w:spacing w:after="160" w:line="259" w:lineRule="auto"/>
        <w:jc w:val="center"/>
        <w:rPr>
          <w:rFonts w:eastAsia="Calibri"/>
          <w:b/>
          <w:sz w:val="16"/>
          <w:szCs w:val="16"/>
        </w:rPr>
      </w:pPr>
    </w:p>
    <w:p w:rsidR="00097022" w:rsidRDefault="00097022" w:rsidP="00097022">
      <w:pPr>
        <w:spacing w:after="0" w:line="240" w:lineRule="auto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br w:type="page"/>
      </w:r>
    </w:p>
    <w:p w:rsidR="00097022" w:rsidRPr="00540818" w:rsidRDefault="00097022" w:rsidP="00097022">
      <w:pPr>
        <w:spacing w:after="160" w:line="259" w:lineRule="auto"/>
        <w:rPr>
          <w:rFonts w:eastAsia="Calibri"/>
          <w:b/>
          <w:sz w:val="16"/>
          <w:szCs w:val="16"/>
        </w:rPr>
      </w:pPr>
    </w:p>
    <w:tbl>
      <w:tblPr>
        <w:tblW w:w="15320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345"/>
        <w:gridCol w:w="3109"/>
        <w:gridCol w:w="1784"/>
        <w:gridCol w:w="1371"/>
        <w:gridCol w:w="2733"/>
        <w:gridCol w:w="3553"/>
      </w:tblGrid>
      <w:tr w:rsidR="00097022" w:rsidRPr="007D3814" w:rsidTr="00BF2451">
        <w:trPr>
          <w:gridAfter w:val="1"/>
          <w:wAfter w:w="3553" w:type="dxa"/>
          <w:trHeight w:val="315"/>
        </w:trPr>
        <w:tc>
          <w:tcPr>
            <w:tcW w:w="2770" w:type="dxa"/>
            <w:gridSpan w:val="2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8997" w:type="dxa"/>
            <w:gridSpan w:val="4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VIII Integracja społeczna</w:t>
            </w:r>
          </w:p>
        </w:tc>
      </w:tr>
      <w:tr w:rsidR="00097022" w:rsidRPr="007D3814" w:rsidTr="00BF2451">
        <w:trPr>
          <w:gridAfter w:val="1"/>
          <w:wAfter w:w="3553" w:type="dxa"/>
          <w:trHeight w:val="315"/>
        </w:trPr>
        <w:tc>
          <w:tcPr>
            <w:tcW w:w="2770" w:type="dxa"/>
            <w:gridSpan w:val="2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8997" w:type="dxa"/>
            <w:gridSpan w:val="4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8.2 Włączenie społeczne</w:t>
            </w:r>
          </w:p>
        </w:tc>
      </w:tr>
      <w:tr w:rsidR="00097022" w:rsidRPr="007D3814" w:rsidTr="00BF2451">
        <w:trPr>
          <w:trHeight w:val="315"/>
        </w:trPr>
        <w:tc>
          <w:tcPr>
            <w:tcW w:w="15320" w:type="dxa"/>
            <w:gridSpan w:val="7"/>
            <w:shd w:val="clear" w:color="auto" w:fill="A6A6A6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097022" w:rsidRPr="007D3814" w:rsidTr="00BF2451">
        <w:trPr>
          <w:trHeight w:val="599"/>
        </w:trPr>
        <w:tc>
          <w:tcPr>
            <w:tcW w:w="425" w:type="dxa"/>
            <w:shd w:val="clear" w:color="auto" w:fill="BFBFBF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454" w:type="dxa"/>
            <w:gridSpan w:val="2"/>
            <w:shd w:val="clear" w:color="auto" w:fill="BFBFBF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84" w:type="dxa"/>
            <w:shd w:val="clear" w:color="auto" w:fill="BFBFBF"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371" w:type="dxa"/>
            <w:shd w:val="clear" w:color="auto" w:fill="BFBFBF"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 W/B</w:t>
            </w:r>
          </w:p>
        </w:tc>
        <w:tc>
          <w:tcPr>
            <w:tcW w:w="6286" w:type="dxa"/>
            <w:gridSpan w:val="2"/>
            <w:shd w:val="clear" w:color="auto" w:fill="BFBFBF"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97022" w:rsidRPr="007D3814" w:rsidTr="00BF2451">
        <w:trPr>
          <w:trHeight w:val="255"/>
        </w:trPr>
        <w:tc>
          <w:tcPr>
            <w:tcW w:w="425" w:type="dxa"/>
            <w:tcBorders>
              <w:bottom w:val="single" w:sz="4" w:space="0" w:color="A8D08D"/>
            </w:tcBorders>
            <w:shd w:val="clear" w:color="auto" w:fill="D9D9D9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454" w:type="dxa"/>
            <w:gridSpan w:val="2"/>
            <w:tcBorders>
              <w:bottom w:val="single" w:sz="4" w:space="0" w:color="A8D08D"/>
            </w:tcBorders>
            <w:shd w:val="clear" w:color="auto" w:fill="D9D9D9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8D08D"/>
            </w:tcBorders>
            <w:shd w:val="clear" w:color="auto" w:fill="D9D9D9"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bottom w:val="single" w:sz="4" w:space="0" w:color="A8D08D"/>
            </w:tcBorders>
            <w:shd w:val="clear" w:color="auto" w:fill="D9D9D9"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286" w:type="dxa"/>
            <w:gridSpan w:val="2"/>
            <w:tcBorders>
              <w:bottom w:val="single" w:sz="4" w:space="0" w:color="A8D08D"/>
            </w:tcBorders>
            <w:shd w:val="clear" w:color="auto" w:fill="D9D9D9"/>
            <w:vAlign w:val="center"/>
          </w:tcPr>
          <w:p w:rsidR="00097022" w:rsidRPr="00540818" w:rsidRDefault="00097022" w:rsidP="00BF2451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097022" w:rsidRPr="007D3814" w:rsidTr="00BF2451">
        <w:tblPrEx>
          <w:tblCellMar>
            <w:left w:w="108" w:type="dxa"/>
            <w:right w:w="108" w:type="dxa"/>
          </w:tblCellMar>
        </w:tblPrEx>
        <w:trPr>
          <w:trHeight w:val="1186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545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8C5F43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 w:cs="Calibri"/>
                <w:sz w:val="16"/>
                <w:szCs w:val="16"/>
              </w:rPr>
            </w:pPr>
            <w:r w:rsidRPr="008C5F43">
              <w:rPr>
                <w:rFonts w:eastAsia="Calibri" w:cs="Calibri"/>
                <w:sz w:val="16"/>
                <w:szCs w:val="16"/>
              </w:rPr>
              <w:t xml:space="preserve">Projekt zakłada na zakończenie jego realizacji osiągnięcie kryterium efektywności społecznej na poziomie minimum 34% w odniesieniu do: </w:t>
            </w:r>
          </w:p>
          <w:p w:rsidR="00097022" w:rsidRPr="008C5F43" w:rsidRDefault="00097022" w:rsidP="00097022">
            <w:pPr>
              <w:numPr>
                <w:ilvl w:val="0"/>
                <w:numId w:val="44"/>
              </w:numPr>
              <w:spacing w:after="0" w:line="259" w:lineRule="auto"/>
              <w:ind w:left="101" w:hanging="101"/>
              <w:contextualSpacing/>
              <w:rPr>
                <w:rFonts w:eastAsia="Calibri" w:cs="Calibri"/>
                <w:sz w:val="16"/>
                <w:szCs w:val="16"/>
              </w:rPr>
            </w:pPr>
            <w:r w:rsidRPr="008C5F43">
              <w:rPr>
                <w:rFonts w:eastAsia="Calibri" w:cs="Calibri"/>
                <w:sz w:val="16"/>
                <w:szCs w:val="16"/>
              </w:rPr>
              <w:t>osób lub środowisk zagrożonych ubóstwem lub wykluczeniem społecznym,</w:t>
            </w:r>
          </w:p>
          <w:p w:rsidR="00097022" w:rsidRPr="008C5F43" w:rsidRDefault="00097022" w:rsidP="00097022">
            <w:pPr>
              <w:numPr>
                <w:ilvl w:val="0"/>
                <w:numId w:val="44"/>
              </w:numPr>
              <w:spacing w:after="0" w:line="259" w:lineRule="auto"/>
              <w:ind w:left="101" w:hanging="101"/>
              <w:contextualSpacing/>
              <w:rPr>
                <w:rFonts w:eastAsia="Calibri"/>
              </w:rPr>
            </w:pPr>
            <w:r w:rsidRPr="008C5F43">
              <w:rPr>
                <w:rFonts w:eastAsia="Calibri" w:cs="Calibri"/>
                <w:sz w:val="16"/>
                <w:szCs w:val="16"/>
              </w:rPr>
              <w:t>osób o znacznym stopniu niepełnosprawności, osób z niepełnosprawnością intelektualną oraz osób z niepełnosprawnościami sprzężonymi.</w:t>
            </w:r>
          </w:p>
          <w:p w:rsidR="00097022" w:rsidRPr="008C5F43" w:rsidRDefault="00097022" w:rsidP="00BF2451">
            <w:pPr>
              <w:spacing w:after="0" w:line="259" w:lineRule="auto"/>
              <w:contextualSpacing/>
              <w:rPr>
                <w:rFonts w:eastAsia="Calibri" w:cs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contextualSpacing/>
              <w:rPr>
                <w:rFonts w:eastAsia="Calibri" w:cs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contextualSpacing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540818" w:rsidRDefault="00097022" w:rsidP="00BF2451">
            <w:pPr>
              <w:spacing w:after="0" w:line="259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 xml:space="preserve"> o dofina</w:t>
            </w:r>
            <w:r>
              <w:rPr>
                <w:rFonts w:eastAsia="Calibri"/>
                <w:sz w:val="16"/>
                <w:szCs w:val="16"/>
              </w:rPr>
              <w:t>n</w:t>
            </w:r>
            <w:r w:rsidRPr="00540818">
              <w:rPr>
                <w:rFonts w:eastAsia="Calibri"/>
                <w:sz w:val="16"/>
                <w:szCs w:val="16"/>
              </w:rPr>
              <w:t>sowanie</w:t>
            </w:r>
          </w:p>
        </w:tc>
        <w:tc>
          <w:tcPr>
            <w:tcW w:w="1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contextualSpacing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8C5F43" w:rsidRDefault="00097022" w:rsidP="00BF2451">
            <w:pPr>
              <w:spacing w:after="0"/>
              <w:contextualSpacing/>
              <w:jc w:val="both"/>
              <w:rPr>
                <w:rFonts w:eastAsia="Calibri" w:cs="Calibri"/>
                <w:sz w:val="16"/>
                <w:szCs w:val="16"/>
              </w:rPr>
            </w:pPr>
            <w:r w:rsidRPr="008C5F43">
              <w:rPr>
                <w:rFonts w:eastAsia="Calibri" w:cs="Calibri"/>
                <w:sz w:val="16"/>
                <w:szCs w:val="16"/>
              </w:rPr>
              <w:t>Efektywność społeczna jest mierzona wśród osób zagrożonych ubóstwem lub wykluczeniem społecznym oraz wśród osób o znacznym stopniu niepełnosprawności, osób z niepełnosprawnością intelektualną i osób z niepełnosprawnościami sprzężonymi, które skorzystały z usług aktywnej integracji o charakterze społecznym lub edukacyjnym lub zdrowotnym.</w:t>
            </w:r>
          </w:p>
          <w:p w:rsidR="00097022" w:rsidRPr="008C5F43" w:rsidRDefault="00097022" w:rsidP="00BF2451">
            <w:pPr>
              <w:spacing w:after="0"/>
              <w:contextualSpacing/>
              <w:jc w:val="both"/>
              <w:rPr>
                <w:rFonts w:eastAsia="Calibri" w:cs="Calibri"/>
                <w:sz w:val="16"/>
                <w:szCs w:val="16"/>
              </w:rPr>
            </w:pPr>
            <w:r w:rsidRPr="008C5F43">
              <w:rPr>
                <w:rFonts w:eastAsia="Calibri" w:cs="Calibri"/>
                <w:sz w:val="16"/>
                <w:szCs w:val="16"/>
              </w:rPr>
              <w:t xml:space="preserve">Efektywność społeczna odnosi się do odsetka uczestników projektu, którzy po zakończeniu udziału w projekcie dokonali postępu w procesie aktywizacji społeczno-zatrudnieniowej i zmniejszenia dystansu do zatrudnienia lub podjęli dalszą aktywizację. Efektywność społeczna mierzona jest wśród uczestników projektu, którzy zakończyli udział w projekcie względem ich sytuacji w momencie rozpoczęcia udziału w projekcie. </w:t>
            </w:r>
          </w:p>
          <w:p w:rsidR="00097022" w:rsidRPr="008C5F43" w:rsidRDefault="00097022" w:rsidP="00BF2451">
            <w:pPr>
              <w:spacing w:after="0"/>
              <w:contextualSpacing/>
              <w:jc w:val="both"/>
              <w:rPr>
                <w:rFonts w:eastAsia="Calibri" w:cs="Calibri"/>
                <w:sz w:val="16"/>
                <w:szCs w:val="16"/>
              </w:rPr>
            </w:pPr>
            <w:r w:rsidRPr="008C5F43">
              <w:rPr>
                <w:rFonts w:eastAsia="Calibri" w:cs="Calibri"/>
                <w:sz w:val="16"/>
                <w:szCs w:val="16"/>
              </w:rPr>
              <w:t xml:space="preserve">Szczegółowe warunki dotyczące sposobu pomiaru i weryfikacji kryterium efektywności społecznej zgodnie z </w:t>
            </w:r>
            <w:r w:rsidRPr="008C5F43">
              <w:rPr>
                <w:rFonts w:eastAsia="Calibri" w:cs="Calibri"/>
                <w:i/>
                <w:sz w:val="16"/>
                <w:szCs w:val="16"/>
              </w:rPr>
              <w:t>Wytycznymi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8C5F43">
              <w:rPr>
                <w:rFonts w:eastAsia="Calibri" w:cs="Calibri"/>
                <w:sz w:val="16"/>
                <w:szCs w:val="16"/>
              </w:rPr>
              <w:t xml:space="preserve"> oraz regulaminem konkursu/procedurą pozakonkursową.</w:t>
            </w:r>
          </w:p>
          <w:p w:rsidR="00097022" w:rsidRPr="00540818" w:rsidRDefault="00A23CE4" w:rsidP="00BF2451">
            <w:pPr>
              <w:spacing w:after="0" w:line="259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cs="Calibri"/>
                <w:bCs/>
                <w:sz w:val="16"/>
                <w:szCs w:val="16"/>
              </w:rPr>
              <w:t>K</w:t>
            </w:r>
            <w:r w:rsidR="00097022" w:rsidRPr="008C5F43">
              <w:rPr>
                <w:rFonts w:eastAsia="Calibri" w:cs="Calibri"/>
                <w:bCs/>
                <w:sz w:val="16"/>
                <w:szCs w:val="16"/>
              </w:rPr>
              <w:t>ryterium jest badane osobno dla każdej z wymienionych grup.</w:t>
            </w:r>
          </w:p>
        </w:tc>
      </w:tr>
      <w:tr w:rsidR="00097022" w:rsidRPr="007D3814" w:rsidTr="00BF2451">
        <w:tblPrEx>
          <w:tblCellMar>
            <w:left w:w="108" w:type="dxa"/>
            <w:right w:w="108" w:type="dxa"/>
          </w:tblCellMar>
        </w:tblPrEx>
        <w:trPr>
          <w:trHeight w:val="1186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545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0C04C0" w:rsidRDefault="00097022" w:rsidP="00BF2451">
            <w:pPr>
              <w:autoSpaceDE w:val="0"/>
              <w:autoSpaceDN w:val="0"/>
              <w:adjustRightInd w:val="0"/>
              <w:rPr>
                <w:rFonts w:eastAsia="Calibri" w:cs="Calibri"/>
                <w:sz w:val="16"/>
                <w:szCs w:val="16"/>
              </w:rPr>
            </w:pPr>
            <w:r w:rsidRPr="000C04C0">
              <w:rPr>
                <w:rFonts w:eastAsia="Calibri" w:cs="Calibri"/>
                <w:sz w:val="16"/>
                <w:szCs w:val="16"/>
              </w:rPr>
              <w:t xml:space="preserve">Projekt zakłada na zakończenie jego realizacji osiągnięcie kryterium efektywności zatrudnieniowej w odniesieniu do: </w:t>
            </w:r>
          </w:p>
          <w:p w:rsidR="00097022" w:rsidRPr="000C04C0" w:rsidRDefault="00097022" w:rsidP="0009702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Calibri" w:cs="Calibri"/>
                <w:sz w:val="16"/>
                <w:szCs w:val="16"/>
              </w:rPr>
            </w:pPr>
            <w:r w:rsidRPr="000C04C0">
              <w:rPr>
                <w:rFonts w:eastAsia="Calibri" w:cs="Calibri"/>
                <w:sz w:val="16"/>
                <w:szCs w:val="16"/>
              </w:rPr>
              <w:t>osób lub środowisk zagrożonych ubóstwem lub wykluczeniem społecznym na poziomie minimum 22</w:t>
            </w:r>
            <w:r w:rsidRPr="00E4250C">
              <w:rPr>
                <w:rFonts w:eastAsia="Calibri" w:cs="Calibri"/>
                <w:sz w:val="16"/>
                <w:szCs w:val="16"/>
              </w:rPr>
              <w:t>%</w:t>
            </w:r>
            <w:r w:rsidRPr="000C04C0">
              <w:rPr>
                <w:rFonts w:eastAsia="Calibri" w:cs="Calibri"/>
                <w:sz w:val="16"/>
                <w:szCs w:val="16"/>
              </w:rPr>
              <w:t>,</w:t>
            </w:r>
          </w:p>
          <w:p w:rsidR="00097022" w:rsidRPr="00E4250C" w:rsidRDefault="00097022" w:rsidP="0009702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Calibri" w:cs="Calibri"/>
                <w:sz w:val="16"/>
                <w:szCs w:val="16"/>
              </w:rPr>
            </w:pPr>
            <w:r w:rsidRPr="000C04C0">
              <w:rPr>
                <w:rFonts w:eastAsia="Calibri" w:cs="Calibri"/>
                <w:sz w:val="16"/>
                <w:szCs w:val="16"/>
              </w:rPr>
              <w:t>osób o znacznym stopniu niepełnosprawności, osób z niepełnosprawnością intelektualną oraz osób  z niepełnosprawnościami sprzężonymi na poziomie minimum 12</w:t>
            </w:r>
            <w:r w:rsidRPr="00E4250C">
              <w:rPr>
                <w:rFonts w:eastAsia="Calibri" w:cs="Calibri"/>
                <w:sz w:val="16"/>
                <w:szCs w:val="16"/>
              </w:rPr>
              <w:t>%</w:t>
            </w:r>
            <w:r w:rsidRPr="000C04C0">
              <w:rPr>
                <w:rFonts w:eastAsia="Calibri" w:cs="Calibri"/>
                <w:sz w:val="16"/>
                <w:szCs w:val="16"/>
              </w:rPr>
              <w:t>.</w:t>
            </w:r>
          </w:p>
          <w:p w:rsidR="00097022" w:rsidRPr="00E07B6B" w:rsidRDefault="00097022" w:rsidP="00BF2451">
            <w:pPr>
              <w:autoSpaceDE w:val="0"/>
              <w:autoSpaceDN w:val="0"/>
              <w:adjustRightInd w:val="0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540818" w:rsidRDefault="00097022" w:rsidP="00BF2451">
            <w:pPr>
              <w:spacing w:after="0" w:line="259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E07B6B">
              <w:rPr>
                <w:rFonts w:eastAsia="Calibri"/>
                <w:sz w:val="16"/>
                <w:szCs w:val="16"/>
              </w:rPr>
              <w:t xml:space="preserve">Wniosek             </w:t>
            </w:r>
            <w:r w:rsidRPr="00E07B6B">
              <w:rPr>
                <w:rFonts w:eastAsia="Calibri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1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contextualSpacing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07B6B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0C04C0" w:rsidRDefault="00097022" w:rsidP="00BF2451">
            <w:pPr>
              <w:spacing w:after="0"/>
              <w:contextualSpacing/>
              <w:jc w:val="both"/>
              <w:rPr>
                <w:rFonts w:eastAsia="Calibri" w:cs="Calibri"/>
                <w:sz w:val="16"/>
                <w:szCs w:val="16"/>
              </w:rPr>
            </w:pPr>
            <w:r w:rsidRPr="000C04C0">
              <w:rPr>
                <w:rFonts w:eastAsia="Calibri" w:cs="Calibri"/>
                <w:sz w:val="16"/>
                <w:szCs w:val="16"/>
              </w:rPr>
              <w:t>Efektywność zatrudnieniowa jest mierzona wśród osób zagrożonych ubóstwem lub wykluczeniem społecznym oraz wśród osób o znacznym stopniu niepełnosprawności, osób z niepełnosprawnością intelektualną i osób z niepełnosprawnościami sprzężonymi, które skorzystały z usług aktywnej integracji o charakterze zawodowym.</w:t>
            </w:r>
          </w:p>
          <w:p w:rsidR="00097022" w:rsidRPr="000C04C0" w:rsidRDefault="00097022" w:rsidP="00BF2451">
            <w:pPr>
              <w:spacing w:after="0"/>
              <w:contextualSpacing/>
              <w:jc w:val="both"/>
              <w:rPr>
                <w:rFonts w:eastAsia="Calibri" w:cs="Calibri"/>
                <w:sz w:val="16"/>
                <w:szCs w:val="16"/>
              </w:rPr>
            </w:pPr>
            <w:r w:rsidRPr="000C04C0">
              <w:rPr>
                <w:rFonts w:eastAsia="Calibri" w:cs="Calibri"/>
                <w:sz w:val="16"/>
                <w:szCs w:val="16"/>
              </w:rPr>
              <w:t xml:space="preserve">Efektywność zatrudnieniowa odnosi się do odsetka uczestników projektu, którzy podjęli zatrudnienie. </w:t>
            </w:r>
          </w:p>
          <w:p w:rsidR="00097022" w:rsidRDefault="00097022" w:rsidP="00BF2451">
            <w:pPr>
              <w:spacing w:after="0"/>
              <w:contextualSpacing/>
              <w:jc w:val="both"/>
              <w:rPr>
                <w:rFonts w:eastAsia="Calibri" w:cs="Calibri"/>
                <w:sz w:val="16"/>
                <w:szCs w:val="16"/>
              </w:rPr>
            </w:pPr>
            <w:r w:rsidRPr="000C04C0">
              <w:rPr>
                <w:rFonts w:eastAsia="Calibri" w:cs="Calibri"/>
                <w:sz w:val="16"/>
                <w:szCs w:val="16"/>
              </w:rPr>
              <w:t xml:space="preserve">Szczegółowe warunki dotyczące sposobu pomiaru i weryfikacji kryterium efektywności zatrudnieniowej zgodnie z </w:t>
            </w:r>
            <w:r w:rsidRPr="000C04C0">
              <w:rPr>
                <w:rFonts w:eastAsia="Calibri" w:cs="Calibri"/>
                <w:i/>
                <w:sz w:val="16"/>
                <w:szCs w:val="16"/>
              </w:rPr>
              <w:t>Wytycznymi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0C04C0">
              <w:rPr>
                <w:rFonts w:eastAsia="Calibri" w:cs="Calibri"/>
                <w:sz w:val="16"/>
                <w:szCs w:val="16"/>
              </w:rPr>
              <w:t xml:space="preserve"> i </w:t>
            </w:r>
            <w:r w:rsidRPr="00E4250C">
              <w:rPr>
                <w:rFonts w:eastAsia="Calibri" w:cs="Calibri"/>
                <w:i/>
                <w:sz w:val="16"/>
                <w:szCs w:val="16"/>
              </w:rPr>
              <w:t>Wytycznymi w zakresie realizacji przedsięwzięć  z udziałem środków Europejskiego Funduszu Społecznego w obszarze rynku pracy na</w:t>
            </w:r>
            <w:r w:rsidRPr="000C04C0">
              <w:rPr>
                <w:rFonts w:eastAsia="Calibri" w:cs="Calibri"/>
                <w:i/>
                <w:sz w:val="16"/>
                <w:szCs w:val="16"/>
              </w:rPr>
              <w:t xml:space="preserve"> </w:t>
            </w:r>
            <w:r w:rsidRPr="00E4250C">
              <w:rPr>
                <w:rFonts w:eastAsia="Calibri" w:cs="Calibri"/>
                <w:i/>
                <w:sz w:val="16"/>
                <w:szCs w:val="16"/>
              </w:rPr>
              <w:t>lata 2014-2020</w:t>
            </w:r>
            <w:r w:rsidRPr="000C04C0">
              <w:rPr>
                <w:rFonts w:eastAsia="Calibri" w:cs="Calibri"/>
                <w:sz w:val="16"/>
                <w:szCs w:val="16"/>
              </w:rPr>
              <w:t xml:space="preserve"> oraz regulaminem konkursu/procedurą pozakonkursową.</w:t>
            </w:r>
          </w:p>
        </w:tc>
      </w:tr>
      <w:tr w:rsidR="00097022" w:rsidRPr="007D3814" w:rsidTr="00BF2451">
        <w:trPr>
          <w:trHeight w:val="411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545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540818" w:rsidRDefault="00097022" w:rsidP="00BF2451">
            <w:pPr>
              <w:spacing w:after="0" w:line="259" w:lineRule="auto"/>
              <w:contextualSpacing/>
              <w:rPr>
                <w:rFonts w:eastAsia="Calibri" w:cs="Arial"/>
                <w:sz w:val="16"/>
                <w:szCs w:val="16"/>
              </w:rPr>
            </w:pPr>
            <w:r w:rsidRPr="00E4250C">
              <w:rPr>
                <w:rFonts w:eastAsia="Calibri" w:cs="Calibri"/>
                <w:sz w:val="16"/>
                <w:szCs w:val="16"/>
              </w:rPr>
              <w:t>Wsparcie osób korzystających z usług aktywnej integracji o charakterze edukacyjnym obligatoryjnie zakończone jest uzyskaniem kwalifikacji</w:t>
            </w:r>
            <w:r w:rsidRPr="000C04C0">
              <w:rPr>
                <w:rFonts w:eastAsia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17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540818" w:rsidRDefault="00097022" w:rsidP="00BF2451">
            <w:pPr>
              <w:spacing w:after="0" w:line="259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 xml:space="preserve"> o dofina</w:t>
            </w:r>
            <w:r>
              <w:rPr>
                <w:rFonts w:eastAsia="Calibri"/>
                <w:sz w:val="16"/>
                <w:szCs w:val="16"/>
              </w:rPr>
              <w:t>n</w:t>
            </w:r>
            <w:r w:rsidRPr="00540818">
              <w:rPr>
                <w:rFonts w:eastAsia="Calibri"/>
                <w:sz w:val="16"/>
                <w:szCs w:val="16"/>
              </w:rPr>
              <w:t>sowanie</w:t>
            </w:r>
          </w:p>
        </w:tc>
        <w:tc>
          <w:tcPr>
            <w:tcW w:w="1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contextualSpacing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0C04C0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0C04C0">
              <w:rPr>
                <w:rFonts w:eastAsia="Calibri"/>
                <w:b/>
                <w:sz w:val="16"/>
                <w:szCs w:val="16"/>
              </w:rPr>
              <w:t>Walidacja</w:t>
            </w:r>
            <w:r w:rsidRPr="000C04C0">
              <w:rPr>
                <w:rFonts w:eastAsia="Calibri"/>
                <w:sz w:val="16"/>
                <w:szCs w:val="16"/>
              </w:rPr>
              <w:t xml:space="preserve"> – wieloetapowy proces sprawdzania, czy - niezależnie od sposobu uczenia się – efekty uczenia się wymagane dla danej kwalifikacji zostały osiągnięte. Walidacja poprzedza certyfikowanie. Walidacja obejmuje identyfikację i dokumentację posiadanych efektów uczenia się oraz ich weryfikację w odniesieniu do wymagań określonych dla kwalifikacji.  </w:t>
            </w:r>
          </w:p>
          <w:p w:rsidR="00097022" w:rsidRPr="000C04C0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0C04C0">
              <w:rPr>
                <w:rFonts w:eastAsia="Calibri"/>
                <w:b/>
                <w:iCs/>
                <w:sz w:val="16"/>
                <w:szCs w:val="16"/>
              </w:rPr>
              <w:t xml:space="preserve">Kwalifikacje </w:t>
            </w:r>
            <w:r w:rsidRPr="000C04C0">
              <w:rPr>
                <w:rFonts w:eastAsia="Calibri"/>
                <w:iCs/>
                <w:sz w:val="16"/>
                <w:szCs w:val="16"/>
              </w:rPr>
              <w:t>należy rozumieć, jako formalny wynik oceny i walidacji, który uzyskuje się w sytuacji, kiedy właściwy organ uznaje, że dana osoba osiągnęła efekty uczenia się spełniające określone standardy. Powyższe nastąpi poprzez certyfikację.</w:t>
            </w:r>
          </w:p>
          <w:p w:rsidR="00097022" w:rsidRPr="000C04C0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0C04C0">
              <w:rPr>
                <w:rFonts w:eastAsia="Calibri"/>
                <w:b/>
                <w:sz w:val="16"/>
                <w:szCs w:val="16"/>
              </w:rPr>
              <w:t xml:space="preserve">Certyfikowanie </w:t>
            </w:r>
            <w:r w:rsidRPr="000C04C0">
              <w:rPr>
                <w:rFonts w:eastAsia="Calibri"/>
                <w:sz w:val="16"/>
                <w:szCs w:val="16"/>
              </w:rPr>
      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</w:t>
            </w:r>
          </w:p>
          <w:p w:rsidR="00097022" w:rsidRPr="000C04C0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0C04C0">
              <w:rPr>
                <w:rFonts w:eastAsia="Calibri"/>
                <w:sz w:val="16"/>
                <w:szCs w:val="16"/>
              </w:rPr>
              <w:t xml:space="preserve">Zasady dotyczące sposobu definiowania i monitorowania faktu uzyskiwania kwalifikacji zostaną określone w regulaminie konkursu/procedurze pozakonkursowej. </w:t>
            </w:r>
          </w:p>
          <w:p w:rsidR="00097022" w:rsidRPr="000C04C0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0C04C0">
              <w:rPr>
                <w:rFonts w:eastAsia="Calibri"/>
                <w:sz w:val="16"/>
                <w:szCs w:val="16"/>
              </w:rPr>
              <w:t xml:space="preserve">Na etapie oceny projektu dokonywana będzie weryfikacja sposobu uznania kwalifikacji tj. uznanie danego dokumentu za potwierdzający uzyskanie kwalifikacji. </w:t>
            </w:r>
          </w:p>
          <w:p w:rsidR="00097022" w:rsidRPr="00540818" w:rsidRDefault="00097022" w:rsidP="00BF2451">
            <w:pPr>
              <w:spacing w:after="0" w:line="259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rPr>
          <w:trHeight w:val="170"/>
        </w:trPr>
        <w:tc>
          <w:tcPr>
            <w:tcW w:w="425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Praca socjalna jest obowiązkowo stosowana w projekcie przez jednostki organizacyjne pomocy społecznej.</w:t>
            </w:r>
          </w:p>
        </w:tc>
        <w:tc>
          <w:tcPr>
            <w:tcW w:w="1784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Praca socjalna jest traktowana jako instrument aktywnej integracji    o charakterze społecznym i jest obowiązkowo stosowana w projektach przez jednostki organizacyjne pomocy społecznej. Jednocześnie projekty obejmujące wyłącznie pracę socjalną nie są przyjmowane do dofinansowania. </w:t>
            </w:r>
          </w:p>
        </w:tc>
      </w:tr>
      <w:tr w:rsidR="00097022" w:rsidRPr="007D3814" w:rsidTr="00BF2451">
        <w:trPr>
          <w:trHeight w:val="170"/>
        </w:trPr>
        <w:tc>
          <w:tcPr>
            <w:tcW w:w="425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Praca socjalna nie występuje  samodzielnie jako instrument aktywnej integracji o charakterze społecznym.</w:t>
            </w:r>
          </w:p>
        </w:tc>
        <w:tc>
          <w:tcPr>
            <w:tcW w:w="1784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Biorąc pod uwagę kompleksowość wsparcia projekty obejmujące wyłącznie pracę socjalną nie są przyjmowane do dofinansowania.</w:t>
            </w:r>
          </w:p>
        </w:tc>
      </w:tr>
      <w:tr w:rsidR="00097022" w:rsidRPr="007D3814" w:rsidTr="00BF2451">
        <w:trPr>
          <w:trHeight w:val="278"/>
        </w:trPr>
        <w:tc>
          <w:tcPr>
            <w:tcW w:w="425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Jednostki organizacyjne pomocy społecznej, o których mowa w ustawie</w:t>
            </w:r>
            <w:r w:rsidRPr="00540818">
              <w:rPr>
                <w:rFonts w:eastAsia="Calibri" w:cs="Arial"/>
                <w:sz w:val="16"/>
                <w:szCs w:val="16"/>
              </w:rPr>
              <w:br/>
              <w:t xml:space="preserve">z dn. 12.03.2003r. o pomocy społecznej nie mogą wdrażać samodzielnie instrumentów aktywizacji zawodowej. </w:t>
            </w:r>
          </w:p>
        </w:tc>
        <w:tc>
          <w:tcPr>
            <w:tcW w:w="1784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Wdrażanie tych instrumentów  w ramach projektów jednostek organizacyjnych pomocy społecznej jest  możliwe wyłącznie przez podmioty wyspecjalizowane w zakresie aktywizacji zawodowej.</w:t>
            </w:r>
          </w:p>
        </w:tc>
      </w:tr>
      <w:tr w:rsidR="00097022" w:rsidRPr="007D3814" w:rsidTr="00BF2451">
        <w:trPr>
          <w:trHeight w:val="1298"/>
        </w:trPr>
        <w:tc>
          <w:tcPr>
            <w:tcW w:w="425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 xml:space="preserve">Proces wsparcia osób, rodzin, środowisk i lokalnych społeczności zagrożonych ubóstwem lub wykluczeniem społecznym odbywa się w oparciu </w:t>
            </w:r>
            <w:r w:rsidRPr="00540818">
              <w:rPr>
                <w:rFonts w:eastAsia="Calibri" w:cs="Arial"/>
                <w:sz w:val="16"/>
                <w:szCs w:val="16"/>
              </w:rPr>
              <w:br/>
              <w:t xml:space="preserve">o ścieżkę reintegracji </w:t>
            </w:r>
          </w:p>
        </w:tc>
        <w:tc>
          <w:tcPr>
            <w:tcW w:w="1784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Ścieżka reintegracji jest tworzona indywidualnie dla każdej osoby, rodziny, środowiska lub lokalnych społeczności z uwzględnieniem diagnozy sytuacji problemowej, zasobów, potencjału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540818">
              <w:rPr>
                <w:rFonts w:eastAsia="Calibri"/>
                <w:sz w:val="16"/>
                <w:szCs w:val="16"/>
              </w:rPr>
              <w:t xml:space="preserve"> predyspozycji oraz potrzeb.</w:t>
            </w:r>
          </w:p>
        </w:tc>
      </w:tr>
      <w:tr w:rsidR="00097022" w:rsidRPr="007D3814" w:rsidTr="00BF2451">
        <w:trPr>
          <w:trHeight w:val="1298"/>
        </w:trPr>
        <w:tc>
          <w:tcPr>
            <w:tcW w:w="425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 xml:space="preserve">Zachowanie trwałości  podmiotów utworzonych ze środków EFS. </w:t>
            </w:r>
          </w:p>
        </w:tc>
        <w:tc>
          <w:tcPr>
            <w:tcW w:w="1784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Bada się czy zapewniono zastosowanie mechanizmów gwarantujących trwałość podmiotów utworzonych ze środków EFS </w:t>
            </w:r>
            <w:r w:rsidRPr="00540818">
              <w:rPr>
                <w:rFonts w:eastAsia="Calibri" w:cs="Arial"/>
                <w:sz w:val="16"/>
                <w:szCs w:val="16"/>
              </w:rPr>
              <w:t>po zakończeniu realizacji projektu obejmującą co najmniej okres odpowiadający okresowi realizacji projektu.</w:t>
            </w:r>
          </w:p>
        </w:tc>
      </w:tr>
      <w:tr w:rsidR="00097022" w:rsidRPr="007D3814" w:rsidTr="00BF2451">
        <w:trPr>
          <w:trHeight w:val="1298"/>
        </w:trPr>
        <w:tc>
          <w:tcPr>
            <w:tcW w:w="425" w:type="dxa"/>
            <w:shd w:val="clear" w:color="auto" w:fill="FFFFFF"/>
            <w:noWrap/>
            <w:vAlign w:val="center"/>
          </w:tcPr>
          <w:p w:rsidR="00097022" w:rsidRPr="00540818" w:rsidDel="00F62B51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A03FB2">
              <w:rPr>
                <w:rFonts w:eastAsia="Calibri" w:cs="Arial"/>
                <w:sz w:val="16"/>
                <w:szCs w:val="16"/>
              </w:rPr>
              <w:t>Minimum 20% uczestników projektu będą stanowiły osoby z niepełnosprawnościami</w:t>
            </w:r>
          </w:p>
        </w:tc>
        <w:tc>
          <w:tcPr>
            <w:tcW w:w="1784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A03FB2">
              <w:rPr>
                <w:rFonts w:eastAsia="Calibri"/>
                <w:sz w:val="16"/>
                <w:szCs w:val="16"/>
              </w:rPr>
              <w:t xml:space="preserve">Wniosek </w:t>
            </w:r>
            <w:r w:rsidRPr="00A03FB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07B6B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207B66">
              <w:rPr>
                <w:rFonts w:eastAsia="Calibri"/>
                <w:sz w:val="16"/>
                <w:szCs w:val="16"/>
              </w:rPr>
              <w:t xml:space="preserve">Definicja osób z niepełnosprawnościami zgodnie z </w:t>
            </w:r>
            <w:r w:rsidRPr="00207B66">
              <w:rPr>
                <w:rFonts w:eastAsia="Calibri"/>
                <w:i/>
                <w:sz w:val="16"/>
                <w:szCs w:val="16"/>
              </w:rPr>
              <w:t>Wytycznymi w zakresie realizacji zasady równości szans i niedyskryminacji, w tym dostępności dla osób z niepełnosprawnościami oraz zasady równości szans kobiet i mężczyzn w ramach funduszy unijnych na lata 2014-2020</w:t>
            </w:r>
            <w:r w:rsidRPr="00207B66">
              <w:rPr>
                <w:rFonts w:eastAsia="Calibri"/>
                <w:sz w:val="16"/>
                <w:szCs w:val="16"/>
              </w:rPr>
              <w:t xml:space="preserve"> oraz </w:t>
            </w:r>
            <w:r w:rsidRPr="00207B66">
              <w:rPr>
                <w:rFonts w:eastAsia="Calibri"/>
                <w:i/>
                <w:sz w:val="16"/>
                <w:szCs w:val="16"/>
              </w:rPr>
              <w:t>Listą wskaźników na poziomie projektu RPO WO 2014-2020. Zakres EFS</w:t>
            </w:r>
            <w:r w:rsidRPr="00207B66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097022" w:rsidRDefault="00097022" w:rsidP="00097022">
      <w:pPr>
        <w:spacing w:after="0" w:line="259" w:lineRule="auto"/>
        <w:rPr>
          <w:rFonts w:eastAsia="Calibri"/>
          <w:b/>
          <w:sz w:val="16"/>
          <w:szCs w:val="16"/>
        </w:rPr>
      </w:pPr>
    </w:p>
    <w:p w:rsidR="00097022" w:rsidRPr="00540818" w:rsidRDefault="00097022" w:rsidP="00097022">
      <w:pPr>
        <w:spacing w:after="0" w:line="259" w:lineRule="auto"/>
        <w:rPr>
          <w:rFonts w:eastAsia="Calibri"/>
          <w:b/>
          <w:sz w:val="16"/>
          <w:szCs w:val="16"/>
        </w:rPr>
      </w:pPr>
    </w:p>
    <w:p w:rsidR="00097022" w:rsidRDefault="00097022" w:rsidP="00097022">
      <w:r>
        <w:br w:type="page"/>
      </w:r>
    </w:p>
    <w:tbl>
      <w:tblPr>
        <w:tblW w:w="15310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5171"/>
        <w:gridCol w:w="1815"/>
        <w:gridCol w:w="966"/>
        <w:gridCol w:w="1041"/>
        <w:gridCol w:w="5892"/>
      </w:tblGrid>
      <w:tr w:rsidR="00097022" w:rsidRPr="007D3814" w:rsidTr="00BF2451">
        <w:trPr>
          <w:trHeight w:val="315"/>
          <w:tblHeader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097022" w:rsidRPr="007D3814" w:rsidTr="00BF2451">
        <w:trPr>
          <w:trHeight w:val="255"/>
          <w:tblHeader/>
        </w:trPr>
        <w:tc>
          <w:tcPr>
            <w:tcW w:w="425" w:type="dxa"/>
            <w:shd w:val="clear" w:color="auto" w:fill="BFBFBF"/>
            <w:noWrap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171" w:type="dxa"/>
            <w:shd w:val="clear" w:color="auto" w:fill="BFBFBF"/>
            <w:noWrap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097022" w:rsidRPr="00540818" w:rsidRDefault="00097022" w:rsidP="00BF245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shd w:val="clear" w:color="auto" w:fill="BFBFBF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92" w:type="dxa"/>
            <w:shd w:val="clear" w:color="auto" w:fill="BFBFBF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97022" w:rsidRPr="007D3814" w:rsidTr="00BF2451">
        <w:trPr>
          <w:trHeight w:val="255"/>
          <w:tblHeader/>
        </w:trPr>
        <w:tc>
          <w:tcPr>
            <w:tcW w:w="425" w:type="dxa"/>
            <w:shd w:val="clear" w:color="auto" w:fill="D9D9D9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171" w:type="dxa"/>
            <w:shd w:val="clear" w:color="auto" w:fill="D9D9D9"/>
            <w:noWrap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92" w:type="dxa"/>
            <w:shd w:val="clear" w:color="auto" w:fill="D9D9D9"/>
            <w:vAlign w:val="center"/>
          </w:tcPr>
          <w:p w:rsidR="00097022" w:rsidRPr="00540818" w:rsidRDefault="00097022" w:rsidP="00BF245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097022" w:rsidRPr="007D3814" w:rsidTr="00BF2451">
        <w:trPr>
          <w:trHeight w:val="1479"/>
        </w:trPr>
        <w:tc>
          <w:tcPr>
            <w:tcW w:w="425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097022" w:rsidRPr="00540818" w:rsidRDefault="00BF2451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BF2451">
              <w:rPr>
                <w:rFonts w:eastAsia="Calibri"/>
                <w:sz w:val="16"/>
                <w:szCs w:val="16"/>
              </w:rPr>
              <w:t>Projekt realizowany w partnerstwie wielosektorowym (społecznym, prywatnym, publicznym).</w:t>
            </w:r>
          </w:p>
        </w:tc>
        <w:tc>
          <w:tcPr>
            <w:tcW w:w="181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94227">
              <w:rPr>
                <w:rFonts w:eastAsia="Calibri"/>
                <w:bCs/>
                <w:sz w:val="16"/>
                <w:szCs w:val="16"/>
              </w:rPr>
              <w:t>0-2 pkt</w:t>
            </w:r>
          </w:p>
        </w:tc>
        <w:tc>
          <w:tcPr>
            <w:tcW w:w="5892" w:type="dxa"/>
            <w:vAlign w:val="center"/>
          </w:tcPr>
          <w:p w:rsidR="00097022" w:rsidRPr="00A94227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A94227">
              <w:rPr>
                <w:rFonts w:eastAsia="Calibri"/>
                <w:sz w:val="16"/>
                <w:szCs w:val="16"/>
              </w:rPr>
              <w:t xml:space="preserve">Realizacja projektów w partnerstwie przynosi korzyści zarówno w aspektach jakościowych jak i związanych ze sprawnością zarzadzania i wdrażania. </w:t>
            </w:r>
          </w:p>
          <w:p w:rsidR="00097022" w:rsidRPr="00A94227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A94227">
              <w:rPr>
                <w:rFonts w:eastAsia="Calibri"/>
                <w:sz w:val="16"/>
                <w:szCs w:val="16"/>
              </w:rPr>
              <w:t>0 pkt – brak partnerstwa</w:t>
            </w:r>
          </w:p>
          <w:p w:rsidR="00097022" w:rsidRPr="00A94227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A94227">
              <w:rPr>
                <w:rFonts w:eastAsia="Calibri"/>
                <w:sz w:val="16"/>
                <w:szCs w:val="16"/>
              </w:rPr>
              <w:t>1 pkt - partnerstwo dwusektorowe</w:t>
            </w:r>
          </w:p>
          <w:p w:rsidR="00097022" w:rsidRPr="00A94227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A94227">
              <w:rPr>
                <w:rFonts w:eastAsia="Calibri"/>
                <w:sz w:val="16"/>
                <w:szCs w:val="16"/>
              </w:rPr>
              <w:t>2 pkt – partnerstwo trzysektorowe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rPr>
          <w:trHeight w:val="852"/>
        </w:trPr>
        <w:tc>
          <w:tcPr>
            <w:tcW w:w="425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 xml:space="preserve">Projekt w całości skierowany jest do mieszkańców gmin o wysokim wskaźniku ubóstwa </w:t>
            </w:r>
            <w:r w:rsidRPr="00540818"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 w:cs="Arial"/>
                <w:sz w:val="16"/>
                <w:szCs w:val="16"/>
              </w:rPr>
              <w:t>obliczanym wg metody wzorca rozwoju i corocznie aktualizowanym przez Regionalny Ośrodek Polityki Społecznej w Opolu (według aktualnego raportu dostępnego w dniu ogłoszenia konkursu).</w:t>
            </w:r>
          </w:p>
        </w:tc>
        <w:tc>
          <w:tcPr>
            <w:tcW w:w="181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 lub 5 pkt</w:t>
            </w:r>
          </w:p>
        </w:tc>
        <w:tc>
          <w:tcPr>
            <w:tcW w:w="5892" w:type="dxa"/>
            <w:vAlign w:val="center"/>
          </w:tcPr>
          <w:p w:rsidR="00097022" w:rsidRPr="00A94227" w:rsidRDefault="00097022" w:rsidP="00BF2451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A94227">
              <w:rPr>
                <w:rFonts w:eastAsia="Calibri" w:cs="Arial"/>
                <w:sz w:val="16"/>
                <w:szCs w:val="16"/>
              </w:rPr>
              <w:t xml:space="preserve">Ubóstwo jest najczęstszym powodem korzystania ze świadczeń pomocy społecznej </w:t>
            </w:r>
            <w:r w:rsidRPr="00A94227">
              <w:rPr>
                <w:rFonts w:eastAsia="Calibri" w:cs="Arial"/>
                <w:sz w:val="16"/>
                <w:szCs w:val="16"/>
              </w:rPr>
              <w:br/>
              <w:t xml:space="preserve">w województwie opolskim i jego ograniczenie jest celem wszelkich działań z zakresu polityki społecznej znajdującej się w strategii rozwoju województwa opolskiego. Wskaźnik ubóstwa, obliczany wg metody wzorca rozwoju jest aktualizowany przez Regionalny Ośrodek Polityki Społecznej w Opolu, co pozwala na analizowanie ewentualnych zmian zachodzących w poszczególnych gminach Opolszczyzny  w sposób regularny. Klasyfikacja gmin według wskaźnika ubóstwa jest dostępna w dokumencie Regionalnego Ośrodka Polityki Społecznej w Opolu pn. </w:t>
            </w:r>
            <w:r w:rsidRPr="00E4250C">
              <w:rPr>
                <w:rFonts w:eastAsia="Calibri" w:cs="Arial"/>
                <w:i/>
                <w:sz w:val="16"/>
                <w:szCs w:val="16"/>
              </w:rPr>
              <w:t>Stopień zagrożenia ubóstwem w woj. Opolskiem</w:t>
            </w:r>
            <w:r w:rsidRPr="00A94227">
              <w:rPr>
                <w:rFonts w:eastAsia="Calibri" w:cs="Arial"/>
                <w:sz w:val="16"/>
                <w:szCs w:val="16"/>
              </w:rPr>
              <w:t xml:space="preserve"> (wg aktualnego stanu), zamieszczonego na stronie internetowej: </w:t>
            </w:r>
            <w:hyperlink r:id="rId10" w:history="1">
              <w:r w:rsidRPr="00A94227">
                <w:rPr>
                  <w:rStyle w:val="Hipercze"/>
                  <w:rFonts w:eastAsia="Calibri" w:cs="Arial"/>
                  <w:sz w:val="16"/>
                  <w:szCs w:val="16"/>
                </w:rPr>
                <w:t>www.ois.rops-opole.pl</w:t>
              </w:r>
            </w:hyperlink>
            <w:r w:rsidRPr="00A94227">
              <w:rPr>
                <w:rFonts w:eastAsia="Calibri" w:cs="Arial"/>
                <w:sz w:val="16"/>
                <w:szCs w:val="16"/>
              </w:rPr>
              <w:t>.</w:t>
            </w:r>
          </w:p>
          <w:p w:rsidR="00097022" w:rsidRPr="00A94227" w:rsidRDefault="00097022" w:rsidP="00BF2451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A94227">
              <w:rPr>
                <w:rFonts w:eastAsia="Calibri" w:cs="Arial"/>
                <w:sz w:val="16"/>
                <w:szCs w:val="16"/>
              </w:rPr>
              <w:t>0 pkt – projekt nie jest w całości skierowany do mieszkańców gmin o wysokim wskaźniku ubóstwa;</w:t>
            </w:r>
          </w:p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A94227">
              <w:rPr>
                <w:rFonts w:eastAsia="Calibri" w:cs="Arial"/>
                <w:sz w:val="16"/>
                <w:szCs w:val="16"/>
              </w:rPr>
              <w:t>5 pkt – projekt jest w całości skierowany do mieszkańców gmin o wysokim wskaźniku ubóstwa.</w:t>
            </w:r>
          </w:p>
        </w:tc>
      </w:tr>
      <w:tr w:rsidR="00097022" w:rsidRPr="007D3814" w:rsidTr="00BF2451">
        <w:trPr>
          <w:trHeight w:val="850"/>
        </w:trPr>
        <w:tc>
          <w:tcPr>
            <w:tcW w:w="425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097022" w:rsidRPr="00621723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21723">
              <w:rPr>
                <w:rFonts w:eastAsia="Calibri"/>
                <w:sz w:val="16"/>
                <w:szCs w:val="16"/>
              </w:rPr>
              <w:t xml:space="preserve">Projekt zakłada wsparcie dwóch grup osób: </w:t>
            </w:r>
          </w:p>
          <w:p w:rsidR="00097022" w:rsidRPr="00621723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21723">
              <w:rPr>
                <w:rFonts w:eastAsia="Calibri"/>
                <w:sz w:val="16"/>
                <w:szCs w:val="16"/>
              </w:rPr>
              <w:t xml:space="preserve">- o znacznym lub umiarkowanym stopniu niepełnosprawności, </w:t>
            </w:r>
          </w:p>
          <w:p w:rsidR="00097022" w:rsidRPr="00540818" w:rsidRDefault="00097022" w:rsidP="00BF2451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21723">
              <w:rPr>
                <w:rFonts w:eastAsia="Calibri"/>
                <w:sz w:val="16"/>
                <w:szCs w:val="16"/>
              </w:rPr>
              <w:t>- z niepełnosprawnością sprzężoną oraz osób z zaburzeniami psychicznymi, w tym osób z niepełnosprawnością intelektualną i osób z całościowymi zaburzeniami rozwojowymi.</w:t>
            </w:r>
          </w:p>
        </w:tc>
        <w:tc>
          <w:tcPr>
            <w:tcW w:w="181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0-2 pkt</w:t>
            </w:r>
          </w:p>
        </w:tc>
        <w:tc>
          <w:tcPr>
            <w:tcW w:w="5892" w:type="dxa"/>
            <w:vAlign w:val="center"/>
          </w:tcPr>
          <w:p w:rsidR="00097022" w:rsidRPr="008A6C27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A6C27">
              <w:rPr>
                <w:rFonts w:eastAsia="Calibri"/>
                <w:sz w:val="16"/>
                <w:szCs w:val="16"/>
              </w:rPr>
              <w:t>0 pkt – projekt nie zakłada wsparcia dla żadnej z grup na poziomie &gt; 30% (liczony w stosunku do wszystkich uczestników projektu</w:t>
            </w:r>
            <w:r w:rsidR="00CC1F29">
              <w:rPr>
                <w:rFonts w:eastAsia="Calibri"/>
                <w:sz w:val="16"/>
                <w:szCs w:val="16"/>
              </w:rPr>
              <w:t>)</w:t>
            </w:r>
          </w:p>
          <w:p w:rsidR="00097022" w:rsidRPr="008A6C27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A6C27">
              <w:rPr>
                <w:rFonts w:eastAsia="Calibri"/>
                <w:sz w:val="16"/>
                <w:szCs w:val="16"/>
              </w:rPr>
              <w:t>1 pkt – projekt zakłada wsparcie dla jednej grupy na poziomie &gt; 30% (liczony w stosunku do wszystkich uczestników projektu)</w:t>
            </w:r>
          </w:p>
          <w:p w:rsidR="00097022" w:rsidRPr="008A6C27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A6C27">
              <w:rPr>
                <w:rFonts w:eastAsia="Calibri"/>
                <w:sz w:val="16"/>
                <w:szCs w:val="16"/>
              </w:rPr>
              <w:t>2 pkt – projekt zakłada wsparcie dla każdej z ww. grup na poziomie &gt; 30% (liczony w stosunku do wszystkich uczestników projektu)</w:t>
            </w:r>
          </w:p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rPr>
          <w:trHeight w:val="854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51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Minimum 30% uczestników projektu, którzy skorzystali ze wsparcia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 w:cs="Calibri"/>
                <w:sz w:val="16"/>
                <w:szCs w:val="16"/>
              </w:rPr>
              <w:t xml:space="preserve">w ramach </w:t>
            </w:r>
            <w:r>
              <w:rPr>
                <w:rFonts w:eastAsia="Calibri" w:cs="Calibri"/>
                <w:sz w:val="16"/>
                <w:szCs w:val="16"/>
              </w:rPr>
              <w:t xml:space="preserve">usług aktywnej integracji </w:t>
            </w:r>
            <w:r w:rsidRPr="00540818">
              <w:rPr>
                <w:rFonts w:eastAsia="Calibri"/>
                <w:sz w:val="16"/>
                <w:szCs w:val="16"/>
              </w:rPr>
              <w:t>uzyska kwalifikacje.</w:t>
            </w:r>
          </w:p>
        </w:tc>
        <w:tc>
          <w:tcPr>
            <w:tcW w:w="18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 o dofina</w:t>
            </w:r>
            <w:r>
              <w:rPr>
                <w:rFonts w:eastAsia="Calibri"/>
                <w:sz w:val="16"/>
                <w:szCs w:val="16"/>
              </w:rPr>
              <w:t>n</w:t>
            </w:r>
            <w:r w:rsidRPr="00540818">
              <w:rPr>
                <w:rFonts w:eastAsia="Calibri"/>
                <w:sz w:val="16"/>
                <w:szCs w:val="16"/>
              </w:rPr>
              <w:t>sowanie</w:t>
            </w:r>
          </w:p>
        </w:tc>
        <w:tc>
          <w:tcPr>
            <w:tcW w:w="96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A0137">
              <w:rPr>
                <w:rFonts w:eastAsia="Calibri"/>
                <w:sz w:val="16"/>
                <w:szCs w:val="16"/>
              </w:rPr>
              <w:t>0 lub 3 pkt</w:t>
            </w:r>
            <w:r w:rsidRPr="0054081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97022" w:rsidRPr="008A6C27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A6C27" w:rsidDel="00207B66">
              <w:rPr>
                <w:rFonts w:eastAsia="Calibri"/>
                <w:sz w:val="16"/>
                <w:szCs w:val="16"/>
              </w:rPr>
              <w:t xml:space="preserve">Wprowadzenie </w:t>
            </w:r>
            <w:r w:rsidRPr="008A6C27">
              <w:rPr>
                <w:rFonts w:eastAsia="Calibri"/>
                <w:iCs/>
                <w:sz w:val="16"/>
                <w:szCs w:val="16"/>
              </w:rPr>
              <w:t>Kwalifikacje należy rozumieć, jako formalny wynik oceny i walidacji, który uzyskuje się w sytuacji, kiedy właściwy organ uznaje, że dana osoba osiągnęła efekty uczenia się spełniające określone standardy. Powyższe nastąpi poprzez certyfikację.</w:t>
            </w:r>
          </w:p>
          <w:p w:rsidR="00097022" w:rsidRPr="008A6C27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A6C27">
              <w:rPr>
                <w:rFonts w:eastAsia="Calibri"/>
                <w:b/>
                <w:sz w:val="16"/>
                <w:szCs w:val="16"/>
              </w:rPr>
              <w:t xml:space="preserve">Certyfikowanie </w:t>
            </w:r>
            <w:r w:rsidRPr="008A6C27">
              <w:rPr>
                <w:rFonts w:eastAsia="Calibri"/>
                <w:sz w:val="16"/>
                <w:szCs w:val="16"/>
              </w:rPr>
      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</w:t>
            </w:r>
          </w:p>
          <w:p w:rsidR="00097022" w:rsidRPr="008A6C27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A6C27">
              <w:rPr>
                <w:rFonts w:eastAsia="Calibri"/>
                <w:sz w:val="16"/>
                <w:szCs w:val="16"/>
              </w:rPr>
              <w:t xml:space="preserve">Zasady dotyczące sposobu definiowania i monitorowania faktu uzyskiwania kwalifikacji zostaną określone w regulaminie konkursu/procedurze pozakonkursowej. </w:t>
            </w:r>
          </w:p>
          <w:p w:rsidR="00097022" w:rsidRPr="008A6C27" w:rsidRDefault="00B601C9" w:rsidP="00BF245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</w:t>
            </w:r>
            <w:bookmarkStart w:id="0" w:name="_GoBack"/>
            <w:bookmarkEnd w:id="0"/>
            <w:r w:rsidR="00097022" w:rsidRPr="008A6C27">
              <w:rPr>
                <w:rFonts w:eastAsia="Calibri"/>
                <w:sz w:val="16"/>
                <w:szCs w:val="16"/>
              </w:rPr>
              <w:t xml:space="preserve">a etapie oceny projektu dokonywana będzie weryfikacja sposobu uznania kwalifikacji tj. uznanie danego dokumentu za potwierdzający uzyskanie kwalifikacji. </w:t>
            </w:r>
          </w:p>
          <w:p w:rsidR="00097022" w:rsidRPr="008A6C27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  <w:p w:rsidR="00097022" w:rsidRPr="008A6C27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  <w:r w:rsidRPr="00E4250C">
              <w:rPr>
                <w:rFonts w:eastAsia="Calibri"/>
                <w:b/>
                <w:sz w:val="16"/>
                <w:szCs w:val="16"/>
              </w:rPr>
              <w:t xml:space="preserve"> pkt -</w:t>
            </w:r>
            <w:r w:rsidRPr="008A6C27">
              <w:rPr>
                <w:rFonts w:eastAsia="Calibri"/>
                <w:sz w:val="16"/>
                <w:szCs w:val="16"/>
              </w:rPr>
              <w:t xml:space="preserve">  projekt zakłada, że kwalifikacje uzyska mniej niż 30 % uczestników projektu (liczony w stosunku do liczby osób zagrożonych ubóstwem lub wykluczeniem społecznym objętych wsparciem w projekcie). </w:t>
            </w:r>
          </w:p>
          <w:p w:rsidR="00097022" w:rsidRPr="008A6C27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8A6C27">
              <w:rPr>
                <w:rFonts w:eastAsia="Calibri"/>
                <w:b/>
                <w:sz w:val="16"/>
                <w:szCs w:val="16"/>
              </w:rPr>
              <w:t>3 pkt -</w:t>
            </w:r>
            <w:r w:rsidRPr="008A6C27">
              <w:rPr>
                <w:rFonts w:eastAsia="Calibri"/>
                <w:sz w:val="16"/>
                <w:szCs w:val="16"/>
              </w:rPr>
              <w:t xml:space="preserve">  projekt zakłada, że kwalifikacje uzyska minimum 30 % uczestników projektu (liczony w stosunku do liczby osób zagrożonych ubóstwem lub wykluczeniem społecznym objętych wsparciem w projekcie). </w:t>
            </w:r>
          </w:p>
        </w:tc>
      </w:tr>
      <w:tr w:rsidR="00097022" w:rsidRPr="007D3814" w:rsidTr="00BF2451">
        <w:trPr>
          <w:trHeight w:val="854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51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 w:cs="Calibri"/>
                <w:sz w:val="16"/>
                <w:szCs w:val="16"/>
              </w:rPr>
              <w:t>Projekt</w:t>
            </w:r>
            <w:r>
              <w:rPr>
                <w:rFonts w:eastAsia="Calibri" w:cs="Calibri"/>
                <w:sz w:val="16"/>
                <w:szCs w:val="16"/>
              </w:rPr>
              <w:t xml:space="preserve"> zakłada objęcie wsparciem osób </w:t>
            </w:r>
            <w:r w:rsidRPr="00540818">
              <w:rPr>
                <w:rFonts w:eastAsia="Calibri" w:cs="Calibri"/>
                <w:sz w:val="16"/>
                <w:szCs w:val="16"/>
              </w:rPr>
              <w:t>z niepełnosprawnościami.</w:t>
            </w:r>
          </w:p>
        </w:tc>
        <w:tc>
          <w:tcPr>
            <w:tcW w:w="18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</w:t>
            </w:r>
            <w:r>
              <w:rPr>
                <w:rFonts w:eastAsia="Calibri"/>
                <w:sz w:val="16"/>
                <w:szCs w:val="16"/>
              </w:rPr>
              <w:t>n</w:t>
            </w:r>
            <w:r w:rsidRPr="00540818">
              <w:rPr>
                <w:rFonts w:eastAsia="Calibri"/>
                <w:sz w:val="16"/>
                <w:szCs w:val="16"/>
              </w:rPr>
              <w:t>sowanie</w:t>
            </w:r>
          </w:p>
        </w:tc>
        <w:tc>
          <w:tcPr>
            <w:tcW w:w="96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 w:cs="Calibri"/>
                <w:sz w:val="16"/>
                <w:szCs w:val="16"/>
              </w:rPr>
              <w:t>3 lub 5 pkt</w:t>
            </w:r>
          </w:p>
        </w:tc>
        <w:tc>
          <w:tcPr>
            <w:tcW w:w="5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97022" w:rsidRPr="00611C38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611C38">
              <w:rPr>
                <w:rFonts w:eastAsia="Calibri" w:cs="Arial"/>
                <w:sz w:val="16"/>
                <w:szCs w:val="16"/>
              </w:rPr>
              <w:t xml:space="preserve">Wprowadzenie kryterium wynika z konieczności objęcia wsparciem grupy znajdującej się w szczególnie trudnej sytuacji na rynku pracy.  </w:t>
            </w:r>
          </w:p>
          <w:p w:rsidR="00097022" w:rsidRPr="00611C38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611C38">
              <w:rPr>
                <w:rFonts w:eastAsia="Calibri" w:cs="Arial"/>
                <w:sz w:val="16"/>
                <w:szCs w:val="16"/>
              </w:rPr>
              <w:t xml:space="preserve">Definicja osób z niepełnosprawnościami zgodnie z </w:t>
            </w:r>
            <w:r w:rsidRPr="00E4250C">
              <w:rPr>
                <w:rFonts w:eastAsia="Calibri" w:cs="Arial"/>
                <w:i/>
                <w:sz w:val="16"/>
                <w:szCs w:val="16"/>
              </w:rPr>
              <w:t>Wytycznymi w zakresie realizacji zasady równości szans i niedyskryminacji, w tym dostępności dla osób z niepełnosprawnościami oraz zasady równości szans kobiet i mężczyzn w ramach funduszy unijnych na</w:t>
            </w:r>
            <w:r w:rsidRPr="00611C38">
              <w:rPr>
                <w:rFonts w:eastAsia="Calibri" w:cs="Arial"/>
                <w:i/>
                <w:sz w:val="16"/>
                <w:szCs w:val="16"/>
              </w:rPr>
              <w:t xml:space="preserve"> </w:t>
            </w:r>
            <w:r w:rsidRPr="00E4250C">
              <w:rPr>
                <w:rFonts w:eastAsia="Calibri" w:cs="Arial"/>
                <w:i/>
                <w:sz w:val="16"/>
                <w:szCs w:val="16"/>
              </w:rPr>
              <w:t>lata 2014-2020</w:t>
            </w:r>
            <w:r w:rsidRPr="00611C38">
              <w:rPr>
                <w:rFonts w:eastAsia="Calibri" w:cs="Arial"/>
                <w:sz w:val="16"/>
                <w:szCs w:val="16"/>
              </w:rPr>
              <w:t xml:space="preserve"> oraz </w:t>
            </w:r>
            <w:r w:rsidRPr="00611C38">
              <w:rPr>
                <w:rFonts w:eastAsia="Calibri" w:cs="Arial"/>
                <w:i/>
                <w:sz w:val="16"/>
                <w:szCs w:val="16"/>
              </w:rPr>
              <w:t>Listą wskaźników na poziomie projektu RPO WO 2014-2020. Zakres EFS</w:t>
            </w:r>
            <w:r w:rsidRPr="00611C38">
              <w:rPr>
                <w:rFonts w:eastAsia="Calibri" w:cs="Arial"/>
                <w:sz w:val="16"/>
                <w:szCs w:val="16"/>
              </w:rPr>
              <w:t>.</w:t>
            </w:r>
          </w:p>
          <w:p w:rsidR="00097022" w:rsidRPr="00611C38" w:rsidRDefault="00097022" w:rsidP="00BF245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611C38">
              <w:rPr>
                <w:rFonts w:eastAsia="Calibri" w:cs="Arial"/>
                <w:b/>
                <w:sz w:val="16"/>
                <w:szCs w:val="16"/>
              </w:rPr>
              <w:t>3 pkt</w:t>
            </w:r>
            <w:r w:rsidRPr="00611C38">
              <w:rPr>
                <w:rFonts w:eastAsia="Calibri" w:cs="Arial"/>
                <w:sz w:val="16"/>
                <w:szCs w:val="16"/>
              </w:rPr>
              <w:t xml:space="preserve"> – na poziomie wyższym niż 20% do poziomu mniej niż 50% (liczony w stosunku do liczby osób zagrożonych ubóstwem lub wykluczeniem społecznym objętych wsparciem w projekcie), </w:t>
            </w:r>
          </w:p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611C38">
              <w:rPr>
                <w:rFonts w:eastAsia="Calibri" w:cs="Arial"/>
                <w:b/>
                <w:sz w:val="16"/>
                <w:szCs w:val="16"/>
              </w:rPr>
              <w:t xml:space="preserve">5 pkt </w:t>
            </w:r>
            <w:r w:rsidRPr="00E4250C">
              <w:rPr>
                <w:rFonts w:eastAsia="Calibri" w:cs="Arial"/>
                <w:sz w:val="16"/>
                <w:szCs w:val="16"/>
              </w:rPr>
              <w:t>– na poziomie równym lub wyższym niż 50%</w:t>
            </w:r>
            <w:r w:rsidRPr="00611C38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611C38">
              <w:rPr>
                <w:rFonts w:eastAsia="Calibri" w:cs="Arial"/>
                <w:sz w:val="16"/>
                <w:szCs w:val="16"/>
              </w:rPr>
              <w:t>(liczony w stosunku do liczby osób zagrożonych ubóstwem lub wykluczeniem społecznym</w:t>
            </w:r>
            <w:r w:rsidR="00A23CE4">
              <w:rPr>
                <w:rFonts w:eastAsia="Calibri" w:cs="Arial"/>
                <w:sz w:val="16"/>
                <w:szCs w:val="16"/>
              </w:rPr>
              <w:t xml:space="preserve"> objętych wsparciem w projekcie</w:t>
            </w:r>
            <w:r w:rsidRPr="00611C38">
              <w:rPr>
                <w:rFonts w:eastAsia="Calibri" w:cs="Arial"/>
                <w:sz w:val="16"/>
                <w:szCs w:val="16"/>
              </w:rPr>
              <w:t xml:space="preserve">). </w:t>
            </w:r>
          </w:p>
        </w:tc>
      </w:tr>
      <w:tr w:rsidR="00097022" w:rsidRPr="007D3814" w:rsidTr="00BF2451">
        <w:trPr>
          <w:trHeight w:val="850"/>
        </w:trPr>
        <w:tc>
          <w:tcPr>
            <w:tcW w:w="425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Powyżej 45</w:t>
            </w:r>
            <w:r w:rsidRPr="00E07B6B">
              <w:rPr>
                <w:rFonts w:eastAsia="Calibri"/>
                <w:sz w:val="16"/>
                <w:szCs w:val="16"/>
              </w:rPr>
              <w:t xml:space="preserve">% </w:t>
            </w:r>
            <w:r>
              <w:rPr>
                <w:rFonts w:eastAsia="Calibri"/>
                <w:sz w:val="16"/>
                <w:szCs w:val="16"/>
              </w:rPr>
              <w:t xml:space="preserve">osób biernych zawodowo, </w:t>
            </w:r>
            <w:r w:rsidRPr="00E07B6B">
              <w:rPr>
                <w:rFonts w:eastAsia="Calibri"/>
                <w:sz w:val="16"/>
                <w:szCs w:val="16"/>
              </w:rPr>
              <w:t xml:space="preserve">którzy skorzystali ze wsparcia </w:t>
            </w:r>
            <w:r w:rsidRPr="00E07B6B">
              <w:rPr>
                <w:rFonts w:eastAsia="Calibri"/>
                <w:sz w:val="16"/>
                <w:szCs w:val="16"/>
              </w:rPr>
              <w:br/>
            </w:r>
            <w:r w:rsidRPr="00E07B6B">
              <w:rPr>
                <w:rFonts w:eastAsia="Calibri" w:cs="Calibri"/>
                <w:sz w:val="16"/>
                <w:szCs w:val="16"/>
              </w:rPr>
              <w:t xml:space="preserve">w ramach </w:t>
            </w:r>
            <w:r>
              <w:rPr>
                <w:rFonts w:eastAsia="Calibri" w:cs="Calibri"/>
                <w:sz w:val="16"/>
                <w:szCs w:val="16"/>
              </w:rPr>
              <w:t>usług aktywnej integracji</w:t>
            </w:r>
            <w:r w:rsidRPr="00E07B6B">
              <w:rPr>
                <w:rFonts w:eastAsia="Calibri" w:cs="Calibri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z w:val="16"/>
                <w:szCs w:val="16"/>
              </w:rPr>
              <w:t>będzie poszukiwać pracy po opuszczeniu projektu</w:t>
            </w:r>
          </w:p>
        </w:tc>
        <w:tc>
          <w:tcPr>
            <w:tcW w:w="181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07B6B">
              <w:rPr>
                <w:rFonts w:eastAsia="Calibri"/>
                <w:sz w:val="16"/>
                <w:szCs w:val="16"/>
              </w:rPr>
              <w:t xml:space="preserve">Wniosek                  </w:t>
            </w:r>
            <w:r w:rsidRPr="00E07B6B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07B6B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B2AFE">
              <w:rPr>
                <w:rFonts w:eastAsia="Calibri" w:cs="Calibri"/>
                <w:sz w:val="16"/>
                <w:szCs w:val="16"/>
              </w:rPr>
              <w:t>0 lub 5 pkt</w:t>
            </w:r>
          </w:p>
        </w:tc>
        <w:tc>
          <w:tcPr>
            <w:tcW w:w="5892" w:type="dxa"/>
            <w:vAlign w:val="center"/>
          </w:tcPr>
          <w:p w:rsidR="00097022" w:rsidRPr="00DB4750" w:rsidRDefault="00097022" w:rsidP="00BF245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16"/>
                <w:szCs w:val="16"/>
              </w:rPr>
            </w:pPr>
            <w:r w:rsidRPr="00DB4750">
              <w:rPr>
                <w:rFonts w:eastAsia="Calibri" w:cs="Arial"/>
                <w:sz w:val="16"/>
                <w:szCs w:val="16"/>
              </w:rPr>
              <w:t>Kryterium obejmuje osoby bierne zawodowo w momencie rozpoczęcia udziału w projekcie, które otrzymały wsparcie z EFS w ramach usług aktywnej integracji i które poszukują pracy po opuszczeniu projektu (z wyłączeniem osób, które nie ukończyły 18 roku życia w chwili wejścia do projektu).</w:t>
            </w:r>
          </w:p>
          <w:p w:rsidR="00097022" w:rsidRPr="00DB4750" w:rsidRDefault="00097022" w:rsidP="00BF245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16"/>
                <w:szCs w:val="16"/>
              </w:rPr>
            </w:pPr>
            <w:r w:rsidRPr="00DB4750">
              <w:rPr>
                <w:rFonts w:eastAsia="Calibri" w:cs="Arial"/>
                <w:sz w:val="16"/>
                <w:szCs w:val="16"/>
              </w:rPr>
              <w:t xml:space="preserve">Definicja osób biernych zawodowo zgodnie z </w:t>
            </w:r>
            <w:r w:rsidRPr="00E4250C">
              <w:rPr>
                <w:rFonts w:eastAsia="Calibri" w:cs="Arial"/>
                <w:i/>
                <w:sz w:val="16"/>
                <w:szCs w:val="16"/>
              </w:rPr>
              <w:t>Listą wskaźników na poziomie projektu RPO WO 2014-2020. Zakres EFS</w:t>
            </w:r>
            <w:r w:rsidRPr="00DB4750">
              <w:rPr>
                <w:rFonts w:eastAsia="Calibri" w:cs="Arial"/>
                <w:sz w:val="16"/>
                <w:szCs w:val="16"/>
              </w:rPr>
              <w:t>.</w:t>
            </w:r>
          </w:p>
          <w:p w:rsidR="00097022" w:rsidRPr="00E4250C" w:rsidRDefault="00097022" w:rsidP="00BF245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16"/>
                <w:szCs w:val="16"/>
              </w:rPr>
            </w:pPr>
            <w:r w:rsidRPr="00DB4750">
              <w:rPr>
                <w:rFonts w:eastAsia="Calibri" w:cs="Arial"/>
                <w:b/>
                <w:sz w:val="16"/>
                <w:szCs w:val="16"/>
              </w:rPr>
              <w:t xml:space="preserve">0 pkt – </w:t>
            </w:r>
            <w:r w:rsidRPr="00E4250C">
              <w:rPr>
                <w:rFonts w:eastAsia="Calibri" w:cs="Arial"/>
                <w:sz w:val="16"/>
                <w:szCs w:val="16"/>
              </w:rPr>
              <w:t>projekt zakłada</w:t>
            </w:r>
            <w:r w:rsidRPr="00DB4750">
              <w:rPr>
                <w:rFonts w:eastAsia="Calibri" w:cs="Arial"/>
                <w:sz w:val="16"/>
                <w:szCs w:val="16"/>
              </w:rPr>
              <w:t>,</w:t>
            </w:r>
            <w:r w:rsidRPr="00E4250C">
              <w:rPr>
                <w:rFonts w:eastAsia="Calibri" w:cs="Arial"/>
                <w:sz w:val="16"/>
                <w:szCs w:val="16"/>
              </w:rPr>
              <w:t xml:space="preserve"> że osoby bierne zawodowo, które będą poszukiwać pracy po opuszczeniu projektu będą stanowić </w:t>
            </w:r>
            <w:r w:rsidRPr="00DB4750">
              <w:rPr>
                <w:rFonts w:eastAsia="Calibri" w:cs="Arial"/>
                <w:sz w:val="16"/>
                <w:szCs w:val="16"/>
              </w:rPr>
              <w:t>≤</w:t>
            </w:r>
            <w:r w:rsidRPr="00E4250C">
              <w:rPr>
                <w:rFonts w:eastAsia="Calibri" w:cs="Arial"/>
                <w:sz w:val="16"/>
                <w:szCs w:val="16"/>
              </w:rPr>
              <w:t>45% osób biernych zawodowo ujętych w grupie osób zagrożonych ubóstwem lub wykluczeniem społecznym objętych wsparciem w projekcie</w:t>
            </w:r>
            <w:r w:rsidRPr="00DB4750">
              <w:rPr>
                <w:rFonts w:eastAsia="Calibri" w:cs="Arial"/>
                <w:sz w:val="16"/>
                <w:szCs w:val="16"/>
              </w:rPr>
              <w:t>.</w:t>
            </w:r>
            <w:r w:rsidRPr="00E4250C">
              <w:rPr>
                <w:rFonts w:eastAsia="Calibri" w:cs="Arial"/>
                <w:sz w:val="16"/>
                <w:szCs w:val="16"/>
              </w:rPr>
              <w:t xml:space="preserve">  </w:t>
            </w:r>
          </w:p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DB4750">
              <w:rPr>
                <w:rFonts w:eastAsia="Calibri" w:cs="Arial"/>
                <w:b/>
                <w:sz w:val="16"/>
                <w:szCs w:val="16"/>
              </w:rPr>
              <w:t xml:space="preserve">5 pkt </w:t>
            </w:r>
            <w:r w:rsidRPr="00E4250C">
              <w:rPr>
                <w:rFonts w:eastAsia="Calibri" w:cs="Arial"/>
                <w:sz w:val="16"/>
                <w:szCs w:val="16"/>
              </w:rPr>
              <w:t>– na poziomie wyższym niż 45%</w:t>
            </w:r>
            <w:r w:rsidRPr="00DB4750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DB4750">
              <w:rPr>
                <w:rFonts w:eastAsia="Calibri" w:cs="Arial"/>
                <w:sz w:val="16"/>
                <w:szCs w:val="16"/>
              </w:rPr>
              <w:t>(liczony w stosunku do osób biernych zawodowo ujętych w grupie</w:t>
            </w:r>
            <w:r w:rsidRPr="00E4250C">
              <w:rPr>
                <w:rFonts w:eastAsia="Calibri" w:cs="Arial"/>
                <w:i/>
                <w:sz w:val="16"/>
                <w:szCs w:val="16"/>
              </w:rPr>
              <w:t xml:space="preserve"> </w:t>
            </w:r>
            <w:r w:rsidRPr="00DB4750">
              <w:rPr>
                <w:rFonts w:eastAsia="Calibri" w:cs="Arial"/>
                <w:sz w:val="16"/>
                <w:szCs w:val="16"/>
              </w:rPr>
              <w:t>osób zagrożonych ubóstwem lub wykluczeniem społecznym objętych wsparciem w projekcie</w:t>
            </w:r>
            <w:r w:rsidRPr="00E4250C">
              <w:rPr>
                <w:rFonts w:eastAsia="Calibri" w:cs="Arial"/>
                <w:sz w:val="16"/>
                <w:szCs w:val="16"/>
              </w:rPr>
              <w:t>).</w:t>
            </w:r>
          </w:p>
        </w:tc>
      </w:tr>
      <w:tr w:rsidR="00097022" w:rsidRPr="007D3814" w:rsidTr="00BF2451">
        <w:trPr>
          <w:trHeight w:val="850"/>
        </w:trPr>
        <w:tc>
          <w:tcPr>
            <w:tcW w:w="425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Powyżej 25</w:t>
            </w:r>
            <w:r w:rsidRPr="00E07B6B">
              <w:rPr>
                <w:rFonts w:eastAsia="Calibri"/>
                <w:sz w:val="16"/>
                <w:szCs w:val="16"/>
              </w:rPr>
              <w:t xml:space="preserve">% </w:t>
            </w:r>
            <w:r>
              <w:rPr>
                <w:rFonts w:eastAsia="Calibri"/>
                <w:sz w:val="16"/>
                <w:szCs w:val="16"/>
              </w:rPr>
              <w:t xml:space="preserve">osób biernych zawodowo oraz bezrobotnych, którzy skorzystali ze wsparcia </w:t>
            </w:r>
            <w:r w:rsidRPr="00E07B6B">
              <w:rPr>
                <w:rFonts w:eastAsia="Calibri" w:cs="Calibri"/>
                <w:sz w:val="16"/>
                <w:szCs w:val="16"/>
              </w:rPr>
              <w:t xml:space="preserve">w ramach </w:t>
            </w:r>
            <w:r>
              <w:rPr>
                <w:rFonts w:eastAsia="Calibri" w:cs="Calibri"/>
                <w:sz w:val="16"/>
                <w:szCs w:val="16"/>
              </w:rPr>
              <w:t>usług aktywnej integracji</w:t>
            </w:r>
            <w:r w:rsidRPr="00E07B6B">
              <w:rPr>
                <w:rFonts w:eastAsia="Calibri" w:cs="Calibri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z w:val="16"/>
                <w:szCs w:val="16"/>
              </w:rPr>
              <w:t>podejmie zatrudnienie po opuszczeniu projektu</w:t>
            </w:r>
          </w:p>
        </w:tc>
        <w:tc>
          <w:tcPr>
            <w:tcW w:w="181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07B6B">
              <w:rPr>
                <w:rFonts w:eastAsia="Calibri"/>
                <w:sz w:val="16"/>
                <w:szCs w:val="16"/>
              </w:rPr>
              <w:t xml:space="preserve">Wniosek                  </w:t>
            </w:r>
            <w:r w:rsidRPr="00E07B6B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07B6B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B2AFE">
              <w:rPr>
                <w:rFonts w:eastAsia="Calibri" w:cs="Calibri"/>
                <w:sz w:val="16"/>
                <w:szCs w:val="16"/>
              </w:rPr>
              <w:t>0 lub 5 pkt</w:t>
            </w:r>
          </w:p>
        </w:tc>
        <w:tc>
          <w:tcPr>
            <w:tcW w:w="5892" w:type="dxa"/>
            <w:vAlign w:val="center"/>
          </w:tcPr>
          <w:p w:rsidR="00097022" w:rsidRPr="00DB4750" w:rsidRDefault="00097022" w:rsidP="00BF245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16"/>
                <w:szCs w:val="16"/>
              </w:rPr>
            </w:pPr>
            <w:r w:rsidRPr="00DB4750">
              <w:rPr>
                <w:rFonts w:eastAsia="Calibri" w:cs="Arial"/>
                <w:sz w:val="16"/>
                <w:szCs w:val="16"/>
              </w:rPr>
              <w:t>Kryterium obejmuje osoby bierne zawodowo oraz osoby bezrobotne w momencie rozpoczęcia udziału w projekcie, które otrzymały wsparcie z EFS w ramach usług aktywnej integracji i które podjęły zatrudnienie po opuszczeniu projektu (z wyłączeniem osób, które nie ukończyły 18 roku życia w chwili wejścia do projektu).</w:t>
            </w:r>
          </w:p>
          <w:p w:rsidR="00097022" w:rsidRPr="00DB4750" w:rsidRDefault="00097022" w:rsidP="00BF245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16"/>
                <w:szCs w:val="16"/>
              </w:rPr>
            </w:pPr>
            <w:r w:rsidRPr="00DB4750">
              <w:rPr>
                <w:rFonts w:eastAsia="Calibri" w:cs="Arial"/>
                <w:sz w:val="16"/>
                <w:szCs w:val="16"/>
              </w:rPr>
              <w:t xml:space="preserve">Definicja osób biernych zawodowo oraz osób bezrobotnych zgodnie z </w:t>
            </w:r>
            <w:r w:rsidRPr="00DB4750">
              <w:rPr>
                <w:rFonts w:eastAsia="Calibri" w:cs="Arial"/>
                <w:i/>
                <w:sz w:val="16"/>
                <w:szCs w:val="16"/>
              </w:rPr>
              <w:t>Listą wskaźników na poziomie projektu RPO WO 2014-2020. Zakres EFS</w:t>
            </w:r>
            <w:r w:rsidRPr="00DB4750">
              <w:rPr>
                <w:rFonts w:eastAsia="Calibri" w:cs="Arial"/>
                <w:sz w:val="16"/>
                <w:szCs w:val="16"/>
              </w:rPr>
              <w:t>.</w:t>
            </w:r>
          </w:p>
          <w:p w:rsidR="00097022" w:rsidRPr="00DB4750" w:rsidRDefault="00097022" w:rsidP="00BF245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DB4750">
              <w:rPr>
                <w:rFonts w:eastAsia="Calibri" w:cs="Arial"/>
                <w:b/>
                <w:sz w:val="16"/>
                <w:szCs w:val="16"/>
              </w:rPr>
              <w:t xml:space="preserve">0 pkt </w:t>
            </w:r>
            <w:r w:rsidRPr="00E4250C">
              <w:rPr>
                <w:rFonts w:eastAsia="Calibri" w:cs="Arial"/>
                <w:sz w:val="16"/>
                <w:szCs w:val="16"/>
              </w:rPr>
              <w:t>– projekt zakłada, że osoby bierne zawodowo</w:t>
            </w:r>
            <w:r w:rsidRPr="00DB4750">
              <w:rPr>
                <w:rFonts w:eastAsia="Calibri" w:cs="Arial"/>
                <w:sz w:val="16"/>
                <w:szCs w:val="16"/>
              </w:rPr>
              <w:t xml:space="preserve"> oraz osoby bezrobotne</w:t>
            </w:r>
            <w:r w:rsidRPr="00E4250C">
              <w:rPr>
                <w:rFonts w:eastAsia="Calibri" w:cs="Arial"/>
                <w:sz w:val="16"/>
                <w:szCs w:val="16"/>
              </w:rPr>
              <w:t xml:space="preserve">, które </w:t>
            </w:r>
            <w:r w:rsidRPr="00DB4750">
              <w:rPr>
                <w:rFonts w:eastAsia="Calibri" w:cs="Arial"/>
                <w:sz w:val="16"/>
                <w:szCs w:val="16"/>
              </w:rPr>
              <w:t>podejmą zatrudnienie po opuszczeniu</w:t>
            </w:r>
            <w:r w:rsidRPr="00E4250C">
              <w:rPr>
                <w:rFonts w:eastAsia="Calibri" w:cs="Arial"/>
                <w:sz w:val="16"/>
                <w:szCs w:val="16"/>
              </w:rPr>
              <w:t xml:space="preserve"> projektu będą stanowić </w:t>
            </w:r>
            <w:r w:rsidRPr="00DB4750">
              <w:rPr>
                <w:rFonts w:eastAsia="Calibri" w:cs="Arial"/>
                <w:sz w:val="16"/>
                <w:szCs w:val="16"/>
              </w:rPr>
              <w:t>≤2</w:t>
            </w:r>
            <w:r w:rsidRPr="00E4250C">
              <w:rPr>
                <w:rFonts w:eastAsia="Calibri" w:cs="Arial"/>
                <w:sz w:val="16"/>
                <w:szCs w:val="16"/>
              </w:rPr>
              <w:t>5% osób biernych zawodowo</w:t>
            </w:r>
            <w:r w:rsidRPr="00DB4750">
              <w:rPr>
                <w:rFonts w:eastAsia="Calibri" w:cs="Arial"/>
                <w:sz w:val="16"/>
                <w:szCs w:val="16"/>
              </w:rPr>
              <w:t xml:space="preserve"> oraz osób bezrobotnych</w:t>
            </w:r>
            <w:r w:rsidRPr="00E4250C">
              <w:rPr>
                <w:rFonts w:eastAsia="Calibri" w:cs="Arial"/>
                <w:sz w:val="16"/>
                <w:szCs w:val="16"/>
              </w:rPr>
              <w:t xml:space="preserve"> ujętych w grupie osób zagrożonych ubóstwem lub wykluczeniem społecznym objętych wsparciem w projekcie.</w:t>
            </w:r>
            <w:r w:rsidRPr="00DB4750">
              <w:rPr>
                <w:rFonts w:eastAsia="Calibri" w:cs="Arial"/>
                <w:b/>
                <w:sz w:val="16"/>
                <w:szCs w:val="16"/>
              </w:rPr>
              <w:t xml:space="preserve">  </w:t>
            </w:r>
          </w:p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DB4750">
              <w:rPr>
                <w:rFonts w:eastAsia="Calibri" w:cs="Arial"/>
                <w:b/>
                <w:sz w:val="16"/>
                <w:szCs w:val="16"/>
              </w:rPr>
              <w:t xml:space="preserve">5 pkt </w:t>
            </w:r>
            <w:r w:rsidRPr="00E4250C">
              <w:rPr>
                <w:rFonts w:eastAsia="Calibri" w:cs="Arial"/>
                <w:sz w:val="16"/>
                <w:szCs w:val="16"/>
              </w:rPr>
              <w:t>– na poziomie wyższym niż 25%</w:t>
            </w:r>
            <w:r w:rsidRPr="00DB4750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DB4750">
              <w:rPr>
                <w:rFonts w:eastAsia="Calibri" w:cs="Arial"/>
                <w:sz w:val="16"/>
                <w:szCs w:val="16"/>
              </w:rPr>
              <w:t>(liczony w stosunku do osób biernych zawodowo oraz osób bezrobotnych ujętych w grupie</w:t>
            </w:r>
            <w:r w:rsidRPr="00DB4750">
              <w:rPr>
                <w:rFonts w:eastAsia="Calibri" w:cs="Arial"/>
                <w:i/>
                <w:sz w:val="16"/>
                <w:szCs w:val="16"/>
              </w:rPr>
              <w:t xml:space="preserve"> </w:t>
            </w:r>
            <w:r w:rsidRPr="00E4250C">
              <w:rPr>
                <w:rFonts w:eastAsia="Calibri" w:cs="Arial"/>
                <w:sz w:val="16"/>
                <w:szCs w:val="16"/>
              </w:rPr>
              <w:t>osób zagrożonych ubóstwem lub wykluczeniem społeczny</w:t>
            </w:r>
            <w:r w:rsidRPr="00DB4750">
              <w:rPr>
                <w:rFonts w:eastAsia="Calibri" w:cs="Arial"/>
                <w:sz w:val="16"/>
                <w:szCs w:val="16"/>
              </w:rPr>
              <w:t>m objętych wsparciem w projekcie</w:t>
            </w:r>
            <w:r w:rsidRPr="00E4250C">
              <w:rPr>
                <w:rFonts w:eastAsia="Calibri" w:cs="Arial"/>
                <w:sz w:val="16"/>
                <w:szCs w:val="16"/>
              </w:rPr>
              <w:t>).</w:t>
            </w:r>
          </w:p>
        </w:tc>
      </w:tr>
      <w:tr w:rsidR="00097022" w:rsidRPr="007D3814" w:rsidTr="00BF2451">
        <w:trPr>
          <w:trHeight w:val="850"/>
        </w:trPr>
        <w:tc>
          <w:tcPr>
            <w:tcW w:w="425" w:type="dxa"/>
            <w:shd w:val="clear" w:color="auto" w:fill="FFFFFF"/>
            <w:noWrap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71" w:type="dxa"/>
            <w:shd w:val="clear" w:color="auto" w:fill="FFFFFF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zakłada wsparcie osób lub rodzin zagrożonych ubóstwem lub wykluczeniem społecznym doświadczających wielokrotnego wykluczenia społecznego rozumianego jako wykluczenie z powodu więcej niż jednej z przesłanek.</w:t>
            </w:r>
          </w:p>
        </w:tc>
        <w:tc>
          <w:tcPr>
            <w:tcW w:w="1815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0-2 pkt</w:t>
            </w:r>
          </w:p>
        </w:tc>
        <w:tc>
          <w:tcPr>
            <w:tcW w:w="5892" w:type="dxa"/>
          </w:tcPr>
          <w:p w:rsidR="00097022" w:rsidRPr="00001CE0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01CE0">
              <w:rPr>
                <w:rFonts w:eastAsia="Calibri"/>
                <w:sz w:val="16"/>
                <w:szCs w:val="16"/>
              </w:rPr>
              <w:t>Osoby lub rodziny zagrożone ubóstwem lub wykluczeniem społecznym:</w:t>
            </w:r>
          </w:p>
          <w:p w:rsidR="00097022" w:rsidRPr="00001CE0" w:rsidRDefault="00097022" w:rsidP="00097022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01CE0">
              <w:rPr>
                <w:rFonts w:eastAsia="Calibri"/>
                <w:sz w:val="16"/>
                <w:szCs w:val="16"/>
              </w:rPr>
              <w:t>osoby lub rodziny korzystające ze świadczeń z pomocy społecznej zgodnie</w:t>
            </w:r>
            <w:r w:rsidRPr="00001CE0">
              <w:rPr>
                <w:rFonts w:eastAsia="Calibri"/>
                <w:sz w:val="16"/>
                <w:szCs w:val="16"/>
              </w:rPr>
              <w:br/>
              <w:t xml:space="preserve"> z ustawą z dnia 12 marca 2004 r. o pomocy społecznej lub kwalifikujące się do objęcia wsparciem pomocy społecznej tj. spełniające co najmniej jedną </w:t>
            </w:r>
            <w:r w:rsidRPr="00001CE0">
              <w:rPr>
                <w:rFonts w:eastAsia="Calibri"/>
                <w:sz w:val="16"/>
                <w:szCs w:val="16"/>
              </w:rPr>
              <w:br/>
              <w:t>z przesłanek określonych w art. 7 ustawy z dnia 12 marca 2004r. o pomocy społecznej;</w:t>
            </w:r>
          </w:p>
          <w:p w:rsidR="00097022" w:rsidRPr="00001CE0" w:rsidRDefault="00097022" w:rsidP="00097022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01CE0">
              <w:rPr>
                <w:rFonts w:eastAsia="Calibri"/>
                <w:sz w:val="16"/>
                <w:szCs w:val="16"/>
              </w:rPr>
              <w:t xml:space="preserve">osoby, o których mowa w art. 1 ust. 2 ustawy z dnia 13 czerwca 2003r. </w:t>
            </w:r>
            <w:r w:rsidRPr="00001CE0">
              <w:rPr>
                <w:rFonts w:eastAsia="Calibri"/>
                <w:sz w:val="16"/>
                <w:szCs w:val="16"/>
              </w:rPr>
              <w:br/>
              <w:t>o zatrudnieniu socjalnym;</w:t>
            </w:r>
          </w:p>
          <w:p w:rsidR="00097022" w:rsidRPr="00001CE0" w:rsidRDefault="00097022" w:rsidP="00097022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01CE0">
              <w:rPr>
                <w:rFonts w:eastAsia="Calibri"/>
                <w:sz w:val="16"/>
                <w:szCs w:val="16"/>
              </w:rPr>
              <w:t>osoby przebywające w pieczy zastępczej lub opuszczające pieczę zastępczą oraz rodziny przeżywające trudności w pełnieniu funkcji opiekuńczo – wychowawczych, o których mowa w ustawie z dnia 9 czerwca 2011 r.</w:t>
            </w:r>
            <w:r w:rsidRPr="00001CE0">
              <w:rPr>
                <w:rFonts w:eastAsia="Calibri"/>
                <w:sz w:val="16"/>
                <w:szCs w:val="16"/>
              </w:rPr>
              <w:br/>
              <w:t xml:space="preserve"> o wspieraniu rodziny i systemie pieczy zastępczej;</w:t>
            </w:r>
          </w:p>
          <w:p w:rsidR="00097022" w:rsidRPr="00001CE0" w:rsidRDefault="00097022" w:rsidP="00097022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01CE0">
              <w:rPr>
                <w:rFonts w:eastAsia="Calibri"/>
                <w:sz w:val="16"/>
                <w:szCs w:val="16"/>
              </w:rPr>
              <w:t xml:space="preserve">osoby nieletnie, wobec których zastosowano środki zapobiegania </w:t>
            </w:r>
            <w:r w:rsidRPr="00001CE0">
              <w:rPr>
                <w:rFonts w:eastAsia="Calibri"/>
                <w:sz w:val="16"/>
                <w:szCs w:val="16"/>
              </w:rPr>
              <w:br/>
              <w:t>i zwalczania demoralizacji i przestępczości zgodnie z ustawą z dnia 26 października 1982r. o postępowaniu w sprawach nieletnich;</w:t>
            </w:r>
          </w:p>
          <w:p w:rsidR="00097022" w:rsidRPr="00001CE0" w:rsidRDefault="00097022" w:rsidP="00097022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01CE0">
              <w:rPr>
                <w:rFonts w:eastAsia="Calibri"/>
                <w:sz w:val="16"/>
                <w:szCs w:val="16"/>
              </w:rPr>
              <w:t>osoby przebywające w młodzieżowych ośrodkach wychowawczych</w:t>
            </w:r>
            <w:r w:rsidRPr="00001CE0">
              <w:rPr>
                <w:rFonts w:eastAsia="Calibri"/>
                <w:sz w:val="16"/>
                <w:szCs w:val="16"/>
              </w:rPr>
              <w:br/>
              <w:t xml:space="preserve"> i młodzieżowych ośrodkach socjoterapii, o których mowa w ustawie z dnia 7 września 1991r. o systemie oświaty;</w:t>
            </w:r>
          </w:p>
          <w:p w:rsidR="00097022" w:rsidRPr="00001CE0" w:rsidRDefault="00097022" w:rsidP="00097022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01CE0">
              <w:rPr>
                <w:rFonts w:eastAsia="Calibri"/>
                <w:sz w:val="16"/>
                <w:szCs w:val="16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2014-2020;</w:t>
            </w:r>
          </w:p>
          <w:p w:rsidR="00097022" w:rsidRPr="00001CE0" w:rsidRDefault="00097022" w:rsidP="00097022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01CE0">
              <w:rPr>
                <w:rFonts w:eastAsia="Calibri"/>
                <w:sz w:val="16"/>
                <w:szCs w:val="16"/>
              </w:rPr>
              <w:t xml:space="preserve">rodziny z dzieckiem z niepełnosprawnością, o ile co najmniej jeden </w:t>
            </w:r>
            <w:r w:rsidRPr="00001CE0">
              <w:rPr>
                <w:rFonts w:eastAsia="Calibri"/>
                <w:sz w:val="16"/>
                <w:szCs w:val="16"/>
              </w:rPr>
              <w:br/>
              <w:t>z rodziców lub opiekunów nie pracuje  ze względu na konieczność sprawowania opieki nad dzieckiem z niepełnosprawnością;</w:t>
            </w:r>
          </w:p>
          <w:p w:rsidR="00097022" w:rsidRPr="00001CE0" w:rsidRDefault="00097022" w:rsidP="00097022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01CE0">
              <w:rPr>
                <w:rFonts w:eastAsia="Calibri"/>
                <w:sz w:val="16"/>
                <w:szCs w:val="16"/>
              </w:rPr>
              <w:t>osoby, dla których ustalono III profil pomocy, zgodnie z ustawą z dnia 20 kwietnia 2004r. o promocji zatrudnienia i instytucjach rynku pracy;</w:t>
            </w:r>
          </w:p>
          <w:p w:rsidR="00097022" w:rsidRPr="00001CE0" w:rsidRDefault="00097022" w:rsidP="00097022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01CE0">
              <w:rPr>
                <w:rFonts w:eastAsia="Calibri"/>
                <w:sz w:val="16"/>
                <w:szCs w:val="16"/>
              </w:rPr>
              <w:t>osoby niesamodzielne;</w:t>
            </w:r>
          </w:p>
          <w:p w:rsidR="00097022" w:rsidRPr="00001CE0" w:rsidRDefault="00097022" w:rsidP="00097022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01CE0">
              <w:rPr>
                <w:rFonts w:eastAsia="Calibri"/>
                <w:sz w:val="16"/>
                <w:szCs w:val="16"/>
              </w:rPr>
              <w:t xml:space="preserve">osoby bezdomne lub dotknięte wykluczeniem z dostępu do mieszkań </w:t>
            </w:r>
            <w:r w:rsidRPr="00001CE0">
              <w:rPr>
                <w:rFonts w:eastAsia="Calibri"/>
                <w:sz w:val="16"/>
                <w:szCs w:val="16"/>
              </w:rPr>
              <w:br/>
              <w:t>w rozumieniu Wytycznych Ministra Infrastruktury i Rozwoju w zakresie monitorowania postępu rzeczowego i realizacji programów operacyjnych na lata 2014-2020;</w:t>
            </w:r>
          </w:p>
          <w:p w:rsidR="00097022" w:rsidRPr="00001CE0" w:rsidRDefault="00097022" w:rsidP="00097022">
            <w:pPr>
              <w:numPr>
                <w:ilvl w:val="0"/>
                <w:numId w:val="28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01CE0">
              <w:rPr>
                <w:rFonts w:eastAsia="Calibri"/>
                <w:sz w:val="16"/>
                <w:szCs w:val="16"/>
              </w:rPr>
              <w:t>osoby korzystające z PO PŻ.</w:t>
            </w:r>
          </w:p>
          <w:p w:rsidR="00097022" w:rsidRPr="00001CE0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  <w:p w:rsidR="00097022" w:rsidRPr="00DB4750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DB4750">
              <w:rPr>
                <w:rFonts w:eastAsia="Calibri"/>
                <w:sz w:val="16"/>
                <w:szCs w:val="16"/>
              </w:rPr>
              <w:t>0 pkt – nieobejmowanie wsparciem osób lub rodzin zagrożonych ubóstwem lub wykluczeniem z powodu więcej niż 1 przesłanki lub objęcie mniej niż 10% ww. grupy</w:t>
            </w:r>
          </w:p>
          <w:p w:rsidR="00097022" w:rsidRPr="00DB4750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DB4750">
              <w:rPr>
                <w:rFonts w:eastAsia="Calibri"/>
                <w:sz w:val="16"/>
                <w:szCs w:val="16"/>
              </w:rPr>
              <w:t>1 pkt – objęcie wsparciem co najmniej 10% i poniżej 30% osób lub rodzin zagrożonych ubóstwem lub wykluczeniem z powodu więcej niż 1 przesłanki</w:t>
            </w:r>
          </w:p>
          <w:p w:rsidR="00097022" w:rsidRPr="00DB4750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DB4750">
              <w:rPr>
                <w:rFonts w:eastAsia="Calibri"/>
                <w:sz w:val="16"/>
                <w:szCs w:val="16"/>
              </w:rPr>
              <w:t>2 pkt – objęcie wsparciem co najmniej 30% osób lub rodzin zagrożonych ubóstwem lub wykluczeniem z powodu więcej niż 1 przesłanki</w:t>
            </w:r>
          </w:p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97022" w:rsidRPr="007D3814" w:rsidTr="00BF2451">
        <w:trPr>
          <w:trHeight w:val="854"/>
        </w:trPr>
        <w:tc>
          <w:tcPr>
            <w:tcW w:w="425" w:type="dxa"/>
            <w:shd w:val="clear" w:color="auto" w:fill="FFFFFF"/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komplementarny z Programem Operacyjnym Pomoc Żywnościowa 2014-2020.</w:t>
            </w:r>
          </w:p>
        </w:tc>
        <w:tc>
          <w:tcPr>
            <w:tcW w:w="1815" w:type="dxa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noWrap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 lub 4 pkt</w:t>
            </w:r>
          </w:p>
        </w:tc>
        <w:tc>
          <w:tcPr>
            <w:tcW w:w="5892" w:type="dxa"/>
            <w:vAlign w:val="center"/>
          </w:tcPr>
          <w:p w:rsidR="00097022" w:rsidRDefault="00097022" w:rsidP="00BF2451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Preferencje dla projektów zakładających objęcie wsparciem osób lub rodzin korzystających z </w:t>
            </w:r>
            <w:r w:rsidRPr="00540818">
              <w:rPr>
                <w:rFonts w:eastAsia="Calibri"/>
                <w:sz w:val="16"/>
                <w:szCs w:val="16"/>
              </w:rPr>
              <w:t xml:space="preserve">Programu Operacyjnego Pomoc Żywnościowa 2014-2020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 xml:space="preserve">w szczególności w postaci aktywnej integracji, a zakres wsparcia nie będzie powielał działań z POPŻ w ramach działań towarzyszących.   </w:t>
            </w:r>
            <w:r w:rsidRPr="00540818">
              <w:rPr>
                <w:rFonts w:eastAsia="Calibri" w:cs="Arial"/>
                <w:sz w:val="16"/>
                <w:szCs w:val="16"/>
              </w:rPr>
              <w:t xml:space="preserve"> </w:t>
            </w:r>
          </w:p>
          <w:p w:rsidR="00097022" w:rsidRPr="00001CE0" w:rsidRDefault="00097022" w:rsidP="00BF2451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1CE0">
              <w:rPr>
                <w:rFonts w:eastAsia="Calibri" w:cs="Arial"/>
                <w:sz w:val="16"/>
                <w:szCs w:val="16"/>
              </w:rPr>
              <w:t>0 pkt – projekt nie zakłada objęcia wsparciem osób lub rodzin korzystających z Programu Operacyjnego Pomoc Żywnościowa 2014-2020;</w:t>
            </w:r>
          </w:p>
          <w:p w:rsidR="00097022" w:rsidRPr="00B17DB6" w:rsidRDefault="00097022" w:rsidP="00BF2451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1CE0">
              <w:rPr>
                <w:rFonts w:eastAsia="Calibri" w:cs="Arial"/>
                <w:sz w:val="16"/>
                <w:szCs w:val="16"/>
              </w:rPr>
              <w:t>4 pkt - projekt zakłada objęcie wsparciem osób lub rodzin korzystających z Programu Operacyjnego Pomoc Żywnościowa 2014-2020.</w:t>
            </w:r>
          </w:p>
        </w:tc>
      </w:tr>
      <w:tr w:rsidR="00097022" w:rsidRPr="007D3814" w:rsidTr="00BF2451">
        <w:trPr>
          <w:trHeight w:val="854"/>
        </w:trPr>
        <w:tc>
          <w:tcPr>
            <w:tcW w:w="42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097022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5171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097022" w:rsidRPr="00540818" w:rsidRDefault="00097022" w:rsidP="00BF2451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W projekcie zostały wykorzystane</w:t>
            </w:r>
            <w:r w:rsidRPr="00E07B6B">
              <w:rPr>
                <w:rFonts w:eastAsia="Calibri" w:cs="Arial"/>
                <w:sz w:val="16"/>
                <w:szCs w:val="16"/>
              </w:rPr>
              <w:t xml:space="preserve"> rozwiąza</w:t>
            </w:r>
            <w:r>
              <w:rPr>
                <w:rFonts w:eastAsia="Calibri" w:cs="Arial"/>
                <w:sz w:val="16"/>
                <w:szCs w:val="16"/>
              </w:rPr>
              <w:t>nia</w:t>
            </w:r>
            <w:r w:rsidRPr="00E07B6B">
              <w:rPr>
                <w:rFonts w:eastAsia="Calibri" w:cs="Arial"/>
                <w:sz w:val="16"/>
                <w:szCs w:val="16"/>
              </w:rPr>
              <w:t xml:space="preserve"> wypracowan</w:t>
            </w:r>
            <w:r>
              <w:rPr>
                <w:rFonts w:eastAsia="Calibri" w:cs="Arial"/>
                <w:sz w:val="16"/>
                <w:szCs w:val="16"/>
              </w:rPr>
              <w:t xml:space="preserve">e </w:t>
            </w:r>
            <w:r w:rsidRPr="00E07B6B">
              <w:rPr>
                <w:rFonts w:eastAsia="Calibri" w:cs="Arial"/>
                <w:sz w:val="16"/>
                <w:szCs w:val="16"/>
              </w:rPr>
              <w:t>z udziałem środków EFS w ramach programów operacyjnych  na lata 2007-2013</w:t>
            </w:r>
            <w:r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8D08D"/>
            </w:tcBorders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405CC6">
              <w:rPr>
                <w:rFonts w:eastAsia="Calibri"/>
                <w:sz w:val="16"/>
                <w:szCs w:val="16"/>
              </w:rPr>
              <w:t xml:space="preserve">Wniosek                  </w:t>
            </w:r>
            <w:r w:rsidRPr="00405CC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tcBorders>
              <w:bottom w:val="single" w:sz="4" w:space="0" w:color="A8D08D"/>
            </w:tcBorders>
            <w:noWrap/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bottom w:val="single" w:sz="4" w:space="0" w:color="A8D08D"/>
            </w:tcBorders>
            <w:vAlign w:val="center"/>
          </w:tcPr>
          <w:p w:rsidR="00097022" w:rsidRPr="00540818" w:rsidRDefault="00097022" w:rsidP="00BF2451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05CC6">
              <w:rPr>
                <w:rFonts w:eastAsia="Calibri"/>
                <w:bCs/>
                <w:sz w:val="16"/>
                <w:szCs w:val="16"/>
              </w:rPr>
              <w:t>0 lub 2 pkt</w:t>
            </w:r>
          </w:p>
        </w:tc>
        <w:tc>
          <w:tcPr>
            <w:tcW w:w="5892" w:type="dxa"/>
            <w:tcBorders>
              <w:bottom w:val="single" w:sz="4" w:space="0" w:color="A8D08D"/>
            </w:tcBorders>
            <w:vAlign w:val="center"/>
          </w:tcPr>
          <w:p w:rsidR="00097022" w:rsidRPr="00ED58D2" w:rsidRDefault="00097022" w:rsidP="00BF2451">
            <w:pPr>
              <w:spacing w:after="0"/>
              <w:jc w:val="both"/>
              <w:rPr>
                <w:rFonts w:eastAsia="Calibri" w:cs="Arial"/>
                <w:sz w:val="16"/>
                <w:szCs w:val="16"/>
              </w:rPr>
            </w:pPr>
            <w:r w:rsidRPr="00ED58D2">
              <w:rPr>
                <w:rFonts w:eastAsia="Calibri" w:cs="Arial"/>
                <w:sz w:val="16"/>
                <w:szCs w:val="16"/>
              </w:rPr>
              <w:t>Preferencje dla projektów, w których  zostały wykorzystane rozwiązania wypracowane z udziałem środków EFS w ramach programów operacyjnych  na lata 2007-2013 (np. w ramach objęcia wsparciem osób lub rodzin zagrożonych ubóstwem lub wykluczeniem społecznym), w szczególności wypracowane w ramach Programu Operacyjnego Kapitał Ludzki oraz umieszczonych w bazie rezultatów w ramach Programu Inicjatywy Wspólnotowej EQUAL.</w:t>
            </w:r>
          </w:p>
          <w:p w:rsidR="00097022" w:rsidRPr="00ED58D2" w:rsidRDefault="00097022" w:rsidP="00BF2451">
            <w:pPr>
              <w:spacing w:after="0"/>
              <w:jc w:val="both"/>
              <w:rPr>
                <w:rFonts w:eastAsia="Calibri" w:cs="Arial"/>
                <w:sz w:val="16"/>
                <w:szCs w:val="16"/>
              </w:rPr>
            </w:pPr>
          </w:p>
          <w:p w:rsidR="00097022" w:rsidRPr="00ED58D2" w:rsidRDefault="00097022" w:rsidP="00BF2451">
            <w:pPr>
              <w:spacing w:after="0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0</w:t>
            </w:r>
            <w:r w:rsidRPr="00ED58D2">
              <w:rPr>
                <w:rFonts w:eastAsia="Calibri" w:cs="Arial"/>
                <w:sz w:val="16"/>
                <w:szCs w:val="16"/>
              </w:rPr>
              <w:t xml:space="preserve"> pkt – w projekcie nie zostały wykorzystane rozwiązania wypracowane z udziałem środków EFS w ramach programów operacyjnych  na lata 2007-2013;</w:t>
            </w:r>
          </w:p>
          <w:p w:rsidR="00097022" w:rsidRPr="00540818" w:rsidRDefault="00097022" w:rsidP="00BF2451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ED58D2">
              <w:rPr>
                <w:rFonts w:eastAsia="Calibri" w:cs="Arial"/>
                <w:sz w:val="16"/>
                <w:szCs w:val="16"/>
              </w:rPr>
              <w:t>2 pkt - w projekcie zostały wykorzystane rozwiązania wypracowane z udziałem środków EFS w ramach programów operacyjnych  na lata 2007-2013.</w:t>
            </w:r>
          </w:p>
        </w:tc>
      </w:tr>
    </w:tbl>
    <w:p w:rsidR="00722715" w:rsidRPr="00610A2D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:rsidR="00E85224" w:rsidRPr="007D3814" w:rsidRDefault="00E8522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sectPr w:rsidR="00E85224" w:rsidRPr="007D3814" w:rsidSect="00F45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16" w:rsidRDefault="000A1216" w:rsidP="00481F86">
      <w:pPr>
        <w:spacing w:after="0" w:line="240" w:lineRule="auto"/>
      </w:pPr>
      <w:r>
        <w:separator/>
      </w:r>
    </w:p>
  </w:endnote>
  <w:endnote w:type="continuationSeparator" w:id="0">
    <w:p w:rsidR="000A1216" w:rsidRDefault="000A1216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51" w:rsidRDefault="00BF24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BF2451" w:rsidRDefault="00BF24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51" w:rsidRDefault="00BF24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601C9">
      <w:rPr>
        <w:noProof/>
      </w:rPr>
      <w:t>12</w:t>
    </w:r>
    <w:r>
      <w:rPr>
        <w:noProof/>
      </w:rPr>
      <w:fldChar w:fldCharType="end"/>
    </w:r>
  </w:p>
  <w:p w:rsidR="00BF2451" w:rsidRDefault="00BF24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51" w:rsidRDefault="00BF24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F2451" w:rsidRDefault="00BF24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16" w:rsidRDefault="000A1216" w:rsidP="00481F86">
      <w:pPr>
        <w:spacing w:after="0" w:line="240" w:lineRule="auto"/>
      </w:pPr>
      <w:r>
        <w:separator/>
      </w:r>
    </w:p>
  </w:footnote>
  <w:footnote w:type="continuationSeparator" w:id="0">
    <w:p w:rsidR="000A1216" w:rsidRDefault="000A1216" w:rsidP="00481F86">
      <w:pPr>
        <w:spacing w:after="0" w:line="240" w:lineRule="auto"/>
      </w:pPr>
      <w:r>
        <w:continuationSeparator/>
      </w:r>
    </w:p>
  </w:footnote>
  <w:footnote w:id="1">
    <w:p w:rsidR="00BF2451" w:rsidRDefault="00BF2451" w:rsidP="000970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51" w:rsidRPr="007D3814" w:rsidRDefault="00BF2451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:rsidR="00BF2451" w:rsidRPr="007D3814" w:rsidRDefault="00BF2451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:rsidR="00BF2451" w:rsidRPr="007D3814" w:rsidRDefault="00BF2451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:rsidR="00BF2451" w:rsidRDefault="00BF2451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51" w:rsidRDefault="00BF2451" w:rsidP="00510786">
    <w:pPr>
      <w:spacing w:after="0" w:line="240" w:lineRule="auto"/>
      <w:jc w:val="right"/>
      <w:rPr>
        <w:i/>
        <w:sz w:val="20"/>
        <w:szCs w:val="24"/>
      </w:rPr>
    </w:pPr>
    <w:r w:rsidRPr="00643522">
      <w:rPr>
        <w:b/>
        <w:i/>
        <w:sz w:val="20"/>
        <w:szCs w:val="24"/>
      </w:rPr>
      <w:t xml:space="preserve">Załącznik nr </w:t>
    </w:r>
    <w:r>
      <w:rPr>
        <w:b/>
        <w:i/>
        <w:sz w:val="20"/>
        <w:szCs w:val="24"/>
      </w:rPr>
      <w:t>5</w:t>
    </w:r>
    <w:r w:rsidRPr="00643522">
      <w:rPr>
        <w:b/>
        <w:i/>
        <w:sz w:val="20"/>
        <w:szCs w:val="24"/>
      </w:rPr>
      <w:t xml:space="preserve"> </w:t>
    </w:r>
    <w:r w:rsidRPr="00643522">
      <w:rPr>
        <w:i/>
        <w:sz w:val="20"/>
        <w:szCs w:val="24"/>
      </w:rPr>
      <w:t xml:space="preserve">do </w:t>
    </w:r>
    <w:r w:rsidRPr="00643522">
      <w:rPr>
        <w:i/>
        <w:sz w:val="20"/>
        <w:szCs w:val="24"/>
        <w:u w:val="single"/>
      </w:rPr>
      <w:t>REGULAMINU KONKURSU</w:t>
    </w:r>
    <w:r w:rsidRPr="00643522">
      <w:rPr>
        <w:i/>
        <w:sz w:val="20"/>
        <w:szCs w:val="24"/>
      </w:rPr>
      <w:t xml:space="preserve"> dotyczącego projektów złożonych w ramach: Działania 8.</w:t>
    </w:r>
    <w:r>
      <w:rPr>
        <w:i/>
        <w:sz w:val="20"/>
        <w:szCs w:val="24"/>
      </w:rPr>
      <w:t>2</w:t>
    </w:r>
    <w:r w:rsidRPr="00643522">
      <w:rPr>
        <w:i/>
        <w:sz w:val="20"/>
        <w:szCs w:val="24"/>
      </w:rPr>
      <w:t xml:space="preserve"> </w:t>
    </w:r>
    <w:r>
      <w:rPr>
        <w:i/>
        <w:sz w:val="20"/>
        <w:szCs w:val="24"/>
      </w:rPr>
      <w:t>Włączenie społeczne</w:t>
    </w:r>
    <w:r w:rsidRPr="00643522">
      <w:rPr>
        <w:i/>
        <w:sz w:val="20"/>
        <w:szCs w:val="24"/>
      </w:rPr>
      <w:t xml:space="preserve">, </w:t>
    </w:r>
  </w:p>
  <w:p w:rsidR="00BF2451" w:rsidRPr="00643522" w:rsidRDefault="00BF2451" w:rsidP="00510786">
    <w:pPr>
      <w:spacing w:after="0" w:line="240" w:lineRule="auto"/>
      <w:jc w:val="right"/>
      <w:rPr>
        <w:i/>
        <w:sz w:val="20"/>
        <w:szCs w:val="24"/>
      </w:rPr>
    </w:pPr>
    <w:r w:rsidRPr="00643522">
      <w:rPr>
        <w:i/>
        <w:sz w:val="20"/>
        <w:szCs w:val="24"/>
      </w:rPr>
      <w:t>Osi VIII Integracja społeczna RPO WO 2014-</w:t>
    </w:r>
    <w:r>
      <w:rPr>
        <w:i/>
        <w:sz w:val="20"/>
        <w:szCs w:val="24"/>
      </w:rPr>
      <w:t xml:space="preserve">2020, Nabór </w:t>
    </w:r>
    <w:r w:rsidRPr="00643522">
      <w:rPr>
        <w:i/>
        <w:sz w:val="20"/>
        <w:szCs w:val="24"/>
      </w:rPr>
      <w:t>II</w:t>
    </w:r>
  </w:p>
  <w:p w:rsidR="00BF2451" w:rsidRPr="00643522" w:rsidRDefault="00BF2451" w:rsidP="00510786">
    <w:pPr>
      <w:spacing w:after="0" w:line="240" w:lineRule="auto"/>
      <w:jc w:val="right"/>
      <w:rPr>
        <w:rFonts w:eastAsia="Calibri"/>
        <w:i/>
        <w:noProof/>
        <w:sz w:val="20"/>
      </w:rPr>
    </w:pPr>
    <w:r w:rsidRPr="00643522">
      <w:rPr>
        <w:i/>
        <w:sz w:val="20"/>
        <w:szCs w:val="24"/>
      </w:rPr>
      <w:t>Wersja nr 1, styczeń 2017 r.</w:t>
    </w:r>
  </w:p>
  <w:p w:rsidR="00BF2451" w:rsidRPr="00E85224" w:rsidRDefault="00BF2451" w:rsidP="006F02A1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51" w:rsidRPr="007D3814" w:rsidRDefault="00BF2451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:rsidR="00BF2451" w:rsidRPr="007D3814" w:rsidRDefault="00BF2451" w:rsidP="00FD6ED3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:rsidR="00BF2451" w:rsidRPr="007D3814" w:rsidRDefault="00BF2451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:rsidR="00BF2451" w:rsidRPr="006A3C03" w:rsidRDefault="00BF2451" w:rsidP="006A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DA7"/>
    <w:multiLevelType w:val="hybridMultilevel"/>
    <w:tmpl w:val="BCFE153A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804"/>
    <w:multiLevelType w:val="hybridMultilevel"/>
    <w:tmpl w:val="4522A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3772"/>
    <w:multiLevelType w:val="hybridMultilevel"/>
    <w:tmpl w:val="83D4D1E0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5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1C7E49BA"/>
    <w:multiLevelType w:val="hybridMultilevel"/>
    <w:tmpl w:val="438CD608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D42D8"/>
    <w:multiLevelType w:val="hybridMultilevel"/>
    <w:tmpl w:val="2E2E13D6"/>
    <w:lvl w:ilvl="0" w:tplc="BF54A18A">
      <w:start w:val="1"/>
      <w:numFmt w:val="lowerLetter"/>
      <w:lvlText w:val="%1)"/>
      <w:lvlJc w:val="left"/>
      <w:pPr>
        <w:ind w:left="115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04A49"/>
    <w:multiLevelType w:val="hybridMultilevel"/>
    <w:tmpl w:val="016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B6155"/>
    <w:multiLevelType w:val="hybridMultilevel"/>
    <w:tmpl w:val="CEFE7F5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FF16B0"/>
    <w:multiLevelType w:val="hybridMultilevel"/>
    <w:tmpl w:val="323C7C46"/>
    <w:lvl w:ilvl="0" w:tplc="A1AA95B8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5F16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7"/>
  </w:num>
  <w:num w:numId="7">
    <w:abstractNumId w:val="25"/>
  </w:num>
  <w:num w:numId="8">
    <w:abstractNumId w:val="37"/>
  </w:num>
  <w:num w:numId="9">
    <w:abstractNumId w:val="4"/>
  </w:num>
  <w:num w:numId="10">
    <w:abstractNumId w:val="36"/>
  </w:num>
  <w:num w:numId="11">
    <w:abstractNumId w:val="17"/>
  </w:num>
  <w:num w:numId="12">
    <w:abstractNumId w:val="33"/>
  </w:num>
  <w:num w:numId="13">
    <w:abstractNumId w:val="34"/>
  </w:num>
  <w:num w:numId="14">
    <w:abstractNumId w:val="29"/>
  </w:num>
  <w:num w:numId="15">
    <w:abstractNumId w:val="5"/>
  </w:num>
  <w:num w:numId="16">
    <w:abstractNumId w:val="9"/>
  </w:num>
  <w:num w:numId="17">
    <w:abstractNumId w:val="6"/>
  </w:num>
  <w:num w:numId="18">
    <w:abstractNumId w:val="20"/>
  </w:num>
  <w:num w:numId="19">
    <w:abstractNumId w:val="2"/>
  </w:num>
  <w:num w:numId="20">
    <w:abstractNumId w:val="24"/>
  </w:num>
  <w:num w:numId="21">
    <w:abstractNumId w:val="41"/>
  </w:num>
  <w:num w:numId="22">
    <w:abstractNumId w:val="14"/>
  </w:num>
  <w:num w:numId="23">
    <w:abstractNumId w:val="16"/>
  </w:num>
  <w:num w:numId="24">
    <w:abstractNumId w:val="15"/>
  </w:num>
  <w:num w:numId="25">
    <w:abstractNumId w:val="44"/>
  </w:num>
  <w:num w:numId="26">
    <w:abstractNumId w:val="31"/>
  </w:num>
  <w:num w:numId="27">
    <w:abstractNumId w:val="19"/>
  </w:num>
  <w:num w:numId="28">
    <w:abstractNumId w:val="23"/>
  </w:num>
  <w:num w:numId="29">
    <w:abstractNumId w:val="28"/>
  </w:num>
  <w:num w:numId="30">
    <w:abstractNumId w:val="35"/>
  </w:num>
  <w:num w:numId="31">
    <w:abstractNumId w:val="21"/>
  </w:num>
  <w:num w:numId="32">
    <w:abstractNumId w:val="40"/>
  </w:num>
  <w:num w:numId="33">
    <w:abstractNumId w:val="32"/>
  </w:num>
  <w:num w:numId="34">
    <w:abstractNumId w:val="43"/>
  </w:num>
  <w:num w:numId="35">
    <w:abstractNumId w:val="42"/>
  </w:num>
  <w:num w:numId="36">
    <w:abstractNumId w:val="30"/>
  </w:num>
  <w:num w:numId="37">
    <w:abstractNumId w:val="22"/>
  </w:num>
  <w:num w:numId="38">
    <w:abstractNumId w:val="38"/>
  </w:num>
  <w:num w:numId="39">
    <w:abstractNumId w:val="39"/>
  </w:num>
  <w:num w:numId="40">
    <w:abstractNumId w:val="18"/>
  </w:num>
  <w:num w:numId="41">
    <w:abstractNumId w:val="12"/>
  </w:num>
  <w:num w:numId="42">
    <w:abstractNumId w:val="26"/>
  </w:num>
  <w:num w:numId="43">
    <w:abstractNumId w:val="1"/>
  </w:num>
  <w:num w:numId="44">
    <w:abstractNumId w:val="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E"/>
    <w:rsid w:val="00004540"/>
    <w:rsid w:val="0001139E"/>
    <w:rsid w:val="0001444A"/>
    <w:rsid w:val="00014567"/>
    <w:rsid w:val="00022467"/>
    <w:rsid w:val="00025635"/>
    <w:rsid w:val="00037299"/>
    <w:rsid w:val="000437D8"/>
    <w:rsid w:val="00044BD1"/>
    <w:rsid w:val="00044F93"/>
    <w:rsid w:val="00045E26"/>
    <w:rsid w:val="00050779"/>
    <w:rsid w:val="00051B5A"/>
    <w:rsid w:val="000528BD"/>
    <w:rsid w:val="000533E7"/>
    <w:rsid w:val="00053BEB"/>
    <w:rsid w:val="0005562C"/>
    <w:rsid w:val="00057752"/>
    <w:rsid w:val="00065F4E"/>
    <w:rsid w:val="00070084"/>
    <w:rsid w:val="00070478"/>
    <w:rsid w:val="00071227"/>
    <w:rsid w:val="00073713"/>
    <w:rsid w:val="000860DB"/>
    <w:rsid w:val="00086386"/>
    <w:rsid w:val="000922C0"/>
    <w:rsid w:val="00097022"/>
    <w:rsid w:val="000A1216"/>
    <w:rsid w:val="000A3698"/>
    <w:rsid w:val="000B00E9"/>
    <w:rsid w:val="000B3C6F"/>
    <w:rsid w:val="000B3FB1"/>
    <w:rsid w:val="000B59B5"/>
    <w:rsid w:val="000C148F"/>
    <w:rsid w:val="000D6682"/>
    <w:rsid w:val="000E6A05"/>
    <w:rsid w:val="000F0344"/>
    <w:rsid w:val="000F5E34"/>
    <w:rsid w:val="000F6FA8"/>
    <w:rsid w:val="0010078F"/>
    <w:rsid w:val="00100D7A"/>
    <w:rsid w:val="00103131"/>
    <w:rsid w:val="0011270F"/>
    <w:rsid w:val="00115B05"/>
    <w:rsid w:val="00120DEE"/>
    <w:rsid w:val="0012495B"/>
    <w:rsid w:val="001259EB"/>
    <w:rsid w:val="0012772D"/>
    <w:rsid w:val="00131ECB"/>
    <w:rsid w:val="00135CB1"/>
    <w:rsid w:val="001377DB"/>
    <w:rsid w:val="00145AB6"/>
    <w:rsid w:val="00145C6D"/>
    <w:rsid w:val="00156EBE"/>
    <w:rsid w:val="0016098B"/>
    <w:rsid w:val="00162F7B"/>
    <w:rsid w:val="00166A5E"/>
    <w:rsid w:val="00181B49"/>
    <w:rsid w:val="00194473"/>
    <w:rsid w:val="001B0C92"/>
    <w:rsid w:val="001B1319"/>
    <w:rsid w:val="001B1E10"/>
    <w:rsid w:val="001C1CD1"/>
    <w:rsid w:val="001C2422"/>
    <w:rsid w:val="001C3293"/>
    <w:rsid w:val="001C6706"/>
    <w:rsid w:val="001D6CC0"/>
    <w:rsid w:val="001E0C89"/>
    <w:rsid w:val="001E67B6"/>
    <w:rsid w:val="001F169B"/>
    <w:rsid w:val="001F484C"/>
    <w:rsid w:val="00200F34"/>
    <w:rsid w:val="00201B63"/>
    <w:rsid w:val="0020237B"/>
    <w:rsid w:val="002036F1"/>
    <w:rsid w:val="00210283"/>
    <w:rsid w:val="0021239C"/>
    <w:rsid w:val="002136C3"/>
    <w:rsid w:val="00217D1F"/>
    <w:rsid w:val="00220F77"/>
    <w:rsid w:val="002212A3"/>
    <w:rsid w:val="00221DD8"/>
    <w:rsid w:val="00222F0D"/>
    <w:rsid w:val="00226D82"/>
    <w:rsid w:val="00230824"/>
    <w:rsid w:val="002356FF"/>
    <w:rsid w:val="002431E8"/>
    <w:rsid w:val="00261B53"/>
    <w:rsid w:val="00266919"/>
    <w:rsid w:val="0027656B"/>
    <w:rsid w:val="00280964"/>
    <w:rsid w:val="002810AA"/>
    <w:rsid w:val="00286586"/>
    <w:rsid w:val="00290AD3"/>
    <w:rsid w:val="002916E8"/>
    <w:rsid w:val="002A0099"/>
    <w:rsid w:val="002B528A"/>
    <w:rsid w:val="002C1239"/>
    <w:rsid w:val="002C1F84"/>
    <w:rsid w:val="002C4B39"/>
    <w:rsid w:val="002C66A5"/>
    <w:rsid w:val="002C791E"/>
    <w:rsid w:val="002C7C94"/>
    <w:rsid w:val="002E438D"/>
    <w:rsid w:val="002E4AB9"/>
    <w:rsid w:val="002F2ABA"/>
    <w:rsid w:val="002F6D8D"/>
    <w:rsid w:val="00303713"/>
    <w:rsid w:val="003071F6"/>
    <w:rsid w:val="0031405C"/>
    <w:rsid w:val="0031696B"/>
    <w:rsid w:val="003237BE"/>
    <w:rsid w:val="003242D7"/>
    <w:rsid w:val="0033504D"/>
    <w:rsid w:val="003362AA"/>
    <w:rsid w:val="00336CFE"/>
    <w:rsid w:val="00341B0E"/>
    <w:rsid w:val="003502BA"/>
    <w:rsid w:val="00351E6B"/>
    <w:rsid w:val="00352951"/>
    <w:rsid w:val="00355C51"/>
    <w:rsid w:val="00360E45"/>
    <w:rsid w:val="00360F8A"/>
    <w:rsid w:val="0036145A"/>
    <w:rsid w:val="00366D3E"/>
    <w:rsid w:val="00374E19"/>
    <w:rsid w:val="00381907"/>
    <w:rsid w:val="00385403"/>
    <w:rsid w:val="00393303"/>
    <w:rsid w:val="0039572D"/>
    <w:rsid w:val="00396E8C"/>
    <w:rsid w:val="003A2792"/>
    <w:rsid w:val="003A3C46"/>
    <w:rsid w:val="003B117F"/>
    <w:rsid w:val="003B1DF0"/>
    <w:rsid w:val="003B5EEB"/>
    <w:rsid w:val="003C09C0"/>
    <w:rsid w:val="003C1E57"/>
    <w:rsid w:val="003D1156"/>
    <w:rsid w:val="003E089D"/>
    <w:rsid w:val="003E249B"/>
    <w:rsid w:val="003E3227"/>
    <w:rsid w:val="003F151B"/>
    <w:rsid w:val="003F7F40"/>
    <w:rsid w:val="00404C8B"/>
    <w:rsid w:val="0041727E"/>
    <w:rsid w:val="00422B24"/>
    <w:rsid w:val="0042532F"/>
    <w:rsid w:val="00430984"/>
    <w:rsid w:val="00431839"/>
    <w:rsid w:val="0043298F"/>
    <w:rsid w:val="00434E0C"/>
    <w:rsid w:val="004362D1"/>
    <w:rsid w:val="00444726"/>
    <w:rsid w:val="00450FC4"/>
    <w:rsid w:val="00452445"/>
    <w:rsid w:val="00455AF3"/>
    <w:rsid w:val="00456C7B"/>
    <w:rsid w:val="004576B2"/>
    <w:rsid w:val="00461210"/>
    <w:rsid w:val="004612DD"/>
    <w:rsid w:val="00463F0B"/>
    <w:rsid w:val="0047101E"/>
    <w:rsid w:val="00471AC8"/>
    <w:rsid w:val="00473862"/>
    <w:rsid w:val="00481F86"/>
    <w:rsid w:val="00482464"/>
    <w:rsid w:val="004878C5"/>
    <w:rsid w:val="00490C6C"/>
    <w:rsid w:val="004A364E"/>
    <w:rsid w:val="004A4703"/>
    <w:rsid w:val="004A690F"/>
    <w:rsid w:val="004B135A"/>
    <w:rsid w:val="004B7C45"/>
    <w:rsid w:val="004C3C54"/>
    <w:rsid w:val="004D11CE"/>
    <w:rsid w:val="004D17EF"/>
    <w:rsid w:val="004D29F4"/>
    <w:rsid w:val="004E192F"/>
    <w:rsid w:val="004E3ECC"/>
    <w:rsid w:val="004E74B3"/>
    <w:rsid w:val="004F18E4"/>
    <w:rsid w:val="004F578F"/>
    <w:rsid w:val="00503737"/>
    <w:rsid w:val="00507D6A"/>
    <w:rsid w:val="00510786"/>
    <w:rsid w:val="00511283"/>
    <w:rsid w:val="00511D71"/>
    <w:rsid w:val="00516D7C"/>
    <w:rsid w:val="00521976"/>
    <w:rsid w:val="0052398F"/>
    <w:rsid w:val="00523C9A"/>
    <w:rsid w:val="00531D0D"/>
    <w:rsid w:val="0053338B"/>
    <w:rsid w:val="00537030"/>
    <w:rsid w:val="00540818"/>
    <w:rsid w:val="005431D9"/>
    <w:rsid w:val="00547011"/>
    <w:rsid w:val="005617FF"/>
    <w:rsid w:val="00562B1B"/>
    <w:rsid w:val="005669A8"/>
    <w:rsid w:val="00574151"/>
    <w:rsid w:val="005811BF"/>
    <w:rsid w:val="00581982"/>
    <w:rsid w:val="00583D58"/>
    <w:rsid w:val="00583EDD"/>
    <w:rsid w:val="00585656"/>
    <w:rsid w:val="0059143D"/>
    <w:rsid w:val="00593015"/>
    <w:rsid w:val="00597CE4"/>
    <w:rsid w:val="005A3D22"/>
    <w:rsid w:val="005A59AF"/>
    <w:rsid w:val="005B23A7"/>
    <w:rsid w:val="005C075C"/>
    <w:rsid w:val="005C0E68"/>
    <w:rsid w:val="005C1374"/>
    <w:rsid w:val="005C4931"/>
    <w:rsid w:val="005C6C41"/>
    <w:rsid w:val="005D1314"/>
    <w:rsid w:val="005D3254"/>
    <w:rsid w:val="005D6276"/>
    <w:rsid w:val="005E0B0F"/>
    <w:rsid w:val="005E0C08"/>
    <w:rsid w:val="005E20BA"/>
    <w:rsid w:val="005E4528"/>
    <w:rsid w:val="005E5610"/>
    <w:rsid w:val="005E7198"/>
    <w:rsid w:val="005F296F"/>
    <w:rsid w:val="005F5E24"/>
    <w:rsid w:val="005F7FDF"/>
    <w:rsid w:val="00600753"/>
    <w:rsid w:val="006007C3"/>
    <w:rsid w:val="006077B8"/>
    <w:rsid w:val="006161AE"/>
    <w:rsid w:val="0062787E"/>
    <w:rsid w:val="00631583"/>
    <w:rsid w:val="00632C45"/>
    <w:rsid w:val="00643522"/>
    <w:rsid w:val="00653CC2"/>
    <w:rsid w:val="006604C4"/>
    <w:rsid w:val="00662567"/>
    <w:rsid w:val="006752DF"/>
    <w:rsid w:val="0067592D"/>
    <w:rsid w:val="00677334"/>
    <w:rsid w:val="006773B3"/>
    <w:rsid w:val="006811E1"/>
    <w:rsid w:val="006833B0"/>
    <w:rsid w:val="00690251"/>
    <w:rsid w:val="006909BD"/>
    <w:rsid w:val="00690B1A"/>
    <w:rsid w:val="00693E9B"/>
    <w:rsid w:val="00695A30"/>
    <w:rsid w:val="00696992"/>
    <w:rsid w:val="006A1867"/>
    <w:rsid w:val="006A3496"/>
    <w:rsid w:val="006A3A2B"/>
    <w:rsid w:val="006A3C03"/>
    <w:rsid w:val="006B5879"/>
    <w:rsid w:val="006B59D6"/>
    <w:rsid w:val="006C10EB"/>
    <w:rsid w:val="006C140F"/>
    <w:rsid w:val="006C2475"/>
    <w:rsid w:val="006C55B6"/>
    <w:rsid w:val="006C79E3"/>
    <w:rsid w:val="006D2509"/>
    <w:rsid w:val="006D79C3"/>
    <w:rsid w:val="006E54B9"/>
    <w:rsid w:val="006F02A1"/>
    <w:rsid w:val="006F342C"/>
    <w:rsid w:val="006F58E2"/>
    <w:rsid w:val="006F65F0"/>
    <w:rsid w:val="006F675C"/>
    <w:rsid w:val="007004E4"/>
    <w:rsid w:val="00701A42"/>
    <w:rsid w:val="00702D86"/>
    <w:rsid w:val="00710D52"/>
    <w:rsid w:val="0071492A"/>
    <w:rsid w:val="0071643F"/>
    <w:rsid w:val="00722715"/>
    <w:rsid w:val="00723C29"/>
    <w:rsid w:val="00725BC2"/>
    <w:rsid w:val="00730868"/>
    <w:rsid w:val="0073319E"/>
    <w:rsid w:val="0074416B"/>
    <w:rsid w:val="00744766"/>
    <w:rsid w:val="00744C1F"/>
    <w:rsid w:val="00745977"/>
    <w:rsid w:val="007475FC"/>
    <w:rsid w:val="00760517"/>
    <w:rsid w:val="00760AA1"/>
    <w:rsid w:val="00762C2B"/>
    <w:rsid w:val="00766890"/>
    <w:rsid w:val="007716D0"/>
    <w:rsid w:val="007722D6"/>
    <w:rsid w:val="0077742E"/>
    <w:rsid w:val="0078377D"/>
    <w:rsid w:val="007A0135"/>
    <w:rsid w:val="007A3F09"/>
    <w:rsid w:val="007B1043"/>
    <w:rsid w:val="007C1F86"/>
    <w:rsid w:val="007C29D9"/>
    <w:rsid w:val="007C3422"/>
    <w:rsid w:val="007C4D73"/>
    <w:rsid w:val="007C508D"/>
    <w:rsid w:val="007D3814"/>
    <w:rsid w:val="007D5CB8"/>
    <w:rsid w:val="007E2C73"/>
    <w:rsid w:val="007E78FC"/>
    <w:rsid w:val="007F20F0"/>
    <w:rsid w:val="007F3180"/>
    <w:rsid w:val="007F3A0B"/>
    <w:rsid w:val="008002A5"/>
    <w:rsid w:val="00806E7A"/>
    <w:rsid w:val="00811AB8"/>
    <w:rsid w:val="0081375E"/>
    <w:rsid w:val="008215B0"/>
    <w:rsid w:val="00827474"/>
    <w:rsid w:val="008304EB"/>
    <w:rsid w:val="00830D2C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63494"/>
    <w:rsid w:val="0086372E"/>
    <w:rsid w:val="008642F4"/>
    <w:rsid w:val="00867A98"/>
    <w:rsid w:val="00880812"/>
    <w:rsid w:val="00886631"/>
    <w:rsid w:val="00886DC2"/>
    <w:rsid w:val="008922BC"/>
    <w:rsid w:val="008954F0"/>
    <w:rsid w:val="00896E9B"/>
    <w:rsid w:val="008A226E"/>
    <w:rsid w:val="008A252E"/>
    <w:rsid w:val="008A5E6E"/>
    <w:rsid w:val="008A69E8"/>
    <w:rsid w:val="008A71D0"/>
    <w:rsid w:val="008B3E94"/>
    <w:rsid w:val="008B440B"/>
    <w:rsid w:val="008B6B4A"/>
    <w:rsid w:val="008D024D"/>
    <w:rsid w:val="008D0F47"/>
    <w:rsid w:val="008E07DA"/>
    <w:rsid w:val="008E5F3A"/>
    <w:rsid w:val="008E7AE8"/>
    <w:rsid w:val="008F16E9"/>
    <w:rsid w:val="008F1EC2"/>
    <w:rsid w:val="008F261F"/>
    <w:rsid w:val="008F38E7"/>
    <w:rsid w:val="009071DE"/>
    <w:rsid w:val="00907CEB"/>
    <w:rsid w:val="009114F4"/>
    <w:rsid w:val="00912952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64A43"/>
    <w:rsid w:val="00967A6F"/>
    <w:rsid w:val="0097100A"/>
    <w:rsid w:val="0097757A"/>
    <w:rsid w:val="009840D3"/>
    <w:rsid w:val="0098464E"/>
    <w:rsid w:val="009926DA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D11DC"/>
    <w:rsid w:val="009D1AB5"/>
    <w:rsid w:val="009D1C20"/>
    <w:rsid w:val="009D1FE6"/>
    <w:rsid w:val="009D60AB"/>
    <w:rsid w:val="009D7041"/>
    <w:rsid w:val="009E4172"/>
    <w:rsid w:val="009E55C6"/>
    <w:rsid w:val="009E5D42"/>
    <w:rsid w:val="009E7001"/>
    <w:rsid w:val="009F3276"/>
    <w:rsid w:val="009F5FEF"/>
    <w:rsid w:val="00A01338"/>
    <w:rsid w:val="00A037B2"/>
    <w:rsid w:val="00A03E52"/>
    <w:rsid w:val="00A04F6E"/>
    <w:rsid w:val="00A162E4"/>
    <w:rsid w:val="00A16DCB"/>
    <w:rsid w:val="00A23CE4"/>
    <w:rsid w:val="00A279BB"/>
    <w:rsid w:val="00A33C8E"/>
    <w:rsid w:val="00A412ED"/>
    <w:rsid w:val="00A414DA"/>
    <w:rsid w:val="00A41863"/>
    <w:rsid w:val="00A41E41"/>
    <w:rsid w:val="00A434AE"/>
    <w:rsid w:val="00A474DB"/>
    <w:rsid w:val="00A62B48"/>
    <w:rsid w:val="00A67BF6"/>
    <w:rsid w:val="00A74289"/>
    <w:rsid w:val="00A77A2D"/>
    <w:rsid w:val="00A852B8"/>
    <w:rsid w:val="00A9141C"/>
    <w:rsid w:val="00AA2A04"/>
    <w:rsid w:val="00AA5E8B"/>
    <w:rsid w:val="00AA62E5"/>
    <w:rsid w:val="00AA6ED7"/>
    <w:rsid w:val="00AB2B6D"/>
    <w:rsid w:val="00AB42D5"/>
    <w:rsid w:val="00AB4905"/>
    <w:rsid w:val="00AB6E32"/>
    <w:rsid w:val="00AC6CC1"/>
    <w:rsid w:val="00AD1038"/>
    <w:rsid w:val="00AD487E"/>
    <w:rsid w:val="00AD767E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6919"/>
    <w:rsid w:val="00B2506B"/>
    <w:rsid w:val="00B34F0B"/>
    <w:rsid w:val="00B4297B"/>
    <w:rsid w:val="00B506A3"/>
    <w:rsid w:val="00B53BA8"/>
    <w:rsid w:val="00B54E5A"/>
    <w:rsid w:val="00B5610C"/>
    <w:rsid w:val="00B601C9"/>
    <w:rsid w:val="00B616E3"/>
    <w:rsid w:val="00B64367"/>
    <w:rsid w:val="00B66B22"/>
    <w:rsid w:val="00B70D3E"/>
    <w:rsid w:val="00B7206B"/>
    <w:rsid w:val="00B74609"/>
    <w:rsid w:val="00B76EB6"/>
    <w:rsid w:val="00B82E9B"/>
    <w:rsid w:val="00B83E8B"/>
    <w:rsid w:val="00B87967"/>
    <w:rsid w:val="00B94BF9"/>
    <w:rsid w:val="00BA0137"/>
    <w:rsid w:val="00BA2B27"/>
    <w:rsid w:val="00BB2A7A"/>
    <w:rsid w:val="00BB43D0"/>
    <w:rsid w:val="00BB68EB"/>
    <w:rsid w:val="00BC09A0"/>
    <w:rsid w:val="00BC16D3"/>
    <w:rsid w:val="00BC1CAC"/>
    <w:rsid w:val="00BC6EE9"/>
    <w:rsid w:val="00BD16F1"/>
    <w:rsid w:val="00BD29AC"/>
    <w:rsid w:val="00BE3207"/>
    <w:rsid w:val="00BE37FC"/>
    <w:rsid w:val="00BF14C1"/>
    <w:rsid w:val="00BF2451"/>
    <w:rsid w:val="00BF2B9B"/>
    <w:rsid w:val="00BF43DC"/>
    <w:rsid w:val="00C01A3B"/>
    <w:rsid w:val="00C01D86"/>
    <w:rsid w:val="00C031BB"/>
    <w:rsid w:val="00C051C4"/>
    <w:rsid w:val="00C05CFF"/>
    <w:rsid w:val="00C115DC"/>
    <w:rsid w:val="00C15F1F"/>
    <w:rsid w:val="00C16677"/>
    <w:rsid w:val="00C167E8"/>
    <w:rsid w:val="00C17757"/>
    <w:rsid w:val="00C311C0"/>
    <w:rsid w:val="00C33763"/>
    <w:rsid w:val="00C371B3"/>
    <w:rsid w:val="00C411E1"/>
    <w:rsid w:val="00C45E8A"/>
    <w:rsid w:val="00C45FBD"/>
    <w:rsid w:val="00C47B68"/>
    <w:rsid w:val="00C51244"/>
    <w:rsid w:val="00C51CCC"/>
    <w:rsid w:val="00C54FD5"/>
    <w:rsid w:val="00C60046"/>
    <w:rsid w:val="00C6186A"/>
    <w:rsid w:val="00C71E09"/>
    <w:rsid w:val="00C735EA"/>
    <w:rsid w:val="00C80212"/>
    <w:rsid w:val="00C811A1"/>
    <w:rsid w:val="00C8157C"/>
    <w:rsid w:val="00C81E2C"/>
    <w:rsid w:val="00C83EE0"/>
    <w:rsid w:val="00C85775"/>
    <w:rsid w:val="00C872D2"/>
    <w:rsid w:val="00C95718"/>
    <w:rsid w:val="00CA36F4"/>
    <w:rsid w:val="00CB7627"/>
    <w:rsid w:val="00CC1F29"/>
    <w:rsid w:val="00CE0704"/>
    <w:rsid w:val="00CF1B69"/>
    <w:rsid w:val="00D04B22"/>
    <w:rsid w:val="00D0576C"/>
    <w:rsid w:val="00D06133"/>
    <w:rsid w:val="00D0788D"/>
    <w:rsid w:val="00D20AAA"/>
    <w:rsid w:val="00D24D03"/>
    <w:rsid w:val="00D2528C"/>
    <w:rsid w:val="00D25737"/>
    <w:rsid w:val="00D27053"/>
    <w:rsid w:val="00D2715D"/>
    <w:rsid w:val="00D33002"/>
    <w:rsid w:val="00D40F94"/>
    <w:rsid w:val="00D43555"/>
    <w:rsid w:val="00D65AEB"/>
    <w:rsid w:val="00D65DFB"/>
    <w:rsid w:val="00D71818"/>
    <w:rsid w:val="00D80DB8"/>
    <w:rsid w:val="00D8184E"/>
    <w:rsid w:val="00D8232D"/>
    <w:rsid w:val="00D83FB9"/>
    <w:rsid w:val="00D919EC"/>
    <w:rsid w:val="00DA335C"/>
    <w:rsid w:val="00DA6345"/>
    <w:rsid w:val="00DA637B"/>
    <w:rsid w:val="00DA7DF2"/>
    <w:rsid w:val="00DB07C7"/>
    <w:rsid w:val="00DB5CF5"/>
    <w:rsid w:val="00DB6151"/>
    <w:rsid w:val="00DC0AF0"/>
    <w:rsid w:val="00DC39C8"/>
    <w:rsid w:val="00DD0BB9"/>
    <w:rsid w:val="00DD0E41"/>
    <w:rsid w:val="00DE26D1"/>
    <w:rsid w:val="00DF3D4F"/>
    <w:rsid w:val="00E049EC"/>
    <w:rsid w:val="00E0602F"/>
    <w:rsid w:val="00E06FDA"/>
    <w:rsid w:val="00E115DF"/>
    <w:rsid w:val="00E11FF4"/>
    <w:rsid w:val="00E14897"/>
    <w:rsid w:val="00E17B62"/>
    <w:rsid w:val="00E219A9"/>
    <w:rsid w:val="00E237BA"/>
    <w:rsid w:val="00E31298"/>
    <w:rsid w:val="00E32007"/>
    <w:rsid w:val="00E4301F"/>
    <w:rsid w:val="00E43A12"/>
    <w:rsid w:val="00E457B6"/>
    <w:rsid w:val="00E5250E"/>
    <w:rsid w:val="00E558E9"/>
    <w:rsid w:val="00E55AA2"/>
    <w:rsid w:val="00E60317"/>
    <w:rsid w:val="00E622DA"/>
    <w:rsid w:val="00E64900"/>
    <w:rsid w:val="00E67DEA"/>
    <w:rsid w:val="00E737C8"/>
    <w:rsid w:val="00E74643"/>
    <w:rsid w:val="00E7569A"/>
    <w:rsid w:val="00E814BE"/>
    <w:rsid w:val="00E82175"/>
    <w:rsid w:val="00E83204"/>
    <w:rsid w:val="00E85224"/>
    <w:rsid w:val="00E8549E"/>
    <w:rsid w:val="00E86753"/>
    <w:rsid w:val="00E949A2"/>
    <w:rsid w:val="00EA041F"/>
    <w:rsid w:val="00EA2111"/>
    <w:rsid w:val="00EA23A6"/>
    <w:rsid w:val="00EA281E"/>
    <w:rsid w:val="00EA292F"/>
    <w:rsid w:val="00EA6068"/>
    <w:rsid w:val="00EB1F86"/>
    <w:rsid w:val="00EC4809"/>
    <w:rsid w:val="00ED0AF9"/>
    <w:rsid w:val="00EE2167"/>
    <w:rsid w:val="00EF0C71"/>
    <w:rsid w:val="00EF1F67"/>
    <w:rsid w:val="00EF68DC"/>
    <w:rsid w:val="00EF6CBA"/>
    <w:rsid w:val="00F156DC"/>
    <w:rsid w:val="00F169C6"/>
    <w:rsid w:val="00F20705"/>
    <w:rsid w:val="00F2423C"/>
    <w:rsid w:val="00F258D0"/>
    <w:rsid w:val="00F30C15"/>
    <w:rsid w:val="00F334E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4E69"/>
    <w:rsid w:val="00F6338E"/>
    <w:rsid w:val="00F65855"/>
    <w:rsid w:val="00F677C9"/>
    <w:rsid w:val="00F71A35"/>
    <w:rsid w:val="00F77629"/>
    <w:rsid w:val="00F87612"/>
    <w:rsid w:val="00F97A7F"/>
    <w:rsid w:val="00FA0B2B"/>
    <w:rsid w:val="00FA7E84"/>
    <w:rsid w:val="00FB0202"/>
    <w:rsid w:val="00FB4E93"/>
    <w:rsid w:val="00FB54A7"/>
    <w:rsid w:val="00FC1F6B"/>
    <w:rsid w:val="00FC4211"/>
    <w:rsid w:val="00FC5AD2"/>
    <w:rsid w:val="00FC5E95"/>
    <w:rsid w:val="00FD3BBD"/>
    <w:rsid w:val="00FD6ED3"/>
    <w:rsid w:val="00FE296E"/>
    <w:rsid w:val="00FE43DB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F61871E-CB10-4DB2-A925-D129AF27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is.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4C892-F4E5-4B42-9B7D-91FE466F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4293</Words>
  <Characters>25759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ILONA BONDAREWICZ</cp:lastModifiedBy>
  <cp:revision>4</cp:revision>
  <cp:lastPrinted>2016-03-03T10:48:00Z</cp:lastPrinted>
  <dcterms:created xsi:type="dcterms:W3CDTF">2017-02-09T07:52:00Z</dcterms:created>
  <dcterms:modified xsi:type="dcterms:W3CDTF">2017-02-09T12:10:00Z</dcterms:modified>
</cp:coreProperties>
</file>