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A9" w:rsidRDefault="00810FA9" w:rsidP="005E565C">
      <w:pPr>
        <w:pStyle w:val="Tytu"/>
        <w:spacing w:after="60"/>
        <w:rPr>
          <w:rFonts w:ascii="Tahoma" w:hAnsi="Tahoma" w:cs="Tahoma"/>
          <w:sz w:val="28"/>
          <w:szCs w:val="28"/>
        </w:rPr>
      </w:pPr>
      <w:r w:rsidRPr="007C3952">
        <w:rPr>
          <w:rFonts w:ascii="Bookman Old Style" w:hAnsi="Bookman Old Style"/>
          <w:noProof/>
        </w:rPr>
        <w:drawing>
          <wp:inline distT="0" distB="0" distL="0" distR="0">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rsidR="00FA2916" w:rsidRPr="00281303" w:rsidRDefault="00FA2916" w:rsidP="00FA2916">
      <w:pPr>
        <w:pStyle w:val="Standard"/>
        <w:spacing w:after="60" w:line="360" w:lineRule="auto"/>
        <w:jc w:val="both"/>
        <w:rPr>
          <w:rFonts w:ascii="Tahoma" w:hAnsi="Tahoma" w:cs="Tahoma"/>
          <w:sz w:val="20"/>
          <w:szCs w:val="20"/>
        </w:rPr>
      </w:pPr>
    </w:p>
    <w:p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„Nazwa Beneficjenta</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Adres Beneficjenta</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Kod pocztowy, Miasto</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REGON</w:t>
      </w:r>
    </w:p>
    <w:p w:rsidR="00F4145F" w:rsidRDefault="00F4145F" w:rsidP="00F4145F">
      <w:pPr>
        <w:pStyle w:val="Standard"/>
        <w:spacing w:after="60"/>
        <w:jc w:val="both"/>
        <w:rPr>
          <w:rFonts w:ascii="Tahoma" w:hAnsi="Tahoma" w:cs="Tahoma"/>
          <w:sz w:val="20"/>
          <w:szCs w:val="20"/>
        </w:rPr>
      </w:pPr>
      <w:r>
        <w:rPr>
          <w:rFonts w:ascii="Tahoma" w:hAnsi="Tahoma" w:cs="Tahoma"/>
          <w:sz w:val="20"/>
          <w:szCs w:val="20"/>
        </w:rPr>
        <w:t>NIP</w:t>
      </w:r>
    </w:p>
    <w:p w:rsidR="00F4145F" w:rsidRDefault="00F4145F" w:rsidP="00F4145F">
      <w:pPr>
        <w:pStyle w:val="Standard"/>
        <w:spacing w:after="60"/>
        <w:jc w:val="both"/>
        <w:rPr>
          <w:rFonts w:ascii="Tahoma" w:hAnsi="Tahoma" w:cs="Tahoma"/>
          <w:sz w:val="20"/>
          <w:szCs w:val="20"/>
        </w:rPr>
      </w:pPr>
    </w:p>
    <w:p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zwaną/</w:t>
      </w:r>
      <w:proofErr w:type="spellStart"/>
      <w:r w:rsidRPr="00B30FC3">
        <w:rPr>
          <w:rFonts w:ascii="Tahoma" w:hAnsi="Tahoma" w:cs="Tahoma"/>
          <w:sz w:val="20"/>
          <w:szCs w:val="20"/>
        </w:rPr>
        <w:t>ym</w:t>
      </w:r>
      <w:proofErr w:type="spellEnd"/>
      <w:r w:rsidRPr="00B30FC3">
        <w:rPr>
          <w:rFonts w:ascii="Tahoma" w:hAnsi="Tahoma" w:cs="Tahoma"/>
          <w:sz w:val="20"/>
          <w:szCs w:val="20"/>
        </w:rPr>
        <w:t xml:space="preserve"> dalej „Beneficjentem”</w:t>
      </w:r>
      <w:r w:rsidR="00094CBE">
        <w:rPr>
          <w:rFonts w:ascii="Tahoma" w:hAnsi="Tahoma" w:cs="Tahoma"/>
          <w:sz w:val="20"/>
          <w:szCs w:val="20"/>
        </w:rPr>
        <w:t>,</w:t>
      </w:r>
      <w:r w:rsidRPr="00B30FC3">
        <w:rPr>
          <w:rStyle w:val="Odwoanieprzypisudolnego"/>
          <w:rFonts w:ascii="Tahoma" w:hAnsi="Tahoma" w:cs="Tahoma"/>
          <w:sz w:val="20"/>
          <w:szCs w:val="20"/>
        </w:rPr>
        <w:footnoteReference w:id="2"/>
      </w:r>
    </w:p>
    <w:p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reprezentowanym przez:</w:t>
      </w:r>
    </w:p>
    <w:p w:rsidR="00FA2916" w:rsidRPr="00281303" w:rsidRDefault="00FA2916" w:rsidP="003A1613">
      <w:pPr>
        <w:pStyle w:val="Standard"/>
        <w:spacing w:after="60"/>
        <w:jc w:val="both"/>
        <w:rPr>
          <w:rFonts w:ascii="Tahoma" w:hAnsi="Tahoma" w:cs="Tahoma"/>
          <w:sz w:val="20"/>
          <w:szCs w:val="20"/>
        </w:rPr>
      </w:pPr>
    </w:p>
    <w:p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rsidR="00FA2916" w:rsidRPr="00281303" w:rsidRDefault="00FA2916" w:rsidP="00FA2916">
      <w:pPr>
        <w:pStyle w:val="Standard"/>
        <w:spacing w:after="120" w:line="360" w:lineRule="auto"/>
        <w:jc w:val="both"/>
        <w:rPr>
          <w:rFonts w:ascii="Tahoma" w:hAnsi="Tahoma" w:cs="Tahoma"/>
          <w:sz w:val="20"/>
          <w:szCs w:val="20"/>
        </w:rPr>
      </w:pPr>
    </w:p>
    <w:p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w:t>
      </w:r>
      <w:r w:rsidRPr="00281303">
        <w:rPr>
          <w:rFonts w:ascii="Tahoma" w:hAnsi="Tahoma" w:cs="Tahoma"/>
          <w:sz w:val="20"/>
          <w:szCs w:val="20"/>
        </w:rPr>
        <w:lastRenderedPageBreak/>
        <w:t xml:space="preserve">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Komisji (UE) nr 1407/2013 z dnia 18 grudnia 2013 r. w sprawie stosowania </w:t>
      </w:r>
      <w:r w:rsidRPr="00281303">
        <w:rPr>
          <w:rFonts w:ascii="Tahoma" w:hAnsi="Tahoma" w:cs="Tahoma"/>
          <w:sz w:val="20"/>
          <w:szCs w:val="20"/>
        </w:rPr>
        <w:br/>
        <w:t xml:space="preserve">art. 107 i 108 Traktatu o funkcjonowaniu Unii Europejskiej do pomocy de </w:t>
      </w:r>
      <w:proofErr w:type="spellStart"/>
      <w:r w:rsidRPr="00281303">
        <w:rPr>
          <w:rFonts w:ascii="Tahoma" w:hAnsi="Tahoma" w:cs="Tahoma"/>
          <w:sz w:val="20"/>
          <w:szCs w:val="20"/>
        </w:rPr>
        <w:t>minimis</w:t>
      </w:r>
      <w:proofErr w:type="spellEnd"/>
      <w:r w:rsidRPr="00281303">
        <w:rPr>
          <w:rFonts w:ascii="Tahoma" w:hAnsi="Tahoma" w:cs="Tahoma"/>
          <w:sz w:val="20"/>
          <w:szCs w:val="20"/>
        </w:rPr>
        <w:t xml:space="preserve"> (Dz. Urz. UE L 352 z 24.12.2013);</w:t>
      </w:r>
    </w:p>
    <w:p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r w:rsidR="002B3658">
        <w:rPr>
          <w:rFonts w:ascii="Tahoma" w:hAnsi="Tahoma" w:cs="Tahoma"/>
          <w:sz w:val="20"/>
          <w:szCs w:val="20"/>
        </w:rPr>
        <w:t xml:space="preserve"> z </w:t>
      </w:r>
      <w:proofErr w:type="spellStart"/>
      <w:r w:rsidR="002B3658">
        <w:rPr>
          <w:rFonts w:ascii="Tahoma" w:hAnsi="Tahoma" w:cs="Tahoma"/>
          <w:sz w:val="20"/>
          <w:szCs w:val="20"/>
        </w:rPr>
        <w:t>późn</w:t>
      </w:r>
      <w:proofErr w:type="spellEnd"/>
      <w:r w:rsidR="002B3658">
        <w:rPr>
          <w:rFonts w:ascii="Tahoma" w:hAnsi="Tahoma" w:cs="Tahoma"/>
          <w:sz w:val="20"/>
          <w:szCs w:val="20"/>
        </w:rPr>
        <w:t>. zm.</w:t>
      </w:r>
      <w:r w:rsidRPr="00281303">
        <w:rPr>
          <w:rFonts w:ascii="Tahoma" w:hAnsi="Tahoma" w:cs="Tahoma"/>
          <w:sz w:val="20"/>
          <w:szCs w:val="20"/>
        </w:rPr>
        <w:t>);</w:t>
      </w:r>
    </w:p>
    <w:p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000E5522">
        <w:rPr>
          <w:rFonts w:ascii="Tahoma" w:hAnsi="Tahoma" w:cs="Tahoma"/>
          <w:sz w:val="20"/>
          <w:szCs w:val="20"/>
        </w:rPr>
        <w:t xml:space="preserve"> z </w:t>
      </w:r>
      <w:proofErr w:type="spellStart"/>
      <w:r w:rsidR="000E5522">
        <w:rPr>
          <w:rFonts w:ascii="Tahoma" w:hAnsi="Tahoma" w:cs="Tahoma"/>
          <w:sz w:val="20"/>
          <w:szCs w:val="20"/>
        </w:rPr>
        <w:t>późn</w:t>
      </w:r>
      <w:proofErr w:type="spellEnd"/>
      <w:r w:rsidR="000E5522">
        <w:rPr>
          <w:rFonts w:ascii="Tahoma" w:hAnsi="Tahoma" w:cs="Tahoma"/>
          <w:sz w:val="20"/>
          <w:szCs w:val="20"/>
        </w:rPr>
        <w:t>. zm.</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xml:space="preserve">,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 publicznych (</w:t>
      </w:r>
      <w:proofErr w:type="spellStart"/>
      <w:r w:rsidRPr="00281303">
        <w:rPr>
          <w:rFonts w:ascii="Tahoma" w:hAnsi="Tahoma" w:cs="Tahoma"/>
          <w:sz w:val="20"/>
          <w:szCs w:val="20"/>
        </w:rPr>
        <w:t>t.j</w:t>
      </w:r>
      <w:proofErr w:type="spellEnd"/>
      <w:r w:rsidR="00D2738D">
        <w:rPr>
          <w:rFonts w:ascii="Tahoma" w:hAnsi="Tahoma" w:cs="Tahoma"/>
          <w:sz w:val="20"/>
          <w:szCs w:val="20"/>
        </w:rPr>
        <w:t xml:space="preserve">. </w:t>
      </w:r>
      <w:r w:rsidR="00D2738D" w:rsidRPr="00D2738D">
        <w:rPr>
          <w:rFonts w:ascii="Tahoma" w:hAnsi="Tahoma" w:cs="Tahoma"/>
          <w:sz w:val="20"/>
          <w:szCs w:val="20"/>
        </w:rPr>
        <w:t>Dz. U. 2016r., poz. 1870</w:t>
      </w:r>
      <w:r w:rsidRPr="00281303">
        <w:rPr>
          <w:rFonts w:ascii="Tahoma" w:hAnsi="Tahoma" w:cs="Tahoma"/>
          <w:sz w:val="20"/>
          <w:szCs w:val="20"/>
        </w:rPr>
        <w:t>) – zwana dalej UFP;</w:t>
      </w:r>
    </w:p>
    <w:p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września 1994 r. o rachunkowości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w:t>
      </w:r>
      <w:r w:rsidR="002B3658">
        <w:rPr>
          <w:rFonts w:ascii="Tahoma" w:hAnsi="Tahoma" w:cs="Tahoma"/>
          <w:sz w:val="20"/>
          <w:szCs w:val="20"/>
        </w:rPr>
        <w:t xml:space="preserve">2016 </w:t>
      </w:r>
      <w:r w:rsidRPr="00281303">
        <w:rPr>
          <w:rFonts w:ascii="Tahoma" w:hAnsi="Tahoma" w:cs="Tahoma"/>
          <w:sz w:val="20"/>
          <w:szCs w:val="20"/>
        </w:rPr>
        <w:t xml:space="preserve"> r. poz. </w:t>
      </w:r>
      <w:r w:rsidR="00781AEA">
        <w:rPr>
          <w:rFonts w:ascii="Tahoma" w:hAnsi="Tahoma" w:cs="Tahoma"/>
          <w:sz w:val="20"/>
          <w:szCs w:val="20"/>
        </w:rPr>
        <w:t>1047</w:t>
      </w:r>
      <w:r w:rsidRPr="00281303">
        <w:rPr>
          <w:rFonts w:ascii="Tahoma" w:hAnsi="Tahoma" w:cs="Tahoma"/>
          <w:sz w:val="20"/>
          <w:szCs w:val="20"/>
        </w:rPr>
        <w:t>);</w:t>
      </w:r>
    </w:p>
    <w:p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Ustawy z dnia 29 stycznia 2004 r. - Prawo zamówień publicznych (</w:t>
      </w:r>
      <w:proofErr w:type="spellStart"/>
      <w:r w:rsidR="00FA2916" w:rsidRPr="00281303">
        <w:rPr>
          <w:rFonts w:ascii="Tahoma" w:hAnsi="Tahoma" w:cs="Tahoma"/>
          <w:sz w:val="20"/>
          <w:szCs w:val="20"/>
        </w:rPr>
        <w:t>t.j</w:t>
      </w:r>
      <w:proofErr w:type="spellEnd"/>
      <w:r w:rsidR="00FA2916" w:rsidRPr="00281303">
        <w:rPr>
          <w:rFonts w:ascii="Tahoma" w:hAnsi="Tahoma" w:cs="Tahoma"/>
          <w:sz w:val="20"/>
          <w:szCs w:val="20"/>
        </w:rPr>
        <w:t>. Dz. U. z 201</w:t>
      </w:r>
      <w:r w:rsidR="00691097">
        <w:rPr>
          <w:rFonts w:ascii="Tahoma" w:hAnsi="Tahoma" w:cs="Tahoma"/>
          <w:sz w:val="20"/>
          <w:szCs w:val="20"/>
        </w:rPr>
        <w:t>5</w:t>
      </w:r>
      <w:r w:rsidR="00F3160B">
        <w:rPr>
          <w:rFonts w:ascii="Tahoma" w:hAnsi="Tahoma" w:cs="Tahoma"/>
          <w:sz w:val="20"/>
          <w:szCs w:val="20"/>
        </w:rPr>
        <w:t xml:space="preserve"> r.</w:t>
      </w:r>
      <w:r w:rsidR="00FA2916" w:rsidRPr="00281303">
        <w:rPr>
          <w:rFonts w:ascii="Tahoma" w:hAnsi="Tahoma" w:cs="Tahoma"/>
          <w:sz w:val="20"/>
          <w:szCs w:val="20"/>
        </w:rPr>
        <w:t xml:space="preserve"> </w:t>
      </w:r>
      <w:r w:rsidR="00F3160B">
        <w:rPr>
          <w:rFonts w:ascii="Tahoma" w:hAnsi="Tahoma" w:cs="Tahoma"/>
          <w:sz w:val="20"/>
          <w:szCs w:val="20"/>
        </w:rPr>
        <w:t xml:space="preserve">poz. </w:t>
      </w:r>
      <w:r w:rsidR="00FA2916" w:rsidRPr="00281303">
        <w:rPr>
          <w:rFonts w:ascii="Tahoma" w:hAnsi="Tahoma" w:cs="Tahoma"/>
          <w:sz w:val="20"/>
          <w:szCs w:val="20"/>
        </w:rPr>
        <w:br/>
      </w:r>
      <w:r w:rsidR="004B5F3F">
        <w:rPr>
          <w:rFonts w:ascii="Tahoma" w:hAnsi="Tahoma" w:cs="Tahoma"/>
          <w:sz w:val="20"/>
          <w:szCs w:val="20"/>
        </w:rPr>
        <w:t>2164</w:t>
      </w:r>
      <w:r w:rsidR="00A62BB9">
        <w:rPr>
          <w:rFonts w:ascii="Tahoma" w:hAnsi="Tahoma" w:cs="Tahoma"/>
          <w:sz w:val="20"/>
          <w:szCs w:val="20"/>
        </w:rPr>
        <w:t xml:space="preserve"> z </w:t>
      </w:r>
      <w:proofErr w:type="spellStart"/>
      <w:r w:rsidR="00A62BB9">
        <w:rPr>
          <w:rFonts w:ascii="Tahoma" w:hAnsi="Tahoma" w:cs="Tahoma"/>
          <w:sz w:val="20"/>
          <w:szCs w:val="20"/>
        </w:rPr>
        <w:t>późn</w:t>
      </w:r>
      <w:proofErr w:type="spellEnd"/>
      <w:r w:rsidR="00A62BB9">
        <w:rPr>
          <w:rFonts w:ascii="Tahoma" w:hAnsi="Tahoma" w:cs="Tahoma"/>
          <w:sz w:val="20"/>
          <w:szCs w:val="20"/>
        </w:rPr>
        <w:t>. zm.</w:t>
      </w:r>
      <w:r w:rsidR="004B5F3F" w:rsidRPr="00281303">
        <w:rPr>
          <w:rFonts w:ascii="Tahoma" w:hAnsi="Tahoma" w:cs="Tahoma"/>
          <w:sz w:val="20"/>
          <w:szCs w:val="20"/>
        </w:rPr>
        <w:t xml:space="preserve">) </w:t>
      </w:r>
      <w:r w:rsidR="00FA2916" w:rsidRPr="00281303">
        <w:rPr>
          <w:rFonts w:ascii="Tahoma" w:hAnsi="Tahoma" w:cs="Tahoma"/>
          <w:sz w:val="20"/>
          <w:szCs w:val="20"/>
        </w:rPr>
        <w:t>– zwana dalej PZP;</w:t>
      </w:r>
    </w:p>
    <w:p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Style w:val="Uwydatnienie"/>
          <w:rFonts w:ascii="Tahoma" w:hAnsi="Tahoma" w:cs="Tahoma"/>
          <w:i w:val="0"/>
          <w:iCs w:val="0"/>
          <w:sz w:val="20"/>
          <w:szCs w:val="20"/>
        </w:rPr>
        <w:t xml:space="preserve"> </w:t>
      </w:r>
      <w:r w:rsidR="00FA2916" w:rsidRPr="00281303">
        <w:rPr>
          <w:rStyle w:val="Uwydatnienie"/>
          <w:rFonts w:ascii="Tahoma" w:hAnsi="Tahoma" w:cs="Tahoma"/>
          <w:i w:val="0"/>
          <w:iCs w:val="0"/>
          <w:sz w:val="20"/>
          <w:szCs w:val="20"/>
        </w:rPr>
        <w:t xml:space="preserve">Ustawy z dnia 30 kwietnia 2004 r. o postępowaniu w sprawach dotyczących pomocy publicznej </w:t>
      </w:r>
      <w:r w:rsidR="00FA2916" w:rsidRPr="00281303">
        <w:rPr>
          <w:rStyle w:val="Uwydatnienie"/>
          <w:rFonts w:ascii="Tahoma" w:hAnsi="Tahoma" w:cs="Tahoma"/>
          <w:i w:val="0"/>
          <w:iCs w:val="0"/>
          <w:sz w:val="20"/>
          <w:szCs w:val="20"/>
        </w:rPr>
        <w:br/>
        <w:t>(</w:t>
      </w:r>
      <w:proofErr w:type="spellStart"/>
      <w:r w:rsidR="00FA2916" w:rsidRPr="00281303">
        <w:rPr>
          <w:rStyle w:val="Uwydatnienie"/>
          <w:rFonts w:ascii="Tahoma" w:hAnsi="Tahoma" w:cs="Tahoma"/>
          <w:i w:val="0"/>
          <w:iCs w:val="0"/>
          <w:sz w:val="20"/>
          <w:szCs w:val="20"/>
        </w:rPr>
        <w:t>t.j</w:t>
      </w:r>
      <w:proofErr w:type="spellEnd"/>
      <w:r w:rsidR="00FA2916" w:rsidRPr="00281303">
        <w:rPr>
          <w:rStyle w:val="Uwydatnienie"/>
          <w:rFonts w:ascii="Tahoma" w:hAnsi="Tahoma" w:cs="Tahoma"/>
          <w:i w:val="0"/>
          <w:iCs w:val="0"/>
          <w:sz w:val="20"/>
          <w:szCs w:val="20"/>
        </w:rPr>
        <w:t xml:space="preserve">. Dz. U. z </w:t>
      </w:r>
      <w:r w:rsidR="000E5522">
        <w:rPr>
          <w:rStyle w:val="Uwydatnienie"/>
          <w:rFonts w:ascii="Tahoma" w:hAnsi="Tahoma" w:cs="Tahoma"/>
          <w:i w:val="0"/>
          <w:iCs w:val="0"/>
          <w:sz w:val="20"/>
          <w:szCs w:val="20"/>
        </w:rPr>
        <w:t xml:space="preserve">2016 </w:t>
      </w:r>
      <w:r w:rsidR="00FE32BD">
        <w:rPr>
          <w:rStyle w:val="Uwydatnienie"/>
          <w:rFonts w:ascii="Tahoma" w:hAnsi="Tahoma" w:cs="Tahoma"/>
          <w:i w:val="0"/>
          <w:iCs w:val="0"/>
          <w:sz w:val="20"/>
          <w:szCs w:val="20"/>
        </w:rPr>
        <w:t xml:space="preserve"> r.</w:t>
      </w:r>
      <w:r w:rsidR="00FA2916" w:rsidRPr="00281303">
        <w:rPr>
          <w:rStyle w:val="Uwydatnienie"/>
          <w:rFonts w:ascii="Tahoma" w:hAnsi="Tahoma" w:cs="Tahoma"/>
          <w:i w:val="0"/>
          <w:iCs w:val="0"/>
          <w:sz w:val="20"/>
          <w:szCs w:val="20"/>
        </w:rPr>
        <w:t xml:space="preserve"> poz. </w:t>
      </w:r>
      <w:r w:rsidR="000E5522">
        <w:rPr>
          <w:rStyle w:val="Uwydatnienie"/>
          <w:rFonts w:ascii="Tahoma" w:hAnsi="Tahoma" w:cs="Tahoma"/>
          <w:i w:val="0"/>
          <w:iCs w:val="0"/>
          <w:sz w:val="20"/>
          <w:szCs w:val="20"/>
        </w:rPr>
        <w:t>1808</w:t>
      </w:r>
      <w:r w:rsidR="00FA2916" w:rsidRPr="00281303">
        <w:rPr>
          <w:rStyle w:val="Uwydatnienie"/>
          <w:rFonts w:ascii="Tahoma" w:hAnsi="Tahoma" w:cs="Tahoma"/>
          <w:i w:val="0"/>
          <w:iCs w:val="0"/>
          <w:sz w:val="20"/>
          <w:szCs w:val="20"/>
        </w:rPr>
        <w:t>);</w:t>
      </w:r>
    </w:p>
    <w:p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Fonts w:ascii="Tahoma" w:hAnsi="Tahoma" w:cs="Tahoma"/>
          <w:sz w:val="20"/>
          <w:szCs w:val="20"/>
        </w:rPr>
        <w:t xml:space="preserve"> </w:t>
      </w:r>
      <w:r w:rsidR="00FA2916"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2B3658">
        <w:rPr>
          <w:rFonts w:ascii="Tahoma" w:hAnsi="Tahoma" w:cs="Tahoma"/>
          <w:sz w:val="20"/>
          <w:szCs w:val="20"/>
        </w:rPr>
        <w:t xml:space="preserve">2016 </w:t>
      </w:r>
      <w:r w:rsidR="003F57AE" w:rsidRPr="00AA512F">
        <w:rPr>
          <w:rFonts w:ascii="Tahoma" w:hAnsi="Tahoma" w:cs="Tahoma"/>
          <w:sz w:val="20"/>
          <w:szCs w:val="20"/>
        </w:rPr>
        <w:t xml:space="preserve"> r. poz. </w:t>
      </w:r>
      <w:r w:rsidR="00F3160B">
        <w:rPr>
          <w:rFonts w:ascii="Tahoma" w:hAnsi="Tahoma" w:cs="Tahoma"/>
          <w:sz w:val="20"/>
          <w:szCs w:val="20"/>
        </w:rPr>
        <w:t>922</w:t>
      </w:r>
      <w:r w:rsidR="003F57AE" w:rsidRPr="00AA512F">
        <w:rPr>
          <w:rFonts w:ascii="Tahoma" w:hAnsi="Tahoma" w:cs="Tahoma"/>
          <w:sz w:val="20"/>
          <w:szCs w:val="20"/>
        </w:rPr>
        <w:t>)</w:t>
      </w:r>
      <w:r w:rsidR="002B3658">
        <w:rPr>
          <w:rFonts w:ascii="Tahoma" w:hAnsi="Tahoma" w:cs="Tahoma"/>
          <w:sz w:val="20"/>
          <w:szCs w:val="20"/>
        </w:rPr>
        <w:t>;</w:t>
      </w:r>
    </w:p>
    <w:p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00FA2916" w:rsidRPr="00281303">
        <w:rPr>
          <w:rFonts w:ascii="Tahoma" w:hAnsi="Tahoma" w:cs="Tahoma"/>
          <w:sz w:val="20"/>
          <w:szCs w:val="20"/>
        </w:rPr>
        <w:br/>
        <w:t>z dnia 18 grudnia 2014 r.</w:t>
      </w:r>
    </w:p>
    <w:p w:rsidR="00FA2916" w:rsidRPr="00281303" w:rsidRDefault="00FA2916" w:rsidP="00FA2916">
      <w:pPr>
        <w:pStyle w:val="Standard"/>
        <w:spacing w:after="60"/>
        <w:ind w:left="284"/>
        <w:jc w:val="both"/>
        <w:rPr>
          <w:rFonts w:ascii="Tahoma" w:hAnsi="Tahoma" w:cs="Tahoma"/>
          <w:bCs/>
          <w:kern w:val="0"/>
          <w:sz w:val="20"/>
          <w:szCs w:val="20"/>
        </w:rPr>
      </w:pPr>
    </w:p>
    <w:p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rsidR="00FA2916"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rsidR="00B0262C" w:rsidRPr="00281303" w:rsidRDefault="00B0262C" w:rsidP="00FA2916">
      <w:pPr>
        <w:pStyle w:val="xl33"/>
        <w:spacing w:before="0" w:after="60"/>
        <w:jc w:val="both"/>
        <w:rPr>
          <w:rFonts w:ascii="Tahoma" w:hAnsi="Tahoma" w:cs="Tahoma"/>
          <w:b/>
          <w:szCs w:val="20"/>
        </w:rPr>
      </w:pPr>
    </w:p>
    <w:p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ustawy z dnia 30 kwietnia 2004 r. o postępowaniu w sprawac</w:t>
      </w:r>
      <w:r w:rsidR="00AB02C2">
        <w:rPr>
          <w:rFonts w:ascii="Tahoma" w:hAnsi="Tahoma" w:cs="Tahoma"/>
          <w:sz w:val="20"/>
          <w:szCs w:val="20"/>
        </w:rPr>
        <w:t>h dotyczących pomocy publicznej;</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o ochronie danych osobowych dotyczące uczestników projektu, które muszą być przetwarzane przez IZ oraz Beneficjenta;</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00920AC1" w:rsidRPr="00C93207">
        <w:rPr>
          <w:rFonts w:ascii="Tahoma" w:hAnsi="Tahoma" w:cs="Tahoma"/>
          <w:sz w:val="20"/>
          <w:szCs w:val="20"/>
        </w:rPr>
        <w:t>„dotacji celowej” oznacza to współfinansowanie krajowe z budżetu państwa na dofinansowanie projektu o którym mowa w art. 2 pkt. 30 Ustawy wdrożeniowej</w:t>
      </w:r>
      <w:r w:rsidRPr="00281303">
        <w:rPr>
          <w:rFonts w:ascii="Tahoma" w:hAnsi="Tahoma" w:cs="Tahoma"/>
          <w:kern w:val="0"/>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lastRenderedPageBreak/>
        <w:t>„okresie trwałości” należy przez to rozumieć okres wynikający  z art. 71 rozporządzenia ogólnego;</w:t>
      </w:r>
    </w:p>
    <w:p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003820B7">
        <w:rPr>
          <w:rFonts w:ascii="Tahoma" w:hAnsi="Tahoma" w:cs="Tahoma"/>
          <w:bCs/>
        </w:rPr>
        <w:t>;</w:t>
      </w:r>
      <w:r w:rsidRPr="00281303">
        <w:rPr>
          <w:rStyle w:val="Odwoanieprzypisudolnego"/>
          <w:rFonts w:ascii="Tahoma" w:hAnsi="Tahoma"/>
          <w:bCs/>
        </w:rPr>
        <w:footnoteReference w:id="3"/>
      </w:r>
    </w:p>
    <w:p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611009">
        <w:rPr>
          <w:rFonts w:ascii="Tahoma" w:hAnsi="Tahoma" w:cs="Tahoma"/>
          <w:sz w:val="20"/>
          <w:szCs w:val="20"/>
        </w:rPr>
        <w:t xml:space="preserve"> </w:t>
      </w:r>
      <w:r w:rsidR="002448F3">
        <w:rPr>
          <w:rFonts w:ascii="Tahoma" w:hAnsi="Tahoma" w:cs="Tahoma"/>
          <w:sz w:val="20"/>
          <w:szCs w:val="20"/>
        </w:rPr>
        <w:t>wraz z późniejszymi zmianami</w:t>
      </w:r>
      <w:r w:rsidRPr="00281303">
        <w:rPr>
          <w:rFonts w:ascii="Tahoma" w:hAnsi="Tahoma" w:cs="Tahoma"/>
          <w:sz w:val="20"/>
          <w:szCs w:val="20"/>
        </w:rPr>
        <w:t>;</w:t>
      </w:r>
    </w:p>
    <w:p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w rozumieniu ustawy z dnia 29 sierpnia 1997</w:t>
      </w:r>
      <w:r w:rsidR="00AB02C2">
        <w:rPr>
          <w:rFonts w:ascii="Tahoma" w:hAnsi="Tahoma" w:cs="Tahoma"/>
          <w:sz w:val="20"/>
          <w:szCs w:val="20"/>
        </w:rPr>
        <w:t xml:space="preserve"> r. o ochronie danych osobowych;</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rsidR="00FA2916" w:rsidRPr="00902319"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902319">
        <w:rPr>
          <w:rFonts w:ascii="Tahoma" w:hAnsi="Tahoma" w:cs="Tahoma"/>
          <w:sz w:val="20"/>
          <w:szCs w:val="20"/>
        </w:rPr>
        <w:t>„realizatorze projektu” należy przez to rozumieć jednostkę organizacyjną Beneficjenta realizującą projekt</w:t>
      </w:r>
      <w:r w:rsidR="001E2404" w:rsidRPr="00902319">
        <w:rPr>
          <w:rFonts w:ascii="Tahoma" w:hAnsi="Tahoma" w:cs="Tahoma"/>
          <w:sz w:val="20"/>
          <w:szCs w:val="20"/>
        </w:rPr>
        <w:t xml:space="preserve"> w imieniu i na rzecz Beneficjenta</w:t>
      </w:r>
      <w:r w:rsidRPr="00902319">
        <w:rPr>
          <w:rFonts w:ascii="Tahoma" w:hAnsi="Tahoma" w:cs="Tahoma"/>
          <w:sz w:val="20"/>
          <w:szCs w:val="20"/>
        </w:rPr>
        <w:t xml:space="preserve">. Realizatorem nie może być jednostka posiadająca osobowość prawną.  W sytuacji kiedy projekt realizowany jest przez wiele jednostek, do umowy o dofinansowanie należy </w:t>
      </w:r>
      <w:r w:rsidR="005138E3" w:rsidRPr="00902319">
        <w:rPr>
          <w:rFonts w:ascii="Tahoma" w:hAnsi="Tahoma" w:cs="Tahoma"/>
          <w:sz w:val="20"/>
          <w:szCs w:val="20"/>
        </w:rPr>
        <w:t xml:space="preserve">wpisać wszystkie jednostki realizujące </w:t>
      </w:r>
      <w:r w:rsidRPr="00902319">
        <w:rPr>
          <w:rFonts w:ascii="Tahoma" w:hAnsi="Tahoma" w:cs="Tahoma"/>
          <w:sz w:val="20"/>
          <w:szCs w:val="20"/>
        </w:rPr>
        <w:t xml:space="preserve"> dany projekt. Realizator nie jest stroną umowy o dofinansowanie projektu;</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t>
      </w:r>
      <w:proofErr w:type="spellStart"/>
      <w:r w:rsidRPr="00281303">
        <w:rPr>
          <w:rFonts w:ascii="Tahoma" w:hAnsi="Tahoma" w:cs="Tahoma"/>
          <w:sz w:val="20"/>
          <w:szCs w:val="20"/>
        </w:rPr>
        <w:t>SzOOP</w:t>
      </w:r>
      <w:proofErr w:type="spellEnd"/>
      <w:r w:rsidRPr="00281303">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p>
    <w:p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za kwalifikowalne i spełniające kryteria, zgodnie z  rozporządzeniem ogólnym, rozporządzeniem 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rsidR="00FA2916" w:rsidRPr="00AB02C2" w:rsidRDefault="00FA2916" w:rsidP="00AB02C2">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lastRenderedPageBreak/>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t>
      </w:r>
      <w:r w:rsidR="000E5522">
        <w:rPr>
          <w:rFonts w:ascii="Tahoma" w:hAnsi="Tahoma" w:cs="Tahoma"/>
          <w:sz w:val="20"/>
          <w:szCs w:val="20"/>
        </w:rPr>
        <w:t>w szczególności</w:t>
      </w:r>
      <w:r w:rsidRPr="00281303">
        <w:rPr>
          <w:rFonts w:ascii="Tahoma" w:hAnsi="Tahoma" w:cs="Tahoma"/>
          <w:sz w:val="20"/>
          <w:szCs w:val="20"/>
        </w:rPr>
        <w:t>:</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spr</w:t>
      </w:r>
      <w:r w:rsidR="00F0266E">
        <w:rPr>
          <w:rFonts w:ascii="Tahoma" w:hAnsi="Tahoma" w:cs="Tahoma"/>
          <w:sz w:val="20"/>
          <w:szCs w:val="20"/>
        </w:rPr>
        <w:t>awozdawczości na lata 2014-2020;</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kwalifikowalności wydatków w ramach Europejskiego Funduszu Rozwoju Regionalnego, Europejskiego Funduszu Społecznego oraz Funduszu Spójności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trybów wyboru projektów na lata 2014-2020</w:t>
      </w:r>
      <w:r w:rsidR="00F0266E">
        <w:rPr>
          <w:rFonts w:ascii="Tahoma" w:hAnsi="Tahoma" w:cs="Tahoma"/>
          <w:sz w:val="20"/>
          <w:szCs w:val="20"/>
        </w:rPr>
        <w:t>;</w:t>
      </w:r>
      <w:r w:rsidRPr="00281303">
        <w:rPr>
          <w:rFonts w:ascii="Tahoma" w:hAnsi="Tahoma" w:cs="Tahoma"/>
          <w:sz w:val="20"/>
          <w:szCs w:val="20"/>
        </w:rPr>
        <w:t xml:space="preserve"> </w:t>
      </w:r>
    </w:p>
    <w:p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w:t>
      </w:r>
      <w:r w:rsidRPr="00281303">
        <w:rPr>
          <w:rFonts w:ascii="Tahoma" w:hAnsi="Tahoma" w:cs="Tahoma"/>
          <w:sz w:val="20"/>
          <w:szCs w:val="20"/>
        </w:rPr>
        <w:t>z</w:t>
      </w:r>
      <w:r w:rsidRPr="00281303">
        <w:rPr>
          <w:rFonts w:ascii="Tahoma" w:hAnsi="Tahoma" w:cs="Tahoma"/>
          <w:sz w:val="20"/>
          <w:szCs w:val="20"/>
        </w:rPr>
        <w:t>nej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w:t>
      </w:r>
      <w:r w:rsidR="00A80A35">
        <w:rPr>
          <w:rFonts w:ascii="Tahoma" w:hAnsi="Tahoma" w:cs="Tahoma"/>
          <w:sz w:val="20"/>
          <w:szCs w:val="20"/>
        </w:rPr>
        <w:t>;</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rewitalizacji w programach operacyjnych na lata 2014-2020</w:t>
      </w:r>
      <w:r w:rsidR="00A80A35">
        <w:rPr>
          <w:rFonts w:ascii="Tahoma" w:hAnsi="Tahoma" w:cs="Tahoma"/>
          <w:sz w:val="20"/>
          <w:szCs w:val="20"/>
        </w:rPr>
        <w:t>;</w:t>
      </w:r>
      <w:r w:rsidR="00626F4F">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kontroli realizacji programów operacyjnych na lata 2014-2020</w:t>
      </w:r>
      <w:r w:rsidR="00A80A35">
        <w:rPr>
          <w:rFonts w:ascii="Tahoma" w:hAnsi="Tahoma" w:cs="Tahoma"/>
          <w:sz w:val="20"/>
          <w:szCs w:val="20"/>
        </w:rPr>
        <w:t>;</w:t>
      </w:r>
      <w:r w:rsidR="00626F4F">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w:t>
      </w:r>
      <w:r w:rsidR="00A80A35">
        <w:rPr>
          <w:rFonts w:ascii="Tahoma" w:hAnsi="Tahoma" w:cs="Tahoma"/>
          <w:sz w:val="20"/>
          <w:szCs w:val="20"/>
        </w:rPr>
        <w:t>;</w:t>
      </w:r>
      <w:r w:rsidRPr="00281303">
        <w:rPr>
          <w:rFonts w:ascii="Tahoma" w:hAnsi="Tahoma" w:cs="Tahoma"/>
          <w:sz w:val="20"/>
          <w:szCs w:val="20"/>
        </w:rPr>
        <w:t xml:space="preserve"> </w:t>
      </w:r>
    </w:p>
    <w:p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w:t>
      </w:r>
      <w:r w:rsidR="00A80A35">
        <w:rPr>
          <w:rFonts w:ascii="Tahoma" w:hAnsi="Tahoma" w:cs="Tahoma"/>
          <w:sz w:val="20"/>
          <w:szCs w:val="20"/>
        </w:rPr>
        <w:t>;</w:t>
      </w:r>
      <w:r w:rsidRPr="00281303">
        <w:rPr>
          <w:rFonts w:ascii="Tahoma" w:hAnsi="Tahoma" w:cs="Tahoma"/>
          <w:sz w:val="20"/>
          <w:szCs w:val="20"/>
        </w:rPr>
        <w:t xml:space="preserve"> </w:t>
      </w:r>
    </w:p>
    <w:p w:rsidR="00FA2916"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w:t>
      </w:r>
      <w:r w:rsidR="00A80A35">
        <w:rPr>
          <w:rFonts w:ascii="Tahoma" w:hAnsi="Tahoma" w:cs="Tahoma"/>
          <w:sz w:val="20"/>
          <w:szCs w:val="20"/>
        </w:rPr>
        <w:t>;</w:t>
      </w:r>
      <w:r w:rsidRPr="00281303">
        <w:rPr>
          <w:rFonts w:ascii="Tahoma" w:hAnsi="Tahoma" w:cs="Tahoma"/>
          <w:sz w:val="20"/>
          <w:szCs w:val="20"/>
        </w:rPr>
        <w:t xml:space="preserve"> </w:t>
      </w:r>
    </w:p>
    <w:p w:rsidR="005872A4" w:rsidRPr="00B0262C" w:rsidRDefault="00AB02C2" w:rsidP="00B0262C">
      <w:pPr>
        <w:pStyle w:val="Akapitzlist"/>
        <w:numPr>
          <w:ilvl w:val="0"/>
          <w:numId w:val="175"/>
        </w:numPr>
        <w:suppressAutoHyphens w:val="0"/>
        <w:autoSpaceDN/>
        <w:spacing w:after="60"/>
        <w:contextualSpacing/>
        <w:jc w:val="both"/>
        <w:textAlignment w:val="auto"/>
        <w:rPr>
          <w:rFonts w:ascii="Tahoma" w:hAnsi="Tahoma" w:cs="Tahoma"/>
          <w:sz w:val="20"/>
          <w:szCs w:val="20"/>
        </w:rPr>
      </w:pPr>
      <w:r>
        <w:rPr>
          <w:rFonts w:ascii="Tahoma" w:hAnsi="Tahoma" w:cs="Tahoma"/>
          <w:sz w:val="20"/>
          <w:szCs w:val="20"/>
        </w:rPr>
        <w:t>W</w:t>
      </w:r>
      <w:r w:rsidRPr="005C2706">
        <w:rPr>
          <w:rFonts w:ascii="Tahoma" w:hAnsi="Tahoma" w:cs="Tahoma"/>
          <w:sz w:val="20"/>
          <w:szCs w:val="20"/>
        </w:rPr>
        <w:t>ytyczne w zakresie realizacji przedsięwzięć z udziałem środków Europejskiego Funduszu Społecznego w obszarze zdrowia na lata 2014-2020</w:t>
      </w:r>
      <w:r w:rsidR="00A80A35">
        <w:rPr>
          <w:rFonts w:ascii="Tahoma" w:hAnsi="Tahoma" w:cs="Tahoma"/>
          <w:sz w:val="20"/>
          <w:szCs w:val="20"/>
        </w:rPr>
        <w:t>;</w:t>
      </w:r>
      <w:r w:rsidRPr="005C2706">
        <w:rPr>
          <w:rFonts w:ascii="Tahoma" w:hAnsi="Tahoma" w:cs="Tahoma"/>
          <w:sz w:val="20"/>
          <w:szCs w:val="20"/>
        </w:rPr>
        <w:t xml:space="preserve"> </w:t>
      </w:r>
    </w:p>
    <w:p w:rsidR="005872A4" w:rsidRPr="00A672D8" w:rsidRDefault="005872A4" w:rsidP="00D77087">
      <w:pPr>
        <w:pStyle w:val="Standard"/>
        <w:tabs>
          <w:tab w:val="left" w:pos="426"/>
        </w:tabs>
        <w:spacing w:after="60"/>
        <w:jc w:val="both"/>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lastRenderedPageBreak/>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902E4D">
        <w:rPr>
          <w:rFonts w:ascii="Tahoma" w:hAnsi="Tahoma" w:cs="Tahoma"/>
          <w:iCs/>
          <w:sz w:val="20"/>
          <w:szCs w:val="20"/>
        </w:rPr>
        <w:t>Beneficjent zobowiązuje się do wniesienia wkładu własnego</w:t>
      </w:r>
      <w:r w:rsidRPr="00902E4D">
        <w:rPr>
          <w:rFonts w:ascii="Tahoma" w:hAnsi="Tahoma" w:cs="Tahoma"/>
          <w:sz w:val="20"/>
          <w:szCs w:val="20"/>
        </w:rPr>
        <w:t xml:space="preserve"> </w:t>
      </w:r>
      <w:r w:rsidR="00902319" w:rsidRPr="00902E4D">
        <w:rPr>
          <w:rFonts w:ascii="Tahoma" w:hAnsi="Tahoma" w:cs="Tahoma"/>
          <w:iCs/>
          <w:sz w:val="20"/>
          <w:szCs w:val="20"/>
        </w:rPr>
        <w:t>pieniężnego</w:t>
      </w:r>
      <w:r w:rsidR="0084446C" w:rsidRPr="00902E4D">
        <w:rPr>
          <w:rFonts w:ascii="Tahoma" w:hAnsi="Tahoma" w:cs="Tahoma"/>
          <w:iCs/>
          <w:sz w:val="20"/>
          <w:szCs w:val="20"/>
        </w:rPr>
        <w:t>/</w:t>
      </w:r>
      <w:r w:rsidRPr="00902E4D">
        <w:rPr>
          <w:rFonts w:ascii="Tahoma" w:hAnsi="Tahoma" w:cs="Tahoma"/>
          <w:iCs/>
          <w:sz w:val="20"/>
          <w:szCs w:val="20"/>
        </w:rPr>
        <w:t xml:space="preserve">niepieniężnego  </w:t>
      </w:r>
      <w:r w:rsidRPr="00902E4D">
        <w:rPr>
          <w:rFonts w:ascii="Tahoma" w:hAnsi="Tahoma" w:cs="Tahoma"/>
          <w:iCs/>
          <w:sz w:val="20"/>
          <w:szCs w:val="20"/>
        </w:rPr>
        <w:br/>
        <w:t>w kwocie ………… PLN (słownie: … ), co stanowi … %</w:t>
      </w:r>
      <w:r w:rsidRPr="00281303">
        <w:rPr>
          <w:rFonts w:ascii="Tahoma" w:hAnsi="Tahoma" w:cs="Tahoma"/>
          <w:iCs/>
          <w:sz w:val="20"/>
          <w:szCs w:val="20"/>
        </w:rPr>
        <w:t xml:space="preserve">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7"/>
      </w:r>
    </w:p>
    <w:p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rsidR="00FA2916" w:rsidRPr="00281303" w:rsidRDefault="00FA2916" w:rsidP="00FA2916">
      <w:pPr>
        <w:pStyle w:val="Textbody"/>
        <w:tabs>
          <w:tab w:val="left" w:pos="0"/>
        </w:tabs>
        <w:spacing w:after="60"/>
        <w:rPr>
          <w:rFonts w:ascii="Tahoma" w:hAnsi="Tahoma" w:cs="Tahoma"/>
          <w:sz w:val="20"/>
          <w:szCs w:val="20"/>
        </w:rPr>
      </w:pPr>
    </w:p>
    <w:p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Beneficjent oświadcza, że zapoznał się z treścią Wytyczn</w:t>
      </w:r>
      <w:r w:rsidR="00AB02C2">
        <w:rPr>
          <w:rFonts w:ascii="Tahoma" w:hAnsi="Tahoma" w:cs="Tahoma"/>
          <w:sz w:val="20"/>
          <w:szCs w:val="20"/>
        </w:rPr>
        <w:t>ych, o których mowa w § 1 pkt 25</w:t>
      </w:r>
      <w:r w:rsidRPr="00281303">
        <w:rPr>
          <w:rFonts w:ascii="Tahoma" w:hAnsi="Tahoma" w:cs="Tahoma"/>
          <w:sz w:val="20"/>
          <w:szCs w:val="20"/>
        </w:rPr>
        <w:t xml:space="preserve"> oraz zapisami </w:t>
      </w:r>
      <w:proofErr w:type="spellStart"/>
      <w:r w:rsidRPr="00281303">
        <w:rPr>
          <w:rFonts w:ascii="Tahoma" w:hAnsi="Tahoma" w:cs="Tahoma"/>
          <w:sz w:val="20"/>
          <w:szCs w:val="20"/>
        </w:rPr>
        <w:t>SzOOP</w:t>
      </w:r>
      <w:proofErr w:type="spellEnd"/>
      <w:r w:rsidRPr="00281303">
        <w:rPr>
          <w:rFonts w:ascii="Tahoma" w:hAnsi="Tahoma" w:cs="Tahoma"/>
          <w:sz w:val="20"/>
          <w:szCs w:val="20"/>
        </w:rPr>
        <w:t xml:space="preserve">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IZ zobowiązuje się powiadomić Beneficjenta o wszelkich zmianach Wytyczny</w:t>
      </w:r>
      <w:r w:rsidR="00AB02C2">
        <w:rPr>
          <w:rFonts w:ascii="Tahoma" w:hAnsi="Tahoma" w:cs="Tahoma"/>
          <w:sz w:val="20"/>
          <w:szCs w:val="20"/>
        </w:rPr>
        <w:t xml:space="preserve">ch, o których mowa </w:t>
      </w:r>
      <w:r w:rsidR="00AB02C2">
        <w:rPr>
          <w:rFonts w:ascii="Tahoma" w:hAnsi="Tahoma" w:cs="Tahoma"/>
          <w:sz w:val="20"/>
          <w:szCs w:val="20"/>
        </w:rPr>
        <w:br/>
        <w:t>w § 1 pkt 25</w:t>
      </w:r>
      <w:r w:rsidRPr="00281303">
        <w:rPr>
          <w:rFonts w:ascii="Tahoma" w:hAnsi="Tahoma" w:cs="Tahoma"/>
          <w:sz w:val="20"/>
          <w:szCs w:val="20"/>
        </w:rPr>
        <w:t>. Powiadomienie następuje poprzez publikację</w:t>
      </w:r>
      <w:r w:rsidR="00A80A35">
        <w:rPr>
          <w:rFonts w:ascii="Tahoma" w:hAnsi="Tahoma" w:cs="Tahoma"/>
          <w:sz w:val="20"/>
          <w:szCs w:val="20"/>
        </w:rPr>
        <w:t xml:space="preserve"> komunikatu</w:t>
      </w:r>
      <w:r w:rsidRPr="00281303">
        <w:rPr>
          <w:rFonts w:ascii="Tahoma" w:hAnsi="Tahoma" w:cs="Tahoma"/>
          <w:sz w:val="20"/>
          <w:szCs w:val="20"/>
        </w:rPr>
        <w:t xml:space="preserve"> na stronie internetowej IZ.</w:t>
      </w:r>
    </w:p>
    <w:p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Przy wydatkowaniu środków przyznanych w ramach projektu Beneficjent zobowiązuje się stosować przepisy prawa </w:t>
      </w:r>
      <w:r w:rsidR="00A80A35">
        <w:rPr>
          <w:rFonts w:ascii="Tahoma" w:hAnsi="Tahoma" w:cs="Tahoma"/>
          <w:sz w:val="20"/>
          <w:szCs w:val="20"/>
        </w:rPr>
        <w:t xml:space="preserve">unijnego i </w:t>
      </w:r>
      <w:r w:rsidRPr="00281303">
        <w:rPr>
          <w:rFonts w:ascii="Tahoma" w:hAnsi="Tahoma" w:cs="Tahoma"/>
          <w:sz w:val="20"/>
          <w:szCs w:val="20"/>
        </w:rPr>
        <w:t xml:space="preserve">krajowego </w:t>
      </w:r>
      <w:r w:rsidR="000E5522">
        <w:rPr>
          <w:rFonts w:ascii="Tahoma" w:hAnsi="Tahoma" w:cs="Tahoma"/>
          <w:sz w:val="20"/>
          <w:szCs w:val="20"/>
        </w:rPr>
        <w:t>oraz</w:t>
      </w:r>
      <w:r w:rsidR="00A80A35">
        <w:rPr>
          <w:rFonts w:ascii="Tahoma" w:hAnsi="Tahoma" w:cs="Tahoma"/>
          <w:sz w:val="20"/>
          <w:szCs w:val="20"/>
        </w:rPr>
        <w:t xml:space="preserve"> aktualną </w:t>
      </w:r>
      <w:r w:rsidRPr="00281303">
        <w:rPr>
          <w:rFonts w:ascii="Tahoma" w:hAnsi="Tahoma" w:cs="Tahoma"/>
          <w:sz w:val="20"/>
          <w:szCs w:val="20"/>
        </w:rPr>
        <w:t>oraz treść Wytyczny</w:t>
      </w:r>
      <w:r w:rsidR="00AB02C2">
        <w:rPr>
          <w:rFonts w:ascii="Tahoma" w:hAnsi="Tahoma" w:cs="Tahoma"/>
          <w:sz w:val="20"/>
          <w:szCs w:val="20"/>
        </w:rPr>
        <w:t>ch, o których mowa w  § 1 pkt 25</w:t>
      </w:r>
      <w:r w:rsidRPr="00281303">
        <w:rPr>
          <w:rFonts w:ascii="Tahoma" w:hAnsi="Tahoma" w:cs="Tahoma"/>
          <w:sz w:val="20"/>
          <w:szCs w:val="20"/>
        </w:rPr>
        <w:t>.</w:t>
      </w:r>
    </w:p>
    <w:p w:rsidR="007E2577" w:rsidRDefault="007E2577" w:rsidP="00BA113E">
      <w:pPr>
        <w:pStyle w:val="Textbody"/>
        <w:tabs>
          <w:tab w:val="clear" w:pos="900"/>
        </w:tabs>
        <w:spacing w:after="60"/>
        <w:rPr>
          <w:rFonts w:ascii="Tahoma" w:hAnsi="Tahoma" w:cs="Tahoma"/>
          <w:b/>
          <w:sz w:val="20"/>
          <w:szCs w:val="20"/>
        </w:rPr>
      </w:pPr>
    </w:p>
    <w:p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t>Kwoty ryczałtowe</w:t>
      </w:r>
    </w:p>
    <w:p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rsidR="00FA2916" w:rsidRPr="00902E4D"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902E4D">
        <w:rPr>
          <w:rFonts w:ascii="Tahoma" w:hAnsi="Tahoma" w:cs="Tahoma"/>
        </w:rPr>
        <w:t>…………………..</w:t>
      </w:r>
    </w:p>
    <w:p w:rsidR="006D0C82" w:rsidRPr="00902E4D"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902E4D">
        <w:rPr>
          <w:rFonts w:ascii="Tahoma" w:hAnsi="Tahoma" w:cs="Tahoma"/>
        </w:rPr>
        <w:t>Określona dla</w:t>
      </w:r>
      <w:r w:rsidR="00D70BF0" w:rsidRPr="00902E4D">
        <w:rPr>
          <w:rFonts w:ascii="Tahoma" w:hAnsi="Tahoma" w:cs="Tahoma"/>
        </w:rPr>
        <w:t xml:space="preserve"> danych </w:t>
      </w:r>
      <w:r w:rsidR="00FA2916" w:rsidRPr="00902E4D">
        <w:rPr>
          <w:rFonts w:ascii="Tahoma" w:hAnsi="Tahoma" w:cs="Tahoma"/>
        </w:rPr>
        <w:t>zada</w:t>
      </w:r>
      <w:r w:rsidR="00D70BF0" w:rsidRPr="00902E4D">
        <w:rPr>
          <w:rFonts w:ascii="Tahoma" w:hAnsi="Tahoma" w:cs="Tahoma"/>
        </w:rPr>
        <w:t>ń</w:t>
      </w:r>
      <w:r w:rsidR="00FA2916" w:rsidRPr="00902E4D">
        <w:rPr>
          <w:rFonts w:ascii="Tahoma" w:hAnsi="Tahoma" w:cs="Tahoma"/>
        </w:rPr>
        <w:t xml:space="preserve"> wysokość kwot ryczałtowych jest niezmienna.</w:t>
      </w:r>
      <w:r w:rsidR="006D0C82" w:rsidRPr="00902E4D">
        <w:rPr>
          <w:rFonts w:ascii="Tahoma" w:hAnsi="Tahoma" w:cs="Tahoma"/>
        </w:rPr>
        <w:t xml:space="preserve"> W odniesieniu do każdego zadania oraz kosztów pośrednich konieczne jest zachowanie montażu finansowego</w:t>
      </w:r>
      <w:r w:rsidR="00517E44" w:rsidRPr="00902E4D">
        <w:rPr>
          <w:rFonts w:ascii="Tahoma" w:hAnsi="Tahoma" w:cs="Tahoma"/>
        </w:rPr>
        <w:t xml:space="preserve"> przedstawion</w:t>
      </w:r>
      <w:r w:rsidR="00BC231B" w:rsidRPr="00902E4D">
        <w:rPr>
          <w:rFonts w:ascii="Tahoma" w:hAnsi="Tahoma" w:cs="Tahoma"/>
        </w:rPr>
        <w:t>ego w § 2 ust. 1</w:t>
      </w:r>
      <w:r w:rsidR="00517E44" w:rsidRPr="00902E4D">
        <w:rPr>
          <w:rFonts w:ascii="Tahoma" w:hAnsi="Tahoma" w:cs="Tahoma"/>
        </w:rPr>
        <w:t xml:space="preserve"> i </w:t>
      </w:r>
      <w:r w:rsidR="00BC231B" w:rsidRPr="00902E4D">
        <w:rPr>
          <w:rFonts w:ascii="Tahoma" w:hAnsi="Tahoma" w:cs="Tahoma"/>
        </w:rPr>
        <w:t>2</w:t>
      </w:r>
      <w:r w:rsidR="00517E44" w:rsidRPr="00902E4D">
        <w:rPr>
          <w:rFonts w:ascii="Tahoma" w:hAnsi="Tahoma" w:cs="Tahoma"/>
        </w:rPr>
        <w:t xml:space="preserve"> niniejszej umowy. Montaż finansowy, o którym mowa w zdaniu drugim, odnosi się do poniesionych w ramac</w:t>
      </w:r>
      <w:r w:rsidR="00DE4DF9" w:rsidRPr="00902E4D">
        <w:rPr>
          <w:rFonts w:ascii="Tahoma" w:hAnsi="Tahoma" w:cs="Tahoma"/>
        </w:rPr>
        <w:t>h Projektu wydatków kwalifikowaln</w:t>
      </w:r>
      <w:r w:rsidR="00517E44" w:rsidRPr="00902E4D">
        <w:rPr>
          <w:rFonts w:ascii="Tahoma" w:hAnsi="Tahoma" w:cs="Tahoma"/>
        </w:rPr>
        <w:t>ych.</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902E4D">
        <w:rPr>
          <w:rFonts w:ascii="Tahoma" w:hAnsi="Tahoma" w:cs="Tahoma"/>
        </w:rPr>
        <w:t>Wydatki związane z zakupem środków trwałych, określone w Wytyczn</w:t>
      </w:r>
      <w:r w:rsidR="00AB02C2" w:rsidRPr="00902E4D">
        <w:rPr>
          <w:rFonts w:ascii="Tahoma" w:hAnsi="Tahoma" w:cs="Tahoma"/>
        </w:rPr>
        <w:t>ych, o których mowa w § 1 pkt 25</w:t>
      </w:r>
      <w:r w:rsidRPr="00902E4D">
        <w:rPr>
          <w:rFonts w:ascii="Tahoma" w:hAnsi="Tahoma" w:cs="Tahoma"/>
        </w:rPr>
        <w:t xml:space="preserve"> lit. e, stanowią </w:t>
      </w:r>
      <w:r w:rsidR="003A1613" w:rsidRPr="00902E4D">
        <w:rPr>
          <w:rFonts w:ascii="Tahoma" w:hAnsi="Tahoma" w:cs="Tahoma"/>
        </w:rPr>
        <w:t xml:space="preserve">do </w:t>
      </w:r>
      <w:r w:rsidRPr="00902E4D">
        <w:rPr>
          <w:rFonts w:ascii="Tahoma" w:hAnsi="Tahoma" w:cs="Tahoma"/>
        </w:rPr>
        <w:t>… %</w:t>
      </w:r>
      <w:r w:rsidR="00710D9D" w:rsidRPr="00902E4D">
        <w:rPr>
          <w:rStyle w:val="Odwoanieprzypisudolnego"/>
          <w:rFonts w:ascii="Tahoma" w:hAnsi="Tahoma"/>
        </w:rPr>
        <w:footnoteReference w:id="8"/>
      </w:r>
      <w:r w:rsidRPr="00902E4D">
        <w:rPr>
          <w:rFonts w:ascii="Tahoma" w:hAnsi="Tahoma" w:cs="Tahoma"/>
        </w:rPr>
        <w:t xml:space="preserve"> wydatków Projektu z włączeniem wydatków w ramach</w:t>
      </w:r>
      <w:r w:rsidR="00A754FD" w:rsidRPr="00902E4D">
        <w:rPr>
          <w:rFonts w:ascii="Tahoma" w:hAnsi="Tahoma" w:cs="Tahoma"/>
        </w:rPr>
        <w:t xml:space="preserve"> </w:t>
      </w:r>
      <w:proofErr w:type="spellStart"/>
      <w:r w:rsidRPr="00902E4D">
        <w:rPr>
          <w:rFonts w:ascii="Tahoma" w:hAnsi="Tahoma" w:cs="Tahoma"/>
        </w:rPr>
        <w:t>cross-financingu</w:t>
      </w:r>
      <w:proofErr w:type="spellEnd"/>
      <w:r w:rsidR="00710D9D" w:rsidRPr="00902E4D">
        <w:rPr>
          <w:rFonts w:ascii="Tahoma" w:hAnsi="Tahoma" w:cs="Tahoma"/>
        </w:rPr>
        <w:t>, który nie przekracza …%</w:t>
      </w:r>
      <w:r w:rsidR="00710D9D" w:rsidRPr="00902E4D">
        <w:rPr>
          <w:rStyle w:val="Odwoanieprzypisudolnego"/>
          <w:rFonts w:ascii="Tahoma" w:hAnsi="Tahoma"/>
        </w:rPr>
        <w:footnoteReference w:id="9"/>
      </w:r>
      <w:r w:rsidR="00710D9D" w:rsidRPr="00902E4D">
        <w:rPr>
          <w:rFonts w:ascii="Tahoma" w:hAnsi="Tahoma" w:cs="Tahoma"/>
        </w:rPr>
        <w:t xml:space="preserve"> wartości projektu</w:t>
      </w:r>
      <w:r w:rsidRPr="00902E4D">
        <w:rPr>
          <w:rFonts w:ascii="Tahoma" w:hAnsi="Tahoma" w:cs="Tahoma"/>
        </w:rPr>
        <w:t>.</w:t>
      </w:r>
      <w:r w:rsidR="006D0C82" w:rsidRPr="00902E4D">
        <w:rPr>
          <w:rFonts w:ascii="Tahoma" w:hAnsi="Tahoma" w:cs="Tahoma"/>
        </w:rPr>
        <w:t xml:space="preserve"> Kwoty</w:t>
      </w:r>
      <w:r w:rsidR="006D0C82">
        <w:rPr>
          <w:rFonts w:ascii="Tahoma" w:hAnsi="Tahoma" w:cs="Tahoma"/>
        </w:rPr>
        <w:t xml:space="preserve">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lastRenderedPageBreak/>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w:t>
      </w:r>
      <w:r>
        <w:rPr>
          <w:rFonts w:ascii="Tahoma" w:hAnsi="Tahoma" w:cs="Tahoma"/>
        </w:rPr>
        <w:t>o</w:t>
      </w:r>
      <w:r>
        <w:rPr>
          <w:rFonts w:ascii="Tahoma" w:hAnsi="Tahoma" w:cs="Tahoma"/>
        </w:rPr>
        <w:t>wą, kwota ta uznana jest za niekwalifikowalną.</w:t>
      </w:r>
    </w:p>
    <w:p w:rsidR="00FA2916"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w:t>
      </w:r>
      <w:r w:rsidR="00AB02C2">
        <w:rPr>
          <w:rFonts w:ascii="Tahoma" w:hAnsi="Tahoma" w:cs="Tahoma"/>
        </w:rPr>
        <w:t xml:space="preserve"> mowa               w § 1 pkt 25</w:t>
      </w:r>
      <w:r w:rsidRPr="00281303">
        <w:rPr>
          <w:rFonts w:ascii="Tahoma" w:hAnsi="Tahoma" w:cs="Tahoma"/>
        </w:rPr>
        <w:t xml:space="preserve"> lit. e, stanowią ………% zatwierdzonych w ramach Projektu wydatków bezpośrednich zgodnie ust</w:t>
      </w:r>
      <w:r w:rsidR="00DE4DF9">
        <w:rPr>
          <w:rFonts w:ascii="Tahoma" w:hAnsi="Tahoma" w:cs="Tahoma"/>
        </w:rPr>
        <w:t>.</w:t>
      </w:r>
      <w:r w:rsidRPr="00281303">
        <w:rPr>
          <w:rFonts w:ascii="Tahoma" w:hAnsi="Tahoma" w:cs="Tahoma"/>
        </w:rPr>
        <w:t xml:space="preserve"> 1.</w:t>
      </w:r>
    </w:p>
    <w:p w:rsidR="004B5F3F" w:rsidRPr="004B5F3F" w:rsidRDefault="004B5F3F" w:rsidP="007B4A0A">
      <w:pPr>
        <w:pStyle w:val="Akapitzlist"/>
        <w:numPr>
          <w:ilvl w:val="0"/>
          <w:numId w:val="189"/>
        </w:numPr>
        <w:ind w:left="284" w:hanging="284"/>
        <w:jc w:val="both"/>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rsidR="00FA2916" w:rsidRPr="008605CD"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o sku</w:t>
      </w:r>
      <w:r w:rsidR="008E3F53" w:rsidRPr="008605CD">
        <w:rPr>
          <w:rFonts w:ascii="Tahoma" w:hAnsi="Tahoma" w:cs="Tahoma"/>
        </w:rPr>
        <w:t>t</w:t>
      </w:r>
      <w:r w:rsidR="008E3F53" w:rsidRPr="008605CD">
        <w:rPr>
          <w:rFonts w:ascii="Tahoma" w:hAnsi="Tahoma" w:cs="Tahoma"/>
        </w:rPr>
        <w:t xml:space="preserve">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w:t>
      </w:r>
      <w:r w:rsidR="00742D02" w:rsidRPr="008605CD">
        <w:rPr>
          <w:rFonts w:ascii="Tahoma" w:hAnsi="Tahoma" w:cs="Tahoma"/>
        </w:rPr>
        <w:t>o</w:t>
      </w:r>
      <w:r w:rsidR="00742D02" w:rsidRPr="008605CD">
        <w:rPr>
          <w:rFonts w:ascii="Tahoma" w:hAnsi="Tahoma" w:cs="Tahoma"/>
        </w:rPr>
        <w:t xml:space="preserve">suje się reguły </w:t>
      </w:r>
      <w:r w:rsidR="00742D02" w:rsidRPr="00902319">
        <w:rPr>
          <w:rFonts w:ascii="Tahoma" w:hAnsi="Tahoma" w:cs="Tahoma"/>
        </w:rPr>
        <w:t>proporcjon</w:t>
      </w:r>
      <w:r w:rsidR="003E4312" w:rsidRPr="00902319">
        <w:rPr>
          <w:rFonts w:ascii="Tahoma" w:hAnsi="Tahoma" w:cs="Tahoma"/>
        </w:rPr>
        <w:t>alności,</w:t>
      </w:r>
      <w:r w:rsidR="001D6CFD" w:rsidRPr="00902319">
        <w:rPr>
          <w:rFonts w:ascii="Tahoma" w:hAnsi="Tahoma" w:cs="Tahoma"/>
        </w:rPr>
        <w:t xml:space="preserve"> uregulowanej w Wyty</w:t>
      </w:r>
      <w:r w:rsidR="00AB02C2" w:rsidRPr="00902319">
        <w:rPr>
          <w:rFonts w:ascii="Tahoma" w:hAnsi="Tahoma" w:cs="Tahoma"/>
        </w:rPr>
        <w:t>cznych, wskazanych w § 1 pkt. 25</w:t>
      </w:r>
      <w:r w:rsidR="001D6CFD" w:rsidRPr="00902319">
        <w:rPr>
          <w:rFonts w:ascii="Tahoma" w:hAnsi="Tahoma" w:cs="Tahoma"/>
        </w:rPr>
        <w:t xml:space="preserve"> lit. e.</w:t>
      </w:r>
      <w:r w:rsidR="001D6CFD">
        <w:rPr>
          <w:rFonts w:ascii="Tahoma" w:hAnsi="Tahoma" w:cs="Tahoma"/>
        </w:rPr>
        <w:t xml:space="preserve"> </w:t>
      </w:r>
    </w:p>
    <w:p w:rsidR="00FA2916" w:rsidRPr="00803A53" w:rsidRDefault="00FA2916" w:rsidP="007B4A0A">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rsidR="00803A53" w:rsidRPr="00902E4D" w:rsidRDefault="00966CA2" w:rsidP="007B4A0A">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Pr>
          <w:rFonts w:ascii="Tahoma" w:eastAsia="Calibri" w:hAnsi="Tahoma" w:cs="Tahoma"/>
          <w:kern w:val="0"/>
          <w:sz w:val="20"/>
          <w:szCs w:val="20"/>
          <w:lang w:eastAsia="en-US"/>
        </w:rPr>
        <w:t xml:space="preserve"> </w:t>
      </w:r>
      <w:r w:rsidR="00E72CC6" w:rsidRPr="00803A53">
        <w:rPr>
          <w:rFonts w:ascii="Tahoma" w:eastAsia="Calibri" w:hAnsi="Tahoma" w:cs="Tahoma"/>
          <w:kern w:val="0"/>
          <w:sz w:val="20"/>
          <w:szCs w:val="20"/>
          <w:lang w:eastAsia="en-US"/>
        </w:rPr>
        <w:t xml:space="preserve">W </w:t>
      </w:r>
      <w:r w:rsidR="00E72CC6" w:rsidRPr="00803A53">
        <w:rPr>
          <w:rFonts w:ascii="Tahoma" w:hAnsi="Tahoma" w:cs="Tahoma"/>
          <w:sz w:val="20"/>
          <w:szCs w:val="20"/>
        </w:rPr>
        <w:t xml:space="preserve">przypadku, gdy Wniosek przewiduje trwałość Projektu lub rezultatów Beneficjent, po okresie realizacji </w:t>
      </w:r>
      <w:r w:rsidR="00E72CC6" w:rsidRPr="00902E4D">
        <w:rPr>
          <w:rFonts w:ascii="Tahoma" w:hAnsi="Tahoma" w:cs="Tahoma"/>
          <w:sz w:val="20"/>
          <w:szCs w:val="20"/>
        </w:rPr>
        <w:t>Projektu jest zobowiązany do przedkładania do IZ dokumentów potwierdzających zach</w:t>
      </w:r>
      <w:r w:rsidR="00E72CC6" w:rsidRPr="00902E4D">
        <w:rPr>
          <w:rFonts w:ascii="Tahoma" w:hAnsi="Tahoma" w:cs="Tahoma"/>
          <w:sz w:val="20"/>
          <w:szCs w:val="20"/>
        </w:rPr>
        <w:t>o</w:t>
      </w:r>
      <w:r w:rsidR="00E72CC6" w:rsidRPr="00902E4D">
        <w:rPr>
          <w:rFonts w:ascii="Tahoma" w:hAnsi="Tahoma" w:cs="Tahoma"/>
          <w:sz w:val="20"/>
          <w:szCs w:val="20"/>
        </w:rPr>
        <w:t>wanie trwałości Projektu</w:t>
      </w:r>
      <w:r w:rsidR="004543BF" w:rsidRPr="00902E4D">
        <w:rPr>
          <w:rFonts w:ascii="Tahoma" w:hAnsi="Tahoma" w:cs="Tahoma"/>
          <w:sz w:val="20"/>
          <w:szCs w:val="20"/>
        </w:rPr>
        <w:t>, osiągnięcie rezultatów, wykonanie produktów lub zrealizowanie działań zgodnie z zatwierdzonym wnioskiem.</w:t>
      </w:r>
      <w:r w:rsidR="00E72CC6" w:rsidRPr="00902E4D">
        <w:rPr>
          <w:rFonts w:ascii="Tahoma" w:hAnsi="Tahoma" w:cs="Tahoma"/>
          <w:sz w:val="20"/>
          <w:szCs w:val="20"/>
        </w:rPr>
        <w:t xml:space="preserve"> </w:t>
      </w:r>
    </w:p>
    <w:p w:rsidR="00FA2916" w:rsidRPr="00902E4D" w:rsidRDefault="00FE32BD" w:rsidP="007B4A0A">
      <w:pPr>
        <w:jc w:val="both"/>
        <w:rPr>
          <w:rFonts w:ascii="Tahoma" w:eastAsia="Calibri" w:hAnsi="Tahoma" w:cs="Tahoma"/>
          <w:kern w:val="0"/>
          <w:lang w:eastAsia="en-US"/>
        </w:rPr>
      </w:pPr>
      <w:r>
        <w:rPr>
          <w:rFonts w:ascii="Tahoma" w:eastAsia="Calibri" w:hAnsi="Tahoma" w:cs="Tahoma"/>
          <w:lang w:eastAsia="en-US"/>
        </w:rPr>
        <w:t>11</w:t>
      </w:r>
      <w:r w:rsidR="00FA2916" w:rsidRPr="00902E4D">
        <w:rPr>
          <w:rFonts w:ascii="Tahoma" w:eastAsia="Calibri" w:hAnsi="Tahoma" w:cs="Tahoma"/>
          <w:lang w:eastAsia="en-US"/>
        </w:rPr>
        <w:t>.</w:t>
      </w:r>
      <w:r>
        <w:rPr>
          <w:rFonts w:ascii="Tahoma" w:eastAsia="Calibri" w:hAnsi="Tahoma" w:cs="Tahoma"/>
          <w:lang w:eastAsia="en-US"/>
        </w:rPr>
        <w:t xml:space="preserve"> </w:t>
      </w:r>
      <w:r w:rsidR="00FA2916" w:rsidRPr="00902E4D">
        <w:rPr>
          <w:rFonts w:ascii="Tahoma" w:eastAsia="Calibri" w:hAnsi="Tahoma" w:cs="Tahoma"/>
          <w:lang w:eastAsia="en-US"/>
        </w:rPr>
        <w:t xml:space="preserve">Beneficjent po podpisaniu umowy nie może zmieniać sposobu rozliczania projektu. </w:t>
      </w:r>
    </w:p>
    <w:p w:rsidR="00FA2916" w:rsidRPr="00902E4D" w:rsidRDefault="00FE32BD" w:rsidP="007B4A0A">
      <w:pPr>
        <w:ind w:left="284" w:hanging="284"/>
        <w:jc w:val="both"/>
        <w:rPr>
          <w:rFonts w:ascii="Tahoma" w:eastAsia="Calibri" w:hAnsi="Tahoma" w:cs="Tahoma"/>
        </w:rPr>
      </w:pPr>
      <w:r>
        <w:rPr>
          <w:rFonts w:ascii="Tahoma" w:eastAsia="Calibri" w:hAnsi="Tahoma" w:cs="Tahoma"/>
          <w:kern w:val="0"/>
          <w:lang w:eastAsia="en-US"/>
        </w:rPr>
        <w:t xml:space="preserve">12. </w:t>
      </w:r>
      <w:r w:rsidR="001D6CFD" w:rsidRPr="00902E4D">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w:t>
      </w:r>
      <w:r>
        <w:rPr>
          <w:rFonts w:ascii="Tahoma" w:hAnsi="Tahoma" w:cs="Tahoma"/>
        </w:rPr>
        <w:t xml:space="preserve">ada konkurencyjności lub PZP) </w:t>
      </w:r>
      <w:r w:rsidR="001D6CFD" w:rsidRPr="00902E4D">
        <w:rPr>
          <w:rFonts w:ascii="Tahoma" w:hAnsi="Tahoma" w:cs="Tahoma"/>
        </w:rPr>
        <w:t xml:space="preserve">w ramach projektu mogą być stosowane uproszczone metody rozliczania kwotami ryczałtowymi. </w:t>
      </w:r>
    </w:p>
    <w:p w:rsidR="0062131A" w:rsidRDefault="0084446C" w:rsidP="007B4A0A">
      <w:pPr>
        <w:suppressAutoHyphens w:val="0"/>
        <w:autoSpaceDN/>
        <w:spacing w:line="259" w:lineRule="auto"/>
        <w:ind w:left="284" w:hanging="284"/>
        <w:jc w:val="both"/>
        <w:textAlignment w:val="auto"/>
        <w:rPr>
          <w:rFonts w:ascii="Tahoma" w:eastAsia="Calibri" w:hAnsi="Tahoma" w:cs="Tahoma"/>
          <w:kern w:val="0"/>
          <w:lang w:eastAsia="en-US"/>
        </w:rPr>
      </w:pPr>
      <w:r w:rsidRPr="00902E4D">
        <w:rPr>
          <w:rFonts w:ascii="Tahoma" w:hAnsi="Tahoma" w:cs="Tahoma"/>
        </w:rPr>
        <w:t xml:space="preserve">13 </w:t>
      </w:r>
      <w:r w:rsidR="0062131A" w:rsidRPr="00902E4D">
        <w:rPr>
          <w:rFonts w:ascii="Tahoma" w:hAnsi="Tahoma" w:cs="Tahoma"/>
        </w:rPr>
        <w:t>.Wydatki w ramach projektu mogą obejmować koszt podatku od towarów i usług, zgodnie ze zł</w:t>
      </w:r>
      <w:r w:rsidR="0062131A" w:rsidRPr="00902E4D">
        <w:rPr>
          <w:rFonts w:ascii="Tahoma" w:hAnsi="Tahoma" w:cs="Tahoma"/>
        </w:rPr>
        <w:t>o</w:t>
      </w:r>
      <w:r w:rsidR="0062131A" w:rsidRPr="00902E4D">
        <w:rPr>
          <w:rFonts w:ascii="Tahoma" w:hAnsi="Tahoma" w:cs="Tahoma"/>
        </w:rPr>
        <w:t>żonym przez Beneficjenta/Partnerów oświadczeniem</w:t>
      </w:r>
      <w:r w:rsidR="0062131A" w:rsidRPr="003213C4">
        <w:rPr>
          <w:rFonts w:ascii="Tahoma" w:hAnsi="Tahoma" w:cs="Tahoma"/>
        </w:rPr>
        <w:t xml:space="preserve"> stanowiącym załącznik nr 3 do umowy</w:t>
      </w:r>
      <w:r w:rsidR="0062131A">
        <w:rPr>
          <w:rFonts w:ascii="Tahoma" w:hAnsi="Tahoma" w:cs="Tahoma"/>
        </w:rPr>
        <w:t>.</w:t>
      </w:r>
    </w:p>
    <w:p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rsidR="00FA2916" w:rsidRPr="00281303" w:rsidRDefault="006F5A3D" w:rsidP="00057A63">
      <w:pPr>
        <w:pStyle w:val="Textbody"/>
        <w:numPr>
          <w:ilvl w:val="0"/>
          <w:numId w:val="173"/>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FA2916" w:rsidRPr="00281303">
        <w:rPr>
          <w:rFonts w:ascii="Tahoma" w:hAnsi="Tahoma" w:cs="Tahoma"/>
          <w:sz w:val="20"/>
          <w:szCs w:val="20"/>
        </w:rPr>
        <w:t xml:space="preserve">rojektu jest zgodny z okresem wskazanym we wniosku.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w:t>
      </w:r>
      <w:r w:rsidR="006F5A3D">
        <w:rPr>
          <w:rFonts w:ascii="Tahoma" w:hAnsi="Tahoma" w:cs="Tahoma"/>
          <w:sz w:val="20"/>
          <w:szCs w:val="20"/>
        </w:rPr>
        <w:t>yczy realizacji zadań w ramach p</w:t>
      </w:r>
      <w:r w:rsidRPr="00281303">
        <w:rPr>
          <w:rFonts w:ascii="Tahoma" w:hAnsi="Tahoma" w:cs="Tahoma"/>
          <w:sz w:val="20"/>
          <w:szCs w:val="20"/>
        </w:rPr>
        <w:t>rojektu.</w:t>
      </w:r>
    </w:p>
    <w:p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w:t>
      </w:r>
      <w:r w:rsidRPr="00902319">
        <w:rPr>
          <w:rFonts w:ascii="Tahoma" w:hAnsi="Tahoma" w:cs="Tahoma"/>
        </w:rPr>
        <w:t>owe w ramach projektu mogą być uznane za kwalifikowalne jeśli zostały</w:t>
      </w:r>
      <w:r w:rsidR="001D6CFD" w:rsidRPr="00902319">
        <w:rPr>
          <w:rFonts w:ascii="Tahoma" w:hAnsi="Tahoma" w:cs="Tahoma"/>
        </w:rPr>
        <w:t xml:space="preserve"> przedstawi</w:t>
      </w:r>
      <w:r w:rsidR="001D6CFD" w:rsidRPr="00902319">
        <w:rPr>
          <w:rFonts w:ascii="Tahoma" w:hAnsi="Tahoma" w:cs="Tahoma"/>
        </w:rPr>
        <w:t>o</w:t>
      </w:r>
      <w:r w:rsidR="001D6CFD" w:rsidRPr="00902319">
        <w:rPr>
          <w:rFonts w:ascii="Tahoma" w:hAnsi="Tahoma" w:cs="Tahoma"/>
        </w:rPr>
        <w:t>ne do rozliczenia</w:t>
      </w:r>
      <w:r w:rsidR="00B66739">
        <w:rPr>
          <w:rFonts w:ascii="Tahoma" w:hAnsi="Tahoma" w:cs="Tahoma"/>
        </w:rPr>
        <w:t xml:space="preserve"> przez B</w:t>
      </w:r>
      <w:r w:rsidRPr="00902319">
        <w:rPr>
          <w:rFonts w:ascii="Tahoma" w:hAnsi="Tahoma" w:cs="Tahoma"/>
        </w:rPr>
        <w:t>eneficjenta</w:t>
      </w:r>
      <w:r w:rsidR="0015658D" w:rsidRPr="00902319">
        <w:rPr>
          <w:rFonts w:ascii="Tahoma" w:hAnsi="Tahoma" w:cs="Tahoma"/>
        </w:rPr>
        <w:t xml:space="preserve"> w okresie od dnia </w:t>
      </w:r>
      <w:r w:rsidRPr="00902319">
        <w:rPr>
          <w:rFonts w:ascii="Tahoma" w:hAnsi="Tahoma" w:cs="Tahoma"/>
        </w:rPr>
        <w:t xml:space="preserve">rozpoczęcia realizacji projektu i nie później niż do </w:t>
      </w:r>
      <w:r w:rsidR="001D6CFD" w:rsidRPr="00902319">
        <w:rPr>
          <w:rFonts w:ascii="Tahoma" w:hAnsi="Tahoma" w:cs="Tahoma"/>
        </w:rPr>
        <w:t>dnia</w:t>
      </w:r>
      <w:r w:rsidR="001D6CFD">
        <w:rPr>
          <w:rFonts w:ascii="Tahoma" w:hAnsi="Tahoma" w:cs="Tahoma"/>
        </w:rPr>
        <w:t xml:space="preserve"> </w:t>
      </w:r>
      <w:r w:rsidRPr="00281303">
        <w:rPr>
          <w:rFonts w:ascii="Tahoma" w:hAnsi="Tahoma" w:cs="Tahoma"/>
        </w:rPr>
        <w:t xml:space="preserve"> zakończenia realizacji projektu określonego we wniosku z zastrzeżeniem 30 dniowego terminu zawartego w </w:t>
      </w:r>
      <w:r w:rsidRPr="008E47B4">
        <w:rPr>
          <w:rFonts w:ascii="Tahoma" w:hAnsi="Tahoma" w:cs="Tahoma"/>
        </w:rPr>
        <w:t>§ 10 ust</w:t>
      </w:r>
      <w:r w:rsidR="00DE4DF9">
        <w:rPr>
          <w:rFonts w:ascii="Tahoma" w:hAnsi="Tahoma" w:cs="Tahoma"/>
        </w:rPr>
        <w:t>.</w:t>
      </w:r>
      <w:r w:rsidRPr="008E47B4">
        <w:rPr>
          <w:rFonts w:ascii="Tahoma" w:hAnsi="Tahoma" w:cs="Tahoma"/>
        </w:rPr>
        <w:t xml:space="preserve"> 2. </w:t>
      </w:r>
    </w:p>
    <w:p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lastRenderedPageBreak/>
        <w:t>Projekt będzie realizowany przez:……………….</w:t>
      </w:r>
      <w:r w:rsidRPr="00281303">
        <w:rPr>
          <w:rStyle w:val="Odwoanieprzypisudolnego"/>
          <w:rFonts w:ascii="Tahoma" w:hAnsi="Tahoma" w:cs="Tahoma"/>
          <w:sz w:val="20"/>
          <w:szCs w:val="20"/>
        </w:rPr>
        <w:footnoteReference w:id="10"/>
      </w:r>
    </w:p>
    <w:p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rsidR="00FA2916" w:rsidRPr="00281303" w:rsidRDefault="00FA2916" w:rsidP="00FA2916">
      <w:pPr>
        <w:pStyle w:val="Textbody"/>
        <w:tabs>
          <w:tab w:val="clear" w:pos="900"/>
        </w:tabs>
        <w:spacing w:after="60"/>
        <w:rPr>
          <w:rFonts w:ascii="Tahoma" w:hAnsi="Tahoma" w:cs="Tahoma"/>
          <w:sz w:val="20"/>
          <w:szCs w:val="20"/>
        </w:rPr>
      </w:pPr>
    </w:p>
    <w:p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w:t>
      </w:r>
      <w:r w:rsidR="006F5A3D">
        <w:rPr>
          <w:rFonts w:ascii="Tahoma" w:hAnsi="Tahoma" w:cs="Tahoma"/>
          <w:sz w:val="20"/>
          <w:szCs w:val="20"/>
        </w:rPr>
        <w:t>owstałe w związku z realizacją p</w:t>
      </w:r>
      <w:r w:rsidRPr="00281303">
        <w:rPr>
          <w:rFonts w:ascii="Tahoma" w:hAnsi="Tahoma" w:cs="Tahoma"/>
          <w:sz w:val="20"/>
          <w:szCs w:val="20"/>
        </w:rPr>
        <w:t>rojektu.</w:t>
      </w:r>
    </w:p>
    <w:p w:rsidR="00FA2916" w:rsidRPr="00281303" w:rsidRDefault="006F5A3D" w:rsidP="00057A63">
      <w:pPr>
        <w:pStyle w:val="Standard"/>
        <w:numPr>
          <w:ilvl w:val="0"/>
          <w:numId w:val="136"/>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FA2916" w:rsidRPr="00281303">
        <w:rPr>
          <w:rFonts w:ascii="Tahoma" w:hAnsi="Tahoma" w:cs="Tahoma"/>
          <w:sz w:val="20"/>
          <w:szCs w:val="20"/>
        </w:rPr>
        <w:t xml:space="preserve">rojektu w formie partnerstwa, umowa partnerstwa określa odpowiedzialność Beneficjenta oraz Partnerów wobec osób trzecich za działania wynikające </w:t>
      </w:r>
      <w:r w:rsidR="00FA2916" w:rsidRPr="00281303">
        <w:rPr>
          <w:rFonts w:ascii="Tahoma" w:hAnsi="Tahoma" w:cs="Tahoma"/>
          <w:sz w:val="20"/>
          <w:szCs w:val="20"/>
        </w:rPr>
        <w:br/>
        <w:t>z niniejszej umowy.</w:t>
      </w:r>
    </w:p>
    <w:p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w:t>
      </w:r>
      <w:r w:rsidR="006F5A3D">
        <w:rPr>
          <w:rFonts w:ascii="Tahoma" w:hAnsi="Tahoma" w:cs="Tahoma"/>
          <w:sz w:val="20"/>
          <w:szCs w:val="20"/>
        </w:rPr>
        <w:t>ność względem IZ za realizację p</w:t>
      </w:r>
      <w:r w:rsidRPr="00281303">
        <w:rPr>
          <w:rFonts w:ascii="Tahoma" w:hAnsi="Tahoma" w:cs="Tahoma"/>
          <w:sz w:val="20"/>
          <w:szCs w:val="20"/>
        </w:rPr>
        <w:t>rojektu przez Partnera/ów.</w:t>
      </w:r>
    </w:p>
    <w:p w:rsidR="00FA2916" w:rsidRPr="00281303" w:rsidRDefault="00FA2916" w:rsidP="00FA70FC">
      <w:pPr>
        <w:pStyle w:val="Standard"/>
        <w:spacing w:after="60"/>
        <w:jc w:val="center"/>
        <w:rPr>
          <w:rFonts w:ascii="Tahoma" w:hAnsi="Tahoma" w:cs="Tahoma"/>
          <w:b/>
          <w:sz w:val="20"/>
          <w:szCs w:val="20"/>
        </w:rPr>
      </w:pPr>
    </w:p>
    <w:p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rsidR="00FA2916" w:rsidRPr="00BA0F6C" w:rsidRDefault="00FA2916" w:rsidP="00FA2916">
      <w:pPr>
        <w:pStyle w:val="Standard"/>
        <w:spacing w:after="60"/>
        <w:jc w:val="center"/>
        <w:rPr>
          <w:rFonts w:ascii="Tahoma" w:hAnsi="Tahoma" w:cs="Tahoma"/>
          <w:sz w:val="20"/>
          <w:szCs w:val="20"/>
        </w:rPr>
      </w:pPr>
      <w:r w:rsidRPr="00BA0F6C">
        <w:rPr>
          <w:rFonts w:ascii="Tahoma" w:hAnsi="Tahoma" w:cs="Tahoma"/>
          <w:sz w:val="20"/>
          <w:szCs w:val="20"/>
        </w:rPr>
        <w:t>§ 7.</w:t>
      </w:r>
    </w:p>
    <w:p w:rsidR="00386332" w:rsidRPr="00BA0F6C" w:rsidRDefault="003A3493"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Pierwsza transza dofinansowania jest przekazywana w wysokości określonej w pierwszym wniosku o płatność, pod warunkiem wniesienia zabe</w:t>
      </w:r>
      <w:r w:rsidR="0074563B" w:rsidRPr="00BA0F6C">
        <w:rPr>
          <w:rFonts w:ascii="Tahoma" w:hAnsi="Tahoma" w:cs="Tahoma"/>
          <w:sz w:val="20"/>
          <w:szCs w:val="20"/>
        </w:rPr>
        <w:t xml:space="preserve">zpieczenia, o którym mowa w § </w:t>
      </w:r>
      <w:r w:rsidR="00121A9B" w:rsidRPr="00BA0F6C">
        <w:rPr>
          <w:rFonts w:ascii="Tahoma" w:hAnsi="Tahoma" w:cs="Tahoma"/>
          <w:sz w:val="20"/>
          <w:szCs w:val="20"/>
        </w:rPr>
        <w:t>15</w:t>
      </w:r>
      <w:r w:rsidRPr="00BA0F6C">
        <w:rPr>
          <w:rFonts w:ascii="Tahoma" w:hAnsi="Tahoma" w:cs="Tahoma"/>
          <w:sz w:val="20"/>
          <w:szCs w:val="20"/>
        </w:rPr>
        <w:t>,</w:t>
      </w:r>
      <w:r w:rsidRPr="00BA0F6C">
        <w:rPr>
          <w:rFonts w:ascii="Tahoma" w:hAnsi="Tahoma" w:cs="Tahoma"/>
          <w:sz w:val="20"/>
          <w:szCs w:val="20"/>
          <w:vertAlign w:val="superscript"/>
        </w:rPr>
        <w:t xml:space="preserve"> </w:t>
      </w:r>
      <w:r w:rsidRPr="00BA0F6C">
        <w:rPr>
          <w:rFonts w:ascii="Tahoma" w:hAnsi="Tahoma" w:cs="Tahoma"/>
          <w:sz w:val="20"/>
          <w:szCs w:val="20"/>
        </w:rPr>
        <w:t>zgodnie z rokiem budżetowym.</w:t>
      </w:r>
      <w:r w:rsidR="00121A9B" w:rsidRPr="00BA0F6C">
        <w:rPr>
          <w:rFonts w:ascii="Tahoma" w:hAnsi="Tahoma" w:cs="Tahoma"/>
          <w:sz w:val="20"/>
          <w:szCs w:val="20"/>
        </w:rPr>
        <w:t xml:space="preserve"> </w:t>
      </w:r>
    </w:p>
    <w:p w:rsidR="00AB02C2" w:rsidRPr="00BA0F6C" w:rsidRDefault="00AB02C2"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Kolejne transze dofinansowania są przekazywane po zatwierdzeniu wniosku o płatność, w którym Beneficjent oświadczył, że wydatkował co najmniej 70% łącznej kwoty otrzymanych transz dof</w:t>
      </w:r>
      <w:r w:rsidRPr="00BA0F6C">
        <w:rPr>
          <w:rFonts w:ascii="Tahoma" w:hAnsi="Tahoma" w:cs="Tahoma"/>
          <w:sz w:val="20"/>
          <w:szCs w:val="20"/>
        </w:rPr>
        <w:t>i</w:t>
      </w:r>
      <w:r w:rsidRPr="00BA0F6C">
        <w:rPr>
          <w:rFonts w:ascii="Tahoma" w:hAnsi="Tahoma" w:cs="Tahoma"/>
          <w:sz w:val="20"/>
          <w:szCs w:val="20"/>
        </w:rPr>
        <w:t>nansowania.</w:t>
      </w:r>
    </w:p>
    <w:p w:rsidR="00691097" w:rsidRPr="00BA0F6C" w:rsidRDefault="00AB02C2" w:rsidP="00777AFB">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eastAsiaTheme="minorHAnsi" w:hAnsi="Tahoma" w:cs="Tahoma"/>
          <w:kern w:val="0"/>
          <w:sz w:val="20"/>
          <w:szCs w:val="20"/>
          <w:lang w:eastAsia="en-US"/>
        </w:rPr>
        <w:t>Beneficjent  ma  obowiązek   bieżącego   monitorowania   oraz  ewidencjonowania  transz dofina</w:t>
      </w:r>
      <w:r w:rsidRPr="00BA0F6C">
        <w:rPr>
          <w:rFonts w:ascii="Tahoma" w:eastAsiaTheme="minorHAnsi" w:hAnsi="Tahoma" w:cs="Tahoma"/>
          <w:kern w:val="0"/>
          <w:sz w:val="20"/>
          <w:szCs w:val="20"/>
          <w:lang w:eastAsia="en-US"/>
        </w:rPr>
        <w:t>n</w:t>
      </w:r>
      <w:r w:rsidRPr="00BA0F6C">
        <w:rPr>
          <w:rFonts w:ascii="Tahoma" w:eastAsiaTheme="minorHAnsi" w:hAnsi="Tahoma" w:cs="Tahoma"/>
          <w:kern w:val="0"/>
          <w:sz w:val="20"/>
          <w:szCs w:val="20"/>
          <w:lang w:eastAsia="en-US"/>
        </w:rPr>
        <w:t>sowania, z którego  ponoszone są kwoty ryczałtowe w ramach projektu.</w:t>
      </w:r>
      <w:r w:rsidRPr="00BA0F6C">
        <w:rPr>
          <w:sz w:val="20"/>
          <w:szCs w:val="20"/>
        </w:rPr>
        <w:t xml:space="preserve">  </w:t>
      </w:r>
    </w:p>
    <w:p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Harmon</w:t>
      </w:r>
      <w:r w:rsidR="002735AE" w:rsidRPr="00F0266E">
        <w:rPr>
          <w:rFonts w:ascii="Tahoma" w:hAnsi="Tahoma" w:cs="Tahoma"/>
          <w:sz w:val="20"/>
          <w:szCs w:val="20"/>
        </w:rPr>
        <w:t xml:space="preserve">ogramie składania wniosków o płatność zwanym dalej „harmonogramem płatności” </w:t>
      </w:r>
      <w:r w:rsidRPr="00F0266E">
        <w:rPr>
          <w:rFonts w:ascii="Tahoma" w:hAnsi="Tahoma" w:cs="Tahoma"/>
          <w:sz w:val="20"/>
          <w:szCs w:val="20"/>
        </w:rPr>
        <w:t xml:space="preserve">stanowiącym załącznik </w:t>
      </w:r>
      <w:r w:rsidR="00051F70" w:rsidRPr="00F0266E">
        <w:rPr>
          <w:rFonts w:ascii="Tahoma" w:hAnsi="Tahoma" w:cs="Tahoma"/>
          <w:sz w:val="20"/>
          <w:szCs w:val="20"/>
        </w:rPr>
        <w:t xml:space="preserve">nr 2 </w:t>
      </w:r>
      <w:r w:rsidRPr="00F0266E">
        <w:rPr>
          <w:rFonts w:ascii="Tahoma" w:hAnsi="Tahoma" w:cs="Tahoma"/>
          <w:sz w:val="20"/>
          <w:szCs w:val="20"/>
        </w:rPr>
        <w:t>do umowy, z zastrzeżeniem us</w:t>
      </w:r>
      <w:r w:rsidR="00CD7B7B" w:rsidRPr="00F0266E">
        <w:rPr>
          <w:rFonts w:ascii="Tahoma" w:hAnsi="Tahoma" w:cs="Tahoma"/>
          <w:sz w:val="20"/>
          <w:szCs w:val="20"/>
        </w:rPr>
        <w:t xml:space="preserve">t. </w:t>
      </w:r>
      <w:r w:rsidR="00483E9F" w:rsidRPr="00F0266E">
        <w:rPr>
          <w:rFonts w:ascii="Tahoma" w:hAnsi="Tahoma" w:cs="Tahoma"/>
          <w:sz w:val="20"/>
          <w:szCs w:val="20"/>
        </w:rPr>
        <w:t>2</w:t>
      </w:r>
      <w:r w:rsidR="00EA0AFD" w:rsidRPr="00F0266E">
        <w:rPr>
          <w:rFonts w:ascii="Tahoma" w:hAnsi="Tahoma" w:cs="Tahoma"/>
          <w:sz w:val="20"/>
          <w:szCs w:val="20"/>
        </w:rPr>
        <w:t>.</w:t>
      </w:r>
      <w:r w:rsidR="00CD7B7B" w:rsidRPr="00F0266E">
        <w:rPr>
          <w:rFonts w:ascii="Tahoma" w:hAnsi="Tahoma" w:cs="Tahoma"/>
          <w:sz w:val="20"/>
          <w:szCs w:val="20"/>
        </w:rPr>
        <w:t xml:space="preserve"> </w:t>
      </w:r>
      <w:r w:rsidR="007E5B54" w:rsidRPr="00F0266E">
        <w:rPr>
          <w:rFonts w:ascii="Tahoma" w:hAnsi="Tahoma" w:cs="Tahoma"/>
          <w:sz w:val="20"/>
          <w:szCs w:val="20"/>
        </w:rPr>
        <w:t>Kwota dofinansowania powinna odpowiadać limitom wydatków planowanych do poniesienia w ramach projektu w danym roku budżetowym.</w:t>
      </w:r>
    </w:p>
    <w:p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 xml:space="preserve">projekcie, o których mowa w § </w:t>
      </w:r>
      <w:r w:rsidR="00121A9B">
        <w:rPr>
          <w:rFonts w:ascii="Tahoma" w:hAnsi="Tahoma" w:cs="Tahoma"/>
          <w:sz w:val="20"/>
          <w:szCs w:val="20"/>
        </w:rPr>
        <w:t xml:space="preserve">27 </w:t>
      </w:r>
      <w:r w:rsidRPr="00281303">
        <w:rPr>
          <w:rFonts w:ascii="Tahoma" w:hAnsi="Tahoma" w:cs="Tahoma"/>
          <w:sz w:val="20"/>
          <w:szCs w:val="20"/>
        </w:rPr>
        <w:t>umowy, Beneficjent zobowiązuje się do realizacji projektu zgodnie z aktualnym wnioskiem.</w:t>
      </w:r>
    </w:p>
    <w:p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w:t>
      </w:r>
      <w:r w:rsidRPr="00281303">
        <w:rPr>
          <w:rFonts w:ascii="Tahoma" w:hAnsi="Tahoma" w:cs="Tahoma"/>
          <w:kern w:val="0"/>
          <w:sz w:val="20"/>
          <w:szCs w:val="20"/>
        </w:rPr>
        <w:lastRenderedPageBreak/>
        <w:t xml:space="preserve">harmonogramu płatności, obowiązujący jest harmonogram płatności uprzednio zatwierdzony przez IZ. </w:t>
      </w:r>
    </w:p>
    <w:p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Beneficjent przedkłada harmonogram płatności w wersji elektronicznej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/SEKAP sporządzony przy użyciu LSI udostępnionego Beneficjentowi przez IZ zgodnie z zamieszczoną  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harmonogramu płatności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harmonogramu płatności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00B707A9">
        <w:rPr>
          <w:rFonts w:ascii="Tahoma" w:hAnsi="Tahoma" w:cs="Tahoma"/>
          <w:kern w:val="0"/>
          <w:sz w:val="20"/>
          <w:szCs w:val="20"/>
        </w:rPr>
        <w:t>8</w:t>
      </w:r>
      <w:r w:rsidRPr="00281303">
        <w:rPr>
          <w:rFonts w:ascii="Tahoma" w:hAnsi="Tahoma" w:cs="Tahoma"/>
          <w:kern w:val="0"/>
          <w:sz w:val="20"/>
          <w:szCs w:val="20"/>
        </w:rPr>
        <w:t xml:space="preserve"> ust. 2 pkt 6.</w:t>
      </w:r>
    </w:p>
    <w:p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rsidR="009E1874" w:rsidRPr="00281303" w:rsidRDefault="00DA7890" w:rsidP="00057A63">
      <w:pPr>
        <w:pStyle w:val="Standard"/>
        <w:numPr>
          <w:ilvl w:val="0"/>
          <w:numId w:val="144"/>
        </w:numPr>
        <w:tabs>
          <w:tab w:val="left" w:pos="709"/>
        </w:tabs>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 xml:space="preserve">Dofinansowanie przekazywane jest na następujący wyodrębniony dla </w:t>
      </w:r>
      <w:r w:rsidR="009E1874" w:rsidRPr="00281303">
        <w:rPr>
          <w:rFonts w:ascii="Tahoma" w:hAnsi="Tahoma" w:cs="Tahoma"/>
          <w:b/>
          <w:sz w:val="20"/>
          <w:szCs w:val="20"/>
        </w:rPr>
        <w:t>projektu rachunek bankowy Beneficjenta:</w:t>
      </w:r>
      <w:r w:rsidR="009E1874" w:rsidRPr="00281303">
        <w:rPr>
          <w:rStyle w:val="Odwoanieprzypisudolnego"/>
          <w:rFonts w:ascii="Tahoma" w:hAnsi="Tahoma" w:cs="Tahoma"/>
          <w:sz w:val="20"/>
          <w:szCs w:val="20"/>
        </w:rPr>
        <w:footnoteReference w:id="14"/>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rsidR="00BC1EC1" w:rsidRPr="00281303" w:rsidRDefault="00DA7890" w:rsidP="00467224">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Dofinansowanie</w:t>
      </w:r>
      <w:r w:rsidR="00B707A9">
        <w:rPr>
          <w:rFonts w:ascii="Tahoma" w:hAnsi="Tahoma" w:cs="Tahoma"/>
          <w:sz w:val="20"/>
          <w:szCs w:val="20"/>
        </w:rPr>
        <w:t>,</w:t>
      </w:r>
      <w:r w:rsidR="009E1874" w:rsidRPr="00281303">
        <w:rPr>
          <w:rFonts w:ascii="Tahoma" w:hAnsi="Tahoma" w:cs="Tahoma"/>
          <w:sz w:val="20"/>
          <w:szCs w:val="20"/>
        </w:rPr>
        <w:t xml:space="preserv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873056">
        <w:rPr>
          <w:rFonts w:ascii="Tahoma" w:hAnsi="Tahoma" w:cs="Tahoma"/>
          <w:sz w:val="20"/>
          <w:szCs w:val="20"/>
        </w:rPr>
        <w:t xml:space="preserve">są </w:t>
      </w:r>
      <w:r w:rsidR="009E1874" w:rsidRPr="00281303">
        <w:rPr>
          <w:rFonts w:ascii="Tahoma" w:hAnsi="Tahoma" w:cs="Tahoma"/>
          <w:sz w:val="20"/>
          <w:szCs w:val="20"/>
        </w:rPr>
        <w:t xml:space="preserve"> przekazywane bez zbędnej zwłoki na rachunek bankowy</w:t>
      </w:r>
      <w:r w:rsidR="009E1874" w:rsidRPr="00281303">
        <w:rPr>
          <w:rFonts w:ascii="Tahoma" w:hAnsi="Tahoma" w:cs="Tahoma"/>
          <w:sz w:val="20"/>
          <w:szCs w:val="20"/>
          <w:vertAlign w:val="superscript"/>
        </w:rPr>
        <w:footnoteReference w:id="15"/>
      </w:r>
      <w:r w:rsidR="009E1874"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Beneficjent zobowiązuje się niezwłocznie poinformować IZ o zmianie  rachunków bankowych, o których mowa w ust. </w:t>
      </w:r>
      <w:r w:rsidR="00352049">
        <w:rPr>
          <w:rFonts w:ascii="Tahoma" w:hAnsi="Tahoma" w:cs="Tahoma"/>
          <w:sz w:val="20"/>
          <w:szCs w:val="20"/>
        </w:rPr>
        <w:t>10</w:t>
      </w:r>
      <w:r w:rsidR="003B5B35" w:rsidRPr="00281303">
        <w:rPr>
          <w:rFonts w:ascii="Tahoma" w:hAnsi="Tahoma" w:cs="Tahoma"/>
          <w:sz w:val="20"/>
          <w:szCs w:val="20"/>
        </w:rPr>
        <w:t xml:space="preserve"> niniejszego paragrafu. Przedmiotowa zmiana skutkuje koniecznością aneksowania umowy o dofinansowanie projektu.</w:t>
      </w:r>
    </w:p>
    <w:p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Odsetki bankowe od przekazanego Beneficjentowi dofinansowania podlegają zwrotowi </w:t>
      </w:r>
      <w:r w:rsidR="003B5B35"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rsidR="00AB2F5E"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B2F5E"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00AB2F5E" w:rsidRPr="00281303">
        <w:rPr>
          <w:rFonts w:ascii="Tahoma" w:hAnsi="Tahoma" w:cs="Tahoma"/>
          <w:sz w:val="20"/>
          <w:szCs w:val="20"/>
        </w:rPr>
        <w:t xml:space="preserve"> we wniosku o płatność.</w:t>
      </w:r>
      <w:r w:rsidR="00AB2F5E" w:rsidRPr="00281303">
        <w:rPr>
          <w:rStyle w:val="Odwoanieprzypisudolnego"/>
          <w:rFonts w:ascii="Tahoma" w:hAnsi="Tahoma" w:cs="Tahoma"/>
          <w:sz w:val="20"/>
          <w:szCs w:val="20"/>
        </w:rPr>
        <w:footnoteReference w:id="16"/>
      </w:r>
    </w:p>
    <w:p w:rsidR="00477071"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81984" w:rsidRPr="00B30FC3">
        <w:rPr>
          <w:rFonts w:ascii="Tahoma" w:hAnsi="Tahoma" w:cs="Tahoma"/>
          <w:sz w:val="20"/>
          <w:szCs w:val="20"/>
        </w:rPr>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00A81984"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00A81984" w:rsidRPr="00B30FC3">
        <w:rPr>
          <w:rFonts w:ascii="Tahoma" w:hAnsi="Tahoma" w:cs="Tahoma"/>
          <w:sz w:val="20"/>
          <w:szCs w:val="20"/>
        </w:rPr>
        <w:t xml:space="preserve"> podlega zwrotowi na rachunek</w:t>
      </w:r>
      <w:r w:rsidR="00A81984">
        <w:rPr>
          <w:rFonts w:ascii="Tahoma" w:hAnsi="Tahoma" w:cs="Tahoma"/>
          <w:sz w:val="20"/>
          <w:szCs w:val="20"/>
        </w:rPr>
        <w:t xml:space="preserve"> IZ </w:t>
      </w:r>
      <w:r w:rsidR="00A81984" w:rsidRPr="00B30FC3">
        <w:rPr>
          <w:rFonts w:ascii="Tahoma" w:hAnsi="Tahoma" w:cs="Tahoma"/>
          <w:sz w:val="20"/>
          <w:szCs w:val="20"/>
        </w:rPr>
        <w:t>w terminie do dnia 30 listopada tego roku.</w:t>
      </w:r>
      <w:r w:rsidR="00A81984" w:rsidRPr="00B30FC3">
        <w:rPr>
          <w:rStyle w:val="Odwoanieprzypisudolnego"/>
          <w:rFonts w:ascii="Tahoma" w:hAnsi="Tahoma" w:cs="Tahoma"/>
          <w:sz w:val="20"/>
          <w:szCs w:val="20"/>
        </w:rPr>
        <w:footnoteReference w:id="17"/>
      </w:r>
      <w:r w:rsidR="00A81984"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00A81984" w:rsidRPr="00B30FC3">
        <w:rPr>
          <w:rFonts w:ascii="Tahoma" w:hAnsi="Tahoma" w:cs="Tahoma"/>
          <w:sz w:val="20"/>
          <w:szCs w:val="20"/>
        </w:rPr>
        <w:t>na jej prośbę i w terminie przez nią określonym</w:t>
      </w:r>
      <w:r w:rsidR="00A81984">
        <w:rPr>
          <w:rFonts w:ascii="Tahoma" w:hAnsi="Tahoma" w:cs="Tahoma"/>
          <w:sz w:val="20"/>
          <w:szCs w:val="20"/>
        </w:rPr>
        <w:t>.</w:t>
      </w:r>
    </w:p>
    <w:p w:rsidR="00477071" w:rsidRPr="00281303" w:rsidRDefault="00DA7890" w:rsidP="00057A63">
      <w:pPr>
        <w:pStyle w:val="Standard"/>
        <w:numPr>
          <w:ilvl w:val="0"/>
          <w:numId w:val="148"/>
        </w:numPr>
        <w:tabs>
          <w:tab w:val="left" w:pos="8080"/>
        </w:tabs>
        <w:spacing w:after="60"/>
        <w:ind w:left="284" w:hanging="284"/>
        <w:jc w:val="both"/>
        <w:rPr>
          <w:rFonts w:ascii="Tahoma" w:hAnsi="Tahoma" w:cs="Tahoma"/>
          <w:b/>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00477071" w:rsidRPr="00281303">
        <w:rPr>
          <w:rFonts w:ascii="Tahoma" w:hAnsi="Tahoma" w:cs="Tahoma"/>
          <w:sz w:val="20"/>
          <w:szCs w:val="20"/>
        </w:rPr>
        <w:t>, w części niewydatkowanej przed upływem 10 dni roboczych od terminu określ</w:t>
      </w:r>
      <w:r w:rsidR="007B4A0A">
        <w:rPr>
          <w:rFonts w:ascii="Tahoma" w:hAnsi="Tahoma" w:cs="Tahoma"/>
          <w:sz w:val="20"/>
          <w:szCs w:val="20"/>
        </w:rPr>
        <w:t xml:space="preserve">onego w rozporządzeniu wydanym </w:t>
      </w:r>
      <w:r w:rsidR="00477071" w:rsidRPr="00281303">
        <w:rPr>
          <w:rFonts w:ascii="Tahoma" w:hAnsi="Tahoma" w:cs="Tahoma"/>
          <w:sz w:val="20"/>
          <w:szCs w:val="20"/>
        </w:rPr>
        <w:t>na podstawie art. 181 ust.2 UFP podlega zwrotowi na rachunek IZ.</w:t>
      </w:r>
    </w:p>
    <w:p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lastRenderedPageBreak/>
        <w:t xml:space="preserve"> </w:t>
      </w:r>
      <w:r w:rsidR="00477071" w:rsidRPr="00281303">
        <w:rPr>
          <w:rFonts w:ascii="Tahoma" w:hAnsi="Tahoma" w:cs="Tahoma"/>
          <w:sz w:val="20"/>
          <w:szCs w:val="20"/>
        </w:rPr>
        <w:t>Kwota dotacji celowej niewydatkowana i niezgłoszona zgodnie z ust</w:t>
      </w:r>
      <w:r w:rsidR="00477071" w:rsidRPr="00A3616A">
        <w:rPr>
          <w:rFonts w:ascii="Tahoma" w:hAnsi="Tahoma" w:cs="Tahoma"/>
          <w:sz w:val="20"/>
          <w:szCs w:val="20"/>
        </w:rPr>
        <w:t>. 1</w:t>
      </w:r>
      <w:r w:rsidR="00A3616A" w:rsidRPr="00A3616A">
        <w:rPr>
          <w:rFonts w:ascii="Tahoma" w:hAnsi="Tahoma" w:cs="Tahoma"/>
          <w:sz w:val="20"/>
          <w:szCs w:val="20"/>
        </w:rPr>
        <w:t>5</w:t>
      </w:r>
      <w:r w:rsidR="00477071" w:rsidRPr="00A3616A">
        <w:rPr>
          <w:rFonts w:ascii="Tahoma" w:hAnsi="Tahoma" w:cs="Tahoma"/>
          <w:sz w:val="20"/>
          <w:szCs w:val="20"/>
        </w:rPr>
        <w:t xml:space="preserve"> podlega zwrotowi w  terminie do dnia 31 grudnia danego roku budżetowego na rachunek IZ.</w:t>
      </w:r>
      <w:r w:rsidR="00477071" w:rsidRPr="00A3616A">
        <w:rPr>
          <w:rFonts w:ascii="Tahoma" w:hAnsi="Tahoma" w:cs="Tahoma"/>
          <w:kern w:val="0"/>
          <w:sz w:val="20"/>
          <w:szCs w:val="20"/>
        </w:rPr>
        <w:t xml:space="preserve"> W</w:t>
      </w:r>
      <w:r w:rsidR="00477071" w:rsidRPr="00281303">
        <w:rPr>
          <w:rFonts w:ascii="Tahoma" w:hAnsi="Tahoma" w:cs="Tahoma"/>
          <w:kern w:val="0"/>
          <w:sz w:val="20"/>
          <w:szCs w:val="20"/>
        </w:rPr>
        <w:t xml:space="preserve"> przypadku braku powyższego zwrotu mają zastosowanie zapisy art. 168 ust.3 UFP.</w:t>
      </w:r>
    </w:p>
    <w:p w:rsidR="00477071"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dofinansowania w formie płatności, o której mowa w § 2 ust. 1 pkt 1, niewydatkowana </w:t>
      </w:r>
      <w:r w:rsidR="00477071"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00477071" w:rsidRPr="00A3616A">
        <w:rPr>
          <w:rFonts w:ascii="Tahoma" w:hAnsi="Tahoma" w:cs="Tahoma"/>
          <w:sz w:val="20"/>
          <w:szCs w:val="20"/>
        </w:rPr>
        <w:t>,</w:t>
      </w:r>
      <w:r w:rsidR="00477071" w:rsidRPr="00281303">
        <w:rPr>
          <w:rFonts w:ascii="Tahoma" w:hAnsi="Tahoma" w:cs="Tahoma"/>
          <w:sz w:val="20"/>
          <w:szCs w:val="20"/>
        </w:rPr>
        <w:t xml:space="preserve"> do dyspozycji Beneficjenta w następnym roku budżetowym.</w:t>
      </w:r>
    </w:p>
    <w:p w:rsidR="00825C4C" w:rsidRPr="00825C4C" w:rsidRDefault="00966CA2"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825C4C" w:rsidRPr="00825C4C">
        <w:rPr>
          <w:rFonts w:ascii="Tahoma" w:hAnsi="Tahoma" w:cs="Tahoma"/>
          <w:sz w:val="20"/>
          <w:szCs w:val="20"/>
        </w:rPr>
        <w:t xml:space="preserve">Środki, o których mowa w ust. 17 niniejszego paragrafu zostaną przekazane Beneficjentowi </w:t>
      </w:r>
    </w:p>
    <w:p w:rsidR="00825C4C" w:rsidRPr="00281303" w:rsidRDefault="00825C4C" w:rsidP="00F0266E">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Beneficjent każdorazowo zobowiązany </w:t>
      </w:r>
      <w:r w:rsidR="002C36EC">
        <w:rPr>
          <w:rFonts w:ascii="Tahoma" w:hAnsi="Tahoma" w:cs="Tahoma"/>
          <w:sz w:val="20"/>
          <w:szCs w:val="20"/>
        </w:rPr>
        <w:t>jest do niezwłocznego złożenia do</w:t>
      </w:r>
      <w:r w:rsidR="00477071" w:rsidRPr="00281303">
        <w:rPr>
          <w:rFonts w:ascii="Tahoma" w:hAnsi="Tahoma" w:cs="Tahoma"/>
          <w:sz w:val="20"/>
          <w:szCs w:val="20"/>
        </w:rPr>
        <w:t xml:space="preserve">  IZ  drogą elektroniczną informacji dotyczącej zwrotu środków, zawierającej:</w:t>
      </w:r>
    </w:p>
    <w:p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00966CA2">
        <w:rPr>
          <w:rFonts w:ascii="Tahoma" w:hAnsi="Tahoma" w:cs="Tahoma"/>
          <w:sz w:val="20"/>
          <w:szCs w:val="20"/>
        </w:rPr>
        <w:t>;</w:t>
      </w:r>
      <w:r w:rsidRPr="00281303">
        <w:rPr>
          <w:rStyle w:val="Odwoanieprzypisudolnego"/>
          <w:rFonts w:ascii="Tahoma" w:hAnsi="Tahoma"/>
          <w:sz w:val="20"/>
          <w:szCs w:val="20"/>
        </w:rPr>
        <w:footnoteReference w:id="18"/>
      </w:r>
    </w:p>
    <w:p w:rsidR="00477071" w:rsidRPr="00281303" w:rsidRDefault="00477071" w:rsidP="00F0266E">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w:t>
      </w:r>
      <w:r w:rsidR="002C36EC">
        <w:rPr>
          <w:rFonts w:ascii="Tahoma" w:hAnsi="Tahoma" w:cs="Tahoma"/>
          <w:sz w:val="20"/>
          <w:szCs w:val="20"/>
        </w:rPr>
        <w:t>l</w:t>
      </w:r>
      <w:r w:rsidRPr="00281303">
        <w:rPr>
          <w:rFonts w:ascii="Tahoma" w:hAnsi="Tahoma" w:cs="Tahoma"/>
          <w:sz w:val="20"/>
          <w:szCs w:val="20"/>
        </w:rPr>
        <w:t>nych, odsetki zgodne z art. 168).</w:t>
      </w:r>
    </w:p>
    <w:p w:rsidR="00C84F75" w:rsidRPr="00281303" w:rsidRDefault="00C84F75" w:rsidP="00477071">
      <w:pPr>
        <w:pStyle w:val="Standard"/>
        <w:spacing w:after="60"/>
        <w:ind w:left="284"/>
        <w:jc w:val="both"/>
        <w:rPr>
          <w:rFonts w:ascii="Tahoma" w:hAnsi="Tahoma" w:cs="Tahoma"/>
          <w:sz w:val="20"/>
          <w:szCs w:val="20"/>
        </w:rPr>
      </w:pPr>
    </w:p>
    <w:p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xml:space="preserve">§ </w:t>
      </w:r>
      <w:r w:rsidR="00121A9B">
        <w:rPr>
          <w:rFonts w:ascii="Tahoma" w:hAnsi="Tahoma" w:cs="Tahoma"/>
          <w:sz w:val="20"/>
          <w:szCs w:val="20"/>
        </w:rPr>
        <w:t>15</w:t>
      </w:r>
      <w:r w:rsidR="0074563B">
        <w:rPr>
          <w:rFonts w:ascii="Tahoma" w:hAnsi="Tahoma" w:cs="Tahoma"/>
          <w:sz w:val="20"/>
          <w:szCs w:val="20"/>
        </w:rPr>
        <w:t xml:space="preserve"> </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wniosku </w:t>
      </w:r>
      <w:r w:rsidRPr="00281303">
        <w:rPr>
          <w:rFonts w:ascii="Tahoma" w:hAnsi="Tahoma" w:cs="Tahoma"/>
          <w:kern w:val="0"/>
          <w:sz w:val="20"/>
          <w:szCs w:val="20"/>
        </w:rPr>
        <w:br/>
        <w:t>o płatność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wniosku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 xml:space="preserve">zastosowania § </w:t>
      </w:r>
      <w:r w:rsidR="00121A9B">
        <w:rPr>
          <w:rFonts w:ascii="Tahoma" w:hAnsi="Tahoma" w:cs="Tahoma"/>
          <w:kern w:val="0"/>
          <w:sz w:val="20"/>
          <w:szCs w:val="20"/>
        </w:rPr>
        <w:t>28</w:t>
      </w:r>
      <w:r w:rsidR="0074563B">
        <w:rPr>
          <w:rFonts w:ascii="Tahoma" w:hAnsi="Tahoma" w:cs="Tahoma"/>
          <w:kern w:val="0"/>
          <w:sz w:val="20"/>
          <w:szCs w:val="20"/>
        </w:rPr>
        <w:t xml:space="preserve"> </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 xml:space="preserve">z § </w:t>
      </w:r>
      <w:r w:rsidR="0074563B">
        <w:rPr>
          <w:rFonts w:ascii="Tahoma" w:hAnsi="Tahoma" w:cs="Tahoma"/>
          <w:sz w:val="20"/>
          <w:szCs w:val="20"/>
        </w:rPr>
        <w:t>2</w:t>
      </w:r>
      <w:r w:rsidR="00834B21">
        <w:rPr>
          <w:rFonts w:ascii="Tahoma" w:hAnsi="Tahoma" w:cs="Tahoma"/>
          <w:sz w:val="20"/>
          <w:szCs w:val="20"/>
        </w:rPr>
        <w:t>4</w:t>
      </w:r>
      <w:r w:rsidR="0074563B">
        <w:rPr>
          <w:rFonts w:ascii="Tahoma" w:hAnsi="Tahoma" w:cs="Tahoma"/>
          <w:sz w:val="20"/>
          <w:szCs w:val="20"/>
        </w:rPr>
        <w:t xml:space="preserve"> </w:t>
      </w:r>
      <w:r w:rsidRPr="00F9702E">
        <w:rPr>
          <w:rFonts w:ascii="Tahoma" w:hAnsi="Tahoma" w:cs="Tahoma"/>
          <w:sz w:val="20"/>
          <w:szCs w:val="20"/>
        </w:rPr>
        <w:t xml:space="preserve"> niniejszej</w:t>
      </w:r>
      <w:r w:rsidRPr="00281303">
        <w:rPr>
          <w:rFonts w:ascii="Tahoma" w:hAnsi="Tahoma" w:cs="Tahoma"/>
          <w:sz w:val="20"/>
          <w:szCs w:val="20"/>
        </w:rPr>
        <w:t xml:space="preserve"> umowy;</w:t>
      </w:r>
    </w:p>
    <w:p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r w:rsidR="00F0266E">
        <w:rPr>
          <w:rFonts w:ascii="Tahoma" w:hAnsi="Tahoma" w:cs="Tahoma"/>
          <w:sz w:val="20"/>
          <w:szCs w:val="20"/>
        </w:rPr>
        <w:t>.</w:t>
      </w:r>
    </w:p>
    <w:p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w:t>
      </w:r>
      <w:r w:rsidR="0074563B">
        <w:rPr>
          <w:rFonts w:ascii="Tahoma" w:hAnsi="Tahoma" w:cs="Tahoma"/>
          <w:sz w:val="20"/>
          <w:szCs w:val="20"/>
        </w:rPr>
        <w:t xml:space="preserve">ust. 4 pkt. 1 </w:t>
      </w:r>
      <w:r w:rsidRPr="0099706A">
        <w:rPr>
          <w:rFonts w:ascii="Tahoma" w:hAnsi="Tahoma" w:cs="Tahoma"/>
          <w:sz w:val="20"/>
          <w:szCs w:val="20"/>
        </w:rPr>
        <w:t xml:space="preserve">, Beneficjent zobowiązuje się do przekazania za pośrednictwem </w:t>
      </w:r>
      <w:proofErr w:type="spellStart"/>
      <w:r w:rsidR="00A81984">
        <w:rPr>
          <w:rFonts w:ascii="Tahoma" w:hAnsi="Tahoma" w:cs="Tahoma"/>
          <w:sz w:val="20"/>
          <w:szCs w:val="20"/>
        </w:rPr>
        <w:t>ePUAP</w:t>
      </w:r>
      <w:proofErr w:type="spellEnd"/>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w:t>
      </w:r>
      <w:r w:rsidR="00AB02C2">
        <w:rPr>
          <w:rFonts w:ascii="Tahoma" w:hAnsi="Tahoma" w:cs="Tahoma"/>
          <w:sz w:val="20"/>
          <w:szCs w:val="20"/>
        </w:rPr>
        <w:t>ust</w:t>
      </w:r>
      <w:r w:rsidRPr="0099706A">
        <w:rPr>
          <w:rFonts w:ascii="Tahoma" w:hAnsi="Tahoma" w:cs="Tahoma"/>
          <w:sz w:val="20"/>
          <w:szCs w:val="20"/>
        </w:rPr>
        <w:t>.</w:t>
      </w:r>
      <w:r w:rsidR="002F312C">
        <w:rPr>
          <w:rFonts w:ascii="Tahoma" w:hAnsi="Tahoma" w:cs="Tahoma"/>
          <w:sz w:val="20"/>
          <w:szCs w:val="20"/>
        </w:rPr>
        <w:t xml:space="preserve"> 4 </w:t>
      </w:r>
      <w:r w:rsidR="00AB02C2">
        <w:rPr>
          <w:rFonts w:ascii="Tahoma" w:hAnsi="Tahoma" w:cs="Tahoma"/>
          <w:sz w:val="20"/>
          <w:szCs w:val="20"/>
        </w:rPr>
        <w:t>pkt</w:t>
      </w:r>
      <w:r w:rsidR="002F312C">
        <w:rPr>
          <w:rFonts w:ascii="Tahoma" w:hAnsi="Tahoma" w:cs="Tahoma"/>
          <w:sz w:val="20"/>
          <w:szCs w:val="20"/>
        </w:rPr>
        <w:t xml:space="preserve">. </w:t>
      </w:r>
      <w:r w:rsidRPr="0099706A">
        <w:rPr>
          <w:rFonts w:ascii="Tahoma" w:hAnsi="Tahoma" w:cs="Tahoma"/>
          <w:sz w:val="20"/>
          <w:szCs w:val="20"/>
        </w:rPr>
        <w:t>1.</w:t>
      </w:r>
    </w:p>
    <w:p w:rsidR="008E039C" w:rsidRPr="00281303" w:rsidRDefault="008E039C" w:rsidP="00F9702E">
      <w:pPr>
        <w:pStyle w:val="Standard"/>
        <w:spacing w:after="60"/>
        <w:rPr>
          <w:rFonts w:ascii="Tahoma" w:hAnsi="Tahoma" w:cs="Tahoma"/>
          <w:sz w:val="20"/>
          <w:szCs w:val="20"/>
        </w:rPr>
      </w:pPr>
    </w:p>
    <w:p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rsidR="00902319" w:rsidRPr="00F13CC9" w:rsidRDefault="00902319" w:rsidP="00902319">
      <w:pPr>
        <w:pStyle w:val="Standard"/>
        <w:numPr>
          <w:ilvl w:val="0"/>
          <w:numId w:val="139"/>
        </w:numPr>
        <w:spacing w:after="60"/>
        <w:ind w:left="284" w:hanging="284"/>
        <w:jc w:val="both"/>
        <w:rPr>
          <w:rFonts w:ascii="Tahoma" w:hAnsi="Tahoma" w:cs="Tahoma"/>
          <w:sz w:val="20"/>
          <w:szCs w:val="20"/>
        </w:rPr>
      </w:pPr>
      <w:r w:rsidRPr="00F13CC9">
        <w:rPr>
          <w:rFonts w:ascii="Tahoma" w:eastAsia="Arial Unicode MS" w:hAnsi="Tahoma" w:cs="Tahoma"/>
          <w:sz w:val="20"/>
          <w:szCs w:val="20"/>
        </w:rPr>
        <w:t xml:space="preserve">Beneficjent składa pierwszy wniosek o płatność, będący podstawą wypłaty pierwszej transzy dofinansowania, zgodnie § 9 ust. 1, w terminie 10 dni roboczych od zakończenia okresu rozliczeniowego, jednak nie wcześniej niż dzień po zakończeniu tego okresu. </w:t>
      </w:r>
    </w:p>
    <w:p w:rsidR="00902319" w:rsidRPr="00F13CC9" w:rsidRDefault="00902319" w:rsidP="00902319">
      <w:pPr>
        <w:pStyle w:val="Standard"/>
        <w:spacing w:after="60"/>
        <w:ind w:left="284"/>
        <w:jc w:val="both"/>
        <w:rPr>
          <w:rFonts w:ascii="Tahoma" w:eastAsia="Arial Unicode MS" w:hAnsi="Tahoma" w:cs="Tahoma"/>
          <w:sz w:val="20"/>
          <w:szCs w:val="20"/>
        </w:rPr>
      </w:pPr>
      <w:r w:rsidRPr="00F13CC9">
        <w:rPr>
          <w:rFonts w:ascii="Tahoma" w:eastAsia="Arial Unicode MS" w:hAnsi="Tahoma" w:cs="Tahoma"/>
          <w:sz w:val="20"/>
          <w:szCs w:val="20"/>
        </w:rPr>
        <w:t>W sytuacji podpisania umowy po rozpoczęciu realizacji projektu termin złożenia pierwszego wniosku o płatność wynosi:</w:t>
      </w:r>
    </w:p>
    <w:p w:rsidR="00902319" w:rsidRPr="00F13CC9" w:rsidRDefault="00902319" w:rsidP="00902319">
      <w:pPr>
        <w:pStyle w:val="Standard"/>
        <w:numPr>
          <w:ilvl w:val="1"/>
          <w:numId w:val="139"/>
        </w:numPr>
        <w:spacing w:after="60"/>
        <w:ind w:left="426" w:hanging="142"/>
        <w:jc w:val="both"/>
        <w:rPr>
          <w:rFonts w:ascii="Tahoma" w:hAnsi="Tahoma" w:cs="Tahoma"/>
          <w:sz w:val="20"/>
          <w:szCs w:val="20"/>
        </w:rPr>
      </w:pPr>
      <w:r w:rsidRPr="00F13CC9">
        <w:rPr>
          <w:rFonts w:ascii="Tahoma" w:eastAsia="Arial Unicode MS" w:hAnsi="Tahoma" w:cs="Tahoma"/>
          <w:sz w:val="20"/>
          <w:szCs w:val="20"/>
        </w:rPr>
        <w:t>10 dni roboczych od dnia jej podpisania;</w:t>
      </w:r>
    </w:p>
    <w:p w:rsidR="008E039C" w:rsidRPr="00F13CC9" w:rsidRDefault="00902319" w:rsidP="00902319">
      <w:pPr>
        <w:pStyle w:val="Standard"/>
        <w:numPr>
          <w:ilvl w:val="1"/>
          <w:numId w:val="139"/>
        </w:numPr>
        <w:spacing w:after="60"/>
        <w:ind w:left="284"/>
        <w:jc w:val="both"/>
        <w:rPr>
          <w:rFonts w:ascii="Tahoma" w:hAnsi="Tahoma" w:cs="Tahoma"/>
          <w:sz w:val="20"/>
          <w:szCs w:val="20"/>
        </w:rPr>
      </w:pPr>
      <w:r w:rsidRPr="00F13CC9">
        <w:rPr>
          <w:rFonts w:ascii="Tahoma" w:eastAsia="Arial Unicode MS" w:hAnsi="Tahoma" w:cs="Tahoma"/>
          <w:sz w:val="20"/>
          <w:szCs w:val="20"/>
        </w:rPr>
        <w:t>15 dni roboczych od dnia jej podpisania w przypadku projektów o wartości przekraczającej limit, o którym mowa w § 15 ust. 4.</w:t>
      </w:r>
    </w:p>
    <w:p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 xml:space="preserve">suje się odpowiednio zapisy § </w:t>
      </w:r>
      <w:r w:rsidR="0074563B">
        <w:rPr>
          <w:rFonts w:ascii="Tahoma" w:hAnsi="Tahoma" w:cs="Tahoma"/>
          <w:szCs w:val="20"/>
        </w:rPr>
        <w:t xml:space="preserve">13 </w:t>
      </w:r>
      <w:r w:rsidRPr="00281303">
        <w:rPr>
          <w:rFonts w:ascii="Tahoma" w:hAnsi="Tahoma" w:cs="Tahoma"/>
          <w:szCs w:val="20"/>
        </w:rPr>
        <w:t xml:space="preserve"> niniejszej umowy. Okres za jaki składany jest wniosek o płatność </w:t>
      </w:r>
      <w:r w:rsidR="003820B7">
        <w:rPr>
          <w:rFonts w:ascii="Tahoma" w:hAnsi="Tahoma" w:cs="Tahoma"/>
          <w:szCs w:val="20"/>
        </w:rPr>
        <w:t>może zawierać niepełne miesiące/</w:t>
      </w:r>
      <w:r w:rsidRPr="00281303">
        <w:rPr>
          <w:rFonts w:ascii="Tahoma" w:hAnsi="Tahoma" w:cs="Tahoma"/>
          <w:szCs w:val="20"/>
        </w:rPr>
        <w:t>kwartały.</w:t>
      </w:r>
    </w:p>
    <w:p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w:t>
      </w:r>
      <w:r w:rsidRPr="00902E4D">
        <w:rPr>
          <w:rFonts w:ascii="Tahoma" w:hAnsi="Tahoma" w:cs="Tahoma"/>
          <w:szCs w:val="20"/>
        </w:rPr>
        <w:t xml:space="preserve">dokonuje weryfikacji formalno-rachunkowej i merytorycznej wniosku o płatność, w terminie </w:t>
      </w:r>
      <w:r w:rsidRPr="00902E4D">
        <w:rPr>
          <w:rFonts w:ascii="Tahoma" w:hAnsi="Tahoma" w:cs="Tahoma"/>
          <w:szCs w:val="20"/>
        </w:rPr>
        <w:br/>
        <w:t xml:space="preserve">do 20 dni roboczych od daty jego otrzymania, przy czym termin ten dotyczy pierwszej złożonej przez Beneficjenta wersji wniosku o płatność. Kolejne wersje wniosku o płatność podlegają weryfikacji w terminie do 15 dni roboczych od daty ich otrzymania.  </w:t>
      </w:r>
    </w:p>
    <w:p w:rsidR="008E039C" w:rsidRPr="00902E4D" w:rsidRDefault="008E039C" w:rsidP="008E039C">
      <w:pPr>
        <w:pStyle w:val="Pisma"/>
        <w:tabs>
          <w:tab w:val="left" w:pos="568"/>
        </w:tabs>
        <w:spacing w:after="60"/>
        <w:ind w:left="284"/>
        <w:rPr>
          <w:rFonts w:ascii="Tahoma" w:hAnsi="Tahoma" w:cs="Tahoma"/>
          <w:szCs w:val="20"/>
        </w:rPr>
      </w:pPr>
      <w:r w:rsidRPr="00902E4D">
        <w:rPr>
          <w:rFonts w:ascii="Tahoma" w:hAnsi="Tahoma" w:cs="Tahoma"/>
          <w:szCs w:val="20"/>
        </w:rPr>
        <w:t>W przypadku gdy:</w:t>
      </w:r>
    </w:p>
    <w:p w:rsidR="008E039C" w:rsidRPr="00902E4D" w:rsidRDefault="008E039C" w:rsidP="00057A63">
      <w:pPr>
        <w:widowControl/>
        <w:numPr>
          <w:ilvl w:val="0"/>
          <w:numId w:val="165"/>
        </w:numPr>
        <w:tabs>
          <w:tab w:val="left" w:pos="567"/>
        </w:tabs>
        <w:spacing w:after="60"/>
        <w:jc w:val="both"/>
        <w:rPr>
          <w:rFonts w:ascii="Tahoma" w:hAnsi="Tahoma" w:cs="Tahoma"/>
        </w:rPr>
      </w:pPr>
      <w:r w:rsidRPr="00902E4D">
        <w:rPr>
          <w:rFonts w:ascii="Tahoma" w:hAnsi="Tahoma" w:cs="Tahoma"/>
        </w:rPr>
        <w:t xml:space="preserve"> w ramach projektu jest dokonywana kontrola i złożony został końcowy wniosek o płatność, termin jego weryfikacji ulega </w:t>
      </w:r>
      <w:r w:rsidR="00D710FA" w:rsidRPr="00902E4D">
        <w:rPr>
          <w:rFonts w:ascii="Tahoma" w:hAnsi="Tahoma" w:cs="Tahoma"/>
        </w:rPr>
        <w:t>przerwaniu</w:t>
      </w:r>
      <w:r w:rsidR="00F13CC9" w:rsidRPr="00902E4D">
        <w:rPr>
          <w:rFonts w:ascii="Tahoma" w:hAnsi="Tahoma" w:cs="Tahoma"/>
        </w:rPr>
        <w:t xml:space="preserve"> i biegnie od nowa od</w:t>
      </w:r>
      <w:r w:rsidR="00AB02C2" w:rsidRPr="00902E4D">
        <w:rPr>
          <w:rFonts w:ascii="Tahoma" w:hAnsi="Tahoma" w:cs="Tahoma"/>
        </w:rPr>
        <w:t xml:space="preserve"> </w:t>
      </w:r>
      <w:r w:rsidRPr="00902E4D">
        <w:rPr>
          <w:rFonts w:ascii="Tahoma" w:hAnsi="Tahoma" w:cs="Tahoma"/>
        </w:rPr>
        <w:t>dni</w:t>
      </w:r>
      <w:r w:rsidR="00FB7FD7">
        <w:rPr>
          <w:rFonts w:ascii="Tahoma" w:hAnsi="Tahoma" w:cs="Tahoma"/>
        </w:rPr>
        <w:t xml:space="preserve">a przekazania do IZ informacji </w:t>
      </w:r>
      <w:r w:rsidRPr="00902E4D">
        <w:rPr>
          <w:rFonts w:ascii="Tahoma" w:hAnsi="Tahoma" w:cs="Tahoma"/>
        </w:rPr>
        <w:t>o wykonaniu/zaniechaniu wykonania zaleceń pokontrolnych, ch</w:t>
      </w:r>
      <w:r w:rsidR="00FB7FD7">
        <w:rPr>
          <w:rFonts w:ascii="Tahoma" w:hAnsi="Tahoma" w:cs="Tahoma"/>
        </w:rPr>
        <w:t xml:space="preserve">yba że wyniki kontroli zawarte </w:t>
      </w:r>
      <w:r w:rsidRPr="00902E4D">
        <w:rPr>
          <w:rFonts w:ascii="Tahoma" w:hAnsi="Tahoma" w:cs="Tahoma"/>
        </w:rPr>
        <w:t xml:space="preserve">w Informacji Pokontrolnej nie wskazują wystąpienia wydatków niekwalifikowalnych/nieprawidłowości w projekcie lub nie mają wpływu na rozliczenie końcowe projektu. </w:t>
      </w:r>
    </w:p>
    <w:p w:rsidR="008E039C" w:rsidRPr="00902E4D" w:rsidRDefault="008E039C" w:rsidP="008E039C">
      <w:pPr>
        <w:pStyle w:val="Pisma"/>
        <w:tabs>
          <w:tab w:val="left" w:pos="568"/>
        </w:tabs>
        <w:spacing w:after="60"/>
        <w:ind w:left="567" w:hanging="283"/>
        <w:rPr>
          <w:sz w:val="16"/>
          <w:szCs w:val="16"/>
        </w:rPr>
      </w:pPr>
      <w:r w:rsidRPr="00902E4D">
        <w:rPr>
          <w:rFonts w:ascii="Tahoma" w:hAnsi="Tahoma" w:cs="Tahoma"/>
          <w:szCs w:val="20"/>
        </w:rPr>
        <w:t xml:space="preserve">2) dokonywana jest przez IZ kontrola doraźna na projekcie, termin weryfikacji każdego złożonego przez Beneficjenta wniosku o płatność ulega </w:t>
      </w:r>
      <w:r w:rsidR="00517E44" w:rsidRPr="00902E4D">
        <w:rPr>
          <w:rFonts w:ascii="Tahoma" w:hAnsi="Tahoma" w:cs="Tahoma"/>
          <w:szCs w:val="20"/>
        </w:rPr>
        <w:t>przerwaniu</w:t>
      </w:r>
      <w:r w:rsidR="00F13CC9" w:rsidRPr="00902E4D">
        <w:rPr>
          <w:rFonts w:ascii="Tahoma" w:hAnsi="Tahoma" w:cs="Tahoma"/>
          <w:szCs w:val="20"/>
        </w:rPr>
        <w:t xml:space="preserve"> i biegnie od nowa</w:t>
      </w:r>
      <w:r w:rsidRPr="00902E4D">
        <w:rPr>
          <w:rFonts w:ascii="Tahoma" w:hAnsi="Tahoma" w:cs="Tahoma"/>
          <w:szCs w:val="20"/>
        </w:rPr>
        <w:t xml:space="preserve">, chyba że IZ ma możliwość wyłączenia z wniosku o płatność zakwestionowanych </w:t>
      </w:r>
      <w:r w:rsidR="00273068" w:rsidRPr="00902E4D">
        <w:rPr>
          <w:rFonts w:ascii="Tahoma" w:hAnsi="Tahoma" w:cs="Tahoma"/>
          <w:szCs w:val="20"/>
        </w:rPr>
        <w:t xml:space="preserve">kwot ryczałtowych </w:t>
      </w:r>
      <w:r w:rsidR="00FB7FD7">
        <w:rPr>
          <w:rFonts w:ascii="Tahoma" w:hAnsi="Tahoma" w:cs="Tahoma"/>
          <w:szCs w:val="20"/>
        </w:rPr>
        <w:t xml:space="preserve"> i </w:t>
      </w:r>
      <w:r w:rsidRPr="00902E4D">
        <w:rPr>
          <w:rFonts w:ascii="Tahoma" w:hAnsi="Tahoma" w:cs="Tahoma"/>
          <w:szCs w:val="20"/>
        </w:rPr>
        <w:t xml:space="preserve">zatwierdzenia pozostałych </w:t>
      </w:r>
      <w:r w:rsidR="00273068" w:rsidRPr="00902E4D">
        <w:rPr>
          <w:rFonts w:ascii="Tahoma" w:hAnsi="Tahoma" w:cs="Tahoma"/>
          <w:szCs w:val="20"/>
        </w:rPr>
        <w:t xml:space="preserve">kwot ryczałtowych </w:t>
      </w:r>
      <w:r w:rsidRPr="00902E4D">
        <w:rPr>
          <w:rFonts w:ascii="Tahoma" w:hAnsi="Tahoma" w:cs="Tahoma"/>
          <w:szCs w:val="20"/>
        </w:rPr>
        <w:t>wykazanych w danym wniosku o płatność</w:t>
      </w:r>
      <w:r w:rsidRPr="00902E4D">
        <w:rPr>
          <w:sz w:val="16"/>
          <w:szCs w:val="16"/>
        </w:rPr>
        <w:t>.</w:t>
      </w:r>
      <w:r w:rsidRPr="00902E4D">
        <w:rPr>
          <w:rStyle w:val="Odwoanieprzypisudolnego"/>
          <w:sz w:val="16"/>
          <w:szCs w:val="16"/>
        </w:rPr>
        <w:footnoteReference w:id="21"/>
      </w:r>
    </w:p>
    <w:p w:rsidR="008E039C" w:rsidRPr="00902E4D" w:rsidRDefault="008E039C" w:rsidP="00153363">
      <w:pPr>
        <w:widowControl/>
        <w:numPr>
          <w:ilvl w:val="0"/>
          <w:numId w:val="166"/>
        </w:numPr>
        <w:spacing w:after="60"/>
        <w:jc w:val="both"/>
        <w:rPr>
          <w:rFonts w:ascii="Tahoma" w:hAnsi="Tahoma" w:cs="Tahoma"/>
        </w:rPr>
      </w:pPr>
      <w:r w:rsidRPr="00902E4D">
        <w:rPr>
          <w:rFonts w:ascii="Tahoma" w:hAnsi="Tahoma" w:cs="Tahoma"/>
        </w:rPr>
        <w:t>dokonywana jest kontrola planowa i złożony został wniosek o płatność</w:t>
      </w:r>
      <w:r w:rsidRPr="00902E4D">
        <w:rPr>
          <w:rStyle w:val="Odwoanieprzypisudolnego"/>
          <w:rFonts w:ascii="Tahoma" w:hAnsi="Tahoma"/>
        </w:rPr>
        <w:footnoteReference w:id="22"/>
      </w:r>
      <w:r w:rsidR="00FB7FD7">
        <w:rPr>
          <w:rFonts w:ascii="Tahoma" w:hAnsi="Tahoma" w:cs="Tahoma"/>
        </w:rPr>
        <w:t xml:space="preserve">, dokonywana jest jego </w:t>
      </w:r>
      <w:r w:rsidRPr="00902E4D">
        <w:rPr>
          <w:rFonts w:ascii="Tahoma" w:hAnsi="Tahoma" w:cs="Tahoma"/>
        </w:rPr>
        <w:t xml:space="preserve">weryfikacja z możliwością wyłączenia </w:t>
      </w:r>
      <w:r w:rsidR="00273068" w:rsidRPr="00902E4D">
        <w:rPr>
          <w:rFonts w:ascii="Tahoma" w:hAnsi="Tahoma" w:cs="Tahoma"/>
        </w:rPr>
        <w:t xml:space="preserve"> kwot ryczałtowych </w:t>
      </w:r>
      <w:r w:rsidRPr="00902E4D">
        <w:rPr>
          <w:rFonts w:ascii="Tahoma" w:hAnsi="Tahoma" w:cs="Tahoma"/>
        </w:rPr>
        <w:t>niekwa</w:t>
      </w:r>
      <w:r w:rsidR="00CC0D09" w:rsidRPr="00902E4D">
        <w:rPr>
          <w:rFonts w:ascii="Tahoma" w:hAnsi="Tahoma" w:cs="Tahoma"/>
        </w:rPr>
        <w:t xml:space="preserve">lifikowalnych/nieprawidłowości </w:t>
      </w:r>
      <w:r w:rsidRPr="00902E4D">
        <w:rPr>
          <w:rFonts w:ascii="Tahoma" w:hAnsi="Tahoma" w:cs="Tahoma"/>
        </w:rPr>
        <w:t xml:space="preserve">w projekcie stwierdzonych na etapie kontroli. </w:t>
      </w:r>
    </w:p>
    <w:p w:rsidR="00CC0D09" w:rsidRPr="00902E4D" w:rsidRDefault="00DF7D46"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nie złożono wniosku o płatność na kwotę stanowiącą co najmniej 70% łącznej kwoty przekaz</w:t>
      </w:r>
      <w:r w:rsidRPr="00902E4D">
        <w:rPr>
          <w:rFonts w:ascii="Tahoma" w:hAnsi="Tahoma" w:cs="Tahoma"/>
          <w:sz w:val="20"/>
          <w:szCs w:val="20"/>
        </w:rPr>
        <w:t>a</w:t>
      </w:r>
      <w:r w:rsidRPr="00902E4D">
        <w:rPr>
          <w:rFonts w:ascii="Tahoma" w:hAnsi="Tahoma" w:cs="Tahoma"/>
          <w:sz w:val="20"/>
          <w:szCs w:val="20"/>
        </w:rPr>
        <w:t xml:space="preserve">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w:t>
      </w:r>
      <w:r w:rsidR="00153363" w:rsidRPr="00902E4D">
        <w:rPr>
          <w:rFonts w:ascii="Tahoma" w:hAnsi="Tahoma" w:cs="Tahoma"/>
          <w:sz w:val="20"/>
          <w:szCs w:val="20"/>
        </w:rPr>
        <w:br/>
      </w:r>
      <w:r w:rsidRPr="00902E4D">
        <w:rPr>
          <w:rFonts w:ascii="Tahoma" w:hAnsi="Tahoma" w:cs="Tahoma"/>
          <w:sz w:val="20"/>
          <w:szCs w:val="20"/>
        </w:rPr>
        <w:t>o płatność. Powyższy przepis dotyczy wniosków o płatność, które zgodnie z harmonogramem płatności, o którym mowa w § 8 ust. 1, miały być złożone w celu przekazania k</w:t>
      </w:r>
      <w:r w:rsidR="00153363" w:rsidRPr="00902E4D">
        <w:rPr>
          <w:rFonts w:ascii="Tahoma" w:hAnsi="Tahoma" w:cs="Tahoma"/>
          <w:sz w:val="20"/>
          <w:szCs w:val="20"/>
        </w:rPr>
        <w:t xml:space="preserve">olejnej transzy dofinansowania </w:t>
      </w:r>
      <w:r w:rsidRPr="00902E4D">
        <w:rPr>
          <w:rFonts w:ascii="Tahoma" w:hAnsi="Tahoma" w:cs="Tahoma"/>
          <w:sz w:val="20"/>
          <w:szCs w:val="20"/>
        </w:rPr>
        <w:t xml:space="preserve">oraz końcowego wniosku o płatność. </w:t>
      </w:r>
    </w:p>
    <w:p w:rsidR="00DF7D46" w:rsidRPr="00902E4D" w:rsidRDefault="00B66739"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IZ</w:t>
      </w:r>
      <w:r w:rsidR="00DF7D46" w:rsidRPr="00902E4D">
        <w:rPr>
          <w:rFonts w:ascii="Tahoma" w:hAnsi="Tahoma" w:cs="Tahoma"/>
          <w:sz w:val="20"/>
          <w:szCs w:val="20"/>
        </w:rPr>
        <w:t xml:space="preserve"> wzywa Beneficjenta do zwrotu </w:t>
      </w:r>
      <w:r w:rsidR="00CC0D09" w:rsidRPr="00902E4D">
        <w:rPr>
          <w:rFonts w:ascii="Tahoma" w:hAnsi="Tahoma" w:cs="Tahoma"/>
          <w:sz w:val="20"/>
          <w:szCs w:val="20"/>
        </w:rPr>
        <w:t>odsetek, o których mowa w pkt. 4</w:t>
      </w:r>
      <w:r w:rsidRPr="00902E4D">
        <w:rPr>
          <w:rFonts w:ascii="Tahoma" w:hAnsi="Tahoma" w:cs="Tahoma"/>
          <w:sz w:val="20"/>
          <w:szCs w:val="20"/>
        </w:rPr>
        <w:t xml:space="preserve"> </w:t>
      </w:r>
      <w:r w:rsidR="00DF7D46" w:rsidRPr="00902E4D">
        <w:rPr>
          <w:rFonts w:ascii="Tahoma" w:hAnsi="Tahoma" w:cs="Tahoma"/>
          <w:sz w:val="20"/>
          <w:szCs w:val="20"/>
        </w:rPr>
        <w:t>w terminie 14 dni kalend</w:t>
      </w:r>
      <w:r w:rsidR="00DF7D46" w:rsidRPr="00902E4D">
        <w:rPr>
          <w:rFonts w:ascii="Tahoma" w:hAnsi="Tahoma" w:cs="Tahoma"/>
          <w:sz w:val="20"/>
          <w:szCs w:val="20"/>
        </w:rPr>
        <w:t>a</w:t>
      </w:r>
      <w:r w:rsidR="00DF7D46" w:rsidRPr="00902E4D">
        <w:rPr>
          <w:rFonts w:ascii="Tahoma" w:hAnsi="Tahoma" w:cs="Tahoma"/>
          <w:sz w:val="20"/>
          <w:szCs w:val="20"/>
        </w:rPr>
        <w:t>rzowych od otrzymania wezwania na wskazany przez nią rachunek bankowy. W przypadku ni</w:t>
      </w:r>
      <w:r w:rsidR="00DF7D46" w:rsidRPr="00902E4D">
        <w:rPr>
          <w:rFonts w:ascii="Tahoma" w:hAnsi="Tahoma" w:cs="Tahoma"/>
          <w:sz w:val="20"/>
          <w:szCs w:val="20"/>
        </w:rPr>
        <w:t>e</w:t>
      </w:r>
      <w:r w:rsidR="00DF7D46" w:rsidRPr="00902E4D">
        <w:rPr>
          <w:rFonts w:ascii="Tahoma" w:hAnsi="Tahoma" w:cs="Tahoma"/>
          <w:sz w:val="20"/>
          <w:szCs w:val="20"/>
        </w:rPr>
        <w:t xml:space="preserve">dokonania zapłaty </w:t>
      </w:r>
      <w:r w:rsidRPr="00902E4D">
        <w:rPr>
          <w:rFonts w:ascii="Tahoma" w:hAnsi="Tahoma" w:cs="Tahoma"/>
          <w:sz w:val="20"/>
          <w:szCs w:val="20"/>
        </w:rPr>
        <w:t>odsetek, IZ</w:t>
      </w:r>
      <w:r w:rsidR="00DF7D46" w:rsidRPr="00902E4D">
        <w:rPr>
          <w:rFonts w:ascii="Tahoma" w:hAnsi="Tahoma" w:cs="Tahoma"/>
          <w:sz w:val="20"/>
          <w:szCs w:val="20"/>
        </w:rPr>
        <w:t xml:space="preserve"> wydaje decyzję, o której mowa w art. 189 ust. 3b ustawy z dnia 27 sierpnia 2009 r. o finansach publicznych. Od ww. decyzji Beneficjentowi przysługuje wniosek o pono</w:t>
      </w:r>
      <w:r w:rsidRPr="00902E4D">
        <w:rPr>
          <w:rFonts w:ascii="Tahoma" w:hAnsi="Tahoma" w:cs="Tahoma"/>
          <w:sz w:val="20"/>
          <w:szCs w:val="20"/>
        </w:rPr>
        <w:t>wne rozpatrzenie sprawy do IZ</w:t>
      </w:r>
      <w:r w:rsidR="00DF7D46" w:rsidRPr="00902E4D">
        <w:rPr>
          <w:rFonts w:ascii="Tahoma" w:hAnsi="Tahoma" w:cs="Tahoma"/>
          <w:sz w:val="20"/>
          <w:szCs w:val="20"/>
        </w:rPr>
        <w:t>.</w:t>
      </w:r>
    </w:p>
    <w:p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902E4D">
        <w:rPr>
          <w:rFonts w:ascii="Tahoma" w:hAnsi="Tahoma" w:cs="Tahoma"/>
          <w:szCs w:val="20"/>
        </w:rPr>
        <w:t xml:space="preserve">W przypadku stwierdzenia błędów w złożonym wniosku o płatność, IZ wzywa Beneficjenta do poprawienia lub uzupełnienia wniosku lub złożenia dodatkowych wyjaśnień w wyznaczonym </w:t>
      </w:r>
      <w:r w:rsidRPr="00902E4D">
        <w:rPr>
          <w:rFonts w:ascii="Tahoma" w:hAnsi="Tahoma" w:cs="Tahoma"/>
          <w:szCs w:val="20"/>
        </w:rPr>
        <w:lastRenderedPageBreak/>
        <w:t xml:space="preserve">terminie. IZ może w szczególności wezwać Beneficjenta do złożenia dokumentów, w tym dokumentów wskazanych w </w:t>
      </w:r>
      <w:r w:rsidRPr="00902E4D">
        <w:rPr>
          <w:rFonts w:ascii="Tahoma" w:hAnsi="Tahoma" w:cs="Tahoma"/>
        </w:rPr>
        <w:t xml:space="preserve"> § 4 ust. 3</w:t>
      </w:r>
      <w:r w:rsidRPr="00902E4D">
        <w:rPr>
          <w:rFonts w:ascii="Tahoma" w:hAnsi="Tahoma" w:cs="Tahoma"/>
          <w:szCs w:val="20"/>
        </w:rPr>
        <w:t xml:space="preserve"> dotyczących projektu.</w:t>
      </w:r>
    </w:p>
    <w:p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Beneficjent zobowiązuje się rozliczyć daną kwotę ryczałtową, o której mowa w § 4 ust. 1, nie pó</w:t>
      </w:r>
      <w:r w:rsidRPr="00902E4D">
        <w:rPr>
          <w:rFonts w:ascii="Tahoma" w:hAnsi="Tahoma" w:cs="Tahoma"/>
        </w:rPr>
        <w:t>ź</w:t>
      </w:r>
      <w:r w:rsidRPr="00902E4D">
        <w:rPr>
          <w:rFonts w:ascii="Tahoma" w:hAnsi="Tahoma" w:cs="Tahoma"/>
        </w:rPr>
        <w:t>niej niż we wniosku o płatność składanym za okres, w którym zadanie objęte kwotą ryczałtową z</w:t>
      </w:r>
      <w:r w:rsidRPr="00902E4D">
        <w:rPr>
          <w:rFonts w:ascii="Tahoma" w:hAnsi="Tahoma" w:cs="Tahoma"/>
        </w:rPr>
        <w:t>o</w:t>
      </w:r>
      <w:r w:rsidRPr="00902E4D">
        <w:rPr>
          <w:rFonts w:ascii="Tahoma" w:hAnsi="Tahoma" w:cs="Tahoma"/>
        </w:rPr>
        <w:t>stało zrealizowane zgodnie z § 4 ust. 3 i 4 oraz harmonogramem płatności, o którym mowa w § 8 ust. 1.</w:t>
      </w:r>
      <w:r w:rsidRPr="00902E4D">
        <w:t xml:space="preserve"> </w:t>
      </w:r>
    </w:p>
    <w:p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Nie później niż wraz z końcowym wnioskiem o płatność Beneficjent rozlicza kwoty ryczałtowe, o których mowa w § 4 ust. 1.</w:t>
      </w:r>
      <w:r w:rsidRPr="00902E4D">
        <w:t xml:space="preserve"> </w:t>
      </w:r>
    </w:p>
    <w:p w:rsidR="009E3448" w:rsidRPr="00902E4D" w:rsidRDefault="009E3448"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902E4D">
        <w:rPr>
          <w:rFonts w:ascii="Tahoma" w:hAnsi="Tahoma" w:cs="Tahoma"/>
          <w:sz w:val="20"/>
          <w:szCs w:val="20"/>
        </w:rPr>
        <w:t>§ 11.</w:t>
      </w:r>
    </w:p>
    <w:p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rsidR="000C5FEC" w:rsidRDefault="000C5FEC" w:rsidP="000C5FEC">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Dochody wygenerowane podczas realizacji projektu, które nie zostały wzięte pod uwagę</w:t>
      </w:r>
      <w:r>
        <w:rPr>
          <w:rFonts w:ascii="Tahoma" w:hAnsi="Tahoma" w:cs="Tahoma"/>
          <w:sz w:val="20"/>
          <w:szCs w:val="20"/>
        </w:rPr>
        <w:t xml:space="preserve"> </w:t>
      </w:r>
      <w:r w:rsidRPr="00950F53">
        <w:rPr>
          <w:rFonts w:ascii="Tahoma" w:hAnsi="Tahoma" w:cs="Tahoma"/>
          <w:sz w:val="20"/>
          <w:szCs w:val="20"/>
        </w:rPr>
        <w:t>w czasie jego zatwierdzania, wykazuje się nie później niż w momencie złożenia wniosku o płatność końcową. Dochody te pomniejszają wydatki kwalifikowalne projektu, z zastrzeżeni</w:t>
      </w:r>
      <w:r w:rsidR="006A6347">
        <w:rPr>
          <w:rFonts w:ascii="Tahoma" w:hAnsi="Tahoma" w:cs="Tahoma"/>
          <w:sz w:val="20"/>
          <w:szCs w:val="20"/>
        </w:rPr>
        <w:t>em sytuacji, o której mowa w ust</w:t>
      </w:r>
      <w:r w:rsidRPr="00950F53">
        <w:rPr>
          <w:rFonts w:ascii="Tahoma" w:hAnsi="Tahoma" w:cs="Tahoma"/>
          <w:sz w:val="20"/>
          <w:szCs w:val="20"/>
        </w:rPr>
        <w:t xml:space="preserve"> 3.</w:t>
      </w:r>
    </w:p>
    <w:p w:rsidR="000C5FEC" w:rsidRPr="006A6347" w:rsidRDefault="000C5FEC" w:rsidP="006A6347">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W przypadku, gdy nie wszystkie koszty w ramach projektu są kwalifikowalne, dochód</w:t>
      </w:r>
      <w:r>
        <w:rPr>
          <w:rFonts w:ascii="Tahoma" w:hAnsi="Tahoma" w:cs="Tahoma"/>
          <w:sz w:val="20"/>
          <w:szCs w:val="20"/>
        </w:rPr>
        <w:t xml:space="preserve"> </w:t>
      </w:r>
      <w:r w:rsidRPr="00950F53">
        <w:rPr>
          <w:rFonts w:ascii="Tahoma" w:hAnsi="Tahoma" w:cs="Tahoma"/>
          <w:sz w:val="20"/>
          <w:szCs w:val="20"/>
        </w:rPr>
        <w:t>zostaje przyporządkowany proporcjonalnie (z zastrzeżeniem sytuacji, gdy możliwe jest</w:t>
      </w:r>
      <w:r>
        <w:rPr>
          <w:rFonts w:ascii="Tahoma" w:hAnsi="Tahoma" w:cs="Tahoma"/>
          <w:sz w:val="20"/>
          <w:szCs w:val="20"/>
        </w:rPr>
        <w:t xml:space="preserve"> </w:t>
      </w:r>
      <w:r w:rsidRPr="00950F53">
        <w:rPr>
          <w:rFonts w:ascii="Tahoma" w:hAnsi="Tahoma" w:cs="Tahoma"/>
          <w:sz w:val="20"/>
          <w:szCs w:val="20"/>
        </w:rPr>
        <w:t>bezpośrednie przyporządkowanie) do kwalifikowalnych i niekwalifikowalnych wydatków</w:t>
      </w:r>
      <w:r>
        <w:rPr>
          <w:rFonts w:ascii="Tahoma" w:hAnsi="Tahoma" w:cs="Tahoma"/>
          <w:sz w:val="20"/>
          <w:szCs w:val="20"/>
        </w:rPr>
        <w:t xml:space="preserve"> </w:t>
      </w:r>
      <w:r w:rsidRPr="00950F53">
        <w:rPr>
          <w:rFonts w:ascii="Tahoma" w:hAnsi="Tahoma" w:cs="Tahoma"/>
          <w:sz w:val="20"/>
          <w:szCs w:val="20"/>
        </w:rPr>
        <w:t>projektu</w:t>
      </w:r>
      <w:r w:rsidR="006A6347">
        <w:rPr>
          <w:rFonts w:ascii="Tahoma" w:hAnsi="Tahoma" w:cs="Tahoma"/>
          <w:sz w:val="20"/>
          <w:szCs w:val="20"/>
        </w:rPr>
        <w:t>.</w:t>
      </w:r>
    </w:p>
    <w:p w:rsidR="00C52E65" w:rsidRDefault="00C52E65" w:rsidP="00C52E65">
      <w:pPr>
        <w:pStyle w:val="Standard"/>
        <w:spacing w:after="60"/>
        <w:jc w:val="both"/>
        <w:rPr>
          <w:rFonts w:ascii="Tahoma" w:hAnsi="Tahoma" w:cs="Tahoma"/>
          <w:sz w:val="20"/>
          <w:szCs w:val="20"/>
        </w:rPr>
      </w:pPr>
    </w:p>
    <w:p w:rsidR="0074563B" w:rsidRPr="00BA0F6C" w:rsidRDefault="0074563B" w:rsidP="0074563B">
      <w:pPr>
        <w:pStyle w:val="Standard"/>
        <w:spacing w:after="60"/>
        <w:jc w:val="center"/>
        <w:rPr>
          <w:rFonts w:ascii="Tahoma" w:hAnsi="Tahoma" w:cs="Tahoma"/>
          <w:sz w:val="20"/>
          <w:szCs w:val="20"/>
        </w:rPr>
      </w:pPr>
      <w:r w:rsidRPr="00BA0F6C">
        <w:rPr>
          <w:rFonts w:ascii="Tahoma" w:hAnsi="Tahoma" w:cs="Tahoma"/>
          <w:sz w:val="20"/>
          <w:szCs w:val="20"/>
        </w:rPr>
        <w:t>§ 12</w:t>
      </w:r>
      <w:r w:rsidR="009B27D0">
        <w:rPr>
          <w:rFonts w:ascii="Tahoma" w:hAnsi="Tahoma" w:cs="Tahoma"/>
          <w:sz w:val="20"/>
          <w:szCs w:val="20"/>
        </w:rPr>
        <w:t>.</w:t>
      </w:r>
    </w:p>
    <w:p w:rsidR="0074563B" w:rsidRPr="00BA0F6C" w:rsidRDefault="0074563B" w:rsidP="0074563B">
      <w:pPr>
        <w:pStyle w:val="Standard"/>
        <w:spacing w:after="60"/>
        <w:jc w:val="center"/>
        <w:rPr>
          <w:rFonts w:ascii="Tahoma" w:hAnsi="Tahoma" w:cs="Tahoma"/>
          <w:sz w:val="20"/>
          <w:szCs w:val="20"/>
        </w:rPr>
      </w:pPr>
    </w:p>
    <w:p w:rsidR="0074563B" w:rsidRPr="00BA0F6C" w:rsidRDefault="0074563B" w:rsidP="0074563B">
      <w:pPr>
        <w:numPr>
          <w:ilvl w:val="0"/>
          <w:numId w:val="197"/>
        </w:numPr>
        <w:tabs>
          <w:tab w:val="left" w:pos="284"/>
        </w:tabs>
        <w:spacing w:after="60"/>
        <w:ind w:left="284" w:hanging="284"/>
        <w:jc w:val="both"/>
        <w:rPr>
          <w:rFonts w:ascii="Tahoma" w:eastAsiaTheme="minorHAnsi" w:hAnsi="Tahoma" w:cs="Tahoma"/>
        </w:rPr>
      </w:pPr>
      <w:r w:rsidRPr="00BA0F6C">
        <w:rPr>
          <w:rFonts w:ascii="Tahoma" w:hAnsi="Tahoma" w:cs="Tahoma"/>
        </w:rPr>
        <w:t xml:space="preserve">IZ może zawiesić wypłacanie transz </w:t>
      </w:r>
      <w:r w:rsidRPr="00BA0F6C">
        <w:rPr>
          <w:rFonts w:ascii="Tahoma" w:eastAsiaTheme="minorHAnsi" w:hAnsi="Tahoma" w:cs="Tahoma"/>
        </w:rPr>
        <w:t>dofinansowania, w przypadku:</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 xml:space="preserve">nieprawidłowej realizacji projektu, w szczególności w przypadku opóźnienia w realizacji projektu przez Beneficjenta, w tym opóźnień w składaniu wniosków o płatność </w:t>
      </w:r>
      <w:r w:rsidRPr="00BA0F6C">
        <w:rPr>
          <w:rFonts w:ascii="Tahoma" w:eastAsiaTheme="minorHAnsi" w:hAnsi="Tahoma" w:cs="Tahoma"/>
        </w:rPr>
        <w:br/>
        <w:t>w stosunku do terminów przewidzianych umową,</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utrudniania kontroli realizacji projektu,</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realizacja projektu następuje niezgodnie z postępem rzeczowym, wynikającym z wniosku o dofinansowanie,</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dokumentowania realizacji projektu niezgodnie z postanowieniami niniejszej umowy,</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na wniosek instytucji kontrolnych,</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stwierdzenia nieprawidłowości w trakcie kontroli</w:t>
      </w:r>
      <w:r w:rsidR="003820B7">
        <w:rPr>
          <w:rFonts w:ascii="Tahoma" w:eastAsiaTheme="minorHAnsi" w:hAnsi="Tahoma" w:cs="Tahoma"/>
        </w:rPr>
        <w:t xml:space="preserve"> na miejscu realizacji projektu,</w:t>
      </w:r>
    </w:p>
    <w:p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Beneficjent dysponuje środkami</w:t>
      </w:r>
      <w:r w:rsidR="00517E44" w:rsidRPr="00BA0F6C">
        <w:rPr>
          <w:rFonts w:ascii="Tahoma" w:eastAsiaTheme="minorHAnsi" w:hAnsi="Tahoma" w:cs="Tahoma"/>
        </w:rPr>
        <w:t xml:space="preserve"> </w:t>
      </w:r>
      <w:r w:rsidR="00087DA0" w:rsidRPr="00BA0F6C">
        <w:rPr>
          <w:rFonts w:ascii="Tahoma" w:eastAsiaTheme="minorHAnsi" w:hAnsi="Tahoma" w:cs="Tahoma"/>
        </w:rPr>
        <w:t xml:space="preserve">przedmiotowego dofinansowania </w:t>
      </w:r>
      <w:r w:rsidRPr="00BA0F6C">
        <w:rPr>
          <w:rFonts w:ascii="Tahoma" w:eastAsiaTheme="minorHAnsi" w:hAnsi="Tahoma" w:cs="Tahoma"/>
        </w:rPr>
        <w:t xml:space="preserve"> niezbędnymi do realizacji projektu w kolejnym okresie rozliczeniowym.</w:t>
      </w:r>
    </w:p>
    <w:p w:rsidR="0074563B" w:rsidRPr="00BA0F6C" w:rsidRDefault="0074563B" w:rsidP="0074563B">
      <w:pPr>
        <w:tabs>
          <w:tab w:val="left" w:pos="284"/>
        </w:tabs>
        <w:spacing w:after="60"/>
        <w:jc w:val="both"/>
        <w:rPr>
          <w:rFonts w:ascii="Tahoma" w:hAnsi="Tahoma" w:cs="Tahoma"/>
        </w:rPr>
      </w:pPr>
      <w:r w:rsidRPr="00BA0F6C">
        <w:rPr>
          <w:rFonts w:ascii="Tahoma" w:eastAsiaTheme="minorHAnsi" w:hAnsi="Tahoma" w:cs="Tahoma"/>
        </w:rPr>
        <w:t>2. Zawieszenie transz dofinansowania, o którym mowa w ust. 1, następuje wraz z pisemnym poinformowaniem</w:t>
      </w:r>
      <w:r w:rsidRPr="00BA0F6C">
        <w:rPr>
          <w:rFonts w:ascii="Tahoma" w:hAnsi="Tahoma" w:cs="Tahoma"/>
        </w:rPr>
        <w:t xml:space="preserve"> Beneficjenta o przyczynach zawieszenia.</w:t>
      </w:r>
    </w:p>
    <w:p w:rsidR="0074563B" w:rsidRPr="0074563B" w:rsidRDefault="0074563B" w:rsidP="0074563B">
      <w:pPr>
        <w:tabs>
          <w:tab w:val="left" w:pos="284"/>
        </w:tabs>
        <w:spacing w:after="60"/>
        <w:jc w:val="both"/>
        <w:rPr>
          <w:rFonts w:ascii="Tahoma" w:hAnsi="Tahoma" w:cs="Tahoma"/>
        </w:rPr>
      </w:pPr>
      <w:r w:rsidRPr="00BA0F6C">
        <w:rPr>
          <w:rFonts w:ascii="Tahoma" w:hAnsi="Tahoma" w:cs="Tahoma"/>
        </w:rPr>
        <w:t>3. Uruchomienie płatności n</w:t>
      </w:r>
      <w:r w:rsidR="003F2630" w:rsidRPr="00BA0F6C">
        <w:rPr>
          <w:rFonts w:ascii="Tahoma" w:hAnsi="Tahoma" w:cs="Tahoma"/>
        </w:rPr>
        <w:t>astępuje pod warunkiem usunięcia</w:t>
      </w:r>
      <w:r w:rsidRPr="00BA0F6C">
        <w:rPr>
          <w:rFonts w:ascii="Tahoma" w:hAnsi="Tahoma" w:cs="Tahoma"/>
        </w:rPr>
        <w:t xml:space="preserve"> przez Beneficjenta przyczyn zawieszenia lub przyjęcia przez IZ wyjaśnień, w terminie określonym przez IZ.</w:t>
      </w:r>
    </w:p>
    <w:p w:rsidR="0074563B" w:rsidRPr="00281303" w:rsidRDefault="0074563B" w:rsidP="0074563B">
      <w:pPr>
        <w:pStyle w:val="Standard"/>
        <w:spacing w:after="60"/>
        <w:rPr>
          <w:rFonts w:ascii="Tahoma" w:hAnsi="Tahoma" w:cs="Tahoma"/>
          <w:sz w:val="20"/>
          <w:szCs w:val="20"/>
        </w:rPr>
      </w:pPr>
    </w:p>
    <w:p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xml:space="preserve">§ </w:t>
      </w:r>
      <w:r w:rsidR="009B27D0">
        <w:rPr>
          <w:rFonts w:ascii="Tahoma" w:hAnsi="Tahoma" w:cs="Tahoma"/>
          <w:sz w:val="20"/>
          <w:szCs w:val="20"/>
        </w:rPr>
        <w:t>13</w:t>
      </w:r>
      <w:r w:rsidR="00C52E65" w:rsidRPr="001B294D">
        <w:rPr>
          <w:rFonts w:ascii="Tahoma" w:hAnsi="Tahoma" w:cs="Tahoma"/>
          <w:sz w:val="20"/>
          <w:szCs w:val="20"/>
        </w:rPr>
        <w:t>.</w:t>
      </w:r>
    </w:p>
    <w:p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lastRenderedPageBreak/>
        <w:t>Odsetki, o których mowa w ust. 1 niniejszego paragrafu, naliczane są zgodnie z art. 207 ust. 1 UFP.</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rsidR="00C52E65" w:rsidRPr="00281303" w:rsidRDefault="00966CA2" w:rsidP="00C52E65">
      <w:pPr>
        <w:pStyle w:val="Standard"/>
        <w:tabs>
          <w:tab w:val="left" w:pos="357"/>
        </w:tabs>
        <w:spacing w:after="60"/>
        <w:ind w:left="284" w:hanging="284"/>
        <w:jc w:val="both"/>
        <w:rPr>
          <w:rFonts w:ascii="Tahoma" w:hAnsi="Tahoma" w:cs="Tahoma"/>
          <w:sz w:val="20"/>
          <w:szCs w:val="20"/>
        </w:rPr>
      </w:pPr>
      <w:r>
        <w:rPr>
          <w:rFonts w:ascii="Tahoma" w:hAnsi="Tahoma" w:cs="Tahoma"/>
          <w:sz w:val="20"/>
          <w:szCs w:val="20"/>
        </w:rPr>
        <w:t>5</w:t>
      </w:r>
      <w:r w:rsidR="00C52E65" w:rsidRPr="00281303">
        <w:rPr>
          <w:rFonts w:ascii="Tahoma" w:hAnsi="Tahoma" w:cs="Tahoma"/>
          <w:sz w:val="20"/>
          <w:szCs w:val="20"/>
        </w:rPr>
        <w:t>. W przypadku stwierdzenia nieprawidłowości,</w:t>
      </w:r>
      <w:r w:rsidR="00ED011D">
        <w:rPr>
          <w:rFonts w:ascii="Tahoma" w:hAnsi="Tahoma" w:cs="Tahoma"/>
          <w:sz w:val="20"/>
          <w:szCs w:val="20"/>
        </w:rPr>
        <w:t xml:space="preserve"> której zwrot następuje na rachunek IZ,</w:t>
      </w:r>
      <w:r w:rsidR="00C52E65" w:rsidRPr="00281303">
        <w:rPr>
          <w:rFonts w:ascii="Tahoma" w:hAnsi="Tahoma" w:cs="Tahoma"/>
          <w:sz w:val="20"/>
          <w:szCs w:val="20"/>
        </w:rPr>
        <w:t xml:space="preserve">  Beneficjent dokonuje opisu przelewu zwracanych środków, o których mowa  w ust. 1 i 4, zgodnie z zaleceniami  IZ, o których mowa w § 8 ust. </w:t>
      </w:r>
      <w:r w:rsidR="003820B7">
        <w:rPr>
          <w:rFonts w:ascii="Tahoma" w:hAnsi="Tahoma" w:cs="Tahoma"/>
          <w:sz w:val="20"/>
          <w:szCs w:val="20"/>
        </w:rPr>
        <w:t>20</w:t>
      </w:r>
      <w:r w:rsidR="00C52E65" w:rsidRPr="00281303">
        <w:rPr>
          <w:rFonts w:ascii="Tahoma" w:hAnsi="Tahoma" w:cs="Tahoma"/>
          <w:sz w:val="20"/>
          <w:szCs w:val="20"/>
        </w:rPr>
        <w:t xml:space="preserve">.  </w:t>
      </w:r>
    </w:p>
    <w:p w:rsidR="00C52E65" w:rsidRPr="00281303" w:rsidRDefault="00966CA2" w:rsidP="00C52E65">
      <w:pPr>
        <w:widowControl/>
        <w:tabs>
          <w:tab w:val="left" w:pos="284"/>
        </w:tabs>
        <w:suppressAutoHyphens w:val="0"/>
        <w:autoSpaceDN/>
        <w:spacing w:after="60"/>
        <w:ind w:left="284" w:hanging="284"/>
        <w:jc w:val="both"/>
        <w:textAlignment w:val="auto"/>
        <w:rPr>
          <w:rFonts w:ascii="Tahoma" w:hAnsi="Tahoma" w:cs="Tahoma"/>
        </w:rPr>
      </w:pPr>
      <w:r>
        <w:rPr>
          <w:rFonts w:ascii="Tahoma" w:hAnsi="Tahoma" w:cs="Tahoma"/>
        </w:rPr>
        <w:t>6</w:t>
      </w:r>
      <w:r w:rsidR="00C52E65" w:rsidRPr="00281303">
        <w:rPr>
          <w:rFonts w:ascii="Tahoma" w:hAnsi="Tahoma" w:cs="Tahoma"/>
        </w:rPr>
        <w:t>. Beneficjent jest zobowiązany do przedłożenia wyciągu bankowego potwierdzającego dokonanie zwrotu środków, o których mowa w ust.</w:t>
      </w:r>
      <w:r w:rsidR="003820B7">
        <w:rPr>
          <w:rFonts w:ascii="Tahoma" w:hAnsi="Tahoma" w:cs="Tahoma"/>
        </w:rPr>
        <w:t xml:space="preserve"> </w:t>
      </w:r>
      <w:r w:rsidR="00C52E65" w:rsidRPr="00281303">
        <w:rPr>
          <w:rFonts w:ascii="Tahoma" w:hAnsi="Tahoma" w:cs="Tahoma"/>
        </w:rPr>
        <w:t>4.</w:t>
      </w:r>
    </w:p>
    <w:p w:rsidR="00C52E65" w:rsidRPr="00281303" w:rsidRDefault="00966CA2" w:rsidP="00777AFB">
      <w:pPr>
        <w:pStyle w:val="Standard"/>
        <w:tabs>
          <w:tab w:val="left" w:pos="357"/>
        </w:tabs>
        <w:spacing w:after="60"/>
        <w:ind w:left="284" w:hanging="284"/>
        <w:jc w:val="both"/>
      </w:pPr>
      <w:r>
        <w:rPr>
          <w:rFonts w:ascii="Tahoma" w:hAnsi="Tahoma" w:cs="Tahoma"/>
          <w:sz w:val="20"/>
          <w:szCs w:val="20"/>
        </w:rPr>
        <w:t>7</w:t>
      </w:r>
      <w:r w:rsidR="00C52E65" w:rsidRPr="00281303">
        <w:rPr>
          <w:rFonts w:ascii="Tahoma" w:hAnsi="Tahoma" w:cs="Tahoma"/>
          <w:sz w:val="20"/>
          <w:szCs w:val="20"/>
        </w:rPr>
        <w:t>. Beneficjent jest zobowiązany do ponoszenia udokumentowanych kosztów podejmowanych wobec niego działań windykacyjnych.</w:t>
      </w:r>
    </w:p>
    <w:p w:rsidR="00AE28D7" w:rsidRDefault="00AE28D7" w:rsidP="00343885">
      <w:pPr>
        <w:pStyle w:val="Standard"/>
        <w:spacing w:after="60"/>
        <w:rPr>
          <w:rFonts w:ascii="Tahoma" w:hAnsi="Tahoma" w:cs="Tahoma"/>
          <w:sz w:val="20"/>
          <w:szCs w:val="20"/>
        </w:rPr>
      </w:pPr>
    </w:p>
    <w:p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w:t>
      </w:r>
      <w:r w:rsidR="009B27D0">
        <w:rPr>
          <w:rFonts w:ascii="Tahoma" w:hAnsi="Tahoma" w:cs="Tahoma"/>
          <w:sz w:val="20"/>
          <w:szCs w:val="20"/>
        </w:rPr>
        <w:t>14</w:t>
      </w:r>
      <w:r w:rsidRPr="00281303">
        <w:rPr>
          <w:rFonts w:ascii="Tahoma" w:hAnsi="Tahoma" w:cs="Tahoma"/>
          <w:sz w:val="20"/>
          <w:szCs w:val="20"/>
        </w:rPr>
        <w:t>.</w:t>
      </w:r>
      <w:r w:rsidRPr="00281303">
        <w:rPr>
          <w:rStyle w:val="Odwoanieprzypisudolnego"/>
          <w:rFonts w:ascii="Tahoma" w:hAnsi="Tahoma" w:cs="Tahoma"/>
          <w:sz w:val="20"/>
          <w:szCs w:val="20"/>
        </w:rPr>
        <w:footnoteReference w:id="23"/>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15</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4"/>
      </w:r>
    </w:p>
    <w:p w:rsidR="00C52E65" w:rsidRPr="00902E4D"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w:t>
      </w:r>
      <w:r w:rsidRPr="00902E4D">
        <w:rPr>
          <w:rFonts w:ascii="Tahoma" w:hAnsi="Tahoma" w:cs="Tahoma"/>
          <w:sz w:val="20"/>
          <w:szCs w:val="20"/>
        </w:rPr>
        <w:t xml:space="preserve">z wypełnioną deklaracją wystawcy weksla in </w:t>
      </w:r>
      <w:r w:rsidRPr="00902E4D">
        <w:rPr>
          <w:rFonts w:ascii="Tahoma" w:hAnsi="Tahoma" w:cs="Tahoma"/>
          <w:kern w:val="0"/>
          <w:sz w:val="20"/>
          <w:szCs w:val="20"/>
        </w:rPr>
        <w:t>blanco, z zastrzeżeniem ust. 4 i 5.</w:t>
      </w:r>
    </w:p>
    <w:p w:rsidR="00087DA0" w:rsidRPr="00902E4D" w:rsidRDefault="00C52E65" w:rsidP="00087DA0">
      <w:pPr>
        <w:pStyle w:val="Akapitzlist"/>
        <w:numPr>
          <w:ilvl w:val="0"/>
          <w:numId w:val="140"/>
        </w:numPr>
        <w:ind w:left="284" w:hanging="284"/>
        <w:jc w:val="both"/>
        <w:rPr>
          <w:rFonts w:ascii="Tahoma" w:hAnsi="Tahoma" w:cs="Tahoma"/>
          <w:sz w:val="20"/>
          <w:szCs w:val="20"/>
        </w:rPr>
      </w:pPr>
      <w:r w:rsidRPr="00902E4D">
        <w:rPr>
          <w:rFonts w:ascii="Tahoma" w:hAnsi="Tahoma" w:cs="Tahoma"/>
          <w:sz w:val="20"/>
          <w:szCs w:val="20"/>
        </w:rPr>
        <w:t xml:space="preserve">Zwrot dokumentu stanowiącego zabezpieczenie umowy następuje na pisemny wniosek Beneficjenta </w:t>
      </w:r>
      <w:r w:rsidR="00087DA0" w:rsidRPr="00902E4D">
        <w:rPr>
          <w:rFonts w:ascii="Tahoma" w:hAnsi="Tahoma" w:cs="Tahoma"/>
          <w:sz w:val="20"/>
          <w:szCs w:val="20"/>
        </w:rPr>
        <w:t xml:space="preserve">po upływie okresu trwałości – jeśli dotyczy albo po upływie 12 miesięcy </w:t>
      </w:r>
      <w:r w:rsidR="00087DA0" w:rsidRPr="00902E4D">
        <w:rPr>
          <w:rFonts w:ascii="Tahoma" w:hAnsi="Tahoma" w:cs="Tahoma"/>
          <w:sz w:val="20"/>
          <w:szCs w:val="20"/>
        </w:rPr>
        <w:br/>
        <w:t xml:space="preserve">od ostatecznego rozliczenia umowy o dofinansowanie projektu tj.: </w:t>
      </w:r>
    </w:p>
    <w:p w:rsidR="00087DA0" w:rsidRDefault="00087DA0" w:rsidP="00087DA0">
      <w:pPr>
        <w:pStyle w:val="Akapitzlist"/>
        <w:numPr>
          <w:ilvl w:val="0"/>
          <w:numId w:val="176"/>
        </w:numPr>
        <w:ind w:left="709" w:hanging="425"/>
        <w:jc w:val="both"/>
        <w:rPr>
          <w:rFonts w:ascii="Tahoma" w:hAnsi="Tahoma" w:cs="Tahoma"/>
          <w:sz w:val="20"/>
          <w:szCs w:val="20"/>
        </w:rPr>
      </w:pPr>
      <w:r w:rsidRPr="00902E4D">
        <w:rPr>
          <w:rFonts w:ascii="Tahoma" w:hAnsi="Tahoma" w:cs="Tahoma"/>
          <w:sz w:val="20"/>
          <w:szCs w:val="20"/>
        </w:rPr>
        <w:t>zatwierdzenia końcowego wniosku o płatność;</w:t>
      </w:r>
    </w:p>
    <w:p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zwrocie środków niewykorzystanych przez Beneficjenta – jeśli dotyczy;</w:t>
      </w:r>
    </w:p>
    <w:p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w:t>
      </w:r>
      <w:r w:rsidR="003820B7" w:rsidRPr="00EE283F">
        <w:rPr>
          <w:rFonts w:ascii="Tahoma" w:hAnsi="Tahoma" w:cs="Tahoma"/>
          <w:sz w:val="20"/>
          <w:szCs w:val="20"/>
        </w:rPr>
        <w:t>gzekucji w tym administracyjnej;</w:t>
      </w:r>
      <w:r w:rsidRPr="00EE283F">
        <w:rPr>
          <w:rFonts w:ascii="Tahoma" w:hAnsi="Tahoma" w:cs="Tahoma"/>
          <w:sz w:val="20"/>
          <w:szCs w:val="20"/>
        </w:rPr>
        <w:t xml:space="preserve"> </w:t>
      </w:r>
    </w:p>
    <w:p w:rsidR="00087DA0" w:rsidRPr="00EE283F"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w:t>
      </w:r>
      <w:r w:rsidR="003820B7" w:rsidRPr="00EE283F">
        <w:rPr>
          <w:rFonts w:ascii="Tahoma" w:hAnsi="Tahoma" w:cs="Tahoma"/>
          <w:sz w:val="20"/>
          <w:szCs w:val="20"/>
        </w:rPr>
        <w:t xml:space="preserve"> procedury odzyskiwania środków.</w:t>
      </w:r>
    </w:p>
    <w:p w:rsidR="00C52E65" w:rsidRPr="00902E4D" w:rsidRDefault="00ED011D" w:rsidP="00057A63">
      <w:pPr>
        <w:pStyle w:val="Akapitzlist"/>
        <w:numPr>
          <w:ilvl w:val="0"/>
          <w:numId w:val="129"/>
        </w:numPr>
        <w:spacing w:after="60"/>
        <w:ind w:left="284" w:hanging="284"/>
        <w:jc w:val="both"/>
        <w:rPr>
          <w:rFonts w:ascii="Tahoma" w:hAnsi="Tahoma" w:cs="Tahoma"/>
          <w:sz w:val="20"/>
          <w:szCs w:val="20"/>
        </w:rPr>
      </w:pPr>
      <w:r w:rsidRPr="00902E4D">
        <w:rPr>
          <w:rFonts w:ascii="Tahoma" w:eastAsia="Arial Unicode MS" w:hAnsi="Tahoma" w:cs="Tahoma"/>
          <w:sz w:val="20"/>
          <w:szCs w:val="20"/>
        </w:rPr>
        <w:t xml:space="preserve">W przypadku niewystąpienia przez Beneficjenta z wnioskiem  o zwrot zabezpieczenia </w:t>
      </w:r>
      <w:r w:rsidR="002C36EC" w:rsidRPr="00902E4D">
        <w:rPr>
          <w:rFonts w:ascii="Tahoma" w:eastAsia="Arial Unicode MS" w:hAnsi="Tahoma" w:cs="Tahoma"/>
          <w:sz w:val="20"/>
          <w:szCs w:val="20"/>
        </w:rPr>
        <w:t>IZ,</w:t>
      </w:r>
      <w:r w:rsidRPr="00902E4D">
        <w:rPr>
          <w:rFonts w:ascii="Tahoma" w:eastAsia="Arial Unicode MS" w:hAnsi="Tahoma" w:cs="Tahoma"/>
          <w:sz w:val="20"/>
          <w:szCs w:val="20"/>
        </w:rPr>
        <w:t xml:space="preserve"> po upływie 12 miesięcy od dnia ostatecznego rozliczenia projekt</w:t>
      </w:r>
      <w:r w:rsidR="002C36EC" w:rsidRPr="00902E4D">
        <w:rPr>
          <w:rFonts w:ascii="Tahoma" w:eastAsia="Arial Unicode MS" w:hAnsi="Tahoma" w:cs="Tahoma"/>
          <w:sz w:val="20"/>
          <w:szCs w:val="20"/>
        </w:rPr>
        <w:t>u, po zweryfikowaniu spełnienia warunków</w:t>
      </w:r>
      <w:r w:rsidRPr="00902E4D">
        <w:rPr>
          <w:rFonts w:ascii="Tahoma" w:eastAsia="Arial Unicode MS" w:hAnsi="Tahoma" w:cs="Tahoma"/>
          <w:sz w:val="20"/>
          <w:szCs w:val="20"/>
        </w:rPr>
        <w:t xml:space="preserve"> </w:t>
      </w:r>
      <w:r w:rsidR="002C36EC" w:rsidRPr="00902E4D">
        <w:rPr>
          <w:rFonts w:ascii="Tahoma" w:eastAsia="Arial Unicode MS" w:hAnsi="Tahoma" w:cs="Tahoma"/>
          <w:sz w:val="20"/>
          <w:szCs w:val="20"/>
        </w:rPr>
        <w:t xml:space="preserve">rozliczenia </w:t>
      </w:r>
      <w:r w:rsidRPr="00902E4D">
        <w:rPr>
          <w:rFonts w:ascii="Tahoma" w:eastAsia="Arial Unicode MS" w:hAnsi="Tahoma" w:cs="Tahoma"/>
          <w:sz w:val="20"/>
          <w:szCs w:val="20"/>
        </w:rPr>
        <w:t>umowy o dofinansowanie projektu, dokonuje komisyjnego zniszczenia zabezpieczenia umowy.</w:t>
      </w:r>
    </w:p>
    <w:p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902E4D">
        <w:rPr>
          <w:rFonts w:ascii="Tahoma" w:hAnsi="Tahoma" w:cs="Tahoma"/>
          <w:sz w:val="20"/>
          <w:szCs w:val="20"/>
        </w:rPr>
        <w:t>W przypadku gdy wartość</w:t>
      </w:r>
      <w:r w:rsidRPr="00281303">
        <w:rPr>
          <w:rFonts w:ascii="Tahoma" w:hAnsi="Tahoma" w:cs="Tahoma"/>
          <w:sz w:val="20"/>
          <w:szCs w:val="20"/>
        </w:rPr>
        <w:t xml:space="preserve">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5"/>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rsidR="008605CD" w:rsidRPr="00B0262C" w:rsidRDefault="00C52E65" w:rsidP="008605CD">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lastRenderedPageBreak/>
        <w:t>Zabezpieczenie prawidłowej realizacji umowy w przypadku projektów o wartości przekraczającej limit, o którym mowa w ust. 4, jest składane nie później niż w terminie 15 dni roboczych od dnia podpisania przez obie strony umowy.</w:t>
      </w:r>
    </w:p>
    <w:p w:rsidR="00365409" w:rsidRPr="00281303" w:rsidRDefault="00365409" w:rsidP="00C52E65">
      <w:pPr>
        <w:pStyle w:val="Standard"/>
        <w:spacing w:after="60"/>
        <w:jc w:val="both"/>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r w:rsidR="006F015E">
        <w:rPr>
          <w:rFonts w:ascii="Tahoma" w:hAnsi="Tahoma" w:cs="Tahoma"/>
          <w:b/>
          <w:sz w:val="20"/>
          <w:szCs w:val="20"/>
        </w:rPr>
        <w:t xml:space="preserve"> </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1F163E">
        <w:rPr>
          <w:rFonts w:ascii="Tahoma" w:hAnsi="Tahoma" w:cs="Tahoma"/>
          <w:sz w:val="20"/>
          <w:szCs w:val="20"/>
        </w:rPr>
        <w:t>6</w:t>
      </w:r>
      <w:r w:rsidR="00C52E65" w:rsidRPr="00281303">
        <w:rPr>
          <w:rFonts w:ascii="Tahoma" w:hAnsi="Tahoma" w:cs="Tahoma"/>
          <w:sz w:val="20"/>
          <w:szCs w:val="20"/>
        </w:rPr>
        <w:t>.</w:t>
      </w:r>
    </w:p>
    <w:p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rsidR="00C52E65" w:rsidRPr="00DD3052" w:rsidRDefault="00C52E65" w:rsidP="00057A63">
      <w:pPr>
        <w:pStyle w:val="Akapitzlist"/>
        <w:numPr>
          <w:ilvl w:val="0"/>
          <w:numId w:val="150"/>
        </w:numPr>
        <w:spacing w:after="60"/>
        <w:ind w:left="567" w:hanging="283"/>
        <w:jc w:val="both"/>
        <w:rPr>
          <w:rFonts w:ascii="Tahoma" w:hAnsi="Tahoma" w:cs="Tahoma"/>
          <w:sz w:val="20"/>
          <w:szCs w:val="20"/>
        </w:rPr>
      </w:pPr>
      <w:r w:rsidRPr="00DD3052">
        <w:rPr>
          <w:rFonts w:ascii="Tahoma" w:hAnsi="Tahoma" w:cs="Tahoma"/>
          <w:sz w:val="20"/>
          <w:szCs w:val="20"/>
        </w:rPr>
        <w:t xml:space="preserve">przesłania </w:t>
      </w:r>
      <w:r w:rsidR="00873056" w:rsidRPr="00960C75">
        <w:rPr>
          <w:rFonts w:ascii="Tahoma" w:hAnsi="Tahoma" w:cs="Tahoma"/>
          <w:sz w:val="20"/>
          <w:szCs w:val="20"/>
        </w:rPr>
        <w:t xml:space="preserve">w terminie do ostatniego dnia miesiąca poprzedzającego miesiąc, w którym udzielane są w projekcie formy wsparcia, </w:t>
      </w:r>
      <w:r w:rsidRPr="00960C75">
        <w:rPr>
          <w:rFonts w:ascii="Tahoma" w:hAnsi="Tahoma" w:cs="Tahoma"/>
          <w:sz w:val="20"/>
          <w:szCs w:val="20"/>
        </w:rPr>
        <w:t xml:space="preserve">wyłącznie w formie elektronicznej w postaci zeskanowanego pisma zatwierdzonego przez osobę uprawnioną do reprezentowania Beneficjenta  na adres efs.kontrola@slaskie.pl  </w:t>
      </w:r>
      <w:r w:rsidR="00C62B86" w:rsidRPr="00960C75">
        <w:rPr>
          <w:rFonts w:ascii="Tahoma" w:hAnsi="Tahoma" w:cs="Tahoma"/>
          <w:sz w:val="20"/>
          <w:szCs w:val="20"/>
        </w:rPr>
        <w:t xml:space="preserve">miesięcznych </w:t>
      </w:r>
      <w:r w:rsidRPr="00960C75">
        <w:rPr>
          <w:rFonts w:ascii="Tahoma" w:hAnsi="Tahoma" w:cs="Tahoma"/>
          <w:sz w:val="20"/>
          <w:szCs w:val="20"/>
        </w:rPr>
        <w:t xml:space="preserve"> harmonogramów</w:t>
      </w:r>
      <w:r w:rsidRPr="00DD3052">
        <w:rPr>
          <w:rFonts w:ascii="Tahoma" w:hAnsi="Tahoma" w:cs="Tahoma"/>
          <w:sz w:val="20"/>
          <w:szCs w:val="20"/>
        </w:rPr>
        <w:t xml:space="preserve"> udzielanych w ramach projektu form wsparcia, w szczególności szkoleń, kursów, konferencji, usług doradczych, poradnictwa, warsztatów, seminariów, studiów wyższych i podyplomowych, zgodnie ze wzorem  harmonogramu form wsparcia, stanowiącym załącznik do umowy. W przypadku zmiany harmonogramu, Beneficjent zobowiązuje się do niezwłocznego przesłania zaktualizowanego harmonogramu na powyższy adres mailowy IZ. Niedopełnienie obowiązku przesłania zaktualizowanego harmonogramu sku</w:t>
      </w:r>
      <w:r w:rsidR="0021389B" w:rsidRPr="00DD3052">
        <w:rPr>
          <w:rFonts w:ascii="Tahoma" w:hAnsi="Tahoma" w:cs="Tahoma"/>
          <w:sz w:val="20"/>
          <w:szCs w:val="20"/>
        </w:rPr>
        <w:t xml:space="preserve">tkujące odbyciem przez </w:t>
      </w:r>
      <w:r w:rsidRPr="00DD3052">
        <w:rPr>
          <w:rFonts w:ascii="Tahoma" w:hAnsi="Tahoma" w:cs="Tahoma"/>
          <w:sz w:val="20"/>
          <w:szCs w:val="20"/>
        </w:rPr>
        <w:t>IZ bezprzedmiotowej wizyty monitoringowej, zaplanowanej w oparciu o nieaktualny harmonogram może spowodować obciążenie Beneficjenta kosztami del</w:t>
      </w:r>
      <w:r w:rsidR="00AD702A">
        <w:rPr>
          <w:rFonts w:ascii="Tahoma" w:hAnsi="Tahoma" w:cs="Tahoma"/>
          <w:sz w:val="20"/>
          <w:szCs w:val="20"/>
        </w:rPr>
        <w:t>egacji służbowej pracowników IZ;</w:t>
      </w:r>
    </w:p>
    <w:p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00A356B5">
        <w:rPr>
          <w:rFonts w:ascii="Tahoma" w:hAnsi="Tahoma" w:cs="Tahoma"/>
          <w:sz w:val="20"/>
          <w:szCs w:val="20"/>
        </w:rPr>
        <w:t>;</w:t>
      </w:r>
      <w:r w:rsidRPr="00281303">
        <w:rPr>
          <w:rStyle w:val="Odwoanieprzypisudolnego"/>
          <w:rFonts w:ascii="Tahoma" w:hAnsi="Tahoma" w:cs="Tahoma"/>
          <w:sz w:val="20"/>
          <w:szCs w:val="20"/>
        </w:rPr>
        <w:footnoteReference w:id="26"/>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w:t>
      </w:r>
      <w:r w:rsidR="00A356B5">
        <w:rPr>
          <w:rFonts w:ascii="Tahoma" w:hAnsi="Tahoma" w:cs="Tahoma"/>
          <w:sz w:val="20"/>
          <w:szCs w:val="20"/>
        </w:rPr>
        <w:t xml:space="preserve"> terminie określonym w wezwaniu;</w:t>
      </w:r>
    </w:p>
    <w:p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xml:space="preserve">§ </w:t>
      </w:r>
      <w:r w:rsidR="0074563B">
        <w:rPr>
          <w:rFonts w:ascii="Tahoma" w:hAnsi="Tahoma" w:cs="Tahoma"/>
          <w:sz w:val="20"/>
          <w:szCs w:val="20"/>
        </w:rPr>
        <w:t xml:space="preserve">14 </w:t>
      </w:r>
      <w:r w:rsidR="00AE28D7">
        <w:rPr>
          <w:rFonts w:ascii="Tahoma" w:hAnsi="Tahoma" w:cs="Tahoma"/>
          <w:sz w:val="20"/>
          <w:szCs w:val="20"/>
        </w:rPr>
        <w:t xml:space="preserve"> oraz w okresie wskazanym w § </w:t>
      </w:r>
      <w:r w:rsidR="0074563B">
        <w:rPr>
          <w:rFonts w:ascii="Tahoma" w:hAnsi="Tahoma" w:cs="Tahoma"/>
          <w:sz w:val="20"/>
          <w:szCs w:val="20"/>
        </w:rPr>
        <w:t xml:space="preserve">19 </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rsidR="00C52E65" w:rsidRPr="00281303" w:rsidRDefault="00C52E65"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1F163E">
        <w:rPr>
          <w:rFonts w:ascii="Tahoma" w:hAnsi="Tahoma" w:cs="Tahoma"/>
          <w:sz w:val="20"/>
          <w:szCs w:val="20"/>
        </w:rPr>
        <w:t>17</w:t>
      </w:r>
      <w:r w:rsidR="00C52E65" w:rsidRPr="00281303">
        <w:rPr>
          <w:rFonts w:ascii="Tahoma" w:hAnsi="Tahoma" w:cs="Tahoma"/>
          <w:sz w:val="20"/>
          <w:szCs w:val="20"/>
        </w:rPr>
        <w:t>.</w:t>
      </w:r>
    </w:p>
    <w:p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0E5522">
        <w:rPr>
          <w:rFonts w:ascii="Tahoma" w:hAnsi="Tahoma" w:cs="Tahoma"/>
          <w:sz w:val="20"/>
          <w:szCs w:val="20"/>
        </w:rPr>
        <w:t xml:space="preserve">prawa unijnego i krajowego </w:t>
      </w:r>
      <w:r w:rsidRPr="00281303">
        <w:rPr>
          <w:rFonts w:ascii="Tahoma" w:hAnsi="Tahoma" w:cs="Tahoma"/>
          <w:sz w:val="20"/>
          <w:szCs w:val="20"/>
        </w:rPr>
        <w:t xml:space="preserve"> oraz Wytycznymi.</w:t>
      </w:r>
    </w:p>
    <w:p w:rsidR="00C52E65" w:rsidRDefault="00C52E65" w:rsidP="00C52E65">
      <w:pPr>
        <w:pStyle w:val="Standard"/>
        <w:spacing w:after="60"/>
        <w:jc w:val="both"/>
        <w:rPr>
          <w:rFonts w:ascii="Tahoma" w:hAnsi="Tahoma" w:cs="Tahoma"/>
          <w:sz w:val="20"/>
          <w:szCs w:val="20"/>
        </w:rPr>
      </w:pPr>
    </w:p>
    <w:p w:rsidR="0021389B" w:rsidRPr="00281303" w:rsidRDefault="0021389B" w:rsidP="00C52E65">
      <w:pPr>
        <w:pStyle w:val="Standard"/>
        <w:spacing w:after="60"/>
        <w:jc w:val="both"/>
        <w:rPr>
          <w:rFonts w:ascii="Tahoma" w:hAnsi="Tahoma" w:cs="Tahoma"/>
          <w:sz w:val="20"/>
          <w:szCs w:val="20"/>
        </w:rPr>
      </w:pP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18</w:t>
      </w:r>
      <w:r w:rsidR="00C52E65" w:rsidRPr="00281303">
        <w:rPr>
          <w:rFonts w:ascii="Tahoma" w:hAnsi="Tahoma" w:cs="Tahoma"/>
          <w:sz w:val="20"/>
          <w:szCs w:val="20"/>
        </w:rPr>
        <w:t>.</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lastRenderedPageBreak/>
        <w:t>IZ zawiadamia podmiot kontrolowany o planowanych czynnościach kontrolnych, podając przewidywany czas trwania czynności kontrolnych, co najmniej 5 dni kalendarzowych przed rozpoczęciem kontroli. Za skuteczne uznaje się ró</w:t>
      </w:r>
      <w:r w:rsidR="00AD702A">
        <w:rPr>
          <w:rFonts w:ascii="Tahoma" w:eastAsia="Calibri" w:hAnsi="Tahoma" w:cs="Tahoma"/>
          <w:sz w:val="20"/>
          <w:szCs w:val="20"/>
        </w:rPr>
        <w:t>wnież zawiadomienie przekazane B</w:t>
      </w:r>
      <w:r w:rsidRPr="00281303">
        <w:rPr>
          <w:rFonts w:ascii="Tahoma" w:eastAsia="Calibri" w:hAnsi="Tahoma" w:cs="Tahoma"/>
          <w:sz w:val="20"/>
          <w:szCs w:val="20"/>
        </w:rPr>
        <w:t xml:space="preserve">eneficjentowi drogą elektroniczną lub faksem. Zasada ta nie dotyczy kontroli doraźnych i wizyt monitoringowych, które mogą być przeprowadzone bez zapowiedzi. </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w:t>
      </w:r>
      <w:r w:rsidR="000E5522">
        <w:rPr>
          <w:rFonts w:ascii="Tahoma" w:hAnsi="Tahoma" w:cs="Tahoma"/>
          <w:sz w:val="20"/>
          <w:szCs w:val="20"/>
        </w:rPr>
        <w:t xml:space="preserve"> także</w:t>
      </w:r>
      <w:r w:rsidRPr="00281303">
        <w:rPr>
          <w:rFonts w:ascii="Tahoma" w:hAnsi="Tahoma" w:cs="Tahoma"/>
          <w:sz w:val="20"/>
          <w:szCs w:val="20"/>
        </w:rPr>
        <w:t xml:space="preserve"> każdego z Partnerów.</w:t>
      </w:r>
      <w:r w:rsidRPr="00281303">
        <w:rPr>
          <w:rStyle w:val="Odwoanieprzypisudolnego"/>
          <w:rFonts w:ascii="Tahoma" w:hAnsi="Tahoma"/>
          <w:sz w:val="20"/>
          <w:szCs w:val="20"/>
        </w:rPr>
        <w:footnoteReference w:id="27"/>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w:t>
      </w:r>
      <w:r w:rsidR="00AD702A">
        <w:rPr>
          <w:rFonts w:ascii="Tahoma" w:hAnsi="Tahoma" w:cs="Tahoma"/>
          <w:sz w:val="20"/>
          <w:szCs w:val="20"/>
        </w:rPr>
        <w:t>alizacją projektu. W przypadku B</w:t>
      </w:r>
      <w:r w:rsidRPr="00281303">
        <w:rPr>
          <w:rFonts w:ascii="Tahoma" w:hAnsi="Tahoma" w:cs="Tahoma"/>
          <w:sz w:val="20"/>
          <w:szCs w:val="20"/>
        </w:rPr>
        <w:t xml:space="preserve">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w:t>
      </w:r>
      <w:r w:rsidRPr="00960C75">
        <w:rPr>
          <w:rFonts w:ascii="Tahoma" w:hAnsi="Tahoma" w:cs="Tahoma"/>
          <w:sz w:val="20"/>
          <w:szCs w:val="20"/>
        </w:rPr>
        <w:t>powyżej</w:t>
      </w:r>
      <w:r w:rsidR="002046E2" w:rsidRPr="00960C75">
        <w:rPr>
          <w:rFonts w:ascii="Tahoma" w:hAnsi="Tahoma" w:cs="Tahoma"/>
          <w:sz w:val="20"/>
          <w:szCs w:val="20"/>
        </w:rPr>
        <w:t xml:space="preserve"> w terminie wskazanym przez IZ</w:t>
      </w:r>
      <w:r w:rsidRPr="00960C75">
        <w:rPr>
          <w:rFonts w:ascii="Tahoma" w:hAnsi="Tahoma" w:cs="Tahoma"/>
          <w:sz w:val="20"/>
          <w:szCs w:val="20"/>
        </w:rPr>
        <w:t>.</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3F2630" w:rsidRPr="00FD3EE6" w:rsidRDefault="00C52E65" w:rsidP="00FD3EE6">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rsidR="003F2630" w:rsidRPr="00281303" w:rsidRDefault="003F2630" w:rsidP="00C52E65">
      <w:pPr>
        <w:pStyle w:val="Standard"/>
        <w:tabs>
          <w:tab w:val="left" w:pos="568"/>
        </w:tabs>
        <w:spacing w:after="60"/>
        <w:ind w:left="284"/>
        <w:jc w:val="both"/>
        <w:rPr>
          <w:rFonts w:ascii="Tahoma" w:hAnsi="Tahoma" w:cs="Tahoma"/>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rsidR="00C52E65"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19</w:t>
      </w:r>
      <w:r w:rsidR="00C52E65" w:rsidRPr="00281303">
        <w:rPr>
          <w:rFonts w:ascii="Tahoma" w:hAnsi="Tahoma" w:cs="Tahoma"/>
          <w:sz w:val="20"/>
          <w:szCs w:val="20"/>
        </w:rPr>
        <w:t>.</w:t>
      </w:r>
    </w:p>
    <w:p w:rsidR="003F2630" w:rsidRPr="00281303" w:rsidRDefault="003F2630" w:rsidP="00C52E65">
      <w:pPr>
        <w:pStyle w:val="Standard"/>
        <w:spacing w:after="60"/>
        <w:jc w:val="center"/>
        <w:rPr>
          <w:rFonts w:ascii="Tahoma" w:hAnsi="Tahoma" w:cs="Tahoma"/>
          <w:sz w:val="20"/>
          <w:szCs w:val="20"/>
        </w:rPr>
      </w:pPr>
    </w:p>
    <w:p w:rsidR="003F2630" w:rsidRPr="00902E4D" w:rsidRDefault="003F2630" w:rsidP="003F2630">
      <w:pPr>
        <w:pStyle w:val="Standard"/>
        <w:numPr>
          <w:ilvl w:val="3"/>
          <w:numId w:val="24"/>
        </w:numPr>
        <w:tabs>
          <w:tab w:val="left" w:pos="568"/>
        </w:tabs>
        <w:spacing w:after="60"/>
        <w:ind w:left="284" w:hanging="284"/>
        <w:jc w:val="both"/>
        <w:rPr>
          <w:rFonts w:ascii="Tahoma" w:hAnsi="Tahoma" w:cs="Tahoma"/>
          <w:sz w:val="20"/>
          <w:szCs w:val="20"/>
        </w:rPr>
      </w:pPr>
      <w:r w:rsidRPr="00902E4D">
        <w:rPr>
          <w:rFonts w:ascii="Tahoma" w:eastAsia="Arial Unicode MS" w:hAnsi="Tahoma" w:cs="Tahoma"/>
          <w:sz w:val="20"/>
          <w:szCs w:val="20"/>
        </w:rPr>
        <w:t>Beneficjent zobowiązuje się przechowywać dokumentację przez okres:</w:t>
      </w:r>
    </w:p>
    <w:p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 xml:space="preserve">pięciu lat począwszy od dnia </w:t>
      </w:r>
      <w:r w:rsidR="009C3BA0" w:rsidRPr="00902E4D">
        <w:rPr>
          <w:rFonts w:ascii="Tahoma" w:eastAsia="Arial Unicode MS" w:hAnsi="Tahoma" w:cs="Tahoma"/>
          <w:sz w:val="20"/>
          <w:szCs w:val="20"/>
        </w:rPr>
        <w:t xml:space="preserve">zakończenia okresu realizacji </w:t>
      </w:r>
      <w:r w:rsidR="0055108F" w:rsidRPr="00902E4D">
        <w:rPr>
          <w:rFonts w:ascii="Tahoma" w:eastAsia="Arial Unicode MS" w:hAnsi="Tahoma" w:cs="Tahoma"/>
          <w:sz w:val="20"/>
          <w:szCs w:val="20"/>
        </w:rPr>
        <w:t>projektu, przy czym</w:t>
      </w:r>
      <w:r w:rsidRPr="00902E4D">
        <w:rPr>
          <w:rFonts w:ascii="Tahoma" w:eastAsia="Arial Unicode MS" w:hAnsi="Tahoma" w:cs="Tahoma"/>
          <w:sz w:val="20"/>
          <w:szCs w:val="20"/>
        </w:rPr>
        <w:t xml:space="preserve"> IZ może przedłużyć ten</w:t>
      </w:r>
      <w:r w:rsidR="009C3BA0" w:rsidRPr="00902E4D">
        <w:rPr>
          <w:rFonts w:ascii="Tahoma" w:eastAsia="Arial Unicode MS" w:hAnsi="Tahoma" w:cs="Tahoma"/>
          <w:sz w:val="20"/>
          <w:szCs w:val="20"/>
        </w:rPr>
        <w:t xml:space="preserve"> termin na dalszy czas oznaczony</w:t>
      </w:r>
      <w:r w:rsidR="0055108F" w:rsidRPr="00902E4D">
        <w:rPr>
          <w:rFonts w:ascii="Tahoma" w:eastAsia="Arial Unicode MS" w:hAnsi="Tahoma" w:cs="Tahoma"/>
          <w:sz w:val="20"/>
          <w:szCs w:val="20"/>
        </w:rPr>
        <w:t>, informując o tym Beneficjenta odrębnym pismem,</w:t>
      </w:r>
    </w:p>
    <w:p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dziesięciu lat począwszy od dnia</w:t>
      </w:r>
      <w:r w:rsidR="00F13CC9" w:rsidRPr="00902E4D">
        <w:rPr>
          <w:rFonts w:ascii="Tahoma" w:eastAsia="Arial Unicode MS" w:hAnsi="Tahoma" w:cs="Tahoma"/>
          <w:sz w:val="20"/>
          <w:szCs w:val="20"/>
        </w:rPr>
        <w:t>,</w:t>
      </w:r>
      <w:r w:rsidRPr="00902E4D">
        <w:rPr>
          <w:rFonts w:ascii="Tahoma" w:eastAsia="Arial Unicode MS" w:hAnsi="Tahoma" w:cs="Tahoma"/>
          <w:sz w:val="20"/>
          <w:szCs w:val="20"/>
        </w:rPr>
        <w:t xml:space="preserve"> </w:t>
      </w:r>
      <w:r w:rsidR="00F13CC9" w:rsidRPr="00902E4D">
        <w:rPr>
          <w:rFonts w:ascii="Tahoma" w:eastAsia="Arial Unicode MS" w:hAnsi="Tahoma" w:cs="Tahoma"/>
          <w:sz w:val="20"/>
          <w:szCs w:val="20"/>
        </w:rPr>
        <w:t xml:space="preserve">w którym przyznano pomoc </w:t>
      </w:r>
      <w:r w:rsidRPr="00902E4D">
        <w:rPr>
          <w:rFonts w:ascii="Tahoma" w:eastAsia="Arial Unicode MS" w:hAnsi="Tahoma" w:cs="Tahoma"/>
          <w:sz w:val="20"/>
          <w:szCs w:val="20"/>
        </w:rPr>
        <w:t xml:space="preserve">– w przypadku projektów objętych pomocą publiczną. </w:t>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00A356B5">
        <w:rPr>
          <w:rFonts w:ascii="Tahoma" w:hAnsi="Tahoma" w:cs="Tahoma"/>
          <w:sz w:val="20"/>
          <w:szCs w:val="20"/>
        </w:rPr>
        <w:t>.</w:t>
      </w:r>
      <w:r w:rsidRPr="00281303">
        <w:rPr>
          <w:rStyle w:val="Odwoanieprzypisudolnego"/>
          <w:rFonts w:ascii="Tahoma" w:hAnsi="Tahoma"/>
          <w:sz w:val="20"/>
          <w:szCs w:val="20"/>
        </w:rPr>
        <w:footnoteReference w:id="28"/>
      </w:r>
    </w:p>
    <w:p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rsidR="00DA7890" w:rsidRPr="00B0262C" w:rsidRDefault="00C52E65" w:rsidP="00B0262C">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rsidR="00DA7890" w:rsidRDefault="00DA7890" w:rsidP="00C52E65">
      <w:pPr>
        <w:pStyle w:val="NormalnyWeb"/>
        <w:spacing w:before="0" w:after="60"/>
        <w:rPr>
          <w:rFonts w:ascii="Tahoma" w:hAnsi="Tahoma" w:cs="Tahoma"/>
          <w:sz w:val="20"/>
          <w:szCs w:val="20"/>
        </w:rPr>
      </w:pPr>
    </w:p>
    <w:p w:rsidR="00B344F8" w:rsidRPr="00BA0F6C" w:rsidRDefault="00A356B5" w:rsidP="00B344F8">
      <w:pPr>
        <w:pStyle w:val="Tekstpodstawowy"/>
        <w:tabs>
          <w:tab w:val="left" w:pos="284"/>
        </w:tabs>
        <w:spacing w:after="60"/>
        <w:jc w:val="center"/>
        <w:rPr>
          <w:rFonts w:ascii="Tahoma" w:hAnsi="Tahoma" w:cs="Tahoma"/>
          <w:b/>
        </w:rPr>
      </w:pPr>
      <w:r>
        <w:rPr>
          <w:rFonts w:ascii="Tahoma" w:hAnsi="Tahoma" w:cs="Tahoma"/>
          <w:b/>
        </w:rPr>
        <w:lastRenderedPageBreak/>
        <w:t>Pomoc publiczna/</w:t>
      </w:r>
      <w:r w:rsidR="00B344F8" w:rsidRPr="00BA0F6C">
        <w:rPr>
          <w:rFonts w:ascii="Tahoma" w:hAnsi="Tahoma" w:cs="Tahoma"/>
          <w:b/>
        </w:rPr>
        <w:t xml:space="preserve">Pomoc de </w:t>
      </w:r>
      <w:proofErr w:type="spellStart"/>
      <w:r w:rsidR="00B344F8" w:rsidRPr="00BA0F6C">
        <w:rPr>
          <w:rFonts w:ascii="Tahoma" w:hAnsi="Tahoma" w:cs="Tahoma"/>
          <w:b/>
        </w:rPr>
        <w:t>minimis</w:t>
      </w:r>
      <w:proofErr w:type="spellEnd"/>
      <w:r w:rsidR="00B344F8" w:rsidRPr="00BA0F6C">
        <w:rPr>
          <w:rStyle w:val="Odwoanieprzypisudolnego"/>
          <w:rFonts w:ascii="Tahoma" w:hAnsi="Tahoma" w:cs="Tahoma"/>
          <w:b/>
        </w:rPr>
        <w:footnoteReference w:id="29"/>
      </w:r>
    </w:p>
    <w:p w:rsidR="00B344F8" w:rsidRPr="00BA0F6C" w:rsidRDefault="00B344F8" w:rsidP="00B344F8">
      <w:pPr>
        <w:pStyle w:val="NormalnyWeb"/>
        <w:spacing w:before="0" w:after="60"/>
        <w:jc w:val="center"/>
        <w:rPr>
          <w:rFonts w:ascii="Tahoma" w:hAnsi="Tahoma" w:cs="Tahoma"/>
          <w:sz w:val="20"/>
          <w:szCs w:val="20"/>
        </w:rPr>
      </w:pPr>
      <w:r w:rsidRPr="00BA0F6C">
        <w:rPr>
          <w:rFonts w:ascii="Tahoma" w:hAnsi="Tahoma" w:cs="Tahoma"/>
          <w:sz w:val="20"/>
          <w:szCs w:val="20"/>
        </w:rPr>
        <w:t>§ 20</w:t>
      </w:r>
      <w:r w:rsidR="009B27D0">
        <w:rPr>
          <w:rFonts w:ascii="Tahoma" w:hAnsi="Tahoma" w:cs="Tahoma"/>
          <w:sz w:val="20"/>
          <w:szCs w:val="20"/>
        </w:rPr>
        <w:t>.</w:t>
      </w:r>
    </w:p>
    <w:p w:rsidR="00B344F8" w:rsidRPr="00BA0F6C" w:rsidRDefault="00B344F8" w:rsidP="003F2630">
      <w:pPr>
        <w:pStyle w:val="Tekstpodstawowy"/>
        <w:tabs>
          <w:tab w:val="left" w:pos="284"/>
        </w:tabs>
        <w:spacing w:after="60"/>
        <w:rPr>
          <w:rFonts w:ascii="Tahoma" w:hAnsi="Tahoma" w:cs="Tahoma"/>
          <w:b/>
        </w:rPr>
      </w:pPr>
    </w:p>
    <w:p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Pomoc publiczna/</w:t>
      </w:r>
      <w:r w:rsidR="00B344F8" w:rsidRPr="00BA0F6C">
        <w:rPr>
          <w:rFonts w:ascii="Tahoma" w:hAnsi="Tahoma" w:cs="Tahoma"/>
        </w:rPr>
        <w:t xml:space="preserve">pomoc de </w:t>
      </w:r>
      <w:proofErr w:type="spellStart"/>
      <w:r w:rsidR="00B344F8" w:rsidRPr="00BA0F6C">
        <w:rPr>
          <w:rFonts w:ascii="Tahoma" w:hAnsi="Tahoma" w:cs="Tahoma"/>
        </w:rPr>
        <w:t>minimis</w:t>
      </w:r>
      <w:proofErr w:type="spellEnd"/>
      <w:r w:rsidR="00B344F8" w:rsidRPr="00BA0F6C">
        <w:rPr>
          <w:rFonts w:ascii="Tahoma" w:hAnsi="Tahoma" w:cs="Tahoma"/>
        </w:rPr>
        <w:t xml:space="preserve"> udzielana w oparciu o niniejszą umowę</w:t>
      </w:r>
      <w:r w:rsidR="00B344F8" w:rsidRPr="00BA0F6C">
        <w:rPr>
          <w:rStyle w:val="Odwoanieprzypisudolnego"/>
          <w:rFonts w:ascii="Tahoma" w:hAnsi="Tahoma" w:cs="Tahoma"/>
        </w:rPr>
        <w:footnoteReference w:id="30"/>
      </w:r>
      <w:r w:rsidR="00B344F8" w:rsidRPr="00BA0F6C">
        <w:rPr>
          <w:rFonts w:ascii="Tahoma" w:hAnsi="Tahoma" w:cs="Tahoma"/>
        </w:rPr>
        <w:t xml:space="preserve"> jest zgodna ze wspólnym rynkiem oraz art. 107 Traktatu o funkcjonowaniu Unii Europejskiej i dlatego jest zwolniona z wymogu notyfikacji zgodnie z art. 108 Traktatu o funkcjonowaniu Unii Europejskiej.</w:t>
      </w:r>
    </w:p>
    <w:p w:rsidR="00B344F8" w:rsidRPr="00AD702A" w:rsidRDefault="00B344F8" w:rsidP="00AD702A">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Pomoc, o której mowa w ust. 1, udzielana jest na podstawie Rozporządzenia Ministra Infrastruktury i Rozwoju z dnia 2 lipca 2015r. w sprawie udzielania pomocy de</w:t>
      </w:r>
      <w:r w:rsidR="00AD702A">
        <w:rPr>
          <w:rFonts w:ascii="Tahoma" w:hAnsi="Tahoma" w:cs="Tahoma"/>
        </w:rPr>
        <w:t xml:space="preserve"> </w:t>
      </w:r>
      <w:proofErr w:type="spellStart"/>
      <w:r w:rsidR="00AD702A">
        <w:rPr>
          <w:rFonts w:ascii="Tahoma" w:hAnsi="Tahoma" w:cs="Tahoma"/>
        </w:rPr>
        <w:t>minimis</w:t>
      </w:r>
      <w:proofErr w:type="spellEnd"/>
      <w:r w:rsidR="00AD702A">
        <w:rPr>
          <w:rFonts w:ascii="Tahoma" w:hAnsi="Tahoma" w:cs="Tahoma"/>
        </w:rPr>
        <w:t xml:space="preserve"> oraz pomocy publicznej        </w:t>
      </w:r>
      <w:r w:rsidRPr="00BA0F6C">
        <w:rPr>
          <w:rFonts w:ascii="Tahoma" w:hAnsi="Tahoma" w:cs="Tahoma"/>
        </w:rPr>
        <w:t>w ramach programów operacyjnych finansowanych z Europejskiego Funduszu Społecznego na lata 2014-2020</w:t>
      </w:r>
      <w:r w:rsidR="00752D63" w:rsidRPr="00BA0F6C">
        <w:rPr>
          <w:rFonts w:ascii="Tahoma" w:hAnsi="Tahoma" w:cs="Tahoma"/>
        </w:rPr>
        <w:t xml:space="preserve"> </w:t>
      </w:r>
      <w:r w:rsidR="00752D63" w:rsidRPr="00BA0F6C">
        <w:rPr>
          <w:rFonts w:ascii="Tahoma" w:hAnsi="Tahoma" w:cs="Tahoma"/>
          <w:kern w:val="0"/>
        </w:rPr>
        <w:t>(</w:t>
      </w:r>
      <w:proofErr w:type="spellStart"/>
      <w:r w:rsidR="00752D63" w:rsidRPr="00BA0F6C">
        <w:rPr>
          <w:rFonts w:ascii="Tahoma" w:hAnsi="Tahoma" w:cs="Tahoma"/>
          <w:kern w:val="0"/>
        </w:rPr>
        <w:t>Dz.U</w:t>
      </w:r>
      <w:proofErr w:type="spellEnd"/>
      <w:r w:rsidR="00752D63" w:rsidRPr="00BA0F6C">
        <w:rPr>
          <w:rFonts w:ascii="Tahoma" w:hAnsi="Tahoma" w:cs="Tahoma"/>
          <w:kern w:val="0"/>
        </w:rPr>
        <w:t xml:space="preserve">. z 2015 r. poz. 1073) </w:t>
      </w:r>
      <w:r w:rsidR="00752D63" w:rsidRPr="00BA0F6C">
        <w:rPr>
          <w:kern w:val="0"/>
          <w:sz w:val="24"/>
          <w:szCs w:val="24"/>
        </w:rPr>
        <w:t xml:space="preserve"> </w:t>
      </w:r>
      <w:r w:rsidRPr="00BA0F6C">
        <w:rPr>
          <w:rFonts w:ascii="Tahoma" w:hAnsi="Tahoma" w:cs="Tahoma"/>
        </w:rPr>
        <w:t>o numerze referencyjnym SA.43592(2015/X).</w:t>
      </w:r>
      <w:r w:rsidR="00FC6AD6" w:rsidRPr="00BA0F6C">
        <w:rPr>
          <w:rStyle w:val="Odwoanieprzypisudolnego"/>
          <w:rFonts w:ascii="Tahoma" w:hAnsi="Tahoma"/>
        </w:rPr>
        <w:footnoteReference w:id="31"/>
      </w:r>
      <w:r w:rsidRPr="00BA0F6C">
        <w:rPr>
          <w:rFonts w:ascii="Tahoma" w:hAnsi="Tahoma" w:cs="Tahoma"/>
        </w:rPr>
        <w:t xml:space="preserve"> </w:t>
      </w:r>
    </w:p>
    <w:p w:rsidR="00B344F8" w:rsidRPr="00BA0F6C" w:rsidRDefault="00B344F8" w:rsidP="00B344F8">
      <w:pPr>
        <w:pStyle w:val="Tekstpodstawowy"/>
        <w:tabs>
          <w:tab w:val="left" w:pos="284"/>
        </w:tabs>
        <w:spacing w:after="60"/>
        <w:rPr>
          <w:rFonts w:ascii="Tahoma" w:hAnsi="Tahoma" w:cs="Tahoma"/>
        </w:rPr>
      </w:pPr>
    </w:p>
    <w:p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21</w:t>
      </w:r>
      <w:r w:rsidR="009B27D0">
        <w:rPr>
          <w:rFonts w:ascii="Tahoma" w:hAnsi="Tahoma" w:cs="Tahoma"/>
        </w:rPr>
        <w:t>.</w:t>
      </w:r>
      <w:r w:rsidRPr="00BA0F6C">
        <w:rPr>
          <w:rStyle w:val="Odwoanieprzypisudolnego"/>
          <w:rFonts w:ascii="Tahoma" w:hAnsi="Tahoma" w:cs="Tahoma"/>
        </w:rPr>
        <w:footnoteReference w:id="32"/>
      </w:r>
    </w:p>
    <w:p w:rsidR="00B344F8" w:rsidRPr="00BA0F6C" w:rsidRDefault="00752D63" w:rsidP="00752D63">
      <w:pPr>
        <w:widowControl/>
        <w:suppressAutoHyphens w:val="0"/>
        <w:autoSpaceDN/>
        <w:rPr>
          <w:kern w:val="0"/>
          <w:sz w:val="24"/>
          <w:szCs w:val="24"/>
        </w:rPr>
      </w:pPr>
      <w:r w:rsidRPr="00BA0F6C">
        <w:rPr>
          <w:rFonts w:ascii="Tahoma" w:hAnsi="Tahoma" w:cs="Tahoma"/>
        </w:rPr>
        <w:t xml:space="preserve">1. </w:t>
      </w:r>
      <w:r w:rsidRPr="00BA0F6C">
        <w:rPr>
          <w:rFonts w:ascii="Tahoma" w:hAnsi="Tahoma" w:cs="Tahoma"/>
          <w:kern w:val="0"/>
        </w:rPr>
        <w:t xml:space="preserve">W oparciu o niniejszą umowę Beneficjentowi przyznana zostaje pomoc publiczna i/lub pomoc de </w:t>
      </w:r>
      <w:proofErr w:type="spellStart"/>
      <w:r w:rsidRPr="00BA0F6C">
        <w:rPr>
          <w:rFonts w:ascii="Tahoma" w:hAnsi="Tahoma" w:cs="Tahoma"/>
          <w:kern w:val="0"/>
        </w:rPr>
        <w:t>minimis</w:t>
      </w:r>
      <w:proofErr w:type="spellEnd"/>
      <w:r w:rsidRPr="00BA0F6C">
        <w:rPr>
          <w:rFonts w:ascii="Tahoma" w:hAnsi="Tahoma" w:cs="Tahoma"/>
          <w:kern w:val="0"/>
        </w:rPr>
        <w:t xml:space="preserve">, w wysokości i w zakresie </w:t>
      </w:r>
      <w:r w:rsidR="00AD702A">
        <w:rPr>
          <w:rFonts w:ascii="Tahoma" w:hAnsi="Tahoma" w:cs="Tahoma"/>
          <w:kern w:val="0"/>
        </w:rPr>
        <w:t xml:space="preserve">określonym w aktualnym wniosku </w:t>
      </w:r>
      <w:r w:rsidRPr="00BA0F6C">
        <w:rPr>
          <w:rFonts w:ascii="Tahoma" w:hAnsi="Tahoma" w:cs="Tahoma"/>
          <w:kern w:val="0"/>
        </w:rPr>
        <w:t>o dofinansowanie</w:t>
      </w:r>
      <w:r w:rsidRPr="00BA0F6C">
        <w:rPr>
          <w:kern w:val="0"/>
          <w:sz w:val="24"/>
          <w:szCs w:val="24"/>
        </w:rPr>
        <w:t xml:space="preserve"> </w:t>
      </w:r>
    </w:p>
    <w:p w:rsidR="003F2630"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 xml:space="preserve">W przypadku stwierdzenia, iż nie zostały dotrzymane warunki udzielania pomocy określone w rozporządzeniu, o którym mowa w § 20 ust. 2 niniejszej umowy, w szczególności gdy </w:t>
      </w:r>
      <w:r w:rsidR="00520F3D" w:rsidRPr="00BA0F6C">
        <w:rPr>
          <w:rFonts w:ascii="Tahoma" w:hAnsi="Tahoma" w:cs="Tahoma"/>
        </w:rPr>
        <w:t xml:space="preserve">stwierdzone </w:t>
      </w:r>
      <w:r w:rsidRPr="00BA0F6C">
        <w:rPr>
          <w:rFonts w:ascii="Tahoma" w:hAnsi="Tahoma" w:cs="Tahoma"/>
        </w:rPr>
        <w:t xml:space="preserve">zostanie, że pomoc została wykorzystana niezgodnie z przeznaczeniem </w:t>
      </w:r>
      <w:r w:rsidR="000E5522">
        <w:rPr>
          <w:rFonts w:ascii="Tahoma" w:hAnsi="Tahoma" w:cs="Tahoma"/>
        </w:rPr>
        <w:t xml:space="preserve">lub </w:t>
      </w:r>
      <w:r w:rsidRPr="00BA0F6C">
        <w:rPr>
          <w:rFonts w:ascii="Tahoma" w:hAnsi="Tahoma" w:cs="Tahoma"/>
        </w:rPr>
        <w:t xml:space="preserve"> stwierdzone zostanie niedo</w:t>
      </w:r>
      <w:r w:rsidR="003F2630" w:rsidRPr="00BA0F6C">
        <w:rPr>
          <w:rFonts w:ascii="Tahoma" w:hAnsi="Tahoma" w:cs="Tahoma"/>
        </w:rPr>
        <w:t>trzymanie warunków dotyczących:</w:t>
      </w:r>
    </w:p>
    <w:p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wystąpienia efektu zachęty,</w:t>
      </w:r>
    </w:p>
    <w:p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dopuszczalnej intensywności pomocy, jeśli dotyczy danego rodzaju pomocy udzielanej           w ramach niniejszej umowy,</w:t>
      </w:r>
    </w:p>
    <w:p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 xml:space="preserve">dopuszczalnego pułapu pomocy de </w:t>
      </w:r>
      <w:proofErr w:type="spellStart"/>
      <w:r w:rsidRPr="00BA0F6C">
        <w:rPr>
          <w:rFonts w:ascii="Tahoma" w:hAnsi="Tahoma" w:cs="Tahoma"/>
        </w:rPr>
        <w:t>minimis</w:t>
      </w:r>
      <w:proofErr w:type="spellEnd"/>
      <w:r w:rsidRPr="00BA0F6C">
        <w:rPr>
          <w:rFonts w:ascii="Tahoma" w:hAnsi="Tahoma" w:cs="Tahoma"/>
        </w:rPr>
        <w:t xml:space="preserve"> określonego w rozporządzeniu, o którym mowa w </w:t>
      </w:r>
      <w:r w:rsidR="00A356B5">
        <w:rPr>
          <w:rFonts w:ascii="Tahoma" w:hAnsi="Tahoma" w:cs="Tahoma"/>
        </w:rPr>
        <w:t>§ 20 ust. 2 niniejszej umowy.</w:t>
      </w:r>
    </w:p>
    <w:p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Beneficjent zobowiązuje się do zwrotu całości lub części przyznanej pomocy wraz z odsetkami naliczanymi jak dla zaległości podatkowych, na zasadac</w:t>
      </w:r>
      <w:r w:rsidR="006C1EB0" w:rsidRPr="00BA0F6C">
        <w:rPr>
          <w:rFonts w:ascii="Tahoma" w:hAnsi="Tahoma" w:cs="Tahoma"/>
        </w:rPr>
        <w:t>h i w terminie określonym w § 13</w:t>
      </w:r>
      <w:r w:rsidRPr="00BA0F6C">
        <w:rPr>
          <w:rFonts w:ascii="Tahoma" w:hAnsi="Tahoma" w:cs="Tahoma"/>
        </w:rPr>
        <w:t xml:space="preserve"> ust. 2, 3, 4 niniejszej umowy.  </w:t>
      </w:r>
    </w:p>
    <w:p w:rsidR="00B344F8" w:rsidRPr="00BA0F6C" w:rsidRDefault="00B344F8" w:rsidP="00B344F8">
      <w:pPr>
        <w:pStyle w:val="Tekstpodstawowy"/>
        <w:tabs>
          <w:tab w:val="left" w:pos="284"/>
        </w:tabs>
        <w:spacing w:after="60"/>
        <w:rPr>
          <w:rFonts w:ascii="Tahoma" w:hAnsi="Tahoma" w:cs="Tahoma"/>
        </w:rPr>
      </w:pPr>
    </w:p>
    <w:p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22</w:t>
      </w:r>
      <w:r w:rsidR="009B27D0">
        <w:rPr>
          <w:rFonts w:ascii="Tahoma" w:hAnsi="Tahoma" w:cs="Tahoma"/>
        </w:rPr>
        <w:t>.</w:t>
      </w:r>
      <w:r w:rsidRPr="00BA0F6C">
        <w:rPr>
          <w:rStyle w:val="Odwoanieprzypisudolnego"/>
          <w:rFonts w:ascii="Tahoma" w:hAnsi="Tahoma" w:cs="Tahoma"/>
        </w:rPr>
        <w:footnoteReference w:id="33"/>
      </w:r>
    </w:p>
    <w:p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Beneficjent/</w:t>
      </w:r>
      <w:r w:rsidR="00B344F8" w:rsidRPr="00BA0F6C">
        <w:rPr>
          <w:rFonts w:ascii="Tahoma" w:hAnsi="Tahoma" w:cs="Tahoma"/>
        </w:rPr>
        <w:t>Partner projektu jako podmio</w:t>
      </w:r>
      <w:r>
        <w:rPr>
          <w:rFonts w:ascii="Tahoma" w:hAnsi="Tahoma" w:cs="Tahoma"/>
        </w:rPr>
        <w:t>t udzielający pomocy publicznej/</w:t>
      </w:r>
      <w:r w:rsidR="00B344F8" w:rsidRPr="00BA0F6C">
        <w:rPr>
          <w:rFonts w:ascii="Tahoma" w:hAnsi="Tahoma" w:cs="Tahoma"/>
        </w:rPr>
        <w:t xml:space="preserve">pomocy de </w:t>
      </w:r>
      <w:proofErr w:type="spellStart"/>
      <w:r w:rsidR="00B344F8" w:rsidRPr="00BA0F6C">
        <w:rPr>
          <w:rFonts w:ascii="Tahoma" w:hAnsi="Tahoma" w:cs="Tahoma"/>
        </w:rPr>
        <w:t>minimis</w:t>
      </w:r>
      <w:proofErr w:type="spellEnd"/>
      <w:r w:rsidR="00B344F8" w:rsidRPr="00BA0F6C">
        <w:rPr>
          <w:rFonts w:ascii="Tahoma" w:hAnsi="Tahoma" w:cs="Tahoma"/>
        </w:rPr>
        <w:t xml:space="preserve"> jest zobowiązany do wprowadzenia odpowiednio w umowie o udzieleniu pomocy zawieranej z Beneficjentem pomocy zapisów ujętych w § 20 i § 21. </w:t>
      </w:r>
    </w:p>
    <w:p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Zobowiązuje się podmiot udzielający pomocy do wypełniania wszelkich obowiązków, jakie nakładają na niego przepisy prawa wspólnotowego i krajowego w zakresie pomocy publ</w:t>
      </w:r>
      <w:r w:rsidR="00966CA2">
        <w:rPr>
          <w:rFonts w:ascii="Tahoma" w:hAnsi="Tahoma" w:cs="Tahoma"/>
        </w:rPr>
        <w:t>icznej</w:t>
      </w:r>
      <w:r w:rsidRPr="00BA0F6C">
        <w:rPr>
          <w:rFonts w:ascii="Tahoma" w:hAnsi="Tahoma" w:cs="Tahoma"/>
        </w:rPr>
        <w:t xml:space="preserve">/pomocy de </w:t>
      </w:r>
      <w:proofErr w:type="spellStart"/>
      <w:r w:rsidRPr="00BA0F6C">
        <w:rPr>
          <w:rFonts w:ascii="Tahoma" w:hAnsi="Tahoma" w:cs="Tahoma"/>
        </w:rPr>
        <w:t>minimis</w:t>
      </w:r>
      <w:proofErr w:type="spellEnd"/>
      <w:r w:rsidRPr="00BA0F6C">
        <w:rPr>
          <w:rFonts w:ascii="Tahoma" w:hAnsi="Tahoma" w:cs="Tahoma"/>
        </w:rPr>
        <w:t>, w szczególności:</w:t>
      </w:r>
    </w:p>
    <w:p w:rsidR="00B344F8" w:rsidRPr="00BA0F6C" w:rsidRDefault="00B344F8" w:rsidP="00966CA2">
      <w:pPr>
        <w:pStyle w:val="Tekstpodstawowy"/>
        <w:tabs>
          <w:tab w:val="left" w:pos="284"/>
        </w:tabs>
        <w:spacing w:after="60"/>
        <w:ind w:left="284"/>
        <w:jc w:val="both"/>
        <w:rPr>
          <w:rFonts w:ascii="Tahoma" w:hAnsi="Tahoma" w:cs="Tahoma"/>
        </w:rPr>
      </w:pPr>
      <w:r w:rsidRPr="00BA0F6C">
        <w:rPr>
          <w:rFonts w:ascii="Tahoma" w:hAnsi="Tahoma" w:cs="Tahoma"/>
        </w:rPr>
        <w:t>1)</w:t>
      </w:r>
      <w:r w:rsidRPr="00BA0F6C">
        <w:rPr>
          <w:rFonts w:ascii="Tahoma" w:hAnsi="Tahoma" w:cs="Tahoma"/>
        </w:rPr>
        <w:tab/>
        <w:t xml:space="preserve">sporządzania i przedstawiania Prezesowi Urzędu Ochrony Konkurencji i Konsumentów </w:t>
      </w:r>
      <w:r w:rsidR="00520F3D" w:rsidRPr="00BA0F6C">
        <w:rPr>
          <w:rFonts w:ascii="Tahoma" w:hAnsi="Tahoma" w:cs="Tahoma"/>
        </w:rPr>
        <w:t xml:space="preserve">sprawozdań </w:t>
      </w:r>
      <w:r w:rsidRPr="00BA0F6C">
        <w:rPr>
          <w:rFonts w:ascii="Tahoma" w:hAnsi="Tahoma" w:cs="Tahoma"/>
        </w:rPr>
        <w:t>o udzielonej pomocy publicznej, zgodnie z art. 32 ust. 1 ust</w:t>
      </w:r>
      <w:r w:rsidR="00520F3D" w:rsidRPr="00BA0F6C">
        <w:rPr>
          <w:rFonts w:ascii="Tahoma" w:hAnsi="Tahoma" w:cs="Tahoma"/>
        </w:rPr>
        <w:t xml:space="preserve">awy z dnia 30 czerwca 2004 r. o </w:t>
      </w:r>
      <w:r w:rsidRPr="00BA0F6C">
        <w:rPr>
          <w:rFonts w:ascii="Tahoma" w:hAnsi="Tahoma" w:cs="Tahoma"/>
        </w:rPr>
        <w:t>postępowaniu w sprawac</w:t>
      </w:r>
      <w:r w:rsidR="003F2630" w:rsidRPr="00BA0F6C">
        <w:rPr>
          <w:rFonts w:ascii="Tahoma" w:hAnsi="Tahoma" w:cs="Tahoma"/>
        </w:rPr>
        <w:t>h dotyczących pomocy publicznej,</w:t>
      </w:r>
    </w:p>
    <w:p w:rsidR="00B344F8" w:rsidRPr="00BA0F6C" w:rsidRDefault="00B344F8" w:rsidP="00966CA2">
      <w:pPr>
        <w:pStyle w:val="Tekstpodstawowy"/>
        <w:tabs>
          <w:tab w:val="left" w:pos="284"/>
        </w:tabs>
        <w:spacing w:after="60"/>
        <w:ind w:firstLine="284"/>
        <w:jc w:val="both"/>
        <w:rPr>
          <w:rFonts w:ascii="Tahoma" w:hAnsi="Tahoma" w:cs="Tahoma"/>
        </w:rPr>
      </w:pPr>
      <w:r w:rsidRPr="00BA0F6C">
        <w:rPr>
          <w:rFonts w:ascii="Tahoma" w:hAnsi="Tahoma" w:cs="Tahoma"/>
        </w:rPr>
        <w:t>2)</w:t>
      </w:r>
      <w:r w:rsidRPr="00BA0F6C">
        <w:rPr>
          <w:rFonts w:ascii="Tahoma" w:hAnsi="Tahoma" w:cs="Tahoma"/>
        </w:rPr>
        <w:tab/>
        <w:t xml:space="preserve">wydawania Beneficjentom pomocy zaświadczeń o pomocy de </w:t>
      </w:r>
      <w:proofErr w:type="spellStart"/>
      <w:r w:rsidRPr="00BA0F6C">
        <w:rPr>
          <w:rFonts w:ascii="Tahoma" w:hAnsi="Tahoma" w:cs="Tahoma"/>
        </w:rPr>
        <w:t>minimis</w:t>
      </w:r>
      <w:proofErr w:type="spellEnd"/>
      <w:r w:rsidRPr="00BA0F6C">
        <w:rPr>
          <w:rFonts w:ascii="Tahoma" w:hAnsi="Tahoma" w:cs="Tahoma"/>
        </w:rPr>
        <w:t>.</w:t>
      </w:r>
    </w:p>
    <w:p w:rsidR="00B344F8" w:rsidRPr="00B344F8" w:rsidRDefault="00B344F8" w:rsidP="00B344F8">
      <w:pPr>
        <w:pStyle w:val="Tekstpodstawowy"/>
        <w:tabs>
          <w:tab w:val="left" w:pos="284"/>
        </w:tabs>
        <w:spacing w:after="60"/>
        <w:jc w:val="both"/>
        <w:rPr>
          <w:rFonts w:ascii="Tahoma" w:hAnsi="Tahoma" w:cs="Tahoma"/>
        </w:rPr>
      </w:pPr>
      <w:r w:rsidRPr="00BA0F6C">
        <w:rPr>
          <w:rFonts w:ascii="Tahoma" w:hAnsi="Tahoma" w:cs="Tahoma"/>
        </w:rPr>
        <w:t>3.</w:t>
      </w:r>
      <w:r w:rsidRPr="00BA0F6C">
        <w:rPr>
          <w:rFonts w:ascii="Tahoma" w:hAnsi="Tahoma" w:cs="Tahoma"/>
        </w:rPr>
        <w:tab/>
        <w:t>Jeżeli na etapie kontroli projektu lub weryfikacji wniosków o płatność zostanie s</w:t>
      </w:r>
      <w:r w:rsidR="00A356B5">
        <w:rPr>
          <w:rFonts w:ascii="Tahoma" w:hAnsi="Tahoma" w:cs="Tahoma"/>
        </w:rPr>
        <w:t>twierdzone, że pomoc publiczna/</w:t>
      </w:r>
      <w:r w:rsidRPr="00BA0F6C">
        <w:rPr>
          <w:rFonts w:ascii="Tahoma" w:hAnsi="Tahoma" w:cs="Tahoma"/>
        </w:rPr>
        <w:t xml:space="preserve">pomoc de </w:t>
      </w:r>
      <w:proofErr w:type="spellStart"/>
      <w:r w:rsidRPr="00BA0F6C">
        <w:rPr>
          <w:rFonts w:ascii="Tahoma" w:hAnsi="Tahoma" w:cs="Tahoma"/>
        </w:rPr>
        <w:t>minimis</w:t>
      </w:r>
      <w:proofErr w:type="spellEnd"/>
      <w:r w:rsidRPr="00BA0F6C">
        <w:rPr>
          <w:rFonts w:ascii="Tahoma" w:hAnsi="Tahoma" w:cs="Tahoma"/>
        </w:rPr>
        <w:t xml:space="preserve"> została przyznana niezgodnie z z</w:t>
      </w:r>
      <w:r w:rsidR="00520F3D" w:rsidRPr="00BA0F6C">
        <w:rPr>
          <w:rFonts w:ascii="Tahoma" w:hAnsi="Tahoma" w:cs="Tahoma"/>
        </w:rPr>
        <w:t xml:space="preserve">asadami jej udzielania w wyniku </w:t>
      </w:r>
      <w:r w:rsidRPr="00BA0F6C">
        <w:rPr>
          <w:rFonts w:ascii="Tahoma" w:hAnsi="Tahoma" w:cs="Tahoma"/>
        </w:rPr>
        <w:t>niedopełnienia obowiązków przez podmiot udziel</w:t>
      </w:r>
      <w:r w:rsidR="00A356B5">
        <w:rPr>
          <w:rFonts w:ascii="Tahoma" w:hAnsi="Tahoma" w:cs="Tahoma"/>
        </w:rPr>
        <w:t>ający pomocy, tj. Beneficjenta/</w:t>
      </w:r>
      <w:r w:rsidRPr="00BA0F6C">
        <w:rPr>
          <w:rFonts w:ascii="Tahoma" w:hAnsi="Tahoma" w:cs="Tahoma"/>
        </w:rPr>
        <w:t>Partnera projektu, wydatki objęte pomocą uznaje się za niekwalifikowalne i konieczne jest dokonanie ich zwrotu wraz z odsetkami naliczanymi jak dla zaległości podatkowych od dnia przekazania transzy przez IZ na zasadac</w:t>
      </w:r>
      <w:r w:rsidR="006C1EB0" w:rsidRPr="00BA0F6C">
        <w:rPr>
          <w:rFonts w:ascii="Tahoma" w:hAnsi="Tahoma" w:cs="Tahoma"/>
        </w:rPr>
        <w:t>h i w terminie określonym w § 13</w:t>
      </w:r>
      <w:r w:rsidRPr="00BA0F6C">
        <w:rPr>
          <w:rFonts w:ascii="Tahoma" w:hAnsi="Tahoma" w:cs="Tahoma"/>
        </w:rPr>
        <w:t xml:space="preserve"> ust. 2, 3, 4 niniejszej  umowy.</w:t>
      </w:r>
    </w:p>
    <w:p w:rsidR="00B344F8" w:rsidRPr="00281303" w:rsidRDefault="00B344F8" w:rsidP="00834B21">
      <w:pPr>
        <w:pStyle w:val="NormalnyWeb"/>
        <w:spacing w:before="0" w:after="60"/>
        <w:rPr>
          <w:rFonts w:ascii="Tahoma" w:hAnsi="Tahoma" w:cs="Tahoma"/>
          <w:sz w:val="20"/>
          <w:szCs w:val="20"/>
        </w:rPr>
      </w:pPr>
    </w:p>
    <w:p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lastRenderedPageBreak/>
        <w:t xml:space="preserve">§ </w:t>
      </w:r>
      <w:r w:rsidR="00B344F8">
        <w:rPr>
          <w:rFonts w:ascii="Tahoma" w:hAnsi="Tahoma" w:cs="Tahoma"/>
          <w:sz w:val="20"/>
          <w:szCs w:val="20"/>
        </w:rPr>
        <w:t>23</w:t>
      </w:r>
      <w:r w:rsidR="00C52E65" w:rsidRPr="00281303">
        <w:rPr>
          <w:rFonts w:ascii="Tahoma" w:hAnsi="Tahoma" w:cs="Tahoma"/>
          <w:sz w:val="20"/>
          <w:szCs w:val="20"/>
        </w:rPr>
        <w:t>.</w:t>
      </w:r>
    </w:p>
    <w:p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rsidR="00C52E65" w:rsidRPr="00960C75"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w:t>
      </w:r>
      <w:r w:rsidR="00AD702A">
        <w:rPr>
          <w:rFonts w:ascii="Tahoma" w:hAnsi="Tahoma" w:cs="Tahoma"/>
        </w:rPr>
        <w:t>   </w:t>
      </w:r>
      <w:r w:rsidRPr="00281303">
        <w:rPr>
          <w:rFonts w:ascii="Tahoma" w:hAnsi="Tahoma" w:cs="Tahoma"/>
        </w:rPr>
        <w:t xml:space="preserve">do składania wniosków o płatność z wypełnioną częścią sprawozdawczą z wykorzystaniem LSI oraz ich podpisywania i przesyłania z wykorzystaniem </w:t>
      </w:r>
      <w:r w:rsidRPr="00960C75">
        <w:rPr>
          <w:rFonts w:ascii="Tahoma" w:hAnsi="Tahoma" w:cs="Tahoma"/>
        </w:rPr>
        <w:t>platform elektronicznych SEKAP/</w:t>
      </w:r>
      <w:proofErr w:type="spellStart"/>
      <w:r w:rsidRPr="00960C75">
        <w:rPr>
          <w:rFonts w:ascii="Tahoma" w:hAnsi="Tahoma" w:cs="Tahoma"/>
        </w:rPr>
        <w:t>ePUAP</w:t>
      </w:r>
      <w:proofErr w:type="spellEnd"/>
      <w:r w:rsidRPr="00960C75">
        <w:rPr>
          <w:rFonts w:ascii="Tahoma" w:hAnsi="Tahoma" w:cs="Tahoma"/>
        </w:rPr>
        <w:t>, w termin</w:t>
      </w:r>
      <w:r w:rsidR="00AD702A">
        <w:rPr>
          <w:rFonts w:ascii="Tahoma" w:hAnsi="Tahoma" w:cs="Tahoma"/>
        </w:rPr>
        <w:t xml:space="preserve">ach i według zasad określonych </w:t>
      </w:r>
      <w:r w:rsidRPr="00960C75">
        <w:rPr>
          <w:rFonts w:ascii="Tahoma" w:hAnsi="Tahoma" w:cs="Tahoma"/>
        </w:rPr>
        <w:t>w</w:t>
      </w:r>
      <w:r w:rsidR="00DD3052" w:rsidRPr="00960C75">
        <w:rPr>
          <w:rFonts w:ascii="Tahoma" w:hAnsi="Tahoma" w:cs="Tahoma"/>
        </w:rPr>
        <w:t xml:space="preserve"> </w:t>
      </w:r>
      <w:r w:rsidR="00F82AA9" w:rsidRPr="00960C75">
        <w:rPr>
          <w:rFonts w:ascii="Tahoma" w:hAnsi="Tahoma" w:cs="Tahoma"/>
        </w:rPr>
        <w:t>§ 10 niniejszej umowy</w:t>
      </w:r>
      <w:r w:rsidRPr="00960C75">
        <w:rPr>
          <w:rFonts w:ascii="Tahoma" w:hAnsi="Tahoma" w:cs="Tahoma"/>
        </w:rPr>
        <w:t>;</w:t>
      </w:r>
    </w:p>
    <w:p w:rsidR="00C52E65" w:rsidRPr="00960C75" w:rsidRDefault="00AD702A" w:rsidP="00C52E65">
      <w:pPr>
        <w:spacing w:before="60"/>
        <w:ind w:left="709" w:hanging="425"/>
        <w:jc w:val="both"/>
        <w:rPr>
          <w:rFonts w:ascii="Tahoma" w:hAnsi="Tahoma" w:cs="Tahoma"/>
        </w:rPr>
      </w:pPr>
      <w:r>
        <w:rPr>
          <w:rFonts w:ascii="Tahoma" w:hAnsi="Tahoma" w:cs="Tahoma"/>
        </w:rPr>
        <w:t>2)   </w:t>
      </w:r>
      <w:r w:rsidR="00C52E65" w:rsidRPr="00960C75">
        <w:rPr>
          <w:rFonts w:ascii="Tahoma" w:hAnsi="Tahoma" w:cs="Tahoma"/>
        </w:rPr>
        <w:t>na wezw</w:t>
      </w:r>
      <w:r>
        <w:rPr>
          <w:rFonts w:ascii="Tahoma" w:hAnsi="Tahoma" w:cs="Tahoma"/>
        </w:rPr>
        <w:t>anie IZ RPO WSL</w:t>
      </w:r>
      <w:r w:rsidR="00C52E65" w:rsidRPr="00960C75">
        <w:rPr>
          <w:rFonts w:ascii="Tahoma" w:hAnsi="Tahoma" w:cs="Tahoma"/>
        </w:rPr>
        <w:t xml:space="preserve"> do aktualizacji dokumentów aplikacyjnych w wersji elektronicznej z wykorzysta</w:t>
      </w:r>
      <w:r>
        <w:rPr>
          <w:rFonts w:ascii="Tahoma" w:hAnsi="Tahoma" w:cs="Tahoma"/>
        </w:rPr>
        <w:t xml:space="preserve">niem LSI oraz ich podpisywania </w:t>
      </w:r>
      <w:r w:rsidR="00C52E65" w:rsidRPr="00960C75">
        <w:rPr>
          <w:rFonts w:ascii="Tahoma" w:hAnsi="Tahoma" w:cs="Tahoma"/>
        </w:rPr>
        <w:t>i przesyłania z wykorzystaniem platform elektronicznych SEKAP/</w:t>
      </w:r>
      <w:proofErr w:type="spellStart"/>
      <w:r w:rsidR="00C52E65" w:rsidRPr="00960C75">
        <w:rPr>
          <w:rFonts w:ascii="Tahoma" w:hAnsi="Tahoma" w:cs="Tahoma"/>
        </w:rPr>
        <w:t>ePUAP</w:t>
      </w:r>
      <w:proofErr w:type="spellEnd"/>
      <w:r w:rsidR="00C52E65" w:rsidRPr="00960C75">
        <w:rPr>
          <w:rFonts w:ascii="Tahoma" w:hAnsi="Tahoma" w:cs="Tahoma"/>
        </w:rPr>
        <w:t>,</w:t>
      </w:r>
      <w:r w:rsidR="002046E2" w:rsidRPr="00960C75">
        <w:rPr>
          <w:rFonts w:ascii="Tahoma" w:hAnsi="Tahoma" w:cs="Tahoma"/>
        </w:rPr>
        <w:t xml:space="preserve"> w terminach określonych przez IZ</w:t>
      </w:r>
      <w:r w:rsidR="00C52E65" w:rsidRPr="00960C75">
        <w:rPr>
          <w:rFonts w:ascii="Tahoma" w:hAnsi="Tahoma" w:cs="Tahoma"/>
        </w:rPr>
        <w:t>;</w:t>
      </w:r>
    </w:p>
    <w:p w:rsidR="00C52E65" w:rsidRPr="00960C75" w:rsidRDefault="00C52E65" w:rsidP="00C52E65">
      <w:pPr>
        <w:spacing w:before="60"/>
        <w:ind w:left="709" w:hanging="425"/>
        <w:jc w:val="both"/>
        <w:rPr>
          <w:rFonts w:ascii="Tahoma" w:hAnsi="Tahoma" w:cs="Tahoma"/>
        </w:rPr>
      </w:pPr>
      <w:r w:rsidRPr="00960C75">
        <w:rPr>
          <w:rFonts w:ascii="Tahoma" w:hAnsi="Tahoma" w:cs="Tahoma"/>
        </w:rPr>
        <w:t>3)</w:t>
      </w:r>
      <w:r w:rsidR="00AD702A">
        <w:rPr>
          <w:rFonts w:ascii="Tahoma" w:hAnsi="Tahoma" w:cs="Tahoma"/>
        </w:rPr>
        <w:t>   </w:t>
      </w:r>
      <w:r w:rsidRPr="00960C75">
        <w:rPr>
          <w:rFonts w:ascii="Tahoma" w:hAnsi="Tahoma" w:cs="Tahoma"/>
        </w:rPr>
        <w:t>do niezwłocznej aktualizacji h</w:t>
      </w:r>
      <w:r w:rsidR="00AD702A">
        <w:rPr>
          <w:rFonts w:ascii="Tahoma" w:hAnsi="Tahoma" w:cs="Tahoma"/>
        </w:rPr>
        <w:t xml:space="preserve">armonogramu składania wniosków </w:t>
      </w:r>
      <w:r w:rsidRPr="00960C75">
        <w:rPr>
          <w:rFonts w:ascii="Tahoma" w:hAnsi="Tahoma" w:cs="Tahoma"/>
        </w:rPr>
        <w:t>o płatność w wersji elektronicznej z wykorzystaniem LSI, zgodnie z</w:t>
      </w:r>
      <w:r w:rsidR="00DD3052" w:rsidRPr="00960C75">
        <w:rPr>
          <w:rFonts w:ascii="Tahoma" w:hAnsi="Tahoma" w:cs="Tahoma"/>
        </w:rPr>
        <w:t xml:space="preserve"> </w:t>
      </w:r>
      <w:r w:rsidR="00F82AA9" w:rsidRPr="00960C75">
        <w:rPr>
          <w:rFonts w:ascii="Tahoma" w:hAnsi="Tahoma" w:cs="Tahoma"/>
        </w:rPr>
        <w:t>§ 8 niniejszej umowy</w:t>
      </w:r>
      <w:r w:rsidRPr="00960C75">
        <w:rPr>
          <w:rFonts w:ascii="Tahoma" w:hAnsi="Tahoma" w:cs="Tahoma"/>
        </w:rPr>
        <w:t>;</w:t>
      </w:r>
    </w:p>
    <w:p w:rsidR="00C52E65" w:rsidRDefault="00C52E65" w:rsidP="00161473">
      <w:pPr>
        <w:tabs>
          <w:tab w:val="left" w:pos="567"/>
          <w:tab w:val="left" w:pos="709"/>
        </w:tabs>
        <w:spacing w:before="60"/>
        <w:ind w:left="709" w:hanging="425"/>
        <w:jc w:val="both"/>
        <w:rPr>
          <w:rFonts w:ascii="Tahoma" w:hAnsi="Tahoma" w:cs="Tahoma"/>
        </w:rPr>
      </w:pPr>
      <w:r w:rsidRPr="00960C75">
        <w:rPr>
          <w:rFonts w:ascii="Tahoma" w:hAnsi="Tahoma" w:cs="Tahoma"/>
        </w:rPr>
        <w:t>4)    w przypadku niedostarczenia</w:t>
      </w:r>
      <w:r w:rsidR="00570D85" w:rsidRPr="00960C75">
        <w:rPr>
          <w:rFonts w:ascii="Tahoma" w:hAnsi="Tahoma" w:cs="Tahoma"/>
        </w:rPr>
        <w:t xml:space="preserve"> dokumentów wskazanych w pkt 1-3</w:t>
      </w:r>
      <w:r w:rsidRPr="00960C75">
        <w:rPr>
          <w:rFonts w:ascii="Tahoma" w:hAnsi="Tahoma" w:cs="Tahoma"/>
        </w:rPr>
        <w:t xml:space="preserve"> lub w przypadku</w:t>
      </w:r>
      <w:r w:rsidRPr="00281303">
        <w:rPr>
          <w:rFonts w:ascii="Tahoma" w:hAnsi="Tahoma" w:cs="Tahoma"/>
        </w:rPr>
        <w:t xml:space="preserve"> stwierdzenia braków lub błędów w tych dokumentach Beneficjent może zostać zobowiązany do ich poprawy lub uzupełnienia w termin</w:t>
      </w:r>
      <w:r w:rsidR="00A356B5">
        <w:rPr>
          <w:rFonts w:ascii="Tahoma" w:hAnsi="Tahoma" w:cs="Tahoma"/>
        </w:rPr>
        <w:t>ie wyznaczonym przez IZ RPO WSL;</w:t>
      </w:r>
    </w:p>
    <w:p w:rsidR="00C20344" w:rsidRPr="00960C75" w:rsidRDefault="00C20344" w:rsidP="00966CA2">
      <w:pPr>
        <w:tabs>
          <w:tab w:val="left" w:pos="567"/>
          <w:tab w:val="left" w:pos="851"/>
        </w:tabs>
        <w:spacing w:before="60"/>
        <w:ind w:left="709" w:hanging="425"/>
        <w:jc w:val="both"/>
        <w:rPr>
          <w:rFonts w:ascii="Tahoma" w:hAnsi="Tahoma" w:cs="Tahoma"/>
        </w:rPr>
      </w:pPr>
      <w:r w:rsidRPr="00960C75">
        <w:rPr>
          <w:rFonts w:ascii="Tahoma" w:hAnsi="Tahoma" w:cs="Tahoma"/>
        </w:rPr>
        <w:t xml:space="preserve">5) </w:t>
      </w:r>
      <w:r w:rsidR="00966CA2">
        <w:rPr>
          <w:rFonts w:ascii="Tahoma" w:hAnsi="Tahoma" w:cs="Tahoma"/>
        </w:rPr>
        <w:t xml:space="preserve">  </w:t>
      </w:r>
      <w:r w:rsidRPr="00960C75">
        <w:rPr>
          <w:rFonts w:ascii="Tahoma" w:hAnsi="Tahoma" w:cs="Tahoma"/>
          <w:kern w:val="0"/>
        </w:rPr>
        <w:t xml:space="preserve">do wprowadzania do systemu informatycznego LSI danych w zakresie </w:t>
      </w:r>
      <w:r w:rsidR="008C5F23">
        <w:rPr>
          <w:rFonts w:ascii="Tahoma" w:hAnsi="Tahoma" w:cs="Tahoma"/>
          <w:kern w:val="0"/>
        </w:rPr>
        <w:t>modułu PEFS, chyba że z powodu</w:t>
      </w:r>
      <w:r w:rsidRPr="00960C75">
        <w:rPr>
          <w:rFonts w:ascii="Tahoma" w:hAnsi="Tahoma" w:cs="Tahoma"/>
          <w:kern w:val="0"/>
        </w:rPr>
        <w:t xml:space="preserve"> awarii lub unieruchomienia systemu nie jest to możliwe. W takim przypadku Beneficjent zobowiązuje się do niezwłocznego uzupełnienia danych w LSI po ustaniu awarii lub uruchomieniu systemu.</w:t>
      </w:r>
    </w:p>
    <w:p w:rsidR="00C52E65" w:rsidRPr="00281303" w:rsidRDefault="00165251" w:rsidP="00165251">
      <w:pPr>
        <w:tabs>
          <w:tab w:val="left" w:pos="567"/>
          <w:tab w:val="left" w:pos="709"/>
        </w:tabs>
        <w:spacing w:before="60"/>
        <w:ind w:left="284" w:hanging="284"/>
        <w:jc w:val="both"/>
        <w:rPr>
          <w:rFonts w:ascii="Tahoma" w:hAnsi="Tahoma" w:cs="Tahoma"/>
        </w:rPr>
      </w:pPr>
      <w:r w:rsidRPr="00960C75">
        <w:rPr>
          <w:rFonts w:ascii="Tahoma" w:hAnsi="Tahoma" w:cs="Tahoma"/>
        </w:rPr>
        <w:t>2</w:t>
      </w:r>
      <w:r w:rsidR="00C52E65" w:rsidRPr="00960C75">
        <w:rPr>
          <w:rFonts w:ascii="Tahoma" w:hAnsi="Tahoma" w:cs="Tahoma"/>
        </w:rPr>
        <w:t>.  Dokumenty dostarczane z wykorzystaniem komunikacji elektronicznej, są</w:t>
      </w:r>
      <w:r w:rsidR="00C52E65" w:rsidRPr="00281303">
        <w:rPr>
          <w:rFonts w:ascii="Tahoma" w:hAnsi="Tahoma" w:cs="Tahoma"/>
        </w:rPr>
        <w:t xml:space="preserve"> opatrzone bezpiecznym podpisem elektronicznym weryfikowanym przy pomocy kwalifikowanego certyfikatu lub certyfikatu CC </w:t>
      </w:r>
      <w:proofErr w:type="spellStart"/>
      <w:r w:rsidR="00C52E65" w:rsidRPr="00281303">
        <w:rPr>
          <w:rFonts w:ascii="Tahoma" w:hAnsi="Tahoma" w:cs="Tahoma"/>
        </w:rPr>
        <w:t>SEKAPlub</w:t>
      </w:r>
      <w:proofErr w:type="spellEnd"/>
      <w:r w:rsidR="00C52E65" w:rsidRPr="00281303">
        <w:rPr>
          <w:rFonts w:ascii="Tahoma" w:hAnsi="Tahoma" w:cs="Tahoma"/>
        </w:rPr>
        <w:t xml:space="preserve"> profilu zaufanego </w:t>
      </w:r>
      <w:proofErr w:type="spellStart"/>
      <w:r w:rsidR="00C52E65" w:rsidRPr="00281303">
        <w:rPr>
          <w:rFonts w:ascii="Tahoma" w:hAnsi="Tahoma" w:cs="Tahoma"/>
        </w:rPr>
        <w:t>ePUAP</w:t>
      </w:r>
      <w:proofErr w:type="spellEnd"/>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w:t>
      </w:r>
      <w:proofErr w:type="spellStart"/>
      <w:r w:rsidR="00BD274D" w:rsidRPr="00B30FC3">
        <w:rPr>
          <w:rFonts w:ascii="Tahoma" w:hAnsi="Tahoma" w:cs="Tahoma"/>
        </w:rPr>
        <w:t>skany</w:t>
      </w:r>
      <w:proofErr w:type="spellEnd"/>
      <w:r w:rsidR="00BD274D" w:rsidRPr="00B30FC3">
        <w:rPr>
          <w:rFonts w:ascii="Tahoma" w:hAnsi="Tahoma" w:cs="Tahoma"/>
        </w:rPr>
        <w:t>) oryginałów dokumentów sporządzonych w wersji papierowej. Niedopuszczalne jest przedstawianie odwzorowania cyfrowego (</w:t>
      </w:r>
      <w:proofErr w:type="spellStart"/>
      <w:r w:rsidR="00BD274D" w:rsidRPr="00B30FC3">
        <w:rPr>
          <w:rFonts w:ascii="Tahoma" w:hAnsi="Tahoma" w:cs="Tahoma"/>
        </w:rPr>
        <w:t>skanu</w:t>
      </w:r>
      <w:proofErr w:type="spellEnd"/>
      <w:r w:rsidR="00BD274D" w:rsidRPr="00B30FC3">
        <w:rPr>
          <w:rFonts w:ascii="Tahoma" w:hAnsi="Tahoma" w:cs="Tahoma"/>
        </w:rPr>
        <w:t>) kopii dokumentów</w:t>
      </w:r>
      <w:r w:rsidR="00C52E65" w:rsidRPr="00281303">
        <w:rPr>
          <w:rFonts w:ascii="Tahoma" w:hAnsi="Tahoma" w:cs="Tahoma"/>
        </w:rPr>
        <w:t xml:space="preserve">. </w:t>
      </w:r>
    </w:p>
    <w:p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dokumentów elektronicznych wskazanych w ust. 4 LSI oblicza sumę kontrolną pliku, która pozwala sprawdzać integralność przedstawionych danych. Sumy kontrolne są przedstawiane przez Beneficjenta na dokumencie przekazanym do IZ co potwierdza</w:t>
      </w:r>
      <w:r w:rsidR="00AD702A">
        <w:rPr>
          <w:rFonts w:ascii="Tahoma" w:hAnsi="Tahoma" w:cs="Tahoma"/>
        </w:rPr>
        <w:t>,</w:t>
      </w:r>
      <w:r w:rsidR="00BD274D" w:rsidRPr="00BD274D">
        <w:rPr>
          <w:rFonts w:ascii="Tahoma" w:hAnsi="Tahoma" w:cs="Tahoma"/>
        </w:rPr>
        <w:t xml:space="preserve">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w:t>
      </w:r>
      <w:proofErr w:type="spellStart"/>
      <w:r w:rsidR="00C52E65" w:rsidRPr="00281303">
        <w:rPr>
          <w:rFonts w:ascii="Tahoma" w:hAnsi="Tahoma" w:cs="Tahoma"/>
        </w:rPr>
        <w:t>ePUAP</w:t>
      </w:r>
      <w:proofErr w:type="spellEnd"/>
      <w:r w:rsidR="00C52E65" w:rsidRPr="00281303">
        <w:rPr>
          <w:rFonts w:ascii="Tahoma" w:hAnsi="Tahoma" w:cs="Tahoma"/>
        </w:rPr>
        <w:t xml:space="preserve"> Beneficjent na pisemne wezwanie IZ RPO WSL jest zobowiązany do dostarczenia dokumentów w innej formie, w szczególności:</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003820B7">
        <w:rPr>
          <w:rFonts w:ascii="Tahoma" w:hAnsi="Tahoma" w:cs="Tahoma"/>
        </w:rPr>
        <w:t>,</w:t>
      </w:r>
      <w:r w:rsidRPr="00281303">
        <w:rPr>
          <w:rStyle w:val="Odwoanieprzypisudolnego"/>
          <w:rFonts w:ascii="Tahoma" w:hAnsi="Tahoma"/>
        </w:rPr>
        <w:footnoteReference w:id="34"/>
      </w:r>
    </w:p>
    <w:p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w:t>
      </w:r>
      <w:proofErr w:type="spellStart"/>
      <w:r w:rsidRPr="00281303">
        <w:rPr>
          <w:rFonts w:ascii="Tahoma" w:hAnsi="Tahoma" w:cs="Tahoma"/>
        </w:rPr>
        <w:t>ePUAP</w:t>
      </w:r>
      <w:proofErr w:type="spellEnd"/>
      <w:r w:rsidRPr="00281303">
        <w:rPr>
          <w:rFonts w:ascii="Tahoma" w:hAnsi="Tahoma" w:cs="Tahoma"/>
        </w:rPr>
        <w:t xml:space="preserve"> - plików i dokumentów elektronicznych, które łącznie przekraczają dopuszczalny poziom umożliwiający wysłanie dokumentu elektronicznego.</w:t>
      </w:r>
    </w:p>
    <w:p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 xml:space="preserve">z IZ RPO WSL w celu zablokowania dostępu do usług świadczonych w ramach LSI do czasu </w:t>
      </w:r>
      <w:r w:rsidR="00C52E65" w:rsidRPr="00281303">
        <w:rPr>
          <w:rFonts w:ascii="Tahoma" w:hAnsi="Tahoma" w:cs="Tahoma"/>
        </w:rPr>
        <w:lastRenderedPageBreak/>
        <w:t>wyjaśnienia sprawy.</w:t>
      </w:r>
    </w:p>
    <w:p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w:t>
      </w:r>
      <w:r w:rsidR="00AD702A">
        <w:rPr>
          <w:rFonts w:ascii="Tahoma" w:hAnsi="Tahoma" w:cs="Tahoma"/>
        </w:rPr>
        <w:t xml:space="preserve"> </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9E49AB" w:rsidRDefault="009E49AB" w:rsidP="009E49AB">
      <w:pPr>
        <w:pStyle w:val="Standard"/>
        <w:spacing w:after="60"/>
        <w:rPr>
          <w:rFonts w:ascii="Tahoma" w:hAnsi="Tahoma" w:cs="Tahoma"/>
          <w:sz w:val="20"/>
          <w:szCs w:val="20"/>
        </w:rPr>
      </w:pPr>
    </w:p>
    <w:p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24</w:t>
      </w:r>
      <w:r w:rsidR="00C52E65" w:rsidRPr="00281303">
        <w:rPr>
          <w:rFonts w:ascii="Tahoma" w:hAnsi="Tahoma" w:cs="Tahoma"/>
          <w:sz w:val="20"/>
          <w:szCs w:val="20"/>
        </w:rPr>
        <w:t>.</w:t>
      </w:r>
    </w:p>
    <w:p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Na podstawie art. 31 Ustawy z dnia 29 sierpnia 1997</w:t>
      </w:r>
      <w:r w:rsidR="003F2630">
        <w:rPr>
          <w:rFonts w:ascii="Tahoma" w:hAnsi="Tahoma" w:cs="Tahoma"/>
          <w:sz w:val="20"/>
          <w:szCs w:val="20"/>
        </w:rPr>
        <w:t xml:space="preserve"> r. o ochronie danych osobowych.</w:t>
      </w:r>
      <w:r w:rsidR="00AD702A">
        <w:rPr>
          <w:rFonts w:ascii="Tahoma" w:hAnsi="Tahoma" w:cs="Tahoma"/>
          <w:sz w:val="20"/>
          <w:szCs w:val="20"/>
        </w:rPr>
        <w:t xml:space="preserve"> IZ</w:t>
      </w:r>
      <w:r w:rsidRPr="00281303">
        <w:rPr>
          <w:rFonts w:ascii="Tahoma" w:hAnsi="Tahoma" w:cs="Tahoma"/>
          <w:sz w:val="20"/>
          <w:szCs w:val="20"/>
        </w:rPr>
        <w:t xml:space="preserve"> Regionalnym Programem Operacyjnym Województwa Śląskiego na lata 2014-2020, powierza Beneficjentowi przetwarzanie danych osobowych w imieniu i n</w:t>
      </w:r>
      <w:r w:rsidR="009B27D0">
        <w:rPr>
          <w:rFonts w:ascii="Tahoma" w:hAnsi="Tahoma" w:cs="Tahoma"/>
          <w:sz w:val="20"/>
          <w:szCs w:val="20"/>
        </w:rPr>
        <w:t>a rzecz IZ</w:t>
      </w:r>
      <w:r w:rsidRPr="00281303">
        <w:rPr>
          <w:rFonts w:ascii="Tahoma" w:hAnsi="Tahoma" w:cs="Tahoma"/>
          <w:sz w:val="20"/>
          <w:szCs w:val="20"/>
        </w:rPr>
        <w:t xml:space="preserve"> i  na  warunkach opisanych w niniejszym paragrafie.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009B27D0">
        <w:rPr>
          <w:rFonts w:ascii="Tahoma" w:hAnsi="Tahoma" w:cs="Tahoma"/>
          <w:sz w:val="20"/>
          <w:szCs w:val="20"/>
        </w:rPr>
        <w:t>.</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umocowuje Beneficjenta do dalszego powierzenia przetwarzania danych osobowych, w imieniu i n</w:t>
      </w:r>
      <w:r>
        <w:rPr>
          <w:rFonts w:ascii="Tahoma" w:hAnsi="Tahoma" w:cs="Tahoma"/>
          <w:sz w:val="20"/>
          <w:szCs w:val="20"/>
        </w:rPr>
        <w:t>a rzecz IZ</w:t>
      </w:r>
      <w:r w:rsidR="00C52E65" w:rsidRPr="00281303">
        <w:rPr>
          <w:rFonts w:ascii="Tahoma" w:hAnsi="Tahoma" w:cs="Tahoma"/>
          <w:sz w:val="20"/>
          <w:szCs w:val="20"/>
        </w:rPr>
        <w:t xml:space="preserve"> podmiotom świadczącym usługi na rzecz Beneficjenta w związku z realizacją niniejszego projektu. Powierzenie przetwarzania danych osobowych podmiotom, o których mowa w zdaniu pierwszym, odbywa się na podstawie umów zawieranych na piśmie.</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i mogą być zawierane pod warunkiem niewyrażenia sprzeci</w:t>
      </w:r>
      <w:r w:rsidR="009B27D0">
        <w:rPr>
          <w:rFonts w:ascii="Tahoma" w:hAnsi="Tahoma" w:cs="Tahoma"/>
          <w:sz w:val="20"/>
          <w:szCs w:val="20"/>
        </w:rPr>
        <w:t>wu przez IZ</w:t>
      </w:r>
      <w:r w:rsidRPr="00281303">
        <w:rPr>
          <w:rFonts w:ascii="Tahoma" w:hAnsi="Tahoma" w:cs="Tahoma"/>
          <w:sz w:val="20"/>
          <w:szCs w:val="20"/>
        </w:rPr>
        <w:t xml:space="preserve"> </w:t>
      </w:r>
      <w:r w:rsidRPr="00281303">
        <w:rPr>
          <w:rFonts w:ascii="Tahoma" w:hAnsi="Tahoma" w:cs="Tahoma"/>
          <w:sz w:val="20"/>
          <w:szCs w:val="20"/>
        </w:rPr>
        <w:br/>
        <w:t>w terminie 7 dni roboczych od dnia wpłynięcia informacji o zamiarze powierzania przetwarzania danych osobo</w:t>
      </w:r>
      <w:r w:rsidR="009B27D0">
        <w:rPr>
          <w:rFonts w:ascii="Tahoma" w:hAnsi="Tahoma" w:cs="Tahoma"/>
          <w:sz w:val="20"/>
          <w:szCs w:val="20"/>
        </w:rPr>
        <w:t>wych do IZ</w:t>
      </w:r>
      <w:r w:rsidRPr="00281303">
        <w:rPr>
          <w:rFonts w:ascii="Tahoma" w:hAnsi="Tahoma" w:cs="Tahoma"/>
          <w:sz w:val="20"/>
          <w:szCs w:val="20"/>
        </w:rPr>
        <w:t>. Beneficjent jest zobowiązany do każdorazowego dostosowania zakresu danych osobowych powierzanych do przetwarzania przy czym zakres nie może być szerszy niż zakres określony ust. 3.</w:t>
      </w:r>
    </w:p>
    <w:p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wykonywania wobec osób, których dane dotyczą, obowiązków informacyjnych wynikających z art. 24 i art. 25 Ustawy o ochronie danych osobowych.</w:t>
      </w:r>
    </w:p>
    <w:p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w:t>
      </w:r>
      <w:r w:rsidR="009B27D0">
        <w:rPr>
          <w:rFonts w:ascii="Tahoma" w:hAnsi="Tahoma" w:cs="Tahoma"/>
          <w:sz w:val="20"/>
          <w:szCs w:val="20"/>
        </w:rPr>
        <w:t>owiązany odebrać od uczestnika p</w:t>
      </w:r>
      <w:r w:rsidRPr="00281303">
        <w:rPr>
          <w:rFonts w:ascii="Tahoma" w:hAnsi="Tahoma" w:cs="Tahoma"/>
          <w:sz w:val="20"/>
          <w:szCs w:val="20"/>
        </w:rPr>
        <w:t>rojektu oświadczenie, którego wzór stanowi załącznik nr 10 do niniejszej umowy. Oświadczenia przechowuje Beneficjent w swojej siedzibie lub w innym miejscu, w którym są przechowywane dokumenty</w:t>
      </w:r>
      <w:r w:rsidR="009B27D0">
        <w:rPr>
          <w:rFonts w:ascii="Tahoma" w:hAnsi="Tahoma" w:cs="Tahoma"/>
          <w:sz w:val="20"/>
          <w:szCs w:val="20"/>
        </w:rPr>
        <w:t xml:space="preserve"> związane z p</w:t>
      </w:r>
      <w:r w:rsidRPr="00281303">
        <w:rPr>
          <w:rFonts w:ascii="Tahoma" w:hAnsi="Tahoma" w:cs="Tahoma"/>
          <w:sz w:val="20"/>
          <w:szCs w:val="20"/>
        </w:rPr>
        <w:t>rojektem.</w:t>
      </w:r>
      <w:r w:rsidRPr="00281303">
        <w:rPr>
          <w:sz w:val="20"/>
          <w:szCs w:val="20"/>
        </w:rPr>
        <w:t xml:space="preserve"> </w:t>
      </w:r>
      <w:r w:rsidRPr="00281303">
        <w:rPr>
          <w:rFonts w:ascii="Tahoma" w:hAnsi="Tahoma" w:cs="Tahoma"/>
          <w:sz w:val="20"/>
          <w:szCs w:val="20"/>
        </w:rPr>
        <w:t>Zmiana wzoru oświadczeni</w:t>
      </w:r>
      <w:r w:rsidR="009B27D0">
        <w:rPr>
          <w:rFonts w:ascii="Tahoma" w:hAnsi="Tahoma" w:cs="Tahoma"/>
          <w:sz w:val="20"/>
          <w:szCs w:val="20"/>
        </w:rPr>
        <w:t>a przez IZ</w:t>
      </w:r>
      <w:r w:rsidRPr="00281303">
        <w:rPr>
          <w:rFonts w:ascii="Tahoma" w:hAnsi="Tahoma" w:cs="Tahoma"/>
          <w:sz w:val="20"/>
          <w:szCs w:val="20"/>
        </w:rPr>
        <w:t xml:space="preserve"> nie wymaga aneksowania niniejszej umowy. </w:t>
      </w:r>
    </w:p>
    <w:p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 xml:space="preserve">ograniczenia dostępu do danych wyłącznie dla osób posiadających upoważnienie </w:t>
      </w:r>
      <w:r w:rsidRPr="00281303">
        <w:rPr>
          <w:rFonts w:ascii="Tahoma" w:hAnsi="Tahoma" w:cs="Tahoma"/>
          <w:sz w:val="20"/>
        </w:rPr>
        <w:br/>
        <w:t>do przetwarzania danych,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uprawniona jest do żądania od Beneficjenta pisemnych wyjaśnień dotyczących: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Beneficjent zobowiązuje się do:</w:t>
      </w:r>
    </w:p>
    <w:p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niezwłocznego infor</w:t>
      </w:r>
      <w:r w:rsidR="009B27D0">
        <w:rPr>
          <w:rFonts w:ascii="Tahoma" w:hAnsi="Tahoma" w:cs="Tahoma"/>
          <w:sz w:val="20"/>
        </w:rPr>
        <w:t>mowania IZ</w:t>
      </w:r>
      <w:r w:rsidRPr="00281303">
        <w:rPr>
          <w:rFonts w:ascii="Tahoma" w:hAnsi="Tahoma" w:cs="Tahoma"/>
          <w:sz w:val="20"/>
        </w:rPr>
        <w:t xml:space="preserve">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w:t>
      </w:r>
      <w:r w:rsidR="009B27D0">
        <w:rPr>
          <w:rFonts w:ascii="Tahoma" w:hAnsi="Tahoma" w:cs="Tahoma"/>
          <w:sz w:val="20"/>
        </w:rPr>
        <w:t>iwienia IZ</w:t>
      </w:r>
      <w:r w:rsidRPr="00281303">
        <w:rPr>
          <w:rFonts w:ascii="Tahoma" w:hAnsi="Tahoma" w:cs="Tahoma"/>
          <w:sz w:val="20"/>
        </w:rPr>
        <w:t xml:space="preserve"> dokonania kontroli w miejscach, w których są przetwarzane powierzone dane osobowe, w zakresie stosowania niniejszej umowy w terminie ustalonym przez strony, nie później jednak niż 5 dni kalendarzowych od dnia powiadomienia Beneficjen</w:t>
      </w:r>
      <w:r w:rsidR="009B27D0">
        <w:rPr>
          <w:rFonts w:ascii="Tahoma" w:hAnsi="Tahoma" w:cs="Tahoma"/>
          <w:sz w:val="20"/>
        </w:rPr>
        <w:t>ta przez IZ</w:t>
      </w:r>
      <w:r w:rsidRPr="00281303">
        <w:rPr>
          <w:rFonts w:ascii="Tahoma" w:hAnsi="Tahoma" w:cs="Tahoma"/>
          <w:sz w:val="20"/>
        </w:rPr>
        <w:t xml:space="preserve"> o zamiarze przeprowadzenia kontroli, w celu sprawdzenia prawidłowości przetwarzania oraz zabezpieczania danych osobowych;</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w:t>
      </w:r>
      <w:r w:rsidR="009B27D0">
        <w:rPr>
          <w:rFonts w:ascii="Tahoma" w:hAnsi="Tahoma" w:cs="Tahoma"/>
          <w:sz w:val="20"/>
        </w:rPr>
        <w:t>ia przez IZ</w:t>
      </w:r>
      <w:r w:rsidRPr="00281303">
        <w:rPr>
          <w:rFonts w:ascii="Tahoma" w:hAnsi="Tahoma" w:cs="Tahoma"/>
          <w:sz w:val="20"/>
        </w:rPr>
        <w:t xml:space="preserve"> wiadomości o rażącym naruszeniu przez Beneficjenta zobowiązań wynikających z Ustawy o ochronie danych osobowych lub niniejszej umowy, Beneficjent u</w:t>
      </w:r>
      <w:r w:rsidR="009B27D0">
        <w:rPr>
          <w:rFonts w:ascii="Tahoma" w:hAnsi="Tahoma" w:cs="Tahoma"/>
          <w:sz w:val="20"/>
        </w:rPr>
        <w:t>możliwi IZ</w:t>
      </w:r>
      <w:r w:rsidRPr="00281303">
        <w:rPr>
          <w:rFonts w:ascii="Tahoma" w:hAnsi="Tahoma" w:cs="Tahoma"/>
          <w:sz w:val="20"/>
        </w:rPr>
        <w:t xml:space="preserve"> dokonanie niezapowiedzianej kontroli;</w:t>
      </w:r>
    </w:p>
    <w:p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w:t>
      </w:r>
      <w:r w:rsidR="009B27D0">
        <w:rPr>
          <w:rFonts w:ascii="Tahoma" w:hAnsi="Tahoma" w:cs="Tahoma"/>
          <w:sz w:val="20"/>
        </w:rPr>
        <w:t>rolnych IZ</w:t>
      </w:r>
      <w:r w:rsidRPr="00281303">
        <w:rPr>
          <w:rFonts w:ascii="Tahoma" w:hAnsi="Tahoma" w:cs="Tahoma"/>
          <w:sz w:val="20"/>
        </w:rPr>
        <w:t>, dotyczących poprawy jakości zabezpieczania danych osobowych oraz sposobu ich przetwarzania.</w:t>
      </w:r>
    </w:p>
    <w:p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Kont</w:t>
      </w:r>
      <w:r w:rsidR="009B27D0">
        <w:rPr>
          <w:rFonts w:ascii="Tahoma" w:hAnsi="Tahoma" w:cs="Tahoma"/>
          <w:sz w:val="20"/>
          <w:szCs w:val="20"/>
        </w:rPr>
        <w:t>rolerzy IZ</w:t>
      </w:r>
      <w:r w:rsidR="00C52E65" w:rsidRPr="00281303">
        <w:rPr>
          <w:rFonts w:ascii="Tahoma" w:hAnsi="Tahoma" w:cs="Tahoma"/>
          <w:sz w:val="20"/>
          <w:szCs w:val="20"/>
        </w:rPr>
        <w:t xml:space="preserve"> mają w szczególności prawo:</w:t>
      </w:r>
    </w:p>
    <w:p w:rsidR="00C52E65" w:rsidRPr="00281303" w:rsidRDefault="009B27D0" w:rsidP="00057A63">
      <w:pPr>
        <w:pStyle w:val="Akapitzlist"/>
        <w:numPr>
          <w:ilvl w:val="0"/>
          <w:numId w:val="206"/>
        </w:numPr>
        <w:spacing w:after="60"/>
        <w:jc w:val="both"/>
        <w:rPr>
          <w:rFonts w:ascii="Tahoma" w:hAnsi="Tahoma" w:cs="Tahoma"/>
          <w:sz w:val="20"/>
        </w:rPr>
      </w:pPr>
      <w:r>
        <w:rPr>
          <w:rFonts w:ascii="Tahoma" w:hAnsi="Tahoma" w:cs="Tahoma"/>
          <w:sz w:val="20"/>
        </w:rPr>
        <w:t>wstępu</w:t>
      </w:r>
      <w:r w:rsidR="00C52E65" w:rsidRPr="00281303">
        <w:rPr>
          <w:rFonts w:ascii="Tahoma" w:hAnsi="Tahoma" w:cs="Tahoma"/>
          <w:sz w:val="20"/>
        </w:rPr>
        <w:t xml:space="preserve"> w godzinach pracy Beneficjenta, za okazaniem imiennego upoważnienia, </w:t>
      </w:r>
      <w:r w:rsidR="00C52E65" w:rsidRPr="00281303">
        <w:rPr>
          <w:rFonts w:ascii="Tahoma" w:hAnsi="Tahoma" w:cs="Tahoma"/>
          <w:sz w:val="20"/>
        </w:rPr>
        <w:br/>
        <w:t>do pomieszczenia, w którym jest zlokalizowany zbiór powierzonych do przetwarzania danych osobowych, oraz pomieszczenia, w którym są przetwarzane powierzone dane osobowe;</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Do przetwarzania danych osobowych mogą być dopuszczone jedynie osoby posiadające imienne upoważnienie do przetwarzania danych osobowych. </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upoważnia Beneficjenta do wydawania i odwoływania imiennych upoważnień do przetwarzania danych osobowych i przechowywania ich w swojej siedzibie.</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Wzór upoważnienia stanowi załącznik nr 12, a wzór odwołania upoważnienia stanowi załącznik </w:t>
      </w:r>
      <w:r w:rsidR="00C52E65" w:rsidRPr="00281303">
        <w:rPr>
          <w:rFonts w:ascii="Tahoma" w:hAnsi="Tahoma" w:cs="Tahoma"/>
          <w:sz w:val="20"/>
          <w:szCs w:val="20"/>
        </w:rPr>
        <w:br/>
        <w:t>nr 13 do niniejszej umowy.</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prowadzi ewidencję osób upoważnionych do przetwarzania danych osobowych </w:t>
      </w:r>
      <w:r w:rsidR="00C52E65" w:rsidRPr="00281303">
        <w:rPr>
          <w:rFonts w:ascii="Tahoma" w:hAnsi="Tahoma" w:cs="Tahoma"/>
          <w:sz w:val="20"/>
          <w:szCs w:val="20"/>
        </w:rPr>
        <w:br/>
        <w:t>w związku z wykonywaniem niniejszej umowy.</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udostępni na </w:t>
      </w:r>
      <w:r w:rsidR="009B27D0">
        <w:rPr>
          <w:rFonts w:ascii="Tahoma" w:hAnsi="Tahoma" w:cs="Tahoma"/>
          <w:sz w:val="20"/>
          <w:szCs w:val="20"/>
        </w:rPr>
        <w:t>żądanie IZ</w:t>
      </w:r>
      <w:r w:rsidR="00C52E65" w:rsidRPr="00281303">
        <w:rPr>
          <w:rFonts w:ascii="Tahoma" w:hAnsi="Tahoma" w:cs="Tahoma"/>
          <w:sz w:val="20"/>
          <w:szCs w:val="20"/>
        </w:rPr>
        <w:t xml:space="preserve"> listę upoważnionych osób lub oryginały wydanych upoważnień.</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lastRenderedPageBreak/>
        <w:t xml:space="preserve"> </w:t>
      </w:r>
      <w:r w:rsidR="00C52E65" w:rsidRPr="00281303">
        <w:rPr>
          <w:rFonts w:ascii="Tahoma" w:hAnsi="Tahoma" w:cs="Tahoma"/>
          <w:sz w:val="20"/>
          <w:szCs w:val="20"/>
        </w:rPr>
        <w:t>Beneficjent p</w:t>
      </w:r>
      <w:r w:rsidR="009B27D0">
        <w:rPr>
          <w:rFonts w:ascii="Tahoma" w:hAnsi="Tahoma" w:cs="Tahoma"/>
          <w:sz w:val="20"/>
          <w:szCs w:val="20"/>
        </w:rPr>
        <w:t>rzekaże IZ</w:t>
      </w:r>
      <w:r w:rsidR="00C52E65" w:rsidRPr="00281303">
        <w:rPr>
          <w:rFonts w:ascii="Tahoma" w:hAnsi="Tahoma" w:cs="Tahoma"/>
          <w:sz w:val="20"/>
          <w:szCs w:val="20"/>
        </w:rPr>
        <w:t>, na każde jej żądanie, wykaz podmiotów</w:t>
      </w:r>
      <w:r w:rsidR="006F5A3D">
        <w:rPr>
          <w:rFonts w:ascii="Tahoma" w:hAnsi="Tahoma" w:cs="Tahoma"/>
          <w:sz w:val="20"/>
          <w:szCs w:val="20"/>
        </w:rPr>
        <w:t>,</w:t>
      </w:r>
      <w:r w:rsidR="00C52E65" w:rsidRPr="00281303">
        <w:rPr>
          <w:rFonts w:ascii="Tahoma" w:hAnsi="Tahoma" w:cs="Tahoma"/>
          <w:sz w:val="20"/>
          <w:szCs w:val="20"/>
        </w:rPr>
        <w:t xml:space="preserve"> którym zostało powierzone przetwarzanie danych osobowych na mocy niniejszego paragrafu.</w:t>
      </w:r>
    </w:p>
    <w:p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Przechowywanie powierzonych danych osobowych po zakończeniu realizacji niniejszego projektu odbywa się zgodnie z zapisami § </w:t>
      </w:r>
      <w:r w:rsidR="0074563B">
        <w:rPr>
          <w:rFonts w:ascii="Tahoma" w:hAnsi="Tahoma" w:cs="Tahoma"/>
          <w:sz w:val="20"/>
          <w:szCs w:val="20"/>
        </w:rPr>
        <w:t xml:space="preserve">19 </w:t>
      </w:r>
      <w:r w:rsidR="00C52E65" w:rsidRPr="00281303">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rsidR="00C52E65" w:rsidRPr="00281303" w:rsidRDefault="00DA7890" w:rsidP="00057A63">
      <w:pPr>
        <w:pStyle w:val="NormalnyWeb"/>
        <w:numPr>
          <w:ilvl w:val="0"/>
          <w:numId w:val="202"/>
        </w:numPr>
        <w:spacing w:before="0" w:after="60"/>
        <w:ind w:left="284" w:hanging="284"/>
        <w:jc w:val="both"/>
      </w:pPr>
      <w:r>
        <w:rPr>
          <w:rFonts w:ascii="Tahoma" w:hAnsi="Tahoma" w:cs="Tahoma"/>
          <w:sz w:val="20"/>
          <w:szCs w:val="20"/>
        </w:rPr>
        <w:t xml:space="preserve"> </w:t>
      </w:r>
      <w:r w:rsidR="00C52E65" w:rsidRPr="00281303">
        <w:rPr>
          <w:rFonts w:ascii="Tahoma" w:hAnsi="Tahoma" w:cs="Tahoma"/>
          <w:sz w:val="20"/>
          <w:szCs w:val="20"/>
        </w:rPr>
        <w:t xml:space="preserve">W sprawach nieuregulowanych niniejszym paragrafem mają zastosowanie przepisy Ustawy </w:t>
      </w:r>
      <w:r w:rsidR="00C52E65" w:rsidRPr="00281303">
        <w:rPr>
          <w:rFonts w:ascii="Tahoma" w:hAnsi="Tahoma" w:cs="Tahoma"/>
          <w:sz w:val="20"/>
          <w:szCs w:val="20"/>
        </w:rPr>
        <w:br/>
        <w:t>o ochronie danych osobowych.</w:t>
      </w:r>
    </w:p>
    <w:p w:rsidR="00C52E65" w:rsidRPr="00281303" w:rsidRDefault="00C52E65" w:rsidP="00C52E65">
      <w:pPr>
        <w:pStyle w:val="Standard"/>
        <w:spacing w:after="60"/>
        <w:rPr>
          <w:rFonts w:ascii="Tahoma" w:hAnsi="Tahoma" w:cs="Tahoma"/>
          <w:b/>
          <w:sz w:val="20"/>
          <w:szCs w:val="20"/>
        </w:rPr>
      </w:pPr>
    </w:p>
    <w:p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25</w:t>
      </w:r>
      <w:r w:rsidR="00C52E65" w:rsidRPr="00281303">
        <w:rPr>
          <w:rFonts w:ascii="Tahoma" w:hAnsi="Tahoma" w:cs="Tahoma"/>
          <w:sz w:val="20"/>
          <w:szCs w:val="20"/>
        </w:rPr>
        <w:t>.</w:t>
      </w:r>
    </w:p>
    <w:p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rsidR="00C52E65" w:rsidRPr="00960C75"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Wszystkie działania informacyjne i prom</w:t>
      </w:r>
      <w:r w:rsidR="009B27D0">
        <w:rPr>
          <w:rFonts w:ascii="Tahoma" w:eastAsia="Calibri" w:hAnsi="Tahoma" w:cs="Tahoma"/>
          <w:sz w:val="20"/>
          <w:szCs w:val="20"/>
          <w:lang w:eastAsia="en-US"/>
        </w:rPr>
        <w:t>ocyjne związane z realizowanym p</w:t>
      </w:r>
      <w:r w:rsidRPr="00281303">
        <w:rPr>
          <w:rFonts w:ascii="Tahoma" w:eastAsia="Calibri" w:hAnsi="Tahoma" w:cs="Tahoma"/>
          <w:sz w:val="20"/>
          <w:szCs w:val="20"/>
          <w:lang w:eastAsia="en-US"/>
        </w:rPr>
        <w:t xml:space="preserve">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w:t>
      </w:r>
      <w:r w:rsidRPr="00960C75">
        <w:rPr>
          <w:rFonts w:ascii="Tahoma" w:eastAsia="Calibri" w:hAnsi="Tahoma" w:cs="Tahoma"/>
          <w:sz w:val="20"/>
          <w:szCs w:val="20"/>
          <w:lang w:eastAsia="en-US"/>
        </w:rPr>
        <w:t xml:space="preserve">papierowej albo elektronicznej. </w:t>
      </w:r>
    </w:p>
    <w:p w:rsidR="00365409" w:rsidRPr="00960C75" w:rsidRDefault="002D27CF" w:rsidP="00365409">
      <w:pPr>
        <w:pStyle w:val="Standard"/>
        <w:numPr>
          <w:ilvl w:val="0"/>
          <w:numId w:val="208"/>
        </w:numPr>
        <w:tabs>
          <w:tab w:val="left" w:pos="357"/>
        </w:tabs>
        <w:spacing w:after="60"/>
        <w:ind w:left="284" w:hanging="284"/>
        <w:jc w:val="both"/>
        <w:rPr>
          <w:rFonts w:ascii="Tahoma" w:hAnsi="Tahoma" w:cs="Tahoma"/>
          <w:b/>
          <w:sz w:val="20"/>
          <w:szCs w:val="20"/>
        </w:rPr>
      </w:pPr>
      <w:r w:rsidRPr="00960C75">
        <w:rPr>
          <w:rFonts w:ascii="Tahoma" w:hAnsi="Tahoma" w:cs="Tahoma"/>
          <w:sz w:val="20"/>
          <w:szCs w:val="20"/>
        </w:rPr>
        <w:t>Beneficjent, który realizuje projekt skierowany do osób fizycznych, zobowiązany jest do przekazywania IZ informacji (za pomocą załącznika nr 5)  w zakresie oferty wsparcia w ramach  projektu (np. szkolenie, kurs, studia) i jej bieżącej aktualizacji, celem publikacji na stro</w:t>
      </w:r>
      <w:r w:rsidR="006F015E">
        <w:rPr>
          <w:rFonts w:ascii="Tahoma" w:hAnsi="Tahoma" w:cs="Tahoma"/>
          <w:sz w:val="20"/>
          <w:szCs w:val="20"/>
        </w:rPr>
        <w:t>nie internetowej „Wyszukiwarka D</w:t>
      </w:r>
      <w:r w:rsidRPr="00960C75">
        <w:rPr>
          <w:rFonts w:ascii="Tahoma" w:hAnsi="Tahoma" w:cs="Tahoma"/>
          <w:sz w:val="20"/>
          <w:szCs w:val="20"/>
        </w:rPr>
        <w:t xml:space="preserve">otacji”. Beneficjent przesyła powyższą informację na adres e-mail </w:t>
      </w:r>
      <w:r w:rsidR="00834B21" w:rsidRPr="00960C75">
        <w:rPr>
          <w:rFonts w:ascii="Tahoma" w:hAnsi="Tahoma" w:cs="Tahoma"/>
          <w:sz w:val="20"/>
          <w:szCs w:val="20"/>
        </w:rPr>
        <w:t>wyszukiwarkadotacji@slaskie.pl</w:t>
      </w:r>
      <w:r w:rsidRPr="00960C75">
        <w:rPr>
          <w:rFonts w:ascii="Tahoma" w:hAnsi="Tahoma" w:cs="Tahoma"/>
          <w:sz w:val="20"/>
          <w:szCs w:val="20"/>
        </w:rPr>
        <w:t>. Przedmiot</w:t>
      </w:r>
      <w:r w:rsidR="003F2630" w:rsidRPr="00960C75">
        <w:rPr>
          <w:rFonts w:ascii="Tahoma" w:hAnsi="Tahoma" w:cs="Tahoma"/>
          <w:sz w:val="20"/>
          <w:szCs w:val="20"/>
        </w:rPr>
        <w:t>ową informację należy przekazać</w:t>
      </w:r>
      <w:r w:rsidRPr="00960C75">
        <w:rPr>
          <w:rFonts w:ascii="Tahoma" w:hAnsi="Tahoma" w:cs="Tahoma"/>
          <w:sz w:val="20"/>
          <w:szCs w:val="20"/>
        </w:rPr>
        <w:t>, w terminie umożliwiającym zgłoszenie się potencjalni</w:t>
      </w:r>
      <w:r w:rsidR="009B27D0">
        <w:rPr>
          <w:rFonts w:ascii="Tahoma" w:hAnsi="Tahoma" w:cs="Tahoma"/>
          <w:sz w:val="20"/>
          <w:szCs w:val="20"/>
        </w:rPr>
        <w:t>e zainteresowanych uczestników</w:t>
      </w:r>
      <w:r w:rsidR="00C52E65" w:rsidRPr="00960C75">
        <w:rPr>
          <w:rFonts w:ascii="Tahoma" w:hAnsi="Tahoma" w:cs="Tahoma"/>
          <w:sz w:val="20"/>
          <w:szCs w:val="20"/>
        </w:rPr>
        <w:t>.</w:t>
      </w:r>
    </w:p>
    <w:p w:rsidR="00777AFB" w:rsidRDefault="00777AFB" w:rsidP="00DA7890">
      <w:pPr>
        <w:pStyle w:val="Standard"/>
        <w:tabs>
          <w:tab w:val="left" w:pos="357"/>
        </w:tabs>
        <w:spacing w:after="60"/>
        <w:jc w:val="both"/>
        <w:rPr>
          <w:rFonts w:ascii="Tahoma" w:hAnsi="Tahoma" w:cs="Tahoma"/>
          <w:sz w:val="20"/>
          <w:szCs w:val="20"/>
        </w:rPr>
      </w:pPr>
    </w:p>
    <w:p w:rsidR="00B0262C" w:rsidRDefault="00B0262C" w:rsidP="00DA7890">
      <w:pPr>
        <w:pStyle w:val="Standard"/>
        <w:tabs>
          <w:tab w:val="left" w:pos="357"/>
        </w:tabs>
        <w:spacing w:after="60"/>
        <w:jc w:val="both"/>
        <w:rPr>
          <w:rFonts w:ascii="Tahoma" w:hAnsi="Tahoma" w:cs="Tahoma"/>
          <w:sz w:val="20"/>
          <w:szCs w:val="20"/>
        </w:rPr>
      </w:pPr>
    </w:p>
    <w:p w:rsidR="00B0262C" w:rsidRDefault="00B0262C" w:rsidP="00DA7890">
      <w:pPr>
        <w:pStyle w:val="Standard"/>
        <w:tabs>
          <w:tab w:val="left" w:pos="357"/>
        </w:tabs>
        <w:spacing w:after="60"/>
        <w:jc w:val="both"/>
        <w:rPr>
          <w:rFonts w:ascii="Tahoma" w:hAnsi="Tahoma" w:cs="Tahoma"/>
          <w:sz w:val="20"/>
          <w:szCs w:val="20"/>
        </w:rPr>
      </w:pPr>
    </w:p>
    <w:p w:rsidR="00B0262C" w:rsidRDefault="00B0262C" w:rsidP="00DA7890">
      <w:pPr>
        <w:pStyle w:val="Standard"/>
        <w:tabs>
          <w:tab w:val="left" w:pos="357"/>
        </w:tabs>
        <w:spacing w:after="60"/>
        <w:jc w:val="both"/>
        <w:rPr>
          <w:rFonts w:ascii="Tahoma" w:hAnsi="Tahoma" w:cs="Tahoma"/>
          <w:sz w:val="20"/>
          <w:szCs w:val="20"/>
        </w:rPr>
      </w:pPr>
    </w:p>
    <w:p w:rsidR="00424B19" w:rsidRDefault="00424B19" w:rsidP="000D4F22">
      <w:pPr>
        <w:pStyle w:val="Standard"/>
        <w:tabs>
          <w:tab w:val="left" w:pos="357"/>
        </w:tabs>
        <w:spacing w:after="60"/>
        <w:rPr>
          <w:rFonts w:ascii="Tahoma" w:hAnsi="Tahoma" w:cs="Tahoma"/>
          <w:b/>
          <w:sz w:val="20"/>
          <w:szCs w:val="20"/>
        </w:rPr>
      </w:pPr>
    </w:p>
    <w:p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26</w:t>
      </w:r>
      <w:r w:rsidR="00C52E65" w:rsidRPr="00281303">
        <w:rPr>
          <w:rFonts w:ascii="Tahoma" w:hAnsi="Tahoma" w:cs="Tahoma"/>
          <w:sz w:val="20"/>
          <w:szCs w:val="20"/>
        </w:rPr>
        <w:t>.</w:t>
      </w:r>
    </w:p>
    <w:p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lastRenderedPageBreak/>
        <w:t>Beneficjent zobowiązuje się do zawarcia z IZ odrębnej umowy przeniesienia autorskich praw majątkowych do utworów</w:t>
      </w:r>
      <w:r w:rsidR="001C19F4">
        <w:rPr>
          <w:rStyle w:val="Odwoanieprzypisudolnego"/>
          <w:rFonts w:ascii="Tahoma" w:hAnsi="Tahoma"/>
          <w:sz w:val="20"/>
          <w:szCs w:val="20"/>
        </w:rPr>
        <w:footnoteReference w:id="35"/>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w:t>
      </w:r>
      <w:r w:rsidR="002D27CF">
        <w:rPr>
          <w:rStyle w:val="Odwoanieprzypisudolnego"/>
          <w:rFonts w:ascii="Tahoma" w:hAnsi="Tahoma"/>
          <w:sz w:val="20"/>
          <w:szCs w:val="20"/>
        </w:rPr>
        <w:footnoteReference w:id="36"/>
      </w:r>
      <w:r w:rsidRPr="00281303">
        <w:rPr>
          <w:rFonts w:ascii="Tahoma" w:hAnsi="Tahoma" w:cs="Tahoma"/>
          <w:sz w:val="20"/>
          <w:szCs w:val="20"/>
        </w:rPr>
        <w:t xml:space="preserve"> z wykonawcą lub Partnerem, że autorskie prawa majątkowe do ww. utworu przysługują Beneficjentowi.</w:t>
      </w:r>
    </w:p>
    <w:p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rsidR="004158F0" w:rsidRPr="00281303" w:rsidRDefault="004158F0" w:rsidP="00777064">
      <w:pPr>
        <w:pStyle w:val="Standard"/>
        <w:spacing w:after="60"/>
        <w:jc w:val="both"/>
        <w:rPr>
          <w:rFonts w:ascii="Tahoma" w:hAnsi="Tahoma" w:cs="Tahoma"/>
          <w:sz w:val="20"/>
          <w:szCs w:val="20"/>
        </w:rPr>
      </w:pPr>
    </w:p>
    <w:p w:rsidR="00295D72" w:rsidRPr="00281303" w:rsidRDefault="009B27D0" w:rsidP="00295D72">
      <w:pPr>
        <w:pStyle w:val="xl33"/>
        <w:spacing w:before="0" w:after="60"/>
        <w:rPr>
          <w:rFonts w:ascii="Tahoma" w:hAnsi="Tahoma" w:cs="Tahoma"/>
          <w:b/>
        </w:rPr>
      </w:pPr>
      <w:r>
        <w:rPr>
          <w:rFonts w:ascii="Tahoma" w:hAnsi="Tahoma" w:cs="Tahoma"/>
          <w:b/>
        </w:rPr>
        <w:t>Zmiany w p</w:t>
      </w:r>
      <w:r w:rsidR="00295D72" w:rsidRPr="00281303">
        <w:rPr>
          <w:rFonts w:ascii="Tahoma" w:hAnsi="Tahoma" w:cs="Tahoma"/>
          <w:b/>
        </w:rPr>
        <w:t>rojekcie</w:t>
      </w:r>
    </w:p>
    <w:p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B344F8">
        <w:rPr>
          <w:rFonts w:ascii="Tahoma" w:hAnsi="Tahoma" w:cs="Tahoma"/>
          <w:szCs w:val="20"/>
        </w:rPr>
        <w:t>27</w:t>
      </w:r>
      <w:r w:rsidRPr="00281303">
        <w:rPr>
          <w:rFonts w:ascii="Tahoma" w:hAnsi="Tahoma" w:cs="Tahoma"/>
          <w:szCs w:val="20"/>
        </w:rPr>
        <w:t>.</w:t>
      </w:r>
    </w:p>
    <w:p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w:t>
      </w:r>
      <w:r w:rsidR="00B66739">
        <w:rPr>
          <w:rFonts w:ascii="Tahoma" w:hAnsi="Tahoma" w:cs="Tahoma"/>
        </w:rPr>
        <w:t>ficjent może dokonywać zmian w p</w:t>
      </w:r>
      <w:r w:rsidRPr="00281303">
        <w:rPr>
          <w:rFonts w:ascii="Tahoma" w:hAnsi="Tahoma" w:cs="Tahoma"/>
        </w:rPr>
        <w:t>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w:t>
      </w:r>
      <w:r w:rsidR="00B66739">
        <w:rPr>
          <w:rFonts w:ascii="Tahoma" w:hAnsi="Tahoma" w:cs="Tahoma"/>
        </w:rPr>
        <w:t>owanym zakończeniem realizacji p</w:t>
      </w:r>
      <w:r w:rsidRPr="00281303">
        <w:rPr>
          <w:rFonts w:ascii="Tahoma" w:hAnsi="Tahoma" w:cs="Tahoma"/>
        </w:rPr>
        <w:t>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28</w:t>
      </w:r>
      <w:r w:rsidR="00295D72" w:rsidRPr="00281303">
        <w:rPr>
          <w:rFonts w:ascii="Tahoma" w:hAnsi="Tahoma" w:cs="Tahoma"/>
          <w:sz w:val="20"/>
          <w:szCs w:val="20"/>
        </w:rPr>
        <w:t>.</w:t>
      </w:r>
    </w:p>
    <w:p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 xml:space="preserve">mowy zgodnie z § </w:t>
      </w:r>
      <w:r w:rsidR="003820B7">
        <w:rPr>
          <w:rFonts w:ascii="Tahoma" w:hAnsi="Tahoma" w:cs="Tahoma"/>
          <w:sz w:val="20"/>
          <w:szCs w:val="20"/>
        </w:rPr>
        <w:t>15</w:t>
      </w:r>
      <w:r w:rsidRPr="00281303">
        <w:rPr>
          <w:rFonts w:ascii="Tahoma" w:hAnsi="Tahoma" w:cs="Tahoma"/>
          <w:sz w:val="20"/>
          <w:szCs w:val="20"/>
        </w:rPr>
        <w:t>.</w:t>
      </w:r>
      <w:r w:rsidRPr="00281303">
        <w:rPr>
          <w:rStyle w:val="Odwoanieprzypisudolnego"/>
          <w:rFonts w:ascii="Tahoma" w:hAnsi="Tahoma" w:cs="Tahoma"/>
          <w:sz w:val="20"/>
          <w:szCs w:val="20"/>
        </w:rPr>
        <w:footnoteReference w:id="37"/>
      </w:r>
    </w:p>
    <w:p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 xml:space="preserve">ę kontroli, o której mowa w § </w:t>
      </w:r>
      <w:r w:rsidR="003820B7">
        <w:rPr>
          <w:rFonts w:ascii="Tahoma" w:hAnsi="Tahoma" w:cs="Tahoma"/>
          <w:sz w:val="20"/>
          <w:szCs w:val="20"/>
        </w:rPr>
        <w:t>16</w:t>
      </w:r>
      <w:r w:rsidRPr="00281303">
        <w:rPr>
          <w:rFonts w:ascii="Tahoma" w:hAnsi="Tahoma" w:cs="Tahoma"/>
          <w:sz w:val="20"/>
          <w:szCs w:val="20"/>
        </w:rPr>
        <w:t>;</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w:t>
      </w:r>
      <w:r w:rsidR="0074563B">
        <w:rPr>
          <w:rFonts w:ascii="Tahoma" w:hAnsi="Tahoma" w:cs="Tahoma"/>
          <w:sz w:val="20"/>
          <w:szCs w:val="20"/>
        </w:rPr>
        <w:t xml:space="preserve">16 </w:t>
      </w:r>
      <w:r w:rsidR="001E1712">
        <w:rPr>
          <w:rFonts w:ascii="Tahoma" w:hAnsi="Tahoma" w:cs="Tahoma"/>
          <w:sz w:val="20"/>
          <w:szCs w:val="20"/>
        </w:rPr>
        <w:t xml:space="preserve"> ust. 1 pkt 4;</w:t>
      </w:r>
    </w:p>
    <w:p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lastRenderedPageBreak/>
        <w:t xml:space="preserve">Beneficjent odmówił podpisania aneksu w zakresie zmian wprowadzonych Wytycznymi, </w:t>
      </w:r>
      <w:r w:rsidRPr="00281303">
        <w:rPr>
          <w:rFonts w:ascii="Tahoma" w:hAnsi="Tahoma" w:cs="Tahoma"/>
          <w:sz w:val="20"/>
          <w:szCs w:val="20"/>
        </w:rPr>
        <w:br/>
        <w:t xml:space="preserve">o których mowa w § 1 pkt </w:t>
      </w:r>
      <w:r w:rsidR="0074563B">
        <w:rPr>
          <w:rFonts w:ascii="Tahoma" w:hAnsi="Tahoma" w:cs="Tahoma"/>
          <w:sz w:val="20"/>
          <w:szCs w:val="20"/>
        </w:rPr>
        <w:t>2</w:t>
      </w:r>
      <w:r w:rsidR="003F2630">
        <w:rPr>
          <w:rFonts w:ascii="Tahoma" w:hAnsi="Tahoma" w:cs="Tahoma"/>
          <w:sz w:val="20"/>
          <w:szCs w:val="20"/>
        </w:rPr>
        <w:t>5</w:t>
      </w:r>
      <w:r w:rsidRPr="00281303">
        <w:rPr>
          <w:rFonts w:ascii="Tahoma" w:hAnsi="Tahoma" w:cs="Tahoma"/>
          <w:sz w:val="20"/>
          <w:szCs w:val="20"/>
        </w:rPr>
        <w:t>.</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29</w:t>
      </w:r>
      <w:r w:rsidR="00295D72" w:rsidRPr="00281303">
        <w:rPr>
          <w:rFonts w:ascii="Tahoma" w:hAnsi="Tahoma" w:cs="Tahoma"/>
          <w:sz w:val="20"/>
          <w:szCs w:val="20"/>
        </w:rPr>
        <w:t>.</w:t>
      </w:r>
    </w:p>
    <w:p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rsidR="00054CF8" w:rsidRDefault="00054CF8"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30</w:t>
      </w:r>
      <w:r w:rsidR="00295D72" w:rsidRPr="00281303">
        <w:rPr>
          <w:rFonts w:ascii="Tahoma" w:hAnsi="Tahoma" w:cs="Tahoma"/>
          <w:sz w:val="20"/>
          <w:szCs w:val="20"/>
        </w:rPr>
        <w:t>.</w:t>
      </w:r>
    </w:p>
    <w:p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rsidR="00295D72" w:rsidRPr="00281303" w:rsidRDefault="00295D72" w:rsidP="00295D72">
      <w:pPr>
        <w:pStyle w:val="Standard"/>
        <w:spacing w:after="60"/>
        <w:jc w:val="both"/>
        <w:rPr>
          <w:rFonts w:ascii="Tahoma" w:hAnsi="Tahoma" w:cs="Tahoma"/>
          <w:sz w:val="20"/>
          <w:szCs w:val="20"/>
        </w:rPr>
      </w:pPr>
    </w:p>
    <w:p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31</w:t>
      </w:r>
      <w:r w:rsidR="00295D72" w:rsidRPr="00281303">
        <w:rPr>
          <w:rFonts w:ascii="Tahoma" w:hAnsi="Tahoma" w:cs="Tahoma"/>
          <w:sz w:val="20"/>
          <w:szCs w:val="20"/>
        </w:rPr>
        <w:t>.</w:t>
      </w:r>
    </w:p>
    <w:p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8"/>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32</w:t>
      </w:r>
      <w:r w:rsidR="00295D72" w:rsidRPr="00281303">
        <w:rPr>
          <w:rFonts w:ascii="Tahoma" w:hAnsi="Tahoma" w:cs="Tahoma"/>
          <w:sz w:val="20"/>
          <w:szCs w:val="20"/>
        </w:rPr>
        <w:t>.</w:t>
      </w:r>
    </w:p>
    <w:p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rsidR="00295D72" w:rsidRPr="00281303" w:rsidRDefault="00295D72" w:rsidP="00295D72">
      <w:pPr>
        <w:pStyle w:val="Standard"/>
        <w:spacing w:after="60"/>
        <w:jc w:val="center"/>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33</w:t>
      </w:r>
      <w:r w:rsidR="00295D72" w:rsidRPr="00281303">
        <w:rPr>
          <w:rFonts w:ascii="Tahoma" w:hAnsi="Tahoma" w:cs="Tahoma"/>
          <w:sz w:val="20"/>
          <w:szCs w:val="20"/>
        </w:rPr>
        <w:t>.</w:t>
      </w:r>
    </w:p>
    <w:p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rsidR="00295D72" w:rsidRPr="00281303" w:rsidRDefault="00295D72" w:rsidP="00295D72">
      <w:pPr>
        <w:pStyle w:val="Standard"/>
        <w:tabs>
          <w:tab w:val="left" w:pos="568"/>
        </w:tabs>
        <w:spacing w:after="60"/>
        <w:ind w:left="284" w:hanging="284"/>
        <w:jc w:val="both"/>
        <w:rPr>
          <w:rFonts w:ascii="Tahoma" w:hAnsi="Tahoma" w:cs="Tahoma"/>
          <w:sz w:val="20"/>
          <w:szCs w:val="20"/>
        </w:rPr>
      </w:pP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34</w:t>
      </w:r>
      <w:r w:rsidR="00295D72" w:rsidRPr="00281303">
        <w:rPr>
          <w:rFonts w:ascii="Tahoma" w:hAnsi="Tahoma" w:cs="Tahoma"/>
          <w:sz w:val="20"/>
          <w:szCs w:val="20"/>
        </w:rPr>
        <w:t>.</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 xml:space="preserve">eniem § 8 ust. 8, oraz § </w:t>
      </w:r>
      <w:r w:rsidR="008F7355">
        <w:rPr>
          <w:rFonts w:ascii="Tahoma" w:hAnsi="Tahoma" w:cs="Tahoma"/>
          <w:sz w:val="20"/>
          <w:szCs w:val="20"/>
        </w:rPr>
        <w:t>27</w:t>
      </w:r>
      <w:bookmarkStart w:id="0" w:name="_GoBack"/>
      <w:bookmarkEnd w:id="0"/>
      <w:r w:rsidR="00E97A88">
        <w:rPr>
          <w:rFonts w:ascii="Tahoma" w:hAnsi="Tahoma" w:cs="Tahoma"/>
          <w:sz w:val="20"/>
          <w:szCs w:val="20"/>
        </w:rPr>
        <w:t xml:space="preserve"> </w:t>
      </w:r>
      <w:r w:rsidRPr="00281303">
        <w:rPr>
          <w:rFonts w:ascii="Tahoma" w:hAnsi="Tahoma" w:cs="Tahoma"/>
          <w:sz w:val="20"/>
          <w:szCs w:val="20"/>
        </w:rPr>
        <w:t xml:space="preserve"> ust. 1.</w:t>
      </w:r>
    </w:p>
    <w:p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35</w:t>
      </w:r>
      <w:r w:rsidR="00295D72" w:rsidRPr="00281303">
        <w:rPr>
          <w:rFonts w:ascii="Tahoma" w:hAnsi="Tahoma" w:cs="Tahoma"/>
          <w:sz w:val="20"/>
          <w:szCs w:val="20"/>
        </w:rPr>
        <w:t>.</w:t>
      </w:r>
    </w:p>
    <w:p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9"/>
      </w:r>
    </w:p>
    <w:p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40"/>
      </w:r>
      <w:r w:rsidRPr="00281303">
        <w:rPr>
          <w:rFonts w:ascii="Tahoma" w:hAnsi="Tahoma" w:cs="Tahoma"/>
          <w:sz w:val="20"/>
          <w:szCs w:val="20"/>
        </w:rPr>
        <w:t>:</w:t>
      </w:r>
    </w:p>
    <w:p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2: Harmonogram składania wniosków o płatność,</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 xml:space="preserve">załącznik nr 6: </w:t>
      </w:r>
      <w:r w:rsidRPr="00960C75">
        <w:rPr>
          <w:rFonts w:ascii="Tahoma" w:hAnsi="Tahoma" w:cs="Tahoma"/>
          <w:sz w:val="20"/>
          <w:szCs w:val="20"/>
        </w:rPr>
        <w:t xml:space="preserve">Wzór </w:t>
      </w:r>
      <w:r w:rsidR="002D27CF" w:rsidRPr="00960C75">
        <w:rPr>
          <w:rFonts w:ascii="Tahoma" w:hAnsi="Tahoma" w:cs="Tahoma"/>
          <w:sz w:val="20"/>
          <w:szCs w:val="20"/>
        </w:rPr>
        <w:t>miesięcznego</w:t>
      </w:r>
      <w:r w:rsidR="002D27CF">
        <w:rPr>
          <w:rFonts w:ascii="Tahoma" w:hAnsi="Tahoma" w:cs="Tahoma"/>
          <w:sz w:val="20"/>
          <w:szCs w:val="20"/>
        </w:rPr>
        <w:t xml:space="preserve"> </w:t>
      </w:r>
      <w:r w:rsidRPr="00281303">
        <w:rPr>
          <w:rFonts w:ascii="Tahoma" w:hAnsi="Tahoma" w:cs="Tahoma"/>
          <w:sz w:val="20"/>
          <w:szCs w:val="20"/>
        </w:rPr>
        <w:t xml:space="preserve"> harmonogramu </w:t>
      </w:r>
      <w:r w:rsidR="002D27CF">
        <w:rPr>
          <w:rFonts w:ascii="Tahoma" w:hAnsi="Tahoma" w:cs="Tahoma"/>
          <w:sz w:val="20"/>
          <w:szCs w:val="20"/>
        </w:rPr>
        <w:t xml:space="preserve">udzielanych </w:t>
      </w:r>
      <w:r w:rsidRPr="00281303">
        <w:rPr>
          <w:rFonts w:ascii="Tahoma" w:hAnsi="Tahoma" w:cs="Tahoma"/>
          <w:sz w:val="20"/>
          <w:szCs w:val="20"/>
        </w:rPr>
        <w:t xml:space="preserve"> w ramach projektu form wsparcia,</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003820B7">
        <w:rPr>
          <w:rFonts w:ascii="Tahoma" w:hAnsi="Tahoma" w:cs="Tahoma"/>
          <w:sz w:val="20"/>
          <w:szCs w:val="20"/>
        </w:rPr>
        <w:t>,</w:t>
      </w:r>
      <w:r w:rsidRPr="00281303">
        <w:rPr>
          <w:rStyle w:val="Odwoanieprzypisudolnego"/>
          <w:rFonts w:ascii="Tahoma" w:hAnsi="Tahoma"/>
          <w:sz w:val="20"/>
          <w:szCs w:val="20"/>
        </w:rPr>
        <w:footnoteReference w:id="41"/>
      </w:r>
    </w:p>
    <w:p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11: Dane uczestników projektów RPO WSL 2014-2020,</w:t>
      </w:r>
    </w:p>
    <w:p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12: Wzór upoważnienia do przetwarzania danych osobowych,</w:t>
      </w:r>
    </w:p>
    <w:p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13: Wzór odwołania  upoważnienia do przetwarzania danych osobowych,</w:t>
      </w:r>
    </w:p>
    <w:p w:rsidR="001D293D" w:rsidRPr="00D937DA" w:rsidRDefault="001D293D" w:rsidP="00D937DA">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14: Obowiązki informacyjne Beneficjenta</w:t>
      </w:r>
      <w:r w:rsidR="00D937DA">
        <w:rPr>
          <w:rFonts w:ascii="Tahoma" w:hAnsi="Tahoma" w:cs="Tahoma"/>
          <w:sz w:val="20"/>
          <w:szCs w:val="20"/>
        </w:rPr>
        <w:t>.</w:t>
      </w:r>
    </w:p>
    <w:p w:rsidR="00295D72" w:rsidRPr="00281303" w:rsidRDefault="00295D72" w:rsidP="00295D72">
      <w:pPr>
        <w:pStyle w:val="Standard"/>
        <w:tabs>
          <w:tab w:val="left" w:pos="709"/>
        </w:tabs>
        <w:spacing w:after="60"/>
        <w:jc w:val="both"/>
        <w:rPr>
          <w:rFonts w:ascii="Tahoma" w:hAnsi="Tahoma" w:cs="Tahoma"/>
          <w:i/>
          <w:sz w:val="20"/>
          <w:szCs w:val="20"/>
        </w:rPr>
      </w:pPr>
    </w:p>
    <w:p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rsidR="00FA0CC3" w:rsidRPr="00E84424" w:rsidRDefault="00FA0CC3" w:rsidP="00FA0CC3">
      <w:pPr>
        <w:pStyle w:val="Standard"/>
        <w:rPr>
          <w:rFonts w:ascii="Tahoma" w:hAnsi="Tahoma" w:cs="Tahoma"/>
          <w:sz w:val="20"/>
          <w:szCs w:val="20"/>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xml:space="preserve">………………………………………                               ………………………………………..  </w:t>
      </w: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p>
    <w:p w:rsidR="00FA0CC3" w:rsidRPr="00E84424" w:rsidRDefault="00FA0CC3" w:rsidP="00FA0CC3">
      <w:pPr>
        <w:pStyle w:val="Standard"/>
        <w:rPr>
          <w:rFonts w:ascii="Tahoma" w:hAnsi="Tahoma" w:cs="Tahoma"/>
        </w:rPr>
      </w:pPr>
      <w:r w:rsidRPr="00E84424">
        <w:rPr>
          <w:rFonts w:ascii="Tahoma" w:hAnsi="Tahoma" w:cs="Tahoma"/>
        </w:rPr>
        <w:t>………………………………………                               ………………………………..........</w:t>
      </w:r>
    </w:p>
    <w:p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p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tblPr>
      <w:tblGrid>
        <w:gridCol w:w="4583"/>
        <w:gridCol w:w="4632"/>
      </w:tblGrid>
      <w:tr w:rsidR="00FA0CC3" w:rsidRPr="00E84424"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w:t>
            </w:r>
            <w:r w:rsidR="001D293D">
              <w:rPr>
                <w:sz w:val="18"/>
                <w:szCs w:val="18"/>
              </w:rPr>
              <w:t xml:space="preserve">Urzędu Marszałkowskiego Województwa Śląskiego </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1D293D">
            <w:pPr>
              <w:pStyle w:val="Standard"/>
              <w:rPr>
                <w:sz w:val="18"/>
                <w:szCs w:val="18"/>
              </w:rPr>
            </w:pPr>
            <w:r w:rsidRPr="00E84424">
              <w:rPr>
                <w:sz w:val="18"/>
                <w:szCs w:val="18"/>
              </w:rPr>
              <w:t>Skarbnik</w:t>
            </w:r>
            <w:r w:rsidR="00453520">
              <w:rPr>
                <w:sz w:val="18"/>
                <w:szCs w:val="18"/>
              </w:rPr>
              <w:t xml:space="preserve"> </w:t>
            </w:r>
            <w:r w:rsidR="001D293D">
              <w:rPr>
                <w:sz w:val="18"/>
                <w:szCs w:val="18"/>
              </w:rPr>
              <w:t xml:space="preserve">Województwa Śląskiego </w:t>
            </w:r>
            <w:r w:rsidRPr="00E84424">
              <w:rPr>
                <w:sz w:val="18"/>
                <w:szCs w:val="18"/>
              </w:rPr>
              <w:t>:</w:t>
            </w:r>
          </w:p>
        </w:tc>
      </w:tr>
      <w:tr w:rsidR="00FA0CC3" w:rsidRPr="00E84424"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E84424" w:rsidRDefault="00FA0CC3" w:rsidP="00570D85">
            <w:pPr>
              <w:pStyle w:val="Standard"/>
              <w:rPr>
                <w:sz w:val="18"/>
                <w:szCs w:val="18"/>
              </w:rPr>
            </w:pPr>
            <w:r w:rsidRPr="00E84424">
              <w:rPr>
                <w:sz w:val="18"/>
                <w:szCs w:val="18"/>
              </w:rPr>
              <w:t>Sporządził :</w:t>
            </w:r>
          </w:p>
        </w:tc>
      </w:tr>
      <w:tr w:rsidR="00FA0CC3" w:rsidRPr="003A1FE0"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FA0CC3" w:rsidRPr="003A1FE0" w:rsidRDefault="00FA0CC3" w:rsidP="00570D85">
            <w:pPr>
              <w:pStyle w:val="Standard"/>
              <w:rPr>
                <w:sz w:val="18"/>
                <w:szCs w:val="18"/>
              </w:rPr>
            </w:pPr>
            <w:r w:rsidRPr="00E84424">
              <w:rPr>
                <w:sz w:val="18"/>
                <w:szCs w:val="18"/>
              </w:rPr>
              <w:t>Sprawdził:</w:t>
            </w:r>
          </w:p>
        </w:tc>
      </w:tr>
    </w:tbl>
    <w:p w:rsidR="00FA0CC3" w:rsidRPr="003A1FE0" w:rsidRDefault="00FA0CC3" w:rsidP="00FA0CC3">
      <w:pPr>
        <w:pStyle w:val="Standard"/>
      </w:pPr>
    </w:p>
    <w:p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default" r:id="rId9"/>
      <w:footerReference w:type="default" r:id="rId10"/>
      <w:headerReference w:type="first" r:id="rId11"/>
      <w:footerReference w:type="first" r:id="rId12"/>
      <w:pgSz w:w="11906" w:h="16838"/>
      <w:pgMar w:top="1418" w:right="1418" w:bottom="766"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E109C" w15:done="0"/>
  <w15:commentEx w15:paraId="7F3EBC52" w15:done="0"/>
  <w15:commentEx w15:paraId="4D4F939D" w15:done="0"/>
  <w15:commentEx w15:paraId="5460347B" w15:done="0"/>
  <w15:commentEx w15:paraId="4D7E0EB6" w15:done="0"/>
  <w15:commentEx w15:paraId="1A22D341" w15:done="0"/>
  <w15:commentEx w15:paraId="09CA48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B2" w:rsidRDefault="00096AB2" w:rsidP="00197B1C">
      <w:r>
        <w:separator/>
      </w:r>
    </w:p>
  </w:endnote>
  <w:endnote w:type="continuationSeparator" w:id="0">
    <w:p w:rsidR="00096AB2" w:rsidRDefault="00096AB2" w:rsidP="00197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35" w:rsidRDefault="00E07FFC">
    <w:pPr>
      <w:pStyle w:val="Stopka"/>
      <w:jc w:val="right"/>
    </w:pPr>
    <w:r>
      <w:rPr>
        <w:noProof/>
      </w:rPr>
      <w:pict>
        <v:shapetype id="_x0000_t202" coordsize="21600,21600" o:spt="202" path="m,l,21600r21600,l21600,xe">
          <v:stroke joinstyle="miter"/>
          <v:path gradientshapeok="t" o:connecttype="rect"/>
        </v:shapetype>
        <v:shape id="Ramka1" o:spid="_x0000_s4097" type="#_x0000_t202" style="position:absolute;left:0;text-align:left;margin-left:-150.95pt;margin-top:.05pt;width:12.05pt;height:13.8pt;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rsidR="00A80A35" w:rsidRDefault="00E07FFC">
                <w:pPr>
                  <w:pStyle w:val="Stopka"/>
                </w:pPr>
                <w:r>
                  <w:rPr>
                    <w:rStyle w:val="Numerstrony"/>
                  </w:rPr>
                  <w:fldChar w:fldCharType="begin"/>
                </w:r>
                <w:r w:rsidR="00A80A35">
                  <w:rPr>
                    <w:rStyle w:val="Numerstrony"/>
                  </w:rPr>
                  <w:instrText xml:space="preserve"> PAGE </w:instrText>
                </w:r>
                <w:r>
                  <w:rPr>
                    <w:rStyle w:val="Numerstrony"/>
                  </w:rPr>
                  <w:fldChar w:fldCharType="separate"/>
                </w:r>
                <w:r w:rsidR="00D2738D">
                  <w:rPr>
                    <w:rStyle w:val="Numerstrony"/>
                    <w:noProof/>
                  </w:rPr>
                  <w:t>3</w:t>
                </w:r>
                <w:r>
                  <w:rPr>
                    <w:rStyle w:val="Numerstrony"/>
                  </w:rPr>
                  <w:fldChar w:fldCharType="end"/>
                </w:r>
              </w:p>
            </w:txbxContent>
          </v:textbox>
          <w10:wrap type="square" anchorx="margin"/>
        </v:shape>
      </w:pict>
    </w:r>
  </w:p>
  <w:p w:rsidR="00A80A35" w:rsidRDefault="00A80A35">
    <w:pPr>
      <w:pStyle w:val="Stopk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35" w:rsidRDefault="00E07FFC">
    <w:pPr>
      <w:pStyle w:val="Stopka"/>
      <w:jc w:val="right"/>
    </w:pPr>
    <w:r>
      <w:fldChar w:fldCharType="begin"/>
    </w:r>
    <w:r w:rsidR="00A80A35">
      <w:instrText xml:space="preserve"> PAGE </w:instrText>
    </w:r>
    <w:r>
      <w:fldChar w:fldCharType="separate"/>
    </w:r>
    <w:r w:rsidR="00D2738D">
      <w:rPr>
        <w:noProof/>
      </w:rPr>
      <w:t>1</w:t>
    </w:r>
    <w:r>
      <w:rPr>
        <w:noProof/>
      </w:rPr>
      <w:fldChar w:fldCharType="end"/>
    </w:r>
  </w:p>
  <w:p w:rsidR="00A80A35" w:rsidRDefault="00A80A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B2" w:rsidRDefault="00096AB2" w:rsidP="00197B1C">
      <w:r w:rsidRPr="00197B1C">
        <w:rPr>
          <w:color w:val="000000"/>
        </w:rPr>
        <w:separator/>
      </w:r>
    </w:p>
  </w:footnote>
  <w:footnote w:type="continuationSeparator" w:id="0">
    <w:p w:rsidR="00096AB2" w:rsidRDefault="00096AB2" w:rsidP="00197B1C">
      <w:r>
        <w:continuationSeparator/>
      </w:r>
    </w:p>
  </w:footnote>
  <w:footnote w:id="1">
    <w:p w:rsidR="00A80A35" w:rsidRDefault="00A80A35"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rsidR="00A80A35" w:rsidRPr="00753170" w:rsidRDefault="00A80A35" w:rsidP="00F4145F">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rsidR="00A80A35" w:rsidRPr="00143F79" w:rsidRDefault="00A80A35"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rsidR="00A80A35" w:rsidRDefault="00A80A35"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rsidR="00A80A35" w:rsidRPr="002E531B" w:rsidRDefault="00A80A35" w:rsidP="00FA2916">
      <w:pPr>
        <w:pStyle w:val="Tekstprzypisudolnego"/>
        <w:rPr>
          <w:rFonts w:ascii="Tahoma" w:hAnsi="Tahoma" w:cs="Tahoma"/>
          <w:sz w:val="16"/>
          <w:szCs w:val="16"/>
        </w:rPr>
      </w:pPr>
      <w:r w:rsidRPr="003E059C">
        <w:rPr>
          <w:rStyle w:val="Odwoanieprzypisudolnego"/>
        </w:rPr>
        <w:footnoteRef/>
      </w:r>
      <w:r w:rsidRPr="003E059C">
        <w:t xml:space="preserve"> </w:t>
      </w:r>
      <w:r w:rsidRPr="003E059C">
        <w:rPr>
          <w:rFonts w:ascii="Tahoma" w:hAnsi="Tahoma" w:cs="Tahoma"/>
          <w:sz w:val="16"/>
          <w:szCs w:val="16"/>
        </w:rPr>
        <w:t>Nal</w:t>
      </w:r>
      <w:r w:rsidR="00FE32BD">
        <w:rPr>
          <w:rFonts w:ascii="Tahoma" w:hAnsi="Tahoma" w:cs="Tahoma"/>
          <w:sz w:val="16"/>
          <w:szCs w:val="16"/>
        </w:rPr>
        <w:t>eży skreślić wytyczne lit. a - p</w:t>
      </w:r>
      <w:r w:rsidRPr="003E059C">
        <w:rPr>
          <w:rFonts w:ascii="Tahoma" w:hAnsi="Tahoma" w:cs="Tahoma"/>
          <w:sz w:val="16"/>
          <w:szCs w:val="16"/>
        </w:rPr>
        <w:t xml:space="preserve">,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rsidR="00A80A35" w:rsidRPr="005738D8" w:rsidRDefault="00A80A35"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rsidR="00A80A35" w:rsidRPr="00902E4D"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902E4D">
        <w:rPr>
          <w:rFonts w:ascii="Tahoma" w:hAnsi="Tahoma" w:cs="Tahoma"/>
          <w:sz w:val="16"/>
          <w:szCs w:val="16"/>
        </w:rPr>
        <w:t>prywatnych.</w:t>
      </w:r>
    </w:p>
  </w:footnote>
  <w:footnote w:id="8">
    <w:p w:rsidR="00A80A35" w:rsidRPr="00902E4D" w:rsidRDefault="00A80A35">
      <w:pPr>
        <w:pStyle w:val="Tekstprzypisudolnego"/>
        <w:rPr>
          <w:rFonts w:ascii="Tahoma" w:hAnsi="Tahoma" w:cs="Tahoma"/>
          <w:sz w:val="16"/>
          <w:szCs w:val="16"/>
        </w:rPr>
      </w:pPr>
      <w:r w:rsidRPr="00902E4D">
        <w:rPr>
          <w:rStyle w:val="Odwoanieprzypisudolnego"/>
        </w:rPr>
        <w:footnoteRef/>
      </w:r>
      <w:r w:rsidRPr="00902E4D">
        <w:t xml:space="preserve"> </w:t>
      </w:r>
      <w:r w:rsidRPr="00902E4D">
        <w:rPr>
          <w:rFonts w:ascii="Tahoma" w:hAnsi="Tahoma" w:cs="Tahoma"/>
          <w:sz w:val="16"/>
          <w:szCs w:val="16"/>
        </w:rPr>
        <w:t xml:space="preserve">Procent wydatków związanych z zakupem środków trwałych zgodnie z </w:t>
      </w:r>
      <w:proofErr w:type="spellStart"/>
      <w:r w:rsidRPr="00902E4D">
        <w:rPr>
          <w:rFonts w:ascii="Tahoma" w:hAnsi="Tahoma" w:cs="Tahoma"/>
          <w:sz w:val="16"/>
          <w:szCs w:val="16"/>
        </w:rPr>
        <w:t>SzOOP</w:t>
      </w:r>
      <w:proofErr w:type="spellEnd"/>
      <w:r w:rsidRPr="00902E4D">
        <w:rPr>
          <w:rFonts w:ascii="Tahoma" w:hAnsi="Tahoma" w:cs="Tahoma"/>
          <w:sz w:val="16"/>
          <w:szCs w:val="16"/>
        </w:rPr>
        <w:t>.</w:t>
      </w:r>
    </w:p>
  </w:footnote>
  <w:footnote w:id="9">
    <w:p w:rsidR="00A80A35" w:rsidRDefault="00A80A35">
      <w:pPr>
        <w:pStyle w:val="Tekstprzypisudolnego"/>
      </w:pPr>
      <w:r w:rsidRPr="00902E4D">
        <w:rPr>
          <w:rStyle w:val="Odwoanieprzypisudolnego"/>
          <w:rFonts w:ascii="Tahoma" w:hAnsi="Tahoma" w:cs="Tahoma"/>
          <w:sz w:val="16"/>
          <w:szCs w:val="16"/>
        </w:rPr>
        <w:footnoteRef/>
      </w:r>
      <w:r w:rsidRPr="00902E4D">
        <w:rPr>
          <w:rFonts w:ascii="Tahoma" w:hAnsi="Tahoma" w:cs="Tahoma"/>
          <w:sz w:val="16"/>
          <w:szCs w:val="16"/>
        </w:rPr>
        <w:t xml:space="preserve"> Procent wydatków w ramach </w:t>
      </w:r>
      <w:proofErr w:type="spellStart"/>
      <w:r w:rsidRPr="00902E4D">
        <w:rPr>
          <w:rFonts w:ascii="Tahoma" w:hAnsi="Tahoma" w:cs="Tahoma"/>
          <w:sz w:val="16"/>
          <w:szCs w:val="16"/>
        </w:rPr>
        <w:t>cross-financingu</w:t>
      </w:r>
      <w:proofErr w:type="spellEnd"/>
      <w:r w:rsidRPr="00902E4D">
        <w:rPr>
          <w:rFonts w:ascii="Tahoma" w:hAnsi="Tahoma" w:cs="Tahoma"/>
          <w:sz w:val="16"/>
          <w:szCs w:val="16"/>
        </w:rPr>
        <w:t xml:space="preserve"> zgodnie z </w:t>
      </w:r>
      <w:proofErr w:type="spellStart"/>
      <w:r w:rsidRPr="00902E4D">
        <w:rPr>
          <w:rFonts w:ascii="Tahoma" w:hAnsi="Tahoma" w:cs="Tahoma"/>
          <w:sz w:val="16"/>
          <w:szCs w:val="16"/>
        </w:rPr>
        <w:t>SzOOP</w:t>
      </w:r>
      <w:proofErr w:type="spellEnd"/>
      <w:r w:rsidRPr="00902E4D">
        <w:rPr>
          <w:rFonts w:ascii="Tahoma" w:hAnsi="Tahoma" w:cs="Tahoma"/>
          <w:sz w:val="16"/>
          <w:szCs w:val="16"/>
        </w:rPr>
        <w:t>.</w:t>
      </w:r>
    </w:p>
  </w:footnote>
  <w:footnote w:id="10">
    <w:p w:rsidR="00A80A35" w:rsidRPr="00F61F03" w:rsidRDefault="00A80A35"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 xml:space="preserve">W sytuacji, kiedy jako Beneficjenta projektu wskazano np. powiat, natomiast projekt faktycznie realizowany jest  przez wiele jednostek (np. placówek oświatowych) do umowy o dofinansowanie należy </w:t>
      </w:r>
      <w:r>
        <w:rPr>
          <w:rFonts w:ascii="Tahoma" w:hAnsi="Tahoma" w:cs="Tahoma"/>
          <w:sz w:val="16"/>
          <w:szCs w:val="16"/>
        </w:rPr>
        <w:t xml:space="preserve">wpisać wszystkie jednostki realizujące </w:t>
      </w:r>
      <w:r w:rsidRPr="003E7949">
        <w:rPr>
          <w:rFonts w:ascii="Tahoma" w:hAnsi="Tahoma" w:cs="Tahoma"/>
          <w:sz w:val="16"/>
          <w:szCs w:val="16"/>
        </w:rPr>
        <w:t xml:space="preserve"> dany projekt.</w:t>
      </w:r>
      <w:r>
        <w:rPr>
          <w:rFonts w:ascii="Tahoma" w:hAnsi="Tahoma" w:cs="Tahoma"/>
          <w:sz w:val="16"/>
          <w:szCs w:val="16"/>
        </w:rPr>
        <w:t xml:space="preserve"> Skreślić, jeśli nie dotyczy.</w:t>
      </w:r>
    </w:p>
  </w:footnote>
  <w:footnote w:id="11">
    <w:p w:rsidR="00A80A35" w:rsidRPr="002C2820"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r>
        <w:rPr>
          <w:rFonts w:ascii="Tahoma" w:hAnsi="Tahoma" w:cs="Tahoma"/>
          <w:sz w:val="16"/>
          <w:szCs w:val="16"/>
        </w:rPr>
        <w:t xml:space="preserve"> Skreślić, jeśli nie dotyczy.</w:t>
      </w:r>
    </w:p>
  </w:footnote>
  <w:footnote w:id="12">
    <w:p w:rsidR="00A80A35" w:rsidRPr="00E27914" w:rsidRDefault="00A80A35"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Pr>
          <w:rFonts w:ascii="Tahoma" w:hAnsi="Tahoma" w:cs="Tahoma"/>
          <w:sz w:val="16"/>
          <w:szCs w:val="16"/>
        </w:rPr>
        <w:t xml:space="preserve"> </w:t>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sidR="00B707A9">
        <w:rPr>
          <w:rFonts w:ascii="Tahoma" w:hAnsi="Tahoma" w:cs="Tahoma"/>
          <w:sz w:val="16"/>
          <w:szCs w:val="16"/>
        </w:rPr>
        <w:t>27</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rsidR="00A80A35" w:rsidRPr="00E27914" w:rsidRDefault="00A80A35"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rsidR="00A80A35" w:rsidRPr="00753170" w:rsidRDefault="00A80A35"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rsidR="00A80A35" w:rsidRPr="00753170" w:rsidRDefault="00A80A35"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rsidR="00A80A35" w:rsidRPr="00915B82" w:rsidRDefault="00A80A35"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rsidR="00A80A35" w:rsidRDefault="00A80A35"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w:t>
      </w:r>
      <w:r>
        <w:rPr>
          <w:rFonts w:ascii="Tahoma" w:hAnsi="Tahoma" w:cs="Tahoma"/>
          <w:sz w:val="16"/>
          <w:szCs w:val="16"/>
        </w:rPr>
        <w:t>,</w:t>
      </w:r>
      <w:r w:rsidRPr="00D43B7B">
        <w:rPr>
          <w:rFonts w:ascii="Tahoma" w:hAnsi="Tahoma" w:cs="Tahoma"/>
          <w:sz w:val="16"/>
          <w:szCs w:val="16"/>
        </w:rPr>
        <w:t xml:space="preserve"> jeżeli zastosowanie ma art. 181 ust. </w:t>
      </w:r>
      <w:r>
        <w:rPr>
          <w:rFonts w:ascii="Tahoma" w:hAnsi="Tahoma" w:cs="Tahoma"/>
          <w:sz w:val="16"/>
          <w:szCs w:val="16"/>
        </w:rPr>
        <w:t>6 UFP</w:t>
      </w:r>
      <w:r w:rsidRPr="00D43B7B">
        <w:rPr>
          <w:rFonts w:ascii="Tahoma" w:hAnsi="Tahoma" w:cs="Tahoma"/>
          <w:sz w:val="16"/>
          <w:szCs w:val="16"/>
        </w:rPr>
        <w:t>.</w:t>
      </w:r>
    </w:p>
  </w:footnote>
  <w:footnote w:id="18">
    <w:p w:rsidR="00A80A35" w:rsidRPr="00753170" w:rsidRDefault="00A80A35"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rsidR="00A80A35" w:rsidRDefault="00A80A3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w:t>
      </w:r>
      <w:r>
        <w:rPr>
          <w:rFonts w:ascii="Tahoma" w:hAnsi="Tahoma" w:cs="Tahoma"/>
          <w:sz w:val="16"/>
          <w:szCs w:val="16"/>
        </w:rPr>
        <w:t>,</w:t>
      </w:r>
      <w:r w:rsidRPr="00753170">
        <w:rPr>
          <w:rFonts w:ascii="Tahoma" w:hAnsi="Tahoma" w:cs="Tahoma"/>
          <w:sz w:val="16"/>
          <w:szCs w:val="16"/>
        </w:rPr>
        <w:t xml:space="preserve"> jeżeli Beneficjent  jest jednostką sektora finansów publicznych.</w:t>
      </w:r>
    </w:p>
  </w:footnote>
  <w:footnote w:id="20">
    <w:p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r w:rsidRPr="001D63B6">
        <w:rPr>
          <w:rFonts w:ascii="Tahoma" w:hAnsi="Tahoma" w:cs="Tahoma"/>
          <w:sz w:val="16"/>
          <w:szCs w:val="16"/>
        </w:rPr>
        <w:t>.</w:t>
      </w:r>
    </w:p>
  </w:footnote>
  <w:footnote w:id="21">
    <w:p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rsidR="00A80A35" w:rsidRDefault="00A80A35"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rsidR="00A80A35" w:rsidRPr="004B580B" w:rsidRDefault="00A80A35"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4">
    <w:p w:rsidR="00A80A35" w:rsidRPr="004B580B" w:rsidRDefault="00A80A35"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 xml:space="preserve">eneficjentów będących jednostkami sektora finansów publicznych. </w:t>
      </w:r>
      <w:r>
        <w:rPr>
          <w:rFonts w:ascii="Tahoma" w:hAnsi="Tahoma" w:cs="Tahoma"/>
          <w:sz w:val="16"/>
          <w:szCs w:val="16"/>
        </w:rPr>
        <w:t xml:space="preserve">Skreślić, jeśli nie dotyczy. </w:t>
      </w:r>
    </w:p>
  </w:footnote>
  <w:footnote w:id="25">
    <w:p w:rsidR="00A80A35" w:rsidRPr="00753170" w:rsidRDefault="00A80A35"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6">
    <w:p w:rsidR="00A80A35" w:rsidRDefault="00A80A35"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27">
    <w:p w:rsidR="00A80A35" w:rsidRPr="0087357F" w:rsidRDefault="00A80A35" w:rsidP="00C52E65">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realizowanych w partnerstwie.</w:t>
      </w:r>
    </w:p>
  </w:footnote>
  <w:footnote w:id="28">
    <w:p w:rsidR="00A80A35" w:rsidRPr="0087357F" w:rsidRDefault="00A80A35" w:rsidP="00C52E65">
      <w:pPr>
        <w:pStyle w:val="Tekstprzypisudolnego"/>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Aktualny adres siedziby Beneficjenta wskazywany jest w formularzu wniosku o dofinansowanie projektu oraz w formularzu wniosku o płatność</w:t>
      </w:r>
      <w:r>
        <w:rPr>
          <w:rFonts w:ascii="Tahoma" w:hAnsi="Tahoma" w:cs="Tahoma"/>
          <w:sz w:val="16"/>
          <w:szCs w:val="16"/>
        </w:rPr>
        <w:t>.</w:t>
      </w:r>
    </w:p>
  </w:footnote>
  <w:footnote w:id="29">
    <w:p w:rsidR="00A80A35" w:rsidRPr="0087357F" w:rsidRDefault="00A80A35" w:rsidP="00B344F8">
      <w:pPr>
        <w:pStyle w:val="Tekstpodstawowy"/>
        <w:tabs>
          <w:tab w:val="left" w:pos="284"/>
        </w:tabs>
        <w:spacing w:after="60"/>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w których będzie udzielana po</w:t>
      </w:r>
      <w:r>
        <w:rPr>
          <w:rFonts w:ascii="Tahoma" w:hAnsi="Tahoma" w:cs="Tahoma"/>
          <w:sz w:val="16"/>
          <w:szCs w:val="16"/>
        </w:rPr>
        <w:t>moc publiczna i/</w:t>
      </w:r>
      <w:r w:rsidRPr="0087357F">
        <w:rPr>
          <w:rFonts w:ascii="Tahoma" w:hAnsi="Tahoma" w:cs="Tahoma"/>
          <w:sz w:val="16"/>
          <w:szCs w:val="16"/>
        </w:rPr>
        <w:t>l</w:t>
      </w:r>
      <w:r>
        <w:rPr>
          <w:rFonts w:ascii="Tahoma" w:hAnsi="Tahoma" w:cs="Tahoma"/>
          <w:sz w:val="16"/>
          <w:szCs w:val="16"/>
        </w:rPr>
        <w:t xml:space="preserve">ub pomoc de </w:t>
      </w:r>
      <w:proofErr w:type="spellStart"/>
      <w:r>
        <w:rPr>
          <w:rFonts w:ascii="Tahoma" w:hAnsi="Tahoma" w:cs="Tahoma"/>
          <w:sz w:val="16"/>
          <w:szCs w:val="16"/>
        </w:rPr>
        <w:t>minimis</w:t>
      </w:r>
      <w:proofErr w:type="spellEnd"/>
      <w:r>
        <w:rPr>
          <w:rFonts w:ascii="Tahoma" w:hAnsi="Tahoma" w:cs="Tahoma"/>
          <w:sz w:val="16"/>
          <w:szCs w:val="16"/>
        </w:rPr>
        <w:t xml:space="preserve"> przez IZ i/lub Beneficjenta/</w:t>
      </w:r>
      <w:r w:rsidRPr="0087357F">
        <w:rPr>
          <w:rFonts w:ascii="Tahoma" w:hAnsi="Tahoma" w:cs="Tahoma"/>
          <w:sz w:val="16"/>
          <w:szCs w:val="16"/>
        </w:rPr>
        <w:t>Partnera projektu. Jeżeli</w:t>
      </w:r>
      <w:r>
        <w:rPr>
          <w:rFonts w:ascii="Tahoma" w:hAnsi="Tahoma" w:cs="Tahoma"/>
          <w:sz w:val="16"/>
          <w:szCs w:val="16"/>
        </w:rPr>
        <w:t xml:space="preserve"> nie dotyczy, skreślić § 20-22.</w:t>
      </w:r>
    </w:p>
  </w:footnote>
  <w:footnote w:id="30">
    <w:p w:rsidR="00A80A35" w:rsidRPr="00255109" w:rsidRDefault="00A80A35" w:rsidP="00B344F8">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też pomocy udzielanej w ramach projektu przez Beneficjenta/Partnera, zgodnie z wnioskiem o dofinansowanie</w:t>
      </w:r>
      <w:r>
        <w:rPr>
          <w:rFonts w:ascii="Tahoma" w:hAnsi="Tahoma" w:cs="Tahoma"/>
          <w:sz w:val="16"/>
          <w:szCs w:val="16"/>
        </w:rPr>
        <w:t>.</w:t>
      </w:r>
    </w:p>
  </w:footnote>
  <w:footnote w:id="31">
    <w:p w:rsidR="00A80A35" w:rsidRPr="00255109" w:rsidRDefault="00A80A35" w:rsidP="00FC6AD6">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Aktualny numer referencyjny na dzień zawarcia umowy.</w:t>
      </w:r>
    </w:p>
  </w:footnote>
  <w:footnote w:id="32">
    <w:p w:rsidR="00A80A35" w:rsidRPr="00255109" w:rsidRDefault="00A80A35" w:rsidP="00B344F8">
      <w:pPr>
        <w:pStyle w:val="Tekstprzypisudolnego"/>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 jest jednocześnie Beneficjentem pomocy.</w:t>
      </w:r>
    </w:p>
  </w:footnote>
  <w:footnote w:id="33">
    <w:p w:rsidR="00A80A35" w:rsidRDefault="00A80A35" w:rsidP="00B344F8">
      <w:pPr>
        <w:pStyle w:val="Tekstprzypisudolnego"/>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Beneficjent/Partner projektu jest podmiotem udzielającym pomocy.</w:t>
      </w:r>
    </w:p>
  </w:footnote>
  <w:footnote w:id="34">
    <w:p w:rsidR="00A80A35" w:rsidRDefault="00A80A35"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 113).</w:t>
      </w:r>
    </w:p>
  </w:footnote>
  <w:footnote w:id="35">
    <w:p w:rsidR="00A80A35" w:rsidRPr="00255109" w:rsidRDefault="00A80A35" w:rsidP="001C19F4">
      <w:pPr>
        <w:pStyle w:val="Tekstprzypisudolnego"/>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Utwory w rozumieniu art. 1 ust. 2  ustawy o prawie</w:t>
      </w:r>
      <w:r>
        <w:rPr>
          <w:rFonts w:ascii="Tahoma" w:hAnsi="Tahoma" w:cs="Tahoma"/>
          <w:sz w:val="16"/>
          <w:szCs w:val="16"/>
        </w:rPr>
        <w:t xml:space="preserve"> autorskim i prawach pokrewnych </w:t>
      </w:r>
      <w:r w:rsidRPr="00255109">
        <w:rPr>
          <w:rFonts w:ascii="Tahoma" w:eastAsia="Arial Unicode MS" w:hAnsi="Tahoma" w:cs="Tahoma"/>
          <w:sz w:val="16"/>
          <w:szCs w:val="16"/>
        </w:rPr>
        <w:t>(</w:t>
      </w:r>
      <w:proofErr w:type="spellStart"/>
      <w:r w:rsidRPr="00255109">
        <w:rPr>
          <w:rFonts w:ascii="Tahoma" w:eastAsia="Arial Unicode MS" w:hAnsi="Tahoma" w:cs="Tahoma"/>
          <w:sz w:val="16"/>
          <w:szCs w:val="16"/>
        </w:rPr>
        <w:t>t.j</w:t>
      </w:r>
      <w:proofErr w:type="spellEnd"/>
      <w:r w:rsidRPr="00255109">
        <w:rPr>
          <w:rFonts w:ascii="Tahoma" w:eastAsia="Arial Unicode MS" w:hAnsi="Tahoma" w:cs="Tahoma"/>
          <w:sz w:val="16"/>
          <w:szCs w:val="16"/>
        </w:rPr>
        <w:t xml:space="preserve">. </w:t>
      </w:r>
      <w:proofErr w:type="spellStart"/>
      <w:r w:rsidRPr="00255109">
        <w:rPr>
          <w:rFonts w:ascii="Tahoma" w:eastAsia="Arial Unicode MS" w:hAnsi="Tahoma" w:cs="Tahoma"/>
          <w:sz w:val="16"/>
          <w:szCs w:val="16"/>
        </w:rPr>
        <w:t>D</w:t>
      </w:r>
      <w:r>
        <w:rPr>
          <w:rFonts w:ascii="Tahoma" w:eastAsia="Arial Unicode MS" w:hAnsi="Tahoma" w:cs="Tahoma"/>
          <w:sz w:val="16"/>
          <w:szCs w:val="16"/>
        </w:rPr>
        <w:t>z.U</w:t>
      </w:r>
      <w:proofErr w:type="spellEnd"/>
      <w:r>
        <w:rPr>
          <w:rFonts w:ascii="Tahoma" w:eastAsia="Arial Unicode MS" w:hAnsi="Tahoma" w:cs="Tahoma"/>
          <w:sz w:val="16"/>
          <w:szCs w:val="16"/>
        </w:rPr>
        <w:t xml:space="preserve"> 2016r. </w:t>
      </w:r>
      <w:proofErr w:type="spellStart"/>
      <w:r>
        <w:rPr>
          <w:rFonts w:ascii="Tahoma" w:eastAsia="Arial Unicode MS" w:hAnsi="Tahoma" w:cs="Tahoma"/>
          <w:sz w:val="16"/>
          <w:szCs w:val="16"/>
        </w:rPr>
        <w:t>poz</w:t>
      </w:r>
      <w:proofErr w:type="spellEnd"/>
      <w:r>
        <w:rPr>
          <w:rFonts w:ascii="Tahoma" w:eastAsia="Arial Unicode MS" w:hAnsi="Tahoma" w:cs="Tahoma"/>
          <w:sz w:val="16"/>
          <w:szCs w:val="16"/>
        </w:rPr>
        <w:t xml:space="preserve"> 666 z </w:t>
      </w:r>
      <w:proofErr w:type="spellStart"/>
      <w:r>
        <w:rPr>
          <w:rFonts w:ascii="Tahoma" w:eastAsia="Arial Unicode MS" w:hAnsi="Tahoma" w:cs="Tahoma"/>
          <w:sz w:val="16"/>
          <w:szCs w:val="16"/>
        </w:rPr>
        <w:t>późn</w:t>
      </w:r>
      <w:proofErr w:type="spellEnd"/>
      <w:r>
        <w:rPr>
          <w:rFonts w:ascii="Tahoma" w:eastAsia="Arial Unicode MS" w:hAnsi="Tahoma" w:cs="Tahoma"/>
          <w:sz w:val="16"/>
          <w:szCs w:val="16"/>
        </w:rPr>
        <w:t>. zm.)</w:t>
      </w:r>
      <w:r>
        <w:rPr>
          <w:rFonts w:ascii="Tahoma" w:hAnsi="Tahoma" w:cs="Tahoma"/>
          <w:sz w:val="16"/>
          <w:szCs w:val="16"/>
        </w:rPr>
        <w:t xml:space="preserve">, </w:t>
      </w:r>
      <w:r w:rsidRPr="00255109">
        <w:rPr>
          <w:rFonts w:ascii="Tahoma" w:hAnsi="Tahoma" w:cs="Tahoma"/>
          <w:sz w:val="16"/>
          <w:szCs w:val="16"/>
        </w:rPr>
        <w:t>składające się na rezultaty projektu bądź związane merytorycznie  z określonym rezultatem.</w:t>
      </w:r>
    </w:p>
  </w:footnote>
  <w:footnote w:id="36">
    <w:p w:rsidR="00A80A35" w:rsidRPr="00255109" w:rsidRDefault="00A80A35">
      <w:pPr>
        <w:pStyle w:val="Tekstprzypisudolnego"/>
        <w:rPr>
          <w:rFonts w:ascii="Tahoma" w:hAnsi="Tahoma" w:cs="Tahoma"/>
          <w:sz w:val="16"/>
          <w:szCs w:val="16"/>
        </w:rPr>
      </w:pPr>
      <w:r w:rsidRPr="00960C75">
        <w:rPr>
          <w:rStyle w:val="Odwoanieprzypisudolnego"/>
          <w:rFonts w:ascii="Tahoma" w:hAnsi="Tahoma" w:cs="Tahoma"/>
          <w:sz w:val="16"/>
          <w:szCs w:val="16"/>
        </w:rPr>
        <w:footnoteRef/>
      </w:r>
      <w:r w:rsidRPr="00960C75">
        <w:rPr>
          <w:rFonts w:ascii="Tahoma" w:hAnsi="Tahoma" w:cs="Tahoma"/>
          <w:sz w:val="16"/>
          <w:szCs w:val="16"/>
        </w:rPr>
        <w:t xml:space="preserve"> </w:t>
      </w:r>
      <w:r w:rsidRPr="00960C75">
        <w:rPr>
          <w:rFonts w:ascii="Tahoma" w:eastAsia="Arial Unicode MS" w:hAnsi="Tahoma" w:cs="Tahoma"/>
          <w:sz w:val="16"/>
          <w:szCs w:val="16"/>
        </w:rPr>
        <w:t>Umowy zawierane pomiędzy</w:t>
      </w:r>
      <w:r>
        <w:rPr>
          <w:rFonts w:ascii="Tahoma" w:eastAsia="Arial Unicode MS" w:hAnsi="Tahoma" w:cs="Tahoma"/>
          <w:sz w:val="16"/>
          <w:szCs w:val="16"/>
        </w:rPr>
        <w:t xml:space="preserve"> Beneficjentem a wykonawcą lub P</w:t>
      </w:r>
      <w:r w:rsidRPr="00960C75">
        <w:rPr>
          <w:rFonts w:ascii="Tahoma" w:eastAsia="Arial Unicode MS" w:hAnsi="Tahoma" w:cs="Tahoma"/>
          <w:sz w:val="16"/>
          <w:szCs w:val="16"/>
        </w:rPr>
        <w:t>artnerem odpowiadają wymogom ustawy o prawie autorskim i prawach pokrewnych.</w:t>
      </w:r>
    </w:p>
  </w:footnote>
  <w:footnote w:id="37">
    <w:p w:rsidR="00A80A35" w:rsidRDefault="00A80A35" w:rsidP="00295D72">
      <w:pPr>
        <w:pStyle w:val="Tekstprzypisudolnego"/>
        <w:jc w:val="both"/>
      </w:pPr>
      <w:r w:rsidRPr="00255109">
        <w:rPr>
          <w:rStyle w:val="Odwoanieprzypisudolnego"/>
          <w:rFonts w:ascii="Tahoma" w:hAnsi="Tahoma" w:cs="Tahoma"/>
          <w:sz w:val="16"/>
          <w:szCs w:val="16"/>
        </w:rPr>
        <w:footnoteRef/>
      </w:r>
      <w:r w:rsidRPr="00255109">
        <w:rPr>
          <w:rFonts w:ascii="Tahoma" w:hAnsi="Tahoma" w:cs="Tahoma"/>
          <w:sz w:val="16"/>
          <w:szCs w:val="16"/>
          <w:vertAlign w:val="superscript"/>
        </w:rPr>
        <w:t xml:space="preserve"> </w:t>
      </w:r>
      <w:r w:rsidRPr="00255109">
        <w:rPr>
          <w:rFonts w:ascii="Tahoma" w:hAnsi="Tahoma" w:cs="Tahoma"/>
          <w:sz w:val="16"/>
          <w:szCs w:val="16"/>
        </w:rPr>
        <w:t>Nie dotyczy jednostek sektora finansów publicznych.</w:t>
      </w:r>
    </w:p>
  </w:footnote>
  <w:footnote w:id="38">
    <w:p w:rsidR="00A80A35" w:rsidRDefault="00A80A35"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9">
    <w:p w:rsidR="00A80A35" w:rsidRPr="00E53EBC" w:rsidRDefault="00A80A35"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40">
    <w:p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Należy wykreślić dany załącznik jeśli nie dotyczy.</w:t>
      </w:r>
    </w:p>
  </w:footnote>
  <w:footnote w:id="41">
    <w:p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Podlega uzupełnieniu dla danego konkursu. </w:t>
      </w:r>
    </w:p>
    <w:p w:rsidR="00A80A35" w:rsidRDefault="00A80A35" w:rsidP="00295D7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35" w:rsidRDefault="00A80A35">
    <w:pPr>
      <w:pStyle w:val="Nagwek"/>
    </w:pPr>
  </w:p>
  <w:p w:rsidR="00A80A35" w:rsidRDefault="00A80A3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76" w:rsidRDefault="00414D76" w:rsidP="00414D76">
    <w:pPr>
      <w:pStyle w:val="Nagwek"/>
    </w:pPr>
    <w:r>
      <w:rPr>
        <w:i/>
        <w:sz w:val="20"/>
        <w:szCs w:val="20"/>
      </w:rPr>
      <w:t>Załącznik nr 3 do Regulaminu konkursu nr RPSL.08.01.02-IZ.01-24-</w:t>
    </w:r>
    <w:r w:rsidR="00897A50">
      <w:rPr>
        <w:i/>
        <w:sz w:val="20"/>
        <w:szCs w:val="20"/>
      </w:rPr>
      <w:t>13</w:t>
    </w:r>
    <w:r w:rsidR="006810AE">
      <w:rPr>
        <w:i/>
        <w:sz w:val="20"/>
        <w:szCs w:val="20"/>
      </w:rPr>
      <w:t>8</w:t>
    </w:r>
    <w:r>
      <w:rPr>
        <w:i/>
        <w:sz w:val="20"/>
        <w:szCs w:val="20"/>
      </w:rPr>
      <w:t>/16 w ramach RPO WSL 2014-2020</w:t>
    </w:r>
  </w:p>
  <w:p w:rsidR="00A80A35" w:rsidRDefault="00A80A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6A511F6"/>
    <w:multiLevelType w:val="hybridMultilevel"/>
    <w:tmpl w:val="84A2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2B15D1"/>
    <w:multiLevelType w:val="hybridMultilevel"/>
    <w:tmpl w:val="170A4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420185"/>
    <w:multiLevelType w:val="hybridMultilevel"/>
    <w:tmpl w:val="FA4AA72E"/>
    <w:lvl w:ilvl="0" w:tplc="4F6AFC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9683F68"/>
    <w:multiLevelType w:val="hybridMultilevel"/>
    <w:tmpl w:val="93AEE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4">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2">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1">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7">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8">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3">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3"/>
  </w:num>
  <w:num w:numId="2">
    <w:abstractNumId w:val="22"/>
  </w:num>
  <w:num w:numId="3">
    <w:abstractNumId w:val="95"/>
  </w:num>
  <w:num w:numId="4">
    <w:abstractNumId w:val="69"/>
  </w:num>
  <w:num w:numId="5">
    <w:abstractNumId w:val="109"/>
  </w:num>
  <w:num w:numId="6">
    <w:abstractNumId w:val="106"/>
  </w:num>
  <w:num w:numId="7">
    <w:abstractNumId w:val="177"/>
  </w:num>
  <w:num w:numId="8">
    <w:abstractNumId w:val="4"/>
  </w:num>
  <w:num w:numId="9">
    <w:abstractNumId w:val="1"/>
  </w:num>
  <w:num w:numId="10">
    <w:abstractNumId w:val="18"/>
  </w:num>
  <w:num w:numId="11">
    <w:abstractNumId w:val="111"/>
  </w:num>
  <w:num w:numId="12">
    <w:abstractNumId w:val="27"/>
  </w:num>
  <w:num w:numId="13">
    <w:abstractNumId w:val="80"/>
  </w:num>
  <w:num w:numId="14">
    <w:abstractNumId w:val="48"/>
  </w:num>
  <w:num w:numId="15">
    <w:abstractNumId w:val="97"/>
  </w:num>
  <w:num w:numId="16">
    <w:abstractNumId w:val="60"/>
  </w:num>
  <w:num w:numId="17">
    <w:abstractNumId w:val="146"/>
  </w:num>
  <w:num w:numId="18">
    <w:abstractNumId w:val="104"/>
  </w:num>
  <w:num w:numId="19">
    <w:abstractNumId w:val="79"/>
  </w:num>
  <w:num w:numId="20">
    <w:abstractNumId w:val="108"/>
  </w:num>
  <w:num w:numId="21">
    <w:abstractNumId w:val="67"/>
  </w:num>
  <w:num w:numId="22">
    <w:abstractNumId w:val="128"/>
  </w:num>
  <w:num w:numId="23">
    <w:abstractNumId w:val="15"/>
  </w:num>
  <w:num w:numId="24">
    <w:abstractNumId w:val="119"/>
  </w:num>
  <w:num w:numId="25">
    <w:abstractNumId w:val="25"/>
  </w:num>
  <w:num w:numId="26">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5"/>
    <w:lvlOverride w:ilvl="0">
      <w:lvl w:ilvl="0">
        <w:start w:val="1"/>
        <w:numFmt w:val="decimal"/>
        <w:lvlText w:val="%1)"/>
        <w:lvlJc w:val="left"/>
        <w:rPr>
          <w:rFonts w:cs="Times New Roman"/>
          <w:b w:val="0"/>
          <w:i w:val="0"/>
          <w:color w:val="auto"/>
          <w:sz w:val="20"/>
          <w:szCs w:val="20"/>
        </w:rPr>
      </w:lvl>
    </w:lvlOverride>
  </w:num>
  <w:num w:numId="28">
    <w:abstractNumId w:val="84"/>
    <w:lvlOverride w:ilvl="0">
      <w:lvl w:ilvl="0">
        <w:numFmt w:val="decimal"/>
        <w:lvlText w:val=""/>
        <w:lvlJc w:val="left"/>
      </w:lvl>
    </w:lvlOverride>
    <w:lvlOverride w:ilvl="1">
      <w:lvl w:ilvl="1">
        <w:start w:val="1"/>
        <w:numFmt w:val="decimal"/>
        <w:lvlText w:val="%2."/>
        <w:lvlJc w:val="left"/>
        <w:rPr>
          <w:color w:val="auto"/>
        </w:rPr>
      </w:lvl>
    </w:lvlOverride>
  </w:num>
  <w:num w:numId="29">
    <w:abstractNumId w:val="135"/>
    <w:lvlOverride w:ilvl="0">
      <w:lvl w:ilvl="0">
        <w:start w:val="1"/>
        <w:numFmt w:val="decimal"/>
        <w:lvlText w:val="%1)"/>
        <w:lvlJc w:val="left"/>
        <w:rPr>
          <w:rFonts w:cs="Times New Roman"/>
        </w:rPr>
      </w:lvl>
    </w:lvlOverride>
  </w:num>
  <w:num w:numId="30">
    <w:abstractNumId w:val="36"/>
  </w:num>
  <w:num w:numId="31">
    <w:abstractNumId w:val="4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9"/>
  </w:num>
  <w:num w:numId="33">
    <w:abstractNumId w:val="132"/>
  </w:num>
  <w:num w:numId="34">
    <w:abstractNumId w:val="78"/>
  </w:num>
  <w:num w:numId="35">
    <w:abstractNumId w:val="175"/>
  </w:num>
  <w:num w:numId="36">
    <w:abstractNumId w:val="126"/>
  </w:num>
  <w:num w:numId="37">
    <w:abstractNumId w:val="116"/>
  </w:num>
  <w:num w:numId="38">
    <w:abstractNumId w:val="77"/>
    <w:lvlOverride w:ilvl="0">
      <w:lvl w:ilvl="0">
        <w:start w:val="1"/>
        <w:numFmt w:val="decimal"/>
        <w:lvlText w:val="%1."/>
        <w:lvlJc w:val="left"/>
        <w:rPr>
          <w:rFonts w:cs="Times New Roman"/>
          <w:b w:val="0"/>
        </w:rPr>
      </w:lvl>
    </w:lvlOverride>
  </w:num>
  <w:num w:numId="39">
    <w:abstractNumId w:val="141"/>
  </w:num>
  <w:num w:numId="40">
    <w:abstractNumId w:val="167"/>
  </w:num>
  <w:num w:numId="41">
    <w:abstractNumId w:val="172"/>
  </w:num>
  <w:num w:numId="42">
    <w:abstractNumId w:val="89"/>
    <w:lvlOverride w:ilvl="0">
      <w:lvl w:ilvl="0">
        <w:start w:val="1"/>
        <w:numFmt w:val="decimal"/>
        <w:lvlText w:val="%1)"/>
        <w:lvlJc w:val="left"/>
        <w:rPr>
          <w:rFonts w:cs="Times New Roman"/>
        </w:rPr>
      </w:lvl>
    </w:lvlOverride>
  </w:num>
  <w:num w:numId="43">
    <w:abstractNumId w:val="82"/>
  </w:num>
  <w:num w:numId="44">
    <w:abstractNumId w:val="88"/>
  </w:num>
  <w:num w:numId="45">
    <w:abstractNumId w:val="149"/>
  </w:num>
  <w:num w:numId="46">
    <w:abstractNumId w:val="150"/>
  </w:num>
  <w:num w:numId="47">
    <w:abstractNumId w:val="5"/>
  </w:num>
  <w:num w:numId="48">
    <w:abstractNumId w:val="147"/>
  </w:num>
  <w:num w:numId="49">
    <w:abstractNumId w:val="56"/>
  </w:num>
  <w:num w:numId="50">
    <w:abstractNumId w:val="66"/>
  </w:num>
  <w:num w:numId="51">
    <w:abstractNumId w:val="124"/>
  </w:num>
  <w:num w:numId="52">
    <w:abstractNumId w:val="170"/>
  </w:num>
  <w:num w:numId="53">
    <w:abstractNumId w:val="123"/>
  </w:num>
  <w:num w:numId="54">
    <w:abstractNumId w:val="64"/>
  </w:num>
  <w:num w:numId="55">
    <w:abstractNumId w:val="100"/>
  </w:num>
  <w:num w:numId="56">
    <w:abstractNumId w:val="161"/>
    <w:lvlOverride w:ilvl="0">
      <w:lvl w:ilvl="0">
        <w:start w:val="1"/>
        <w:numFmt w:val="decimal"/>
        <w:lvlText w:val="%1)"/>
        <w:lvlJc w:val="left"/>
        <w:rPr>
          <w:rFonts w:cs="Times New Roman"/>
        </w:rPr>
      </w:lvl>
    </w:lvlOverride>
  </w:num>
  <w:num w:numId="57">
    <w:abstractNumId w:val="114"/>
  </w:num>
  <w:num w:numId="58">
    <w:abstractNumId w:val="181"/>
  </w:num>
  <w:num w:numId="59">
    <w:abstractNumId w:val="145"/>
  </w:num>
  <w:num w:numId="60">
    <w:abstractNumId w:val="162"/>
  </w:num>
  <w:num w:numId="61">
    <w:abstractNumId w:val="16"/>
  </w:num>
  <w:num w:numId="62">
    <w:abstractNumId w:val="52"/>
  </w:num>
  <w:num w:numId="63">
    <w:abstractNumId w:val="31"/>
  </w:num>
  <w:num w:numId="64">
    <w:abstractNumId w:val="173"/>
  </w:num>
  <w:num w:numId="65">
    <w:abstractNumId w:val="98"/>
  </w:num>
  <w:num w:numId="66">
    <w:abstractNumId w:val="85"/>
  </w:num>
  <w:num w:numId="67">
    <w:abstractNumId w:val="71"/>
  </w:num>
  <w:num w:numId="68">
    <w:abstractNumId w:val="39"/>
  </w:num>
  <w:num w:numId="69">
    <w:abstractNumId w:val="179"/>
  </w:num>
  <w:num w:numId="70">
    <w:abstractNumId w:val="83"/>
  </w:num>
  <w:num w:numId="71">
    <w:abstractNumId w:val="50"/>
  </w:num>
  <w:num w:numId="72">
    <w:abstractNumId w:val="154"/>
  </w:num>
  <w:num w:numId="73">
    <w:abstractNumId w:val="44"/>
  </w:num>
  <w:num w:numId="74">
    <w:abstractNumId w:val="107"/>
  </w:num>
  <w:num w:numId="75">
    <w:abstractNumId w:val="129"/>
  </w:num>
  <w:num w:numId="76">
    <w:abstractNumId w:val="157"/>
  </w:num>
  <w:num w:numId="77">
    <w:abstractNumId w:val="113"/>
  </w:num>
  <w:num w:numId="78">
    <w:abstractNumId w:val="7"/>
  </w:num>
  <w:num w:numId="79">
    <w:abstractNumId w:val="133"/>
  </w:num>
  <w:num w:numId="80">
    <w:abstractNumId w:val="158"/>
  </w:num>
  <w:num w:numId="81">
    <w:abstractNumId w:val="58"/>
  </w:num>
  <w:num w:numId="82">
    <w:abstractNumId w:val="115"/>
  </w:num>
  <w:num w:numId="83">
    <w:abstractNumId w:val="153"/>
  </w:num>
  <w:num w:numId="84">
    <w:abstractNumId w:val="180"/>
  </w:num>
  <w:num w:numId="85">
    <w:abstractNumId w:val="49"/>
  </w:num>
  <w:num w:numId="86">
    <w:abstractNumId w:val="159"/>
  </w:num>
  <w:num w:numId="87">
    <w:abstractNumId w:val="127"/>
  </w:num>
  <w:num w:numId="88">
    <w:abstractNumId w:val="86"/>
  </w:num>
  <w:num w:numId="89">
    <w:abstractNumId w:val="40"/>
  </w:num>
  <w:num w:numId="90">
    <w:abstractNumId w:val="169"/>
  </w:num>
  <w:num w:numId="91">
    <w:abstractNumId w:val="54"/>
  </w:num>
  <w:num w:numId="92">
    <w:abstractNumId w:val="59"/>
  </w:num>
  <w:num w:numId="93">
    <w:abstractNumId w:val="24"/>
  </w:num>
  <w:num w:numId="94">
    <w:abstractNumId w:val="33"/>
  </w:num>
  <w:num w:numId="95">
    <w:abstractNumId w:val="101"/>
  </w:num>
  <w:num w:numId="96">
    <w:abstractNumId w:val="42"/>
  </w:num>
  <w:num w:numId="97">
    <w:abstractNumId w:val="168"/>
  </w:num>
  <w:num w:numId="98">
    <w:abstractNumId w:val="118"/>
  </w:num>
  <w:num w:numId="99">
    <w:abstractNumId w:val="134"/>
  </w:num>
  <w:num w:numId="100">
    <w:abstractNumId w:val="121"/>
  </w:num>
  <w:num w:numId="101">
    <w:abstractNumId w:val="62"/>
  </w:num>
  <w:num w:numId="102">
    <w:abstractNumId w:val="171"/>
  </w:num>
  <w:num w:numId="103">
    <w:abstractNumId w:val="28"/>
  </w:num>
  <w:num w:numId="104">
    <w:abstractNumId w:val="102"/>
  </w:num>
  <w:num w:numId="105">
    <w:abstractNumId w:val="51"/>
  </w:num>
  <w:num w:numId="106">
    <w:abstractNumId w:val="63"/>
  </w:num>
  <w:num w:numId="107">
    <w:abstractNumId w:val="17"/>
  </w:num>
  <w:num w:numId="108">
    <w:abstractNumId w:val="91"/>
  </w:num>
  <w:num w:numId="109">
    <w:abstractNumId w:val="8"/>
  </w:num>
  <w:num w:numId="110">
    <w:abstractNumId w:val="87"/>
  </w:num>
  <w:num w:numId="111">
    <w:abstractNumId w:val="74"/>
  </w:num>
  <w:num w:numId="112">
    <w:abstractNumId w:val="163"/>
  </w:num>
  <w:num w:numId="113">
    <w:abstractNumId w:val="125"/>
  </w:num>
  <w:num w:numId="114">
    <w:abstractNumId w:val="151"/>
    <w:lvlOverride w:ilvl="0">
      <w:lvl w:ilvl="0">
        <w:start w:val="1"/>
        <w:numFmt w:val="decimal"/>
        <w:lvlText w:val="%1)"/>
        <w:lvlJc w:val="left"/>
      </w:lvl>
    </w:lvlOverride>
  </w:num>
  <w:num w:numId="115">
    <w:abstractNumId w:val="81"/>
  </w:num>
  <w:num w:numId="116">
    <w:abstractNumId w:val="122"/>
  </w:num>
  <w:num w:numId="117">
    <w:abstractNumId w:val="110"/>
  </w:num>
  <w:num w:numId="118">
    <w:abstractNumId w:val="178"/>
  </w:num>
  <w:num w:numId="119">
    <w:abstractNumId w:val="6"/>
  </w:num>
  <w:num w:numId="120">
    <w:abstractNumId w:val="117"/>
  </w:num>
  <w:num w:numId="121">
    <w:abstractNumId w:val="20"/>
  </w:num>
  <w:num w:numId="122">
    <w:abstractNumId w:val="65"/>
  </w:num>
  <w:num w:numId="123">
    <w:abstractNumId w:val="155"/>
  </w:num>
  <w:num w:numId="124">
    <w:abstractNumId w:val="47"/>
  </w:num>
  <w:num w:numId="125">
    <w:abstractNumId w:val="35"/>
  </w:num>
  <w:num w:numId="126">
    <w:abstractNumId w:val="26"/>
  </w:num>
  <w:num w:numId="127">
    <w:abstractNumId w:val="184"/>
  </w:num>
  <w:num w:numId="128">
    <w:abstractNumId w:val="131"/>
  </w:num>
  <w:num w:numId="129">
    <w:abstractNumId w:val="12"/>
  </w:num>
  <w:num w:numId="130">
    <w:abstractNumId w:val="96"/>
  </w:num>
  <w:num w:numId="131">
    <w:abstractNumId w:val="176"/>
  </w:num>
  <w:num w:numId="132">
    <w:abstractNumId w:val="13"/>
  </w:num>
  <w:num w:numId="133">
    <w:abstractNumId w:val="137"/>
  </w:num>
  <w:num w:numId="134">
    <w:abstractNumId w:val="100"/>
    <w:lvlOverride w:ilvl="0">
      <w:startOverride w:val="1"/>
      <w:lvl w:ilvl="0">
        <w:start w:val="1"/>
        <w:numFmt w:val="decimal"/>
        <w:lvlText w:val="%1."/>
        <w:lvlJc w:val="left"/>
        <w:rPr>
          <w:rFonts w:cs="Times New Roman"/>
          <w:color w:val="00000A"/>
        </w:rPr>
      </w:lvl>
    </w:lvlOverride>
  </w:num>
  <w:num w:numId="135">
    <w:abstractNumId w:val="151"/>
    <w:lvlOverride w:ilvl="0">
      <w:startOverride w:val="1"/>
      <w:lvl w:ilvl="0">
        <w:start w:val="1"/>
        <w:numFmt w:val="decimal"/>
        <w:lvlText w:val="%1)"/>
        <w:lvlJc w:val="left"/>
      </w:lvl>
    </w:lvlOverride>
  </w:num>
  <w:num w:numId="136">
    <w:abstractNumId w:val="41"/>
    <w:lvlOverride w:ilvl="0">
      <w:startOverride w:val="1"/>
    </w:lvlOverride>
  </w:num>
  <w:num w:numId="137">
    <w:abstractNumId w:val="161"/>
    <w:lvlOverride w:ilvl="0">
      <w:startOverride w:val="1"/>
      <w:lvl w:ilvl="0">
        <w:start w:val="1"/>
        <w:numFmt w:val="decimal"/>
        <w:lvlText w:val="%1)"/>
        <w:lvlJc w:val="left"/>
        <w:rPr>
          <w:rFonts w:cs="Times New Roman"/>
        </w:rPr>
      </w:lvl>
    </w:lvlOverride>
  </w:num>
  <w:num w:numId="138">
    <w:abstractNumId w:val="16"/>
    <w:lvlOverride w:ilvl="0">
      <w:startOverride w:val="1"/>
      <w:lvl w:ilvl="0">
        <w:start w:val="1"/>
        <w:numFmt w:val="decimal"/>
        <w:lvlText w:val="%1)"/>
        <w:lvlJc w:val="left"/>
        <w:rPr>
          <w:rFonts w:cs="Times New Roman"/>
        </w:rPr>
      </w:lvl>
    </w:lvlOverride>
  </w:num>
  <w:num w:numId="139">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num>
  <w:num w:numId="140">
    <w:abstractNumId w:val="12"/>
    <w:lvlOverride w:ilvl="0">
      <w:lvl w:ilvl="0">
        <w:start w:val="1"/>
        <w:numFmt w:val="decimal"/>
        <w:lvlText w:val="%1."/>
        <w:lvlJc w:val="left"/>
        <w:rPr>
          <w:rFonts w:ascii="Tahoma" w:hAnsi="Tahoma" w:cs="Tahoma" w:hint="default"/>
          <w:color w:val="auto"/>
          <w:sz w:val="20"/>
          <w:szCs w:val="20"/>
        </w:rPr>
      </w:lvl>
    </w:lvlOverride>
  </w:num>
  <w:num w:numId="141">
    <w:abstractNumId w:val="66"/>
    <w:lvlOverride w:ilvl="0">
      <w:startOverride w:val="1"/>
    </w:lvlOverride>
  </w:num>
  <w:num w:numId="142">
    <w:abstractNumId w:val="25"/>
    <w:lvlOverride w:ilvl="0">
      <w:startOverride w:val="1"/>
      <w:lvl w:ilvl="0">
        <w:start w:val="1"/>
        <w:numFmt w:val="decimal"/>
        <w:lvlText w:val="%1."/>
        <w:lvlJc w:val="left"/>
        <w:rPr>
          <w:rFonts w:cs="Times New Roman"/>
        </w:rPr>
      </w:lvl>
    </w:lvlOverride>
  </w:num>
  <w:num w:numId="143">
    <w:abstractNumId w:val="147"/>
    <w:lvlOverride w:ilvl="0">
      <w:startOverride w:val="1"/>
    </w:lvlOverride>
  </w:num>
  <w:num w:numId="144">
    <w:abstractNumId w:val="73"/>
  </w:num>
  <w:num w:numId="145">
    <w:abstractNumId w:val="94"/>
  </w:num>
  <w:num w:numId="146">
    <w:abstractNumId w:val="29"/>
  </w:num>
  <w:num w:numId="147">
    <w:abstractNumId w:val="160"/>
  </w:num>
  <w:num w:numId="148">
    <w:abstractNumId w:val="14"/>
  </w:num>
  <w:num w:numId="149">
    <w:abstractNumId w:val="43"/>
  </w:num>
  <w:num w:numId="150">
    <w:abstractNumId w:val="182"/>
  </w:num>
  <w:num w:numId="151">
    <w:abstractNumId w:val="2"/>
  </w:num>
  <w:num w:numId="152">
    <w:abstractNumId w:val="156"/>
  </w:num>
  <w:num w:numId="153">
    <w:abstractNumId w:val="75"/>
  </w:num>
  <w:num w:numId="154">
    <w:abstractNumId w:val="144"/>
  </w:num>
  <w:num w:numId="155">
    <w:abstractNumId w:val="46"/>
  </w:num>
  <w:num w:numId="156">
    <w:abstractNumId w:val="55"/>
  </w:num>
  <w:num w:numId="157">
    <w:abstractNumId w:val="89"/>
  </w:num>
  <w:num w:numId="158">
    <w:abstractNumId w:val="135"/>
  </w:num>
  <w:num w:numId="159">
    <w:abstractNumId w:val="151"/>
  </w:num>
  <w:num w:numId="160">
    <w:abstractNumId w:val="61"/>
  </w:num>
  <w:num w:numId="161">
    <w:abstractNumId w:val="93"/>
  </w:num>
  <w:num w:numId="162">
    <w:abstractNumId w:val="161"/>
  </w:num>
  <w:num w:numId="163">
    <w:abstractNumId w:val="136"/>
  </w:num>
  <w:num w:numId="164">
    <w:abstractNumId w:val="99"/>
  </w:num>
  <w:num w:numId="165">
    <w:abstractNumId w:val="148"/>
  </w:num>
  <w:num w:numId="166">
    <w:abstractNumId w:val="45"/>
  </w:num>
  <w:num w:numId="167">
    <w:abstractNumId w:val="0"/>
  </w:num>
  <w:num w:numId="168">
    <w:abstractNumId w:val="3"/>
  </w:num>
  <w:num w:numId="169">
    <w:abstractNumId w:val="37"/>
  </w:num>
  <w:num w:numId="170">
    <w:abstractNumId w:val="41"/>
  </w:num>
  <w:num w:numId="171">
    <w:abstractNumId w:val="103"/>
  </w:num>
  <w:num w:numId="172">
    <w:abstractNumId w:val="130"/>
  </w:num>
  <w:num w:numId="173">
    <w:abstractNumId w:val="21"/>
  </w:num>
  <w:num w:numId="174">
    <w:abstractNumId w:val="72"/>
  </w:num>
  <w:num w:numId="175">
    <w:abstractNumId w:val="143"/>
  </w:num>
  <w:num w:numId="176">
    <w:abstractNumId w:val="38"/>
  </w:num>
  <w:num w:numId="177">
    <w:abstractNumId w:val="9"/>
  </w:num>
  <w:num w:numId="178">
    <w:abstractNumId w:val="77"/>
  </w:num>
  <w:num w:numId="179">
    <w:abstractNumId w:val="183"/>
  </w:num>
  <w:num w:numId="180">
    <w:abstractNumId w:val="165"/>
  </w:num>
  <w:num w:numId="181">
    <w:abstractNumId w:val="76"/>
  </w:num>
  <w:num w:numId="182">
    <w:abstractNumId w:val="152"/>
  </w:num>
  <w:num w:numId="183">
    <w:abstractNumId w:val="90"/>
  </w:num>
  <w:num w:numId="184">
    <w:abstractNumId w:val="23"/>
  </w:num>
  <w:num w:numId="185">
    <w:abstractNumId w:val="68"/>
  </w:num>
  <w:num w:numId="186">
    <w:abstractNumId w:val="84"/>
  </w:num>
  <w:num w:numId="187">
    <w:abstractNumId w:val="103"/>
    <w:lvlOverride w:ilvl="0">
      <w:lvl w:ilvl="0">
        <w:start w:val="1"/>
        <w:numFmt w:val="decimal"/>
        <w:lvlText w:val="%1)"/>
        <w:lvlJc w:val="left"/>
      </w:lvl>
    </w:lvlOverride>
  </w:num>
  <w:num w:numId="188">
    <w:abstractNumId w:val="103"/>
    <w:lvlOverride w:ilvl="0">
      <w:startOverride w:val="1"/>
      <w:lvl w:ilvl="0">
        <w:start w:val="1"/>
        <w:numFmt w:val="decimal"/>
        <w:lvlText w:val="%1)"/>
        <w:lvlJc w:val="left"/>
      </w:lvl>
    </w:lvlOverride>
  </w:num>
  <w:num w:numId="189">
    <w:abstractNumId w:val="142"/>
  </w:num>
  <w:num w:numId="190">
    <w:abstractNumId w:val="112"/>
  </w:num>
  <w:num w:numId="191">
    <w:abstractNumId w:val="156"/>
    <w:lvlOverride w:ilvl="0">
      <w:startOverride w:val="1"/>
    </w:lvlOverride>
  </w:num>
  <w:num w:numId="192">
    <w:abstractNumId w:val="92"/>
  </w:num>
  <w:num w:numId="193">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9"/>
  </w:num>
  <w:num w:numId="195">
    <w:abstractNumId w:val="61"/>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32"/>
    <w:lvlOverride w:ilvl="0">
      <w:startOverride w:val="1"/>
      <w:lvl w:ilvl="0">
        <w:start w:val="1"/>
        <w:numFmt w:val="decimal"/>
        <w:lvlText w:val="%1."/>
        <w:lvlJc w:val="left"/>
        <w:rPr>
          <w:rFonts w:cs="Times New Roman"/>
        </w:rPr>
      </w:lvl>
    </w:lvlOverride>
  </w:num>
  <w:num w:numId="197">
    <w:abstractNumId w:val="61"/>
    <w:lvlOverride w:ilvl="0">
      <w:startOverride w:val="1"/>
    </w:lvlOverride>
  </w:num>
  <w:num w:numId="198">
    <w:abstractNumId w:val="93"/>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2"/>
  </w:num>
  <w:num w:numId="200">
    <w:abstractNumId w:val="164"/>
  </w:num>
  <w:num w:numId="201">
    <w:abstractNumId w:val="138"/>
  </w:num>
  <w:num w:numId="202">
    <w:abstractNumId w:val="140"/>
  </w:num>
  <w:num w:numId="203">
    <w:abstractNumId w:val="174"/>
  </w:num>
  <w:num w:numId="204">
    <w:abstractNumId w:val="34"/>
  </w:num>
  <w:num w:numId="205">
    <w:abstractNumId w:val="11"/>
  </w:num>
  <w:num w:numId="206">
    <w:abstractNumId w:val="166"/>
  </w:num>
  <w:num w:numId="207">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5"/>
  </w:num>
  <w:num w:numId="209">
    <w:abstractNumId w:val="84"/>
  </w:num>
  <w:num w:numId="210">
    <w:abstractNumId w:val="70"/>
  </w:num>
  <w:num w:numId="211">
    <w:abstractNumId w:val="120"/>
  </w:num>
  <w:num w:numId="212">
    <w:abstractNumId w:val="30"/>
  </w:num>
  <w:num w:numId="213">
    <w:abstractNumId w:val="57"/>
  </w:num>
  <w:num w:numId="214">
    <w:abstractNumId w:val="10"/>
  </w:num>
  <w:num w:numId="215">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ascii="Tahoma" w:eastAsia="Arial Unicode MS" w:hAnsi="Tahoma" w:cs="Tahoma"/>
        </w:rPr>
      </w:lvl>
    </w:lvlOverride>
  </w:num>
  <w:numIdMacAtCleanup w:val="2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trzyk Monika">
    <w15:presenceInfo w15:providerId="AD" w15:userId="S-1-5-21-833596994-3496505273-2944068786-17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197B1C"/>
    <w:rsid w:val="000025D5"/>
    <w:rsid w:val="00006F81"/>
    <w:rsid w:val="000107CB"/>
    <w:rsid w:val="000236CA"/>
    <w:rsid w:val="00023F8E"/>
    <w:rsid w:val="000256EF"/>
    <w:rsid w:val="000260AB"/>
    <w:rsid w:val="0002614D"/>
    <w:rsid w:val="000263A9"/>
    <w:rsid w:val="00026B0F"/>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6631A"/>
    <w:rsid w:val="00071227"/>
    <w:rsid w:val="00072802"/>
    <w:rsid w:val="00077050"/>
    <w:rsid w:val="000775FC"/>
    <w:rsid w:val="0008087A"/>
    <w:rsid w:val="00082B5C"/>
    <w:rsid w:val="00086311"/>
    <w:rsid w:val="0008704E"/>
    <w:rsid w:val="00087991"/>
    <w:rsid w:val="00087DA0"/>
    <w:rsid w:val="00091841"/>
    <w:rsid w:val="00091CEE"/>
    <w:rsid w:val="000923B3"/>
    <w:rsid w:val="00093B43"/>
    <w:rsid w:val="00094CBE"/>
    <w:rsid w:val="00095B5D"/>
    <w:rsid w:val="00096AB2"/>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5FEC"/>
    <w:rsid w:val="000C7690"/>
    <w:rsid w:val="000C7A4F"/>
    <w:rsid w:val="000D009E"/>
    <w:rsid w:val="000D15D0"/>
    <w:rsid w:val="000D1652"/>
    <w:rsid w:val="000D1A51"/>
    <w:rsid w:val="000D2F14"/>
    <w:rsid w:val="000D3D3B"/>
    <w:rsid w:val="000D46DB"/>
    <w:rsid w:val="000D4F22"/>
    <w:rsid w:val="000D53AF"/>
    <w:rsid w:val="000D6C94"/>
    <w:rsid w:val="000D7003"/>
    <w:rsid w:val="000D786C"/>
    <w:rsid w:val="000E03FC"/>
    <w:rsid w:val="000E08D8"/>
    <w:rsid w:val="000E0B15"/>
    <w:rsid w:val="000E0D7F"/>
    <w:rsid w:val="000E0E65"/>
    <w:rsid w:val="000E1A68"/>
    <w:rsid w:val="000E4F50"/>
    <w:rsid w:val="000E50D5"/>
    <w:rsid w:val="000E5522"/>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1A9B"/>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363"/>
    <w:rsid w:val="0015363C"/>
    <w:rsid w:val="001539CE"/>
    <w:rsid w:val="00155114"/>
    <w:rsid w:val="001555DF"/>
    <w:rsid w:val="0015658D"/>
    <w:rsid w:val="001565FF"/>
    <w:rsid w:val="001572D9"/>
    <w:rsid w:val="00157E6F"/>
    <w:rsid w:val="0016089D"/>
    <w:rsid w:val="00161473"/>
    <w:rsid w:val="001615CF"/>
    <w:rsid w:val="00163762"/>
    <w:rsid w:val="00163933"/>
    <w:rsid w:val="00163C7B"/>
    <w:rsid w:val="00164488"/>
    <w:rsid w:val="00165251"/>
    <w:rsid w:val="001663D3"/>
    <w:rsid w:val="00167FAE"/>
    <w:rsid w:val="0017031E"/>
    <w:rsid w:val="00171489"/>
    <w:rsid w:val="00172343"/>
    <w:rsid w:val="0017325D"/>
    <w:rsid w:val="00174F5F"/>
    <w:rsid w:val="00176111"/>
    <w:rsid w:val="001769EC"/>
    <w:rsid w:val="00180F9D"/>
    <w:rsid w:val="00181B28"/>
    <w:rsid w:val="00182E4A"/>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7AD"/>
    <w:rsid w:val="001C183F"/>
    <w:rsid w:val="001C19F4"/>
    <w:rsid w:val="001C2A3A"/>
    <w:rsid w:val="001C436C"/>
    <w:rsid w:val="001C5676"/>
    <w:rsid w:val="001C57AF"/>
    <w:rsid w:val="001C5ADA"/>
    <w:rsid w:val="001D073A"/>
    <w:rsid w:val="001D293D"/>
    <w:rsid w:val="001D3648"/>
    <w:rsid w:val="001D48F0"/>
    <w:rsid w:val="001D538B"/>
    <w:rsid w:val="001D63B6"/>
    <w:rsid w:val="001D685E"/>
    <w:rsid w:val="001D6CFD"/>
    <w:rsid w:val="001D7438"/>
    <w:rsid w:val="001D7FBB"/>
    <w:rsid w:val="001E1040"/>
    <w:rsid w:val="001E1712"/>
    <w:rsid w:val="001E2404"/>
    <w:rsid w:val="001E258A"/>
    <w:rsid w:val="001E327E"/>
    <w:rsid w:val="001E34A1"/>
    <w:rsid w:val="001E4479"/>
    <w:rsid w:val="001E4513"/>
    <w:rsid w:val="001E655D"/>
    <w:rsid w:val="001E7ED8"/>
    <w:rsid w:val="001F1186"/>
    <w:rsid w:val="001F163E"/>
    <w:rsid w:val="001F305B"/>
    <w:rsid w:val="001F3BDB"/>
    <w:rsid w:val="001F56DA"/>
    <w:rsid w:val="001F5912"/>
    <w:rsid w:val="001F6DCB"/>
    <w:rsid w:val="001F7FCB"/>
    <w:rsid w:val="00203101"/>
    <w:rsid w:val="00203FEE"/>
    <w:rsid w:val="002046E2"/>
    <w:rsid w:val="002048D5"/>
    <w:rsid w:val="00206AED"/>
    <w:rsid w:val="002076FF"/>
    <w:rsid w:val="0021229C"/>
    <w:rsid w:val="0021389B"/>
    <w:rsid w:val="00213B1E"/>
    <w:rsid w:val="00214AE4"/>
    <w:rsid w:val="00216356"/>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109"/>
    <w:rsid w:val="00255AA0"/>
    <w:rsid w:val="00257C15"/>
    <w:rsid w:val="00262C4D"/>
    <w:rsid w:val="00265167"/>
    <w:rsid w:val="00265F8B"/>
    <w:rsid w:val="00266F57"/>
    <w:rsid w:val="00267806"/>
    <w:rsid w:val="00267C73"/>
    <w:rsid w:val="00267CD7"/>
    <w:rsid w:val="00270BDC"/>
    <w:rsid w:val="0027116E"/>
    <w:rsid w:val="00271388"/>
    <w:rsid w:val="00272164"/>
    <w:rsid w:val="0027251F"/>
    <w:rsid w:val="00273068"/>
    <w:rsid w:val="0027338B"/>
    <w:rsid w:val="002735AE"/>
    <w:rsid w:val="00274B38"/>
    <w:rsid w:val="00275B6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A2AFC"/>
    <w:rsid w:val="002A3CCA"/>
    <w:rsid w:val="002A4276"/>
    <w:rsid w:val="002A4A25"/>
    <w:rsid w:val="002A4BFE"/>
    <w:rsid w:val="002A751E"/>
    <w:rsid w:val="002B09B3"/>
    <w:rsid w:val="002B0E3E"/>
    <w:rsid w:val="002B3658"/>
    <w:rsid w:val="002B43A0"/>
    <w:rsid w:val="002B4E6F"/>
    <w:rsid w:val="002B6831"/>
    <w:rsid w:val="002C0171"/>
    <w:rsid w:val="002C2820"/>
    <w:rsid w:val="002C36EC"/>
    <w:rsid w:val="002C3B7F"/>
    <w:rsid w:val="002C55DB"/>
    <w:rsid w:val="002C76DC"/>
    <w:rsid w:val="002D1036"/>
    <w:rsid w:val="002D12BE"/>
    <w:rsid w:val="002D18CE"/>
    <w:rsid w:val="002D2237"/>
    <w:rsid w:val="002D2521"/>
    <w:rsid w:val="002D27CF"/>
    <w:rsid w:val="002D3118"/>
    <w:rsid w:val="002D4241"/>
    <w:rsid w:val="002D45D2"/>
    <w:rsid w:val="002D4D13"/>
    <w:rsid w:val="002D64C7"/>
    <w:rsid w:val="002D6B64"/>
    <w:rsid w:val="002D6FA0"/>
    <w:rsid w:val="002E016C"/>
    <w:rsid w:val="002E069D"/>
    <w:rsid w:val="002E1BA7"/>
    <w:rsid w:val="002E2030"/>
    <w:rsid w:val="002E3825"/>
    <w:rsid w:val="002E531B"/>
    <w:rsid w:val="002E5BF6"/>
    <w:rsid w:val="002E6D53"/>
    <w:rsid w:val="002F0584"/>
    <w:rsid w:val="002F10A7"/>
    <w:rsid w:val="002F15EC"/>
    <w:rsid w:val="002F1BAD"/>
    <w:rsid w:val="002F312C"/>
    <w:rsid w:val="002F5583"/>
    <w:rsid w:val="002F668D"/>
    <w:rsid w:val="0030090A"/>
    <w:rsid w:val="00301BA4"/>
    <w:rsid w:val="00301C77"/>
    <w:rsid w:val="0030458A"/>
    <w:rsid w:val="003059EB"/>
    <w:rsid w:val="00306CF0"/>
    <w:rsid w:val="0031025E"/>
    <w:rsid w:val="0031046B"/>
    <w:rsid w:val="00312FF0"/>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0B7"/>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613"/>
    <w:rsid w:val="003A1D3B"/>
    <w:rsid w:val="003A3493"/>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054F"/>
    <w:rsid w:val="003F2630"/>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4D76"/>
    <w:rsid w:val="004158F0"/>
    <w:rsid w:val="00421146"/>
    <w:rsid w:val="004245A2"/>
    <w:rsid w:val="0042497E"/>
    <w:rsid w:val="00424A7F"/>
    <w:rsid w:val="00424B19"/>
    <w:rsid w:val="00425E3F"/>
    <w:rsid w:val="004303C0"/>
    <w:rsid w:val="00430D7E"/>
    <w:rsid w:val="00432F4D"/>
    <w:rsid w:val="0043466A"/>
    <w:rsid w:val="00435788"/>
    <w:rsid w:val="0043737E"/>
    <w:rsid w:val="00440D67"/>
    <w:rsid w:val="00450532"/>
    <w:rsid w:val="0045083F"/>
    <w:rsid w:val="00453520"/>
    <w:rsid w:val="004543BF"/>
    <w:rsid w:val="00455AE6"/>
    <w:rsid w:val="004603B8"/>
    <w:rsid w:val="004603D0"/>
    <w:rsid w:val="004612F0"/>
    <w:rsid w:val="00461844"/>
    <w:rsid w:val="00461B12"/>
    <w:rsid w:val="00461FDB"/>
    <w:rsid w:val="00462204"/>
    <w:rsid w:val="00462875"/>
    <w:rsid w:val="00463D02"/>
    <w:rsid w:val="00466A57"/>
    <w:rsid w:val="00466F37"/>
    <w:rsid w:val="00467224"/>
    <w:rsid w:val="00472908"/>
    <w:rsid w:val="00472B1A"/>
    <w:rsid w:val="0047479D"/>
    <w:rsid w:val="004764EF"/>
    <w:rsid w:val="00477071"/>
    <w:rsid w:val="00481531"/>
    <w:rsid w:val="004815C3"/>
    <w:rsid w:val="00481E78"/>
    <w:rsid w:val="00483E9F"/>
    <w:rsid w:val="0048422B"/>
    <w:rsid w:val="0048484F"/>
    <w:rsid w:val="00490070"/>
    <w:rsid w:val="0049121C"/>
    <w:rsid w:val="004917CC"/>
    <w:rsid w:val="00492124"/>
    <w:rsid w:val="00494411"/>
    <w:rsid w:val="00494503"/>
    <w:rsid w:val="00495CBF"/>
    <w:rsid w:val="004970A2"/>
    <w:rsid w:val="0049718E"/>
    <w:rsid w:val="004972E0"/>
    <w:rsid w:val="004A1CD2"/>
    <w:rsid w:val="004A542B"/>
    <w:rsid w:val="004A57E2"/>
    <w:rsid w:val="004A7081"/>
    <w:rsid w:val="004B5805"/>
    <w:rsid w:val="004B580B"/>
    <w:rsid w:val="004B5F3F"/>
    <w:rsid w:val="004B7407"/>
    <w:rsid w:val="004C1106"/>
    <w:rsid w:val="004C4D2E"/>
    <w:rsid w:val="004C76C5"/>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5BA0"/>
    <w:rsid w:val="00506D18"/>
    <w:rsid w:val="00507977"/>
    <w:rsid w:val="00507C44"/>
    <w:rsid w:val="005101E0"/>
    <w:rsid w:val="00510919"/>
    <w:rsid w:val="005138E3"/>
    <w:rsid w:val="00516479"/>
    <w:rsid w:val="00517796"/>
    <w:rsid w:val="00517E44"/>
    <w:rsid w:val="0052089F"/>
    <w:rsid w:val="00520F3D"/>
    <w:rsid w:val="005215C5"/>
    <w:rsid w:val="00521606"/>
    <w:rsid w:val="00521B91"/>
    <w:rsid w:val="00522BF0"/>
    <w:rsid w:val="00524DC1"/>
    <w:rsid w:val="00526FF7"/>
    <w:rsid w:val="00530A04"/>
    <w:rsid w:val="00532355"/>
    <w:rsid w:val="005338EE"/>
    <w:rsid w:val="00534CCC"/>
    <w:rsid w:val="00535CB8"/>
    <w:rsid w:val="00540C9D"/>
    <w:rsid w:val="005440BB"/>
    <w:rsid w:val="00545917"/>
    <w:rsid w:val="00546DB6"/>
    <w:rsid w:val="00546DFF"/>
    <w:rsid w:val="00547CA2"/>
    <w:rsid w:val="0055108F"/>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6AF1"/>
    <w:rsid w:val="0058052D"/>
    <w:rsid w:val="00580E2A"/>
    <w:rsid w:val="00580EAD"/>
    <w:rsid w:val="00582D18"/>
    <w:rsid w:val="00582EDF"/>
    <w:rsid w:val="00584E65"/>
    <w:rsid w:val="005872A4"/>
    <w:rsid w:val="005878B5"/>
    <w:rsid w:val="00587DE5"/>
    <w:rsid w:val="005902BE"/>
    <w:rsid w:val="00590436"/>
    <w:rsid w:val="00593C86"/>
    <w:rsid w:val="005940BD"/>
    <w:rsid w:val="00595C6F"/>
    <w:rsid w:val="00596187"/>
    <w:rsid w:val="00597F08"/>
    <w:rsid w:val="005A32E9"/>
    <w:rsid w:val="005A5819"/>
    <w:rsid w:val="005A73F0"/>
    <w:rsid w:val="005B04B9"/>
    <w:rsid w:val="005B0C8A"/>
    <w:rsid w:val="005B2919"/>
    <w:rsid w:val="005B59FD"/>
    <w:rsid w:val="005C0D16"/>
    <w:rsid w:val="005C1D9E"/>
    <w:rsid w:val="005C2706"/>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1B74"/>
    <w:rsid w:val="005E21B2"/>
    <w:rsid w:val="005E2659"/>
    <w:rsid w:val="005E565C"/>
    <w:rsid w:val="005E5EA9"/>
    <w:rsid w:val="005E6945"/>
    <w:rsid w:val="005E6E45"/>
    <w:rsid w:val="005E7E1D"/>
    <w:rsid w:val="005F0370"/>
    <w:rsid w:val="005F0A58"/>
    <w:rsid w:val="005F208C"/>
    <w:rsid w:val="005F23B2"/>
    <w:rsid w:val="005F4F15"/>
    <w:rsid w:val="005F6214"/>
    <w:rsid w:val="00601C8A"/>
    <w:rsid w:val="006034AD"/>
    <w:rsid w:val="00603851"/>
    <w:rsid w:val="00605ACA"/>
    <w:rsid w:val="00607B7C"/>
    <w:rsid w:val="00611009"/>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26F4F"/>
    <w:rsid w:val="00630A74"/>
    <w:rsid w:val="0063127D"/>
    <w:rsid w:val="006313EE"/>
    <w:rsid w:val="006331CA"/>
    <w:rsid w:val="00637CB7"/>
    <w:rsid w:val="006427C1"/>
    <w:rsid w:val="00643691"/>
    <w:rsid w:val="006443B2"/>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10AE"/>
    <w:rsid w:val="006829CE"/>
    <w:rsid w:val="0068315B"/>
    <w:rsid w:val="00683CB8"/>
    <w:rsid w:val="006859C4"/>
    <w:rsid w:val="0068610A"/>
    <w:rsid w:val="00691097"/>
    <w:rsid w:val="006914E6"/>
    <w:rsid w:val="00691717"/>
    <w:rsid w:val="00692342"/>
    <w:rsid w:val="006926BA"/>
    <w:rsid w:val="006942E0"/>
    <w:rsid w:val="00695025"/>
    <w:rsid w:val="006968EB"/>
    <w:rsid w:val="00696CBD"/>
    <w:rsid w:val="006A0E4E"/>
    <w:rsid w:val="006A137A"/>
    <w:rsid w:val="006A1B7D"/>
    <w:rsid w:val="006A5F35"/>
    <w:rsid w:val="006A60AF"/>
    <w:rsid w:val="006A6347"/>
    <w:rsid w:val="006A6F01"/>
    <w:rsid w:val="006B0D26"/>
    <w:rsid w:val="006B3B35"/>
    <w:rsid w:val="006B4498"/>
    <w:rsid w:val="006B4C79"/>
    <w:rsid w:val="006B57C5"/>
    <w:rsid w:val="006B61CF"/>
    <w:rsid w:val="006B76D8"/>
    <w:rsid w:val="006C041F"/>
    <w:rsid w:val="006C1EB0"/>
    <w:rsid w:val="006C3AB4"/>
    <w:rsid w:val="006C4489"/>
    <w:rsid w:val="006C4720"/>
    <w:rsid w:val="006D09DE"/>
    <w:rsid w:val="006D0C82"/>
    <w:rsid w:val="006D2632"/>
    <w:rsid w:val="006D62A6"/>
    <w:rsid w:val="006E016F"/>
    <w:rsid w:val="006E06CB"/>
    <w:rsid w:val="006E1E0D"/>
    <w:rsid w:val="006E2560"/>
    <w:rsid w:val="006E3542"/>
    <w:rsid w:val="006E5D18"/>
    <w:rsid w:val="006E64A3"/>
    <w:rsid w:val="006E758E"/>
    <w:rsid w:val="006F015E"/>
    <w:rsid w:val="006F19B3"/>
    <w:rsid w:val="006F1EEE"/>
    <w:rsid w:val="006F2097"/>
    <w:rsid w:val="006F2645"/>
    <w:rsid w:val="006F51D8"/>
    <w:rsid w:val="006F5A3D"/>
    <w:rsid w:val="006F5D59"/>
    <w:rsid w:val="00702056"/>
    <w:rsid w:val="00702EDC"/>
    <w:rsid w:val="007056FF"/>
    <w:rsid w:val="007069F3"/>
    <w:rsid w:val="007073E7"/>
    <w:rsid w:val="00707496"/>
    <w:rsid w:val="00710D9D"/>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563B"/>
    <w:rsid w:val="00747AD5"/>
    <w:rsid w:val="00750C3E"/>
    <w:rsid w:val="00752D63"/>
    <w:rsid w:val="00753170"/>
    <w:rsid w:val="00753D03"/>
    <w:rsid w:val="007552D9"/>
    <w:rsid w:val="00755546"/>
    <w:rsid w:val="007557FA"/>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1AEA"/>
    <w:rsid w:val="007821CA"/>
    <w:rsid w:val="007835C7"/>
    <w:rsid w:val="00785245"/>
    <w:rsid w:val="007857BE"/>
    <w:rsid w:val="007879F4"/>
    <w:rsid w:val="00790AFF"/>
    <w:rsid w:val="00791DE2"/>
    <w:rsid w:val="007922AF"/>
    <w:rsid w:val="00792FD1"/>
    <w:rsid w:val="00793D05"/>
    <w:rsid w:val="00794AC2"/>
    <w:rsid w:val="007966F0"/>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A0A"/>
    <w:rsid w:val="007B4E67"/>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46A3"/>
    <w:rsid w:val="007D600D"/>
    <w:rsid w:val="007E0C83"/>
    <w:rsid w:val="007E2577"/>
    <w:rsid w:val="007E344B"/>
    <w:rsid w:val="007E53F2"/>
    <w:rsid w:val="007E5B54"/>
    <w:rsid w:val="007E6258"/>
    <w:rsid w:val="007E6AC7"/>
    <w:rsid w:val="007E7ED7"/>
    <w:rsid w:val="007F4A96"/>
    <w:rsid w:val="007F5EDA"/>
    <w:rsid w:val="007F638D"/>
    <w:rsid w:val="007F664B"/>
    <w:rsid w:val="007F6E5B"/>
    <w:rsid w:val="00802A6F"/>
    <w:rsid w:val="008032C8"/>
    <w:rsid w:val="00803A53"/>
    <w:rsid w:val="008053F9"/>
    <w:rsid w:val="00805421"/>
    <w:rsid w:val="00807884"/>
    <w:rsid w:val="0081005C"/>
    <w:rsid w:val="00810C76"/>
    <w:rsid w:val="00810FA9"/>
    <w:rsid w:val="00814C91"/>
    <w:rsid w:val="00814F10"/>
    <w:rsid w:val="00816B0D"/>
    <w:rsid w:val="008172B3"/>
    <w:rsid w:val="00820A3D"/>
    <w:rsid w:val="00823B09"/>
    <w:rsid w:val="00824889"/>
    <w:rsid w:val="00825C4C"/>
    <w:rsid w:val="008266CA"/>
    <w:rsid w:val="008272A9"/>
    <w:rsid w:val="00830676"/>
    <w:rsid w:val="00833F1F"/>
    <w:rsid w:val="008346D0"/>
    <w:rsid w:val="00834B21"/>
    <w:rsid w:val="00836324"/>
    <w:rsid w:val="00836CEE"/>
    <w:rsid w:val="008374B5"/>
    <w:rsid w:val="008402B3"/>
    <w:rsid w:val="00840F2A"/>
    <w:rsid w:val="00841CB5"/>
    <w:rsid w:val="00842253"/>
    <w:rsid w:val="00842C21"/>
    <w:rsid w:val="0084446C"/>
    <w:rsid w:val="00844E77"/>
    <w:rsid w:val="008457ED"/>
    <w:rsid w:val="00845C46"/>
    <w:rsid w:val="00846121"/>
    <w:rsid w:val="008466D5"/>
    <w:rsid w:val="00846CB7"/>
    <w:rsid w:val="00846E1F"/>
    <w:rsid w:val="008504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056"/>
    <w:rsid w:val="0087357F"/>
    <w:rsid w:val="00873A36"/>
    <w:rsid w:val="00874459"/>
    <w:rsid w:val="0087608A"/>
    <w:rsid w:val="0088253C"/>
    <w:rsid w:val="00882C02"/>
    <w:rsid w:val="008830C1"/>
    <w:rsid w:val="008837C3"/>
    <w:rsid w:val="00884049"/>
    <w:rsid w:val="008845EE"/>
    <w:rsid w:val="00884655"/>
    <w:rsid w:val="008850E2"/>
    <w:rsid w:val="00885AA7"/>
    <w:rsid w:val="0088684B"/>
    <w:rsid w:val="00891C91"/>
    <w:rsid w:val="00891ED7"/>
    <w:rsid w:val="0089312A"/>
    <w:rsid w:val="008944E9"/>
    <w:rsid w:val="00894825"/>
    <w:rsid w:val="00896255"/>
    <w:rsid w:val="00897A50"/>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5F23"/>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432"/>
    <w:rsid w:val="008F1B3D"/>
    <w:rsid w:val="008F2D20"/>
    <w:rsid w:val="008F6A5B"/>
    <w:rsid w:val="008F726D"/>
    <w:rsid w:val="008F7355"/>
    <w:rsid w:val="008F7914"/>
    <w:rsid w:val="00900FD0"/>
    <w:rsid w:val="00902319"/>
    <w:rsid w:val="00902805"/>
    <w:rsid w:val="00902E4D"/>
    <w:rsid w:val="00902E94"/>
    <w:rsid w:val="0090533A"/>
    <w:rsid w:val="00906405"/>
    <w:rsid w:val="0090650F"/>
    <w:rsid w:val="00906F48"/>
    <w:rsid w:val="00907C42"/>
    <w:rsid w:val="00910648"/>
    <w:rsid w:val="00911DBF"/>
    <w:rsid w:val="009172C4"/>
    <w:rsid w:val="00920AC1"/>
    <w:rsid w:val="00920F86"/>
    <w:rsid w:val="00922DB7"/>
    <w:rsid w:val="00924742"/>
    <w:rsid w:val="0092672F"/>
    <w:rsid w:val="00926A63"/>
    <w:rsid w:val="00926C32"/>
    <w:rsid w:val="00932D82"/>
    <w:rsid w:val="0093633C"/>
    <w:rsid w:val="00941E04"/>
    <w:rsid w:val="00942BB3"/>
    <w:rsid w:val="00945C86"/>
    <w:rsid w:val="009461F1"/>
    <w:rsid w:val="00947C5B"/>
    <w:rsid w:val="00950053"/>
    <w:rsid w:val="0095186C"/>
    <w:rsid w:val="00952E13"/>
    <w:rsid w:val="009544CA"/>
    <w:rsid w:val="009574DE"/>
    <w:rsid w:val="00960C75"/>
    <w:rsid w:val="0096113B"/>
    <w:rsid w:val="00961202"/>
    <w:rsid w:val="00962935"/>
    <w:rsid w:val="00964E19"/>
    <w:rsid w:val="0096510A"/>
    <w:rsid w:val="00965596"/>
    <w:rsid w:val="00966CA2"/>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27D0"/>
    <w:rsid w:val="009B4936"/>
    <w:rsid w:val="009B7A3C"/>
    <w:rsid w:val="009C095D"/>
    <w:rsid w:val="009C0E18"/>
    <w:rsid w:val="009C1F04"/>
    <w:rsid w:val="009C3AE8"/>
    <w:rsid w:val="009C3BA0"/>
    <w:rsid w:val="009C3C0B"/>
    <w:rsid w:val="009C5D3F"/>
    <w:rsid w:val="009C7440"/>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011"/>
    <w:rsid w:val="00A15490"/>
    <w:rsid w:val="00A20C86"/>
    <w:rsid w:val="00A22FEA"/>
    <w:rsid w:val="00A23550"/>
    <w:rsid w:val="00A23BDB"/>
    <w:rsid w:val="00A266B1"/>
    <w:rsid w:val="00A26EB9"/>
    <w:rsid w:val="00A307AB"/>
    <w:rsid w:val="00A30E20"/>
    <w:rsid w:val="00A30F48"/>
    <w:rsid w:val="00A32C50"/>
    <w:rsid w:val="00A33C7F"/>
    <w:rsid w:val="00A33F1A"/>
    <w:rsid w:val="00A34B48"/>
    <w:rsid w:val="00A35237"/>
    <w:rsid w:val="00A356B5"/>
    <w:rsid w:val="00A3616A"/>
    <w:rsid w:val="00A377DC"/>
    <w:rsid w:val="00A411B9"/>
    <w:rsid w:val="00A428F8"/>
    <w:rsid w:val="00A4453E"/>
    <w:rsid w:val="00A44BB0"/>
    <w:rsid w:val="00A44D01"/>
    <w:rsid w:val="00A4525F"/>
    <w:rsid w:val="00A459CF"/>
    <w:rsid w:val="00A46C41"/>
    <w:rsid w:val="00A46DBD"/>
    <w:rsid w:val="00A47126"/>
    <w:rsid w:val="00A47D03"/>
    <w:rsid w:val="00A51EBD"/>
    <w:rsid w:val="00A55230"/>
    <w:rsid w:val="00A55ABF"/>
    <w:rsid w:val="00A57A51"/>
    <w:rsid w:val="00A60993"/>
    <w:rsid w:val="00A60E03"/>
    <w:rsid w:val="00A62BB9"/>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B49"/>
    <w:rsid w:val="00A77EAC"/>
    <w:rsid w:val="00A80A35"/>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2C2"/>
    <w:rsid w:val="00AB0548"/>
    <w:rsid w:val="00AB19C9"/>
    <w:rsid w:val="00AB1AC6"/>
    <w:rsid w:val="00AB1B98"/>
    <w:rsid w:val="00AB1CB5"/>
    <w:rsid w:val="00AB2B5A"/>
    <w:rsid w:val="00AB2F5E"/>
    <w:rsid w:val="00AB33A6"/>
    <w:rsid w:val="00AB4252"/>
    <w:rsid w:val="00AB6D22"/>
    <w:rsid w:val="00AD26E7"/>
    <w:rsid w:val="00AD482C"/>
    <w:rsid w:val="00AD65F6"/>
    <w:rsid w:val="00AD702A"/>
    <w:rsid w:val="00AD7801"/>
    <w:rsid w:val="00AE0AB1"/>
    <w:rsid w:val="00AE0EBD"/>
    <w:rsid w:val="00AE1D87"/>
    <w:rsid w:val="00AE28D7"/>
    <w:rsid w:val="00AE404D"/>
    <w:rsid w:val="00AE5C3E"/>
    <w:rsid w:val="00AE79F3"/>
    <w:rsid w:val="00AF0059"/>
    <w:rsid w:val="00AF302A"/>
    <w:rsid w:val="00AF3835"/>
    <w:rsid w:val="00AF50E1"/>
    <w:rsid w:val="00B00581"/>
    <w:rsid w:val="00B020D1"/>
    <w:rsid w:val="00B0262C"/>
    <w:rsid w:val="00B03A76"/>
    <w:rsid w:val="00B03B1D"/>
    <w:rsid w:val="00B03E26"/>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44F8"/>
    <w:rsid w:val="00B37614"/>
    <w:rsid w:val="00B406CB"/>
    <w:rsid w:val="00B412A1"/>
    <w:rsid w:val="00B41960"/>
    <w:rsid w:val="00B436A5"/>
    <w:rsid w:val="00B43745"/>
    <w:rsid w:val="00B446D1"/>
    <w:rsid w:val="00B4471F"/>
    <w:rsid w:val="00B454F5"/>
    <w:rsid w:val="00B469ED"/>
    <w:rsid w:val="00B4746A"/>
    <w:rsid w:val="00B509AA"/>
    <w:rsid w:val="00B52AAC"/>
    <w:rsid w:val="00B52B25"/>
    <w:rsid w:val="00B52F15"/>
    <w:rsid w:val="00B53EA1"/>
    <w:rsid w:val="00B56E21"/>
    <w:rsid w:val="00B615EB"/>
    <w:rsid w:val="00B616D9"/>
    <w:rsid w:val="00B61FDE"/>
    <w:rsid w:val="00B62831"/>
    <w:rsid w:val="00B66739"/>
    <w:rsid w:val="00B707A9"/>
    <w:rsid w:val="00B70985"/>
    <w:rsid w:val="00B73ECE"/>
    <w:rsid w:val="00B773A3"/>
    <w:rsid w:val="00B775F0"/>
    <w:rsid w:val="00B7774E"/>
    <w:rsid w:val="00B778D9"/>
    <w:rsid w:val="00B8040B"/>
    <w:rsid w:val="00B804EC"/>
    <w:rsid w:val="00B82291"/>
    <w:rsid w:val="00B83CFD"/>
    <w:rsid w:val="00B87262"/>
    <w:rsid w:val="00B87C7B"/>
    <w:rsid w:val="00B87F69"/>
    <w:rsid w:val="00B90743"/>
    <w:rsid w:val="00B9075C"/>
    <w:rsid w:val="00B91176"/>
    <w:rsid w:val="00B914D0"/>
    <w:rsid w:val="00B95FA4"/>
    <w:rsid w:val="00BA0F6C"/>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31B"/>
    <w:rsid w:val="00BC284E"/>
    <w:rsid w:val="00BC6E25"/>
    <w:rsid w:val="00BD1367"/>
    <w:rsid w:val="00BD2300"/>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344"/>
    <w:rsid w:val="00C2060A"/>
    <w:rsid w:val="00C20E34"/>
    <w:rsid w:val="00C21FDD"/>
    <w:rsid w:val="00C22857"/>
    <w:rsid w:val="00C25D33"/>
    <w:rsid w:val="00C275C6"/>
    <w:rsid w:val="00C30E72"/>
    <w:rsid w:val="00C339AA"/>
    <w:rsid w:val="00C33B1C"/>
    <w:rsid w:val="00C33DB9"/>
    <w:rsid w:val="00C34385"/>
    <w:rsid w:val="00C34560"/>
    <w:rsid w:val="00C36463"/>
    <w:rsid w:val="00C36620"/>
    <w:rsid w:val="00C37207"/>
    <w:rsid w:val="00C40AA6"/>
    <w:rsid w:val="00C44294"/>
    <w:rsid w:val="00C4605A"/>
    <w:rsid w:val="00C46DBF"/>
    <w:rsid w:val="00C517BE"/>
    <w:rsid w:val="00C524B9"/>
    <w:rsid w:val="00C52E65"/>
    <w:rsid w:val="00C53EED"/>
    <w:rsid w:val="00C60A78"/>
    <w:rsid w:val="00C60DC9"/>
    <w:rsid w:val="00C6117A"/>
    <w:rsid w:val="00C61215"/>
    <w:rsid w:val="00C62B6B"/>
    <w:rsid w:val="00C62B86"/>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1F44"/>
    <w:rsid w:val="00C93D05"/>
    <w:rsid w:val="00C94B61"/>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D09"/>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B22"/>
    <w:rsid w:val="00CF53F7"/>
    <w:rsid w:val="00CF6189"/>
    <w:rsid w:val="00CF6A5B"/>
    <w:rsid w:val="00CF6BF6"/>
    <w:rsid w:val="00CF6CCB"/>
    <w:rsid w:val="00CF7ACD"/>
    <w:rsid w:val="00CF7B58"/>
    <w:rsid w:val="00D00812"/>
    <w:rsid w:val="00D0122C"/>
    <w:rsid w:val="00D01772"/>
    <w:rsid w:val="00D02D24"/>
    <w:rsid w:val="00D0539C"/>
    <w:rsid w:val="00D0581E"/>
    <w:rsid w:val="00D05972"/>
    <w:rsid w:val="00D05E6D"/>
    <w:rsid w:val="00D075BF"/>
    <w:rsid w:val="00D10259"/>
    <w:rsid w:val="00D104BA"/>
    <w:rsid w:val="00D11125"/>
    <w:rsid w:val="00D131C6"/>
    <w:rsid w:val="00D13A7D"/>
    <w:rsid w:val="00D149A3"/>
    <w:rsid w:val="00D150B4"/>
    <w:rsid w:val="00D16A7D"/>
    <w:rsid w:val="00D170E4"/>
    <w:rsid w:val="00D17C43"/>
    <w:rsid w:val="00D218EC"/>
    <w:rsid w:val="00D23516"/>
    <w:rsid w:val="00D2738D"/>
    <w:rsid w:val="00D27DD9"/>
    <w:rsid w:val="00D302E6"/>
    <w:rsid w:val="00D3441F"/>
    <w:rsid w:val="00D3494F"/>
    <w:rsid w:val="00D34CC4"/>
    <w:rsid w:val="00D36205"/>
    <w:rsid w:val="00D36B8D"/>
    <w:rsid w:val="00D37983"/>
    <w:rsid w:val="00D37A1B"/>
    <w:rsid w:val="00D42633"/>
    <w:rsid w:val="00D42D41"/>
    <w:rsid w:val="00D42DFE"/>
    <w:rsid w:val="00D43B7B"/>
    <w:rsid w:val="00D43E77"/>
    <w:rsid w:val="00D45EA2"/>
    <w:rsid w:val="00D46C4E"/>
    <w:rsid w:val="00D51234"/>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893"/>
    <w:rsid w:val="00D64DCB"/>
    <w:rsid w:val="00D65936"/>
    <w:rsid w:val="00D65BFF"/>
    <w:rsid w:val="00D667B5"/>
    <w:rsid w:val="00D70BF0"/>
    <w:rsid w:val="00D710FA"/>
    <w:rsid w:val="00D73C6A"/>
    <w:rsid w:val="00D7522E"/>
    <w:rsid w:val="00D76CEF"/>
    <w:rsid w:val="00D76F71"/>
    <w:rsid w:val="00D76F96"/>
    <w:rsid w:val="00D77087"/>
    <w:rsid w:val="00D77F94"/>
    <w:rsid w:val="00D80559"/>
    <w:rsid w:val="00D80975"/>
    <w:rsid w:val="00D812BB"/>
    <w:rsid w:val="00D849FE"/>
    <w:rsid w:val="00D84D2D"/>
    <w:rsid w:val="00D853D6"/>
    <w:rsid w:val="00D9089D"/>
    <w:rsid w:val="00D90C46"/>
    <w:rsid w:val="00D929A6"/>
    <w:rsid w:val="00D937DA"/>
    <w:rsid w:val="00D96268"/>
    <w:rsid w:val="00D9657E"/>
    <w:rsid w:val="00DA08BF"/>
    <w:rsid w:val="00DA0BBD"/>
    <w:rsid w:val="00DA0CB8"/>
    <w:rsid w:val="00DA19CB"/>
    <w:rsid w:val="00DA1F09"/>
    <w:rsid w:val="00DA36A6"/>
    <w:rsid w:val="00DA5ABC"/>
    <w:rsid w:val="00DA6492"/>
    <w:rsid w:val="00DA7890"/>
    <w:rsid w:val="00DA7FAE"/>
    <w:rsid w:val="00DB07A4"/>
    <w:rsid w:val="00DB2BB0"/>
    <w:rsid w:val="00DC1360"/>
    <w:rsid w:val="00DC2FEA"/>
    <w:rsid w:val="00DC6FCF"/>
    <w:rsid w:val="00DD0A5E"/>
    <w:rsid w:val="00DD3052"/>
    <w:rsid w:val="00DD30D9"/>
    <w:rsid w:val="00DD34A8"/>
    <w:rsid w:val="00DE0A6A"/>
    <w:rsid w:val="00DE0DBC"/>
    <w:rsid w:val="00DE0FCA"/>
    <w:rsid w:val="00DE1211"/>
    <w:rsid w:val="00DE29D3"/>
    <w:rsid w:val="00DE29D4"/>
    <w:rsid w:val="00DE30D5"/>
    <w:rsid w:val="00DE407A"/>
    <w:rsid w:val="00DE4DF9"/>
    <w:rsid w:val="00DE53AC"/>
    <w:rsid w:val="00DE7F95"/>
    <w:rsid w:val="00DF18CD"/>
    <w:rsid w:val="00DF25AB"/>
    <w:rsid w:val="00DF33A9"/>
    <w:rsid w:val="00DF44F9"/>
    <w:rsid w:val="00DF4821"/>
    <w:rsid w:val="00DF492E"/>
    <w:rsid w:val="00DF4B0F"/>
    <w:rsid w:val="00DF6135"/>
    <w:rsid w:val="00DF7D46"/>
    <w:rsid w:val="00E00594"/>
    <w:rsid w:val="00E01285"/>
    <w:rsid w:val="00E066C3"/>
    <w:rsid w:val="00E07FFC"/>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67BCE"/>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97A88"/>
    <w:rsid w:val="00EA018A"/>
    <w:rsid w:val="00EA0AFD"/>
    <w:rsid w:val="00EA1D51"/>
    <w:rsid w:val="00EA3E03"/>
    <w:rsid w:val="00EA5E2A"/>
    <w:rsid w:val="00EA7310"/>
    <w:rsid w:val="00EA7735"/>
    <w:rsid w:val="00EB0A49"/>
    <w:rsid w:val="00EB2AFF"/>
    <w:rsid w:val="00EB3367"/>
    <w:rsid w:val="00EB4A98"/>
    <w:rsid w:val="00EB4C56"/>
    <w:rsid w:val="00EB4FE7"/>
    <w:rsid w:val="00EB6C75"/>
    <w:rsid w:val="00EB795B"/>
    <w:rsid w:val="00EC05F9"/>
    <w:rsid w:val="00EC4769"/>
    <w:rsid w:val="00EC4AAC"/>
    <w:rsid w:val="00EC5F53"/>
    <w:rsid w:val="00EC62F7"/>
    <w:rsid w:val="00EC636A"/>
    <w:rsid w:val="00EC6C8F"/>
    <w:rsid w:val="00EC786F"/>
    <w:rsid w:val="00ED011D"/>
    <w:rsid w:val="00ED0393"/>
    <w:rsid w:val="00ED149E"/>
    <w:rsid w:val="00ED2906"/>
    <w:rsid w:val="00ED339D"/>
    <w:rsid w:val="00ED39F4"/>
    <w:rsid w:val="00ED41AC"/>
    <w:rsid w:val="00ED51D6"/>
    <w:rsid w:val="00ED762F"/>
    <w:rsid w:val="00EE0127"/>
    <w:rsid w:val="00EE0567"/>
    <w:rsid w:val="00EE1FD0"/>
    <w:rsid w:val="00EE2154"/>
    <w:rsid w:val="00EE2491"/>
    <w:rsid w:val="00EE283F"/>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66E"/>
    <w:rsid w:val="00F027AB"/>
    <w:rsid w:val="00F07EB7"/>
    <w:rsid w:val="00F11856"/>
    <w:rsid w:val="00F12802"/>
    <w:rsid w:val="00F13CC9"/>
    <w:rsid w:val="00F16192"/>
    <w:rsid w:val="00F168A1"/>
    <w:rsid w:val="00F20332"/>
    <w:rsid w:val="00F238B7"/>
    <w:rsid w:val="00F256A0"/>
    <w:rsid w:val="00F259E8"/>
    <w:rsid w:val="00F25BC7"/>
    <w:rsid w:val="00F25C5F"/>
    <w:rsid w:val="00F26395"/>
    <w:rsid w:val="00F2677C"/>
    <w:rsid w:val="00F26D68"/>
    <w:rsid w:val="00F2764C"/>
    <w:rsid w:val="00F27AD8"/>
    <w:rsid w:val="00F3160B"/>
    <w:rsid w:val="00F333DD"/>
    <w:rsid w:val="00F34677"/>
    <w:rsid w:val="00F36320"/>
    <w:rsid w:val="00F36824"/>
    <w:rsid w:val="00F40F66"/>
    <w:rsid w:val="00F4145F"/>
    <w:rsid w:val="00F41CC4"/>
    <w:rsid w:val="00F43617"/>
    <w:rsid w:val="00F43A5C"/>
    <w:rsid w:val="00F44D2E"/>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1F55"/>
    <w:rsid w:val="00F726DE"/>
    <w:rsid w:val="00F72A2E"/>
    <w:rsid w:val="00F72BF3"/>
    <w:rsid w:val="00F73326"/>
    <w:rsid w:val="00F76CA6"/>
    <w:rsid w:val="00F777BB"/>
    <w:rsid w:val="00F80E2A"/>
    <w:rsid w:val="00F825A3"/>
    <w:rsid w:val="00F82AA9"/>
    <w:rsid w:val="00F83042"/>
    <w:rsid w:val="00F83ECA"/>
    <w:rsid w:val="00F8443F"/>
    <w:rsid w:val="00F846FC"/>
    <w:rsid w:val="00F85190"/>
    <w:rsid w:val="00F8521D"/>
    <w:rsid w:val="00F90643"/>
    <w:rsid w:val="00F91941"/>
    <w:rsid w:val="00F92AAF"/>
    <w:rsid w:val="00F9376B"/>
    <w:rsid w:val="00F93D75"/>
    <w:rsid w:val="00F9402D"/>
    <w:rsid w:val="00F948DE"/>
    <w:rsid w:val="00F953C4"/>
    <w:rsid w:val="00F9702E"/>
    <w:rsid w:val="00F97575"/>
    <w:rsid w:val="00F97D99"/>
    <w:rsid w:val="00FA0CC3"/>
    <w:rsid w:val="00FA1866"/>
    <w:rsid w:val="00FA21B6"/>
    <w:rsid w:val="00FA2916"/>
    <w:rsid w:val="00FA3CC4"/>
    <w:rsid w:val="00FA70FC"/>
    <w:rsid w:val="00FB04D0"/>
    <w:rsid w:val="00FB0EAA"/>
    <w:rsid w:val="00FB3760"/>
    <w:rsid w:val="00FB47CE"/>
    <w:rsid w:val="00FB56C4"/>
    <w:rsid w:val="00FB575E"/>
    <w:rsid w:val="00FB775C"/>
    <w:rsid w:val="00FB7FD7"/>
    <w:rsid w:val="00FC02B8"/>
    <w:rsid w:val="00FC2819"/>
    <w:rsid w:val="00FC4A86"/>
    <w:rsid w:val="00FC561F"/>
    <w:rsid w:val="00FC58E7"/>
    <w:rsid w:val="00FC6AD6"/>
    <w:rsid w:val="00FD0603"/>
    <w:rsid w:val="00FD1EB4"/>
    <w:rsid w:val="00FD21AD"/>
    <w:rsid w:val="00FD3EE6"/>
    <w:rsid w:val="00FD3FFD"/>
    <w:rsid w:val="00FD4218"/>
    <w:rsid w:val="00FD5261"/>
    <w:rsid w:val="00FE21A9"/>
    <w:rsid w:val="00FE32BD"/>
    <w:rsid w:val="00FE5112"/>
    <w:rsid w:val="00FF6922"/>
    <w:rsid w:val="00FF7C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uiPriority w:val="99"/>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uiPriority w:val="99"/>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r="http://schemas.openxmlformats.org/officeDocument/2006/relationships" xmlns:w="http://schemas.openxmlformats.org/wordprocessingml/2006/main">
  <w:divs>
    <w:div w:id="281114737">
      <w:bodyDiv w:val="1"/>
      <w:marLeft w:val="0"/>
      <w:marRight w:val="0"/>
      <w:marTop w:val="0"/>
      <w:marBottom w:val="0"/>
      <w:divBdr>
        <w:top w:val="none" w:sz="0" w:space="0" w:color="auto"/>
        <w:left w:val="none" w:sz="0" w:space="0" w:color="auto"/>
        <w:bottom w:val="none" w:sz="0" w:space="0" w:color="auto"/>
        <w:right w:val="none" w:sz="0" w:space="0" w:color="auto"/>
      </w:divBdr>
    </w:div>
    <w:div w:id="313070664">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682972220">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5E92-A33F-4B32-B72A-5A08912A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10077</Words>
  <Characters>60467</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cicheckai</cp:lastModifiedBy>
  <cp:revision>56</cp:revision>
  <cp:lastPrinted>2016-11-14T05:54:00Z</cp:lastPrinted>
  <dcterms:created xsi:type="dcterms:W3CDTF">2016-09-28T12:24:00Z</dcterms:created>
  <dcterms:modified xsi:type="dcterms:W3CDTF">2016-12-02T08:32:00Z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