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</w:p>
    <w:p w:rsidR="005730E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061AEF" w:rsidRPr="00061AEF" w:rsidRDefault="003B4687" w:rsidP="00061A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AA01B3">
        <w:rPr>
          <w:rFonts w:ascii="Arial" w:hAnsi="Arial" w:cs="Arial"/>
          <w:sz w:val="18"/>
          <w:szCs w:val="18"/>
        </w:rPr>
        <w:t xml:space="preserve"> 7 </w:t>
      </w:r>
      <w:r w:rsidRPr="00EE3AE6">
        <w:rPr>
          <w:rFonts w:ascii="Arial" w:hAnsi="Arial" w:cs="Arial"/>
          <w:sz w:val="18"/>
          <w:szCs w:val="18"/>
        </w:rPr>
        <w:t xml:space="preserve">do Regulaminu </w:t>
      </w:r>
      <w:r w:rsidRPr="00EE3AE6">
        <w:rPr>
          <w:rFonts w:ascii="Arial" w:hAnsi="Arial" w:cs="Arial"/>
          <w:sz w:val="18"/>
          <w:szCs w:val="18"/>
        </w:rPr>
        <w:br/>
      </w:r>
      <w:r w:rsidR="009C547D">
        <w:rPr>
          <w:rFonts w:ascii="Arial" w:hAnsi="Arial" w:cs="Arial"/>
          <w:sz w:val="18"/>
          <w:szCs w:val="18"/>
        </w:rPr>
        <w:t xml:space="preserve">konkursu nr </w:t>
      </w:r>
      <w:r w:rsidR="00061AEF" w:rsidRPr="00061AEF">
        <w:rPr>
          <w:rFonts w:ascii="Arial" w:hAnsi="Arial" w:cs="Arial"/>
          <w:sz w:val="18"/>
          <w:szCs w:val="18"/>
        </w:rPr>
        <w:t>RPWM.04.02.00-IP.02-28-</w:t>
      </w:r>
      <w:r w:rsidR="003F26A9" w:rsidRPr="00061AEF">
        <w:rPr>
          <w:rFonts w:ascii="Arial" w:hAnsi="Arial" w:cs="Arial"/>
          <w:sz w:val="18"/>
          <w:szCs w:val="18"/>
        </w:rPr>
        <w:t>00</w:t>
      </w:r>
      <w:r w:rsidR="003F26A9">
        <w:rPr>
          <w:rFonts w:ascii="Arial" w:hAnsi="Arial" w:cs="Arial"/>
          <w:sz w:val="18"/>
          <w:szCs w:val="18"/>
        </w:rPr>
        <w:t>2</w:t>
      </w:r>
      <w:r w:rsidR="00061AEF" w:rsidRPr="00061AEF">
        <w:rPr>
          <w:rFonts w:ascii="Arial" w:hAnsi="Arial" w:cs="Arial"/>
          <w:sz w:val="18"/>
          <w:szCs w:val="18"/>
        </w:rPr>
        <w:t>/ (…)</w:t>
      </w:r>
    </w:p>
    <w:p w:rsidR="00061AEF" w:rsidRDefault="00061AEF" w:rsidP="00061AEF">
      <w:pPr>
        <w:jc w:val="right"/>
        <w:rPr>
          <w:rFonts w:ascii="Arial" w:hAnsi="Arial" w:cs="Arial"/>
          <w:sz w:val="18"/>
          <w:szCs w:val="18"/>
        </w:rPr>
      </w:pPr>
      <w:r w:rsidRPr="00061AEF">
        <w:rPr>
          <w:rFonts w:ascii="Arial" w:hAnsi="Arial" w:cs="Arial"/>
          <w:sz w:val="18"/>
          <w:szCs w:val="18"/>
        </w:rPr>
        <w:t xml:space="preserve"> z dnia </w:t>
      </w:r>
      <w:r w:rsidR="00FE15D2">
        <w:rPr>
          <w:rFonts w:ascii="Arial" w:hAnsi="Arial" w:cs="Arial"/>
          <w:sz w:val="18"/>
          <w:szCs w:val="18"/>
        </w:rPr>
        <w:t>29.07.</w:t>
      </w:r>
      <w:r w:rsidRPr="00061AEF">
        <w:rPr>
          <w:rFonts w:ascii="Arial" w:hAnsi="Arial" w:cs="Arial"/>
          <w:sz w:val="18"/>
          <w:szCs w:val="18"/>
        </w:rPr>
        <w:t>2016 r.</w:t>
      </w:r>
    </w:p>
    <w:p w:rsidR="00061AEF" w:rsidRPr="00061AEF" w:rsidRDefault="00061AEF" w:rsidP="00061AEF">
      <w:pPr>
        <w:jc w:val="right"/>
        <w:rPr>
          <w:rFonts w:ascii="Arial" w:hAnsi="Arial" w:cs="Arial"/>
          <w:sz w:val="18"/>
          <w:szCs w:val="18"/>
        </w:rPr>
      </w:pPr>
    </w:p>
    <w:p w:rsidR="00BF3894" w:rsidRDefault="002B534C" w:rsidP="00061A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161A6" w:rsidRPr="00F23857">
        <w:rPr>
          <w:rFonts w:ascii="Arial" w:hAnsi="Arial" w:cs="Arial"/>
          <w:b/>
        </w:rPr>
        <w:t xml:space="preserve">zór Karty oceny </w:t>
      </w:r>
      <w:r w:rsidR="00E760BB">
        <w:rPr>
          <w:rFonts w:ascii="Arial" w:hAnsi="Arial" w:cs="Arial"/>
          <w:b/>
        </w:rPr>
        <w:t xml:space="preserve">kryteriów </w:t>
      </w:r>
      <w:r w:rsidR="00F161A6" w:rsidRPr="00F23857">
        <w:rPr>
          <w:rFonts w:ascii="Arial" w:hAnsi="Arial" w:cs="Arial"/>
          <w:b/>
        </w:rPr>
        <w:t>formaln</w:t>
      </w:r>
      <w:r w:rsidR="00E760BB">
        <w:rPr>
          <w:rFonts w:ascii="Arial" w:hAnsi="Arial" w:cs="Arial"/>
          <w:b/>
        </w:rPr>
        <w:t>ych</w:t>
      </w:r>
      <w:r w:rsidR="00F161A6" w:rsidRPr="00F23857">
        <w:rPr>
          <w:rFonts w:ascii="Arial" w:hAnsi="Arial" w:cs="Arial"/>
          <w:b/>
        </w:rPr>
        <w:t xml:space="preserve"> 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="00C61E66">
        <w:rPr>
          <w:rFonts w:ascii="Arial" w:hAnsi="Arial" w:cs="Arial"/>
          <w:b/>
        </w:rPr>
        <w:t xml:space="preserve">(obligatoryjnych) </w:t>
      </w:r>
      <w:r w:rsidR="00972FC2" w:rsidRPr="006E6942">
        <w:rPr>
          <w:rFonts w:ascii="Arial" w:hAnsi="Arial" w:cs="Arial"/>
          <w:b/>
        </w:rPr>
        <w:t>w</w:t>
      </w:r>
      <w:r w:rsidR="00972FC2">
        <w:rPr>
          <w:rFonts w:ascii="Arial" w:hAnsi="Arial" w:cs="Arial"/>
          <w:b/>
        </w:rPr>
        <w:t>yboru</w:t>
      </w:r>
      <w:r w:rsidR="007A763E" w:rsidRPr="007A763E">
        <w:rPr>
          <w:rFonts w:ascii="Arial" w:hAnsi="Arial" w:cs="Arial"/>
          <w:b/>
        </w:rPr>
        <w:t xml:space="preserve"> </w:t>
      </w:r>
      <w:r w:rsidR="00972FC2" w:rsidRPr="006E6942">
        <w:rPr>
          <w:rFonts w:ascii="Arial" w:hAnsi="Arial" w:cs="Arial"/>
          <w:b/>
        </w:rPr>
        <w:t>projekt</w:t>
      </w:r>
      <w:r w:rsidR="00972FC2">
        <w:rPr>
          <w:rFonts w:ascii="Arial" w:hAnsi="Arial" w:cs="Arial"/>
          <w:b/>
        </w:rPr>
        <w:t>ów</w:t>
      </w:r>
      <w:r w:rsidR="00972FC2" w:rsidRPr="006E6942">
        <w:rPr>
          <w:rFonts w:ascii="Arial" w:hAnsi="Arial" w:cs="Arial"/>
          <w:b/>
        </w:rPr>
        <w:t xml:space="preserve"> w ramach </w:t>
      </w:r>
      <w:r w:rsidR="00676525" w:rsidRPr="00676525">
        <w:rPr>
          <w:rFonts w:ascii="Arial" w:hAnsi="Arial" w:cs="Arial"/>
          <w:b/>
        </w:rPr>
        <w:t xml:space="preserve">Działania </w:t>
      </w:r>
      <w:r w:rsidR="008973E9" w:rsidRPr="008973E9">
        <w:rPr>
          <w:rFonts w:ascii="Arial" w:hAnsi="Arial" w:cs="Arial"/>
          <w:b/>
        </w:rPr>
        <w:t>4.</w:t>
      </w:r>
      <w:r w:rsidR="004074C4">
        <w:rPr>
          <w:rFonts w:ascii="Arial" w:hAnsi="Arial" w:cs="Arial"/>
          <w:b/>
        </w:rPr>
        <w:t>2</w:t>
      </w:r>
      <w:r w:rsidR="008973E9" w:rsidRPr="008973E9">
        <w:rPr>
          <w:rFonts w:ascii="Arial" w:hAnsi="Arial" w:cs="Arial"/>
          <w:b/>
        </w:rPr>
        <w:t xml:space="preserve"> </w:t>
      </w:r>
      <w:r w:rsidR="004074C4" w:rsidRPr="004074C4">
        <w:rPr>
          <w:rFonts w:ascii="Arial" w:hAnsi="Arial" w:cs="Arial"/>
          <w:b/>
        </w:rPr>
        <w:t>Efektywność energetyczna i wykorzystanie OZE w MŚP</w:t>
      </w:r>
      <w:r w:rsidR="008973E9">
        <w:rPr>
          <w:rFonts w:ascii="Arial" w:hAnsi="Arial" w:cs="Arial"/>
          <w:b/>
        </w:rPr>
        <w:t xml:space="preserve"> </w:t>
      </w:r>
      <w:r w:rsidR="00BF3894">
        <w:rPr>
          <w:rFonts w:ascii="Arial" w:hAnsi="Arial" w:cs="Arial"/>
          <w:b/>
        </w:rPr>
        <w:t xml:space="preserve">Regionalnego Programu Operacyjnego Województwa Warmińsko-Mazurskiego </w:t>
      </w:r>
      <w:r w:rsidR="00EB2D4D">
        <w:rPr>
          <w:rFonts w:ascii="Arial" w:hAnsi="Arial" w:cs="Arial"/>
          <w:b/>
        </w:rPr>
        <w:br/>
      </w:r>
      <w:r w:rsidR="00BF3894">
        <w:rPr>
          <w:rFonts w:ascii="Arial" w:hAnsi="Arial" w:cs="Arial"/>
          <w:b/>
        </w:rPr>
        <w:t>na lata 2014-2020</w:t>
      </w:r>
      <w:bookmarkStart w:id="7" w:name="_GoBack"/>
      <w:bookmarkEnd w:id="7"/>
    </w:p>
    <w:p w:rsidR="00676525" w:rsidRDefault="00676525" w:rsidP="008973E9">
      <w:pPr>
        <w:jc w:val="center"/>
        <w:rPr>
          <w:rFonts w:ascii="Arial" w:hAnsi="Arial" w:cs="Arial"/>
          <w:b/>
        </w:rPr>
      </w:pPr>
    </w:p>
    <w:p w:rsidR="00494DFF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D57B7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D57B7">
        <w:rPr>
          <w:rFonts w:ascii="Arial" w:hAnsi="Arial" w:cs="Arial"/>
          <w:sz w:val="22"/>
          <w:szCs w:val="22"/>
        </w:rPr>
        <w:t xml:space="preserve">KARTA OCENY </w:t>
      </w:r>
      <w:r w:rsidR="00E760BB" w:rsidRPr="00AD57B7">
        <w:rPr>
          <w:rFonts w:ascii="Arial" w:hAnsi="Arial" w:cs="Arial"/>
          <w:sz w:val="22"/>
          <w:szCs w:val="22"/>
        </w:rPr>
        <w:t xml:space="preserve">KRYTERIÓW </w:t>
      </w:r>
      <w:r w:rsidRPr="00AD57B7">
        <w:rPr>
          <w:rFonts w:ascii="Arial" w:hAnsi="Arial" w:cs="Arial"/>
          <w:sz w:val="22"/>
          <w:szCs w:val="22"/>
        </w:rPr>
        <w:t>FORMALN</w:t>
      </w:r>
      <w:r w:rsidR="00E760BB" w:rsidRPr="00AD57B7">
        <w:rPr>
          <w:rFonts w:ascii="Arial" w:hAnsi="Arial" w:cs="Arial"/>
          <w:sz w:val="22"/>
          <w:szCs w:val="22"/>
        </w:rPr>
        <w:t>YCH</w:t>
      </w:r>
      <w:r w:rsidRPr="00AD57B7">
        <w:rPr>
          <w:rFonts w:ascii="Arial" w:hAnsi="Arial" w:cs="Arial"/>
          <w:sz w:val="22"/>
          <w:szCs w:val="22"/>
        </w:rPr>
        <w:t xml:space="preserve"> </w:t>
      </w:r>
      <w:r w:rsidR="00C61E66">
        <w:rPr>
          <w:rFonts w:ascii="Arial" w:hAnsi="Arial" w:cs="Arial"/>
          <w:sz w:val="22"/>
          <w:szCs w:val="22"/>
        </w:rPr>
        <w:t xml:space="preserve">(OBLIGATORYJNYCH) </w:t>
      </w:r>
      <w:r w:rsidR="00972FC2" w:rsidRPr="00AD57B7">
        <w:rPr>
          <w:rFonts w:ascii="Arial" w:hAnsi="Arial" w:cs="Arial"/>
          <w:sz w:val="22"/>
          <w:szCs w:val="22"/>
        </w:rPr>
        <w:t>WYBORU</w:t>
      </w:r>
      <w:r w:rsidRPr="00AD57B7">
        <w:rPr>
          <w:rFonts w:ascii="Arial" w:hAnsi="Arial" w:cs="Arial"/>
          <w:sz w:val="22"/>
          <w:szCs w:val="22"/>
        </w:rPr>
        <w:t xml:space="preserve"> </w:t>
      </w:r>
      <w:r w:rsidR="00D0296F" w:rsidRPr="00D0296F">
        <w:rPr>
          <w:rFonts w:ascii="Arial" w:hAnsi="Arial" w:cs="Arial"/>
          <w:sz w:val="22"/>
          <w:szCs w:val="22"/>
        </w:rPr>
        <w:t>PROJEKTÓW</w:t>
      </w:r>
    </w:p>
    <w:p w:rsidR="00494DFF" w:rsidRPr="00AD57B7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D57B7" w:rsidRDefault="00F161A6" w:rsidP="009C75E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Oś Priorytetowa</w:t>
      </w:r>
      <w:r w:rsidRPr="00AD57B7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Działanie</w:t>
      </w:r>
      <w:r w:rsidRPr="00AD57B7">
        <w:rPr>
          <w:rFonts w:ascii="Arial" w:hAnsi="Arial" w:cs="Arial"/>
          <w:b/>
          <w:sz w:val="22"/>
          <w:szCs w:val="22"/>
        </w:rPr>
        <w:t xml:space="preserve">: </w:t>
      </w:r>
      <w:r w:rsidRPr="00AD57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D57B7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ID wniosku</w:t>
      </w:r>
      <w:r w:rsidRPr="00AD57B7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D57B7" w:rsidRDefault="00AD57B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827E3" w:rsidRDefault="000827E3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0145C" w:rsidRDefault="00A0145C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624B2E" w:rsidRPr="00AD57B7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624B2E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t>RYTERIA FORMALNE</w:t>
            </w:r>
            <w:r w:rsidR="00C61E66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624B2E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D57B7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D57B7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4074C4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F26A9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  <w:p w:rsidR="00330A8B" w:rsidRPr="00330A8B" w:rsidRDefault="00330A8B" w:rsidP="004074C4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3F26A9">
        <w:trPr>
          <w:trHeight w:val="244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F26A9">
            <w:pPr>
              <w:pStyle w:val="Default"/>
              <w:ind w:firstLine="0"/>
            </w:pPr>
            <w:r w:rsidRPr="00330A8B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330A8B">
              <w:rPr>
                <w:rFonts w:ascii="Arial" w:hAnsi="Arial" w:cs="Arial"/>
                <w:b w:val="0"/>
                <w:color w:val="000000"/>
                <w:sz w:val="22"/>
                <w:lang w:eastAsia="pl-PL"/>
              </w:rPr>
              <w:t xml:space="preserve"> </w:t>
            </w:r>
          </w:p>
          <w:p w:rsidR="00330A8B" w:rsidRPr="00330A8B" w:rsidRDefault="00330A8B" w:rsidP="00330A8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330A8B">
              <w:rPr>
                <w:rFonts w:ascii="Arial" w:hAnsi="Arial" w:cs="Arial"/>
                <w:b w:val="0"/>
                <w:color w:val="000000"/>
                <w:sz w:val="22"/>
                <w:lang w:eastAsia="pl-PL"/>
              </w:rPr>
              <w:t>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30A8B">
              <w:rPr>
                <w:rFonts w:ascii="Arial" w:hAnsi="Arial" w:cs="Arial"/>
                <w:color w:val="000000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C5CC4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0C5CC4" w:rsidRDefault="000C5CC4" w:rsidP="000C5CC4">
            <w:pPr>
              <w:spacing w:before="40" w:after="40" w:line="240" w:lineRule="exact"/>
              <w:rPr>
                <w:rFonts w:ascii="Arial" w:hAnsi="Arial" w:cs="Arial"/>
              </w:rPr>
            </w:pPr>
          </w:p>
          <w:p w:rsidR="000C5CC4" w:rsidRPr="00AD57B7" w:rsidRDefault="000C5CC4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C5CC4">
              <w:rPr>
                <w:rFonts w:ascii="Arial" w:hAnsi="Arial" w:cs="Arial"/>
                <w:color w:val="000000"/>
                <w:sz w:val="22"/>
                <w:szCs w:val="22"/>
              </w:rPr>
              <w:t>Poprawne zastosowanie  cross-</w:t>
            </w:r>
            <w:proofErr w:type="spellStart"/>
            <w:r w:rsidRPr="000C5CC4">
              <w:rPr>
                <w:rFonts w:ascii="Arial" w:hAnsi="Arial" w:cs="Arial"/>
                <w:color w:val="000000"/>
                <w:sz w:val="22"/>
                <w:szCs w:val="22"/>
              </w:rPr>
              <w:t>financingu</w:t>
            </w:r>
            <w:proofErr w:type="spellEnd"/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P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Pr="00330A8B" w:rsidRDefault="000C5CC4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DE6" w:rsidRPr="00AD57B7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D57B7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D57B7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D57B7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</w:tr>
      <w:tr w:rsidR="00624B2E" w:rsidRPr="00AD57B7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D57B7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F161A6" w:rsidRPr="00AD57B7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D57B7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>
              <w:rPr>
                <w:rFonts w:ascii="Arial" w:hAnsi="Arial" w:cs="Arial"/>
                <w:sz w:val="22"/>
                <w:szCs w:val="22"/>
              </w:rPr>
              <w:br/>
            </w:r>
            <w:r w:rsidRPr="00AD57B7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D57B7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47156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</w:t>
      </w:r>
      <w:r w:rsidR="00F161A6" w:rsidRPr="00471560">
        <w:rPr>
          <w:rFonts w:ascii="Arial" w:hAnsi="Arial" w:cs="Arial"/>
          <w:b/>
          <w:sz w:val="18"/>
          <w:szCs w:val="18"/>
        </w:rPr>
        <w:t>:</w:t>
      </w:r>
    </w:p>
    <w:p w:rsidR="00F161A6" w:rsidRPr="0047156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 w:rsidR="0087416B">
        <w:rPr>
          <w:rFonts w:ascii="Arial" w:hAnsi="Arial" w:cs="Arial"/>
          <w:sz w:val="18"/>
          <w:szCs w:val="18"/>
        </w:rPr>
        <w:t>ię i nazwisko:</w:t>
      </w:r>
    </w:p>
    <w:p w:rsidR="00F161A6" w:rsidRPr="00F5492A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F161A6" w:rsidRPr="00F5492A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D013C7" w:rsidRDefault="00D013C7"/>
    <w:p w:rsidR="006A3DE1" w:rsidRPr="006A3DE1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6A3DE1" w:rsidRPr="00F5492A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</w:t>
      </w:r>
      <w:r w:rsidR="0087416B">
        <w:rPr>
          <w:rFonts w:ascii="Arial" w:hAnsi="Arial" w:cs="Arial"/>
          <w:sz w:val="18"/>
          <w:szCs w:val="18"/>
        </w:rPr>
        <w:t>ię i nazwisko:</w:t>
      </w:r>
    </w:p>
    <w:p w:rsidR="006A3DE1" w:rsidRPr="00F5492A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471560" w:rsidRDefault="006A3DE1" w:rsidP="006A3DE1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 w:rsidR="0087416B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87416B" w:rsidRDefault="00E60E95" w:rsidP="006A3DE1">
      <w:pPr>
        <w:rPr>
          <w:b/>
        </w:rPr>
      </w:pPr>
    </w:p>
    <w:p w:rsidR="00471560" w:rsidRPr="006A3DE1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sprawdzająca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471560" w:rsidRDefault="00471560" w:rsidP="006A3DE1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Imię i nazwisko:</w:t>
      </w:r>
    </w:p>
    <w:p w:rsidR="006A3DE1" w:rsidRDefault="00471560" w:rsidP="006A3DE1">
      <w:pPr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Data:</w:t>
      </w:r>
    </w:p>
    <w:p w:rsidR="00A21537" w:rsidRDefault="00471560" w:rsidP="006A3DE1">
      <w:r w:rsidRPr="00F5492A">
        <w:rPr>
          <w:rFonts w:ascii="Arial" w:hAnsi="Arial" w:cs="Arial"/>
          <w:sz w:val="18"/>
          <w:szCs w:val="18"/>
        </w:rPr>
        <w:t>Podpis:</w:t>
      </w:r>
    </w:p>
    <w:p w:rsidR="00316855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6A3DE1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zatwierdzająca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A21537" w:rsidRDefault="00A21537" w:rsidP="00A21537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Imię i nazwisko:</w:t>
      </w:r>
    </w:p>
    <w:p w:rsidR="00A21537" w:rsidRDefault="00A21537" w:rsidP="00A21537">
      <w:pPr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Data:</w:t>
      </w:r>
    </w:p>
    <w:p w:rsidR="00471560" w:rsidRPr="00A21537" w:rsidRDefault="00A21537" w:rsidP="00A21537">
      <w:r w:rsidRPr="00F5492A">
        <w:rPr>
          <w:rFonts w:ascii="Arial" w:hAnsi="Arial" w:cs="Arial"/>
          <w:sz w:val="18"/>
          <w:szCs w:val="18"/>
        </w:rPr>
        <w:t>Podpis:</w:t>
      </w:r>
    </w:p>
    <w:sectPr w:rsidR="00471560" w:rsidRPr="00A21537" w:rsidSect="00C87701">
      <w:footerReference w:type="default" r:id="rId9"/>
      <w:headerReference w:type="first" r:id="rId10"/>
      <w:pgSz w:w="16838" w:h="11906" w:orient="landscape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D" w:rsidRDefault="00F6129D" w:rsidP="00F161A6">
      <w:r>
        <w:separator/>
      </w:r>
    </w:p>
  </w:endnote>
  <w:endnote w:type="continuationSeparator" w:id="0">
    <w:p w:rsidR="00F6129D" w:rsidRDefault="00F6129D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D" w:rsidRDefault="00F6129D" w:rsidP="00F161A6">
      <w:r>
        <w:separator/>
      </w:r>
    </w:p>
  </w:footnote>
  <w:footnote w:type="continuationSeparator" w:id="0">
    <w:p w:rsidR="00F6129D" w:rsidRDefault="00F6129D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01" w:rsidRPr="00C87701" w:rsidRDefault="00C87701">
    <w:pPr>
      <w:pStyle w:val="Nagwek"/>
    </w:pPr>
    <w:r>
      <w:rPr>
        <w:noProof/>
      </w:rPr>
      <w:drawing>
        <wp:inline distT="0" distB="0" distL="0" distR="0" wp14:anchorId="1D594F6E" wp14:editId="0648EF0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61AEF"/>
    <w:rsid w:val="000827E3"/>
    <w:rsid w:val="000A79C8"/>
    <w:rsid w:val="000C5CC4"/>
    <w:rsid w:val="000D6EE3"/>
    <w:rsid w:val="001144C5"/>
    <w:rsid w:val="001325B3"/>
    <w:rsid w:val="00143507"/>
    <w:rsid w:val="00151968"/>
    <w:rsid w:val="00174511"/>
    <w:rsid w:val="001A6097"/>
    <w:rsid w:val="001E2E54"/>
    <w:rsid w:val="00216446"/>
    <w:rsid w:val="00226B93"/>
    <w:rsid w:val="00250E36"/>
    <w:rsid w:val="002A0478"/>
    <w:rsid w:val="002B534C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3F26A9"/>
    <w:rsid w:val="003F722B"/>
    <w:rsid w:val="0040714A"/>
    <w:rsid w:val="004074C4"/>
    <w:rsid w:val="00436DF6"/>
    <w:rsid w:val="00471560"/>
    <w:rsid w:val="00494DFF"/>
    <w:rsid w:val="004D685A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E7629"/>
    <w:rsid w:val="00732BD9"/>
    <w:rsid w:val="00742C69"/>
    <w:rsid w:val="00750672"/>
    <w:rsid w:val="007A763E"/>
    <w:rsid w:val="007D5EAC"/>
    <w:rsid w:val="00827331"/>
    <w:rsid w:val="008409CE"/>
    <w:rsid w:val="0087416B"/>
    <w:rsid w:val="008973E9"/>
    <w:rsid w:val="008A76C2"/>
    <w:rsid w:val="008C1C4C"/>
    <w:rsid w:val="008D25BF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86EB0"/>
    <w:rsid w:val="00AA01B3"/>
    <w:rsid w:val="00AC1CCB"/>
    <w:rsid w:val="00AD57B7"/>
    <w:rsid w:val="00AE7BC2"/>
    <w:rsid w:val="00B0610C"/>
    <w:rsid w:val="00B444B0"/>
    <w:rsid w:val="00B6750B"/>
    <w:rsid w:val="00B732DA"/>
    <w:rsid w:val="00B9593D"/>
    <w:rsid w:val="00BE1C18"/>
    <w:rsid w:val="00BF3894"/>
    <w:rsid w:val="00BF3A63"/>
    <w:rsid w:val="00C014FE"/>
    <w:rsid w:val="00C46051"/>
    <w:rsid w:val="00C47558"/>
    <w:rsid w:val="00C61E66"/>
    <w:rsid w:val="00C87701"/>
    <w:rsid w:val="00CB6C31"/>
    <w:rsid w:val="00CF4464"/>
    <w:rsid w:val="00D013C7"/>
    <w:rsid w:val="00D0296F"/>
    <w:rsid w:val="00D03A4D"/>
    <w:rsid w:val="00D5152E"/>
    <w:rsid w:val="00DB4BCF"/>
    <w:rsid w:val="00DD64DC"/>
    <w:rsid w:val="00E60988"/>
    <w:rsid w:val="00E60E95"/>
    <w:rsid w:val="00E760BB"/>
    <w:rsid w:val="00EB2D4D"/>
    <w:rsid w:val="00F161A6"/>
    <w:rsid w:val="00F416AF"/>
    <w:rsid w:val="00F6129D"/>
    <w:rsid w:val="00F61F06"/>
    <w:rsid w:val="00F72208"/>
    <w:rsid w:val="00F7708E"/>
    <w:rsid w:val="00FB5BF7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F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9C54-54C1-455F-B54B-F42C8B53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55</cp:revision>
  <cp:lastPrinted>2015-11-09T14:12:00Z</cp:lastPrinted>
  <dcterms:created xsi:type="dcterms:W3CDTF">2015-08-26T09:08:00Z</dcterms:created>
  <dcterms:modified xsi:type="dcterms:W3CDTF">2016-07-27T07:32:00Z</dcterms:modified>
</cp:coreProperties>
</file>