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D61BC" w:rsidRPr="00E70AAE" w:rsidRDefault="007D0CDC" w:rsidP="00CD61BC">
      <w:pPr>
        <w:pStyle w:val="Tekstpodstawowy"/>
        <w:jc w:val="center"/>
        <w:rPr>
          <w:rFonts w:ascii="Verdana" w:hAnsi="Verdana"/>
          <w:sz w:val="18"/>
          <w:szCs w:val="18"/>
        </w:rPr>
      </w:pPr>
      <w:bookmarkStart w:id="0" w:name="_GoBack"/>
      <w:bookmarkEnd w:id="0"/>
      <w:r w:rsidRPr="00E70AAE">
        <w:rPr>
          <w:rFonts w:ascii="Verdana" w:hAnsi="Verdana"/>
          <w:sz w:val="18"/>
          <w:szCs w:val="18"/>
        </w:rPr>
        <w:t xml:space="preserve"> </w:t>
      </w:r>
      <w:r w:rsidR="0096568B" w:rsidRPr="00E70AAE">
        <w:rPr>
          <w:rFonts w:ascii="Verdana" w:hAnsi="Verdana"/>
          <w:noProof/>
          <w:lang w:eastAsia="pl-PL"/>
        </w:rPr>
        <w:drawing>
          <wp:inline distT="0" distB="0" distL="0" distR="0">
            <wp:extent cx="6478905" cy="967862"/>
            <wp:effectExtent l="0" t="0" r="0" b="0"/>
            <wp:docPr id="1" name="Obraz 1" descr="C:\Documents and Settings\grzegorz.winkler\Ustawienia lokalne\Temporary Internet Files\Content.Word\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grzegorz.winkler\Ustawienia lokalne\Temporary Internet Files\Content.Word\EFR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8905" cy="967862"/>
                    </a:xfrm>
                    <a:prstGeom prst="rect">
                      <a:avLst/>
                    </a:prstGeom>
                    <a:noFill/>
                    <a:ln>
                      <a:noFill/>
                    </a:ln>
                  </pic:spPr>
                </pic:pic>
              </a:graphicData>
            </a:graphic>
          </wp:inline>
        </w:drawing>
      </w:r>
    </w:p>
    <w:p w:rsidR="00CD61BC" w:rsidRPr="00E70AAE" w:rsidRDefault="00CD61BC" w:rsidP="00CD61BC">
      <w:pPr>
        <w:pStyle w:val="Tekstpodstawowy"/>
        <w:jc w:val="center"/>
        <w:rPr>
          <w:rFonts w:ascii="Verdana" w:hAnsi="Verdana"/>
          <w:sz w:val="18"/>
          <w:szCs w:val="18"/>
        </w:rPr>
      </w:pPr>
    </w:p>
    <w:p w:rsidR="00CE3240" w:rsidRPr="00E70AAE" w:rsidRDefault="00CE3240" w:rsidP="00E41F91">
      <w:pPr>
        <w:pStyle w:val="Tytu"/>
        <w:spacing w:line="276" w:lineRule="auto"/>
        <w:rPr>
          <w:rFonts w:ascii="Verdana" w:hAnsi="Verdana"/>
          <w:sz w:val="18"/>
          <w:szCs w:val="18"/>
        </w:rPr>
      </w:pPr>
    </w:p>
    <w:p w:rsidR="007F708F" w:rsidRPr="00E70AAE" w:rsidRDefault="000A4535" w:rsidP="00E41F91">
      <w:pPr>
        <w:pStyle w:val="Tytu"/>
        <w:spacing w:line="276" w:lineRule="auto"/>
        <w:rPr>
          <w:rFonts w:ascii="Verdana" w:hAnsi="Verdana"/>
          <w:b/>
          <w:sz w:val="18"/>
          <w:szCs w:val="18"/>
        </w:rPr>
      </w:pPr>
      <w:r w:rsidRPr="004D7C1A">
        <w:rPr>
          <w:rFonts w:ascii="Verdana" w:hAnsi="Verdana" w:cs="Arial"/>
          <w:b/>
          <w:sz w:val="18"/>
          <w:szCs w:val="18"/>
        </w:rPr>
        <w:t xml:space="preserve">Wzór załącznika nr </w:t>
      </w:r>
      <w:r>
        <w:rPr>
          <w:rFonts w:ascii="Verdana" w:hAnsi="Verdana" w:cs="Arial"/>
          <w:b/>
          <w:sz w:val="18"/>
          <w:szCs w:val="18"/>
        </w:rPr>
        <w:t>3</w:t>
      </w:r>
      <w:r w:rsidRPr="004D7C1A">
        <w:rPr>
          <w:rFonts w:ascii="Verdana" w:hAnsi="Verdana" w:cs="Arial"/>
          <w:b/>
          <w:sz w:val="18"/>
          <w:szCs w:val="18"/>
        </w:rPr>
        <w:t xml:space="preserve"> do </w:t>
      </w:r>
      <w:r>
        <w:rPr>
          <w:rFonts w:ascii="Verdana" w:hAnsi="Verdana" w:cs="Arial"/>
          <w:b/>
          <w:sz w:val="18"/>
          <w:szCs w:val="18"/>
        </w:rPr>
        <w:t>Regulaminu konkursu</w:t>
      </w:r>
      <w:r w:rsidRPr="004D7C1A">
        <w:rPr>
          <w:rFonts w:ascii="Verdana" w:hAnsi="Verdana" w:cs="Arial"/>
          <w:b/>
          <w:sz w:val="18"/>
          <w:szCs w:val="18"/>
        </w:rPr>
        <w:t xml:space="preserve"> dla Działania 1.3 „Profesjonalizacja IOB”</w:t>
      </w:r>
    </w:p>
    <w:p w:rsidR="007F708F" w:rsidRPr="00E70AAE" w:rsidRDefault="007F708F" w:rsidP="00E41F91">
      <w:pPr>
        <w:pStyle w:val="Podtytu"/>
        <w:spacing w:line="276" w:lineRule="auto"/>
        <w:rPr>
          <w:rFonts w:ascii="Verdana" w:hAnsi="Verdana"/>
          <w:b w:val="0"/>
          <w:sz w:val="18"/>
          <w:szCs w:val="18"/>
        </w:rPr>
      </w:pPr>
    </w:p>
    <w:p w:rsidR="007F708F" w:rsidRPr="00E70AAE" w:rsidRDefault="007F708F" w:rsidP="00144227">
      <w:pPr>
        <w:pStyle w:val="Podtytu"/>
        <w:spacing w:line="360" w:lineRule="auto"/>
        <w:rPr>
          <w:rFonts w:ascii="Verdana" w:hAnsi="Verdana"/>
          <w:sz w:val="18"/>
          <w:szCs w:val="18"/>
        </w:rPr>
      </w:pPr>
      <w:r w:rsidRPr="00E70AAE">
        <w:rPr>
          <w:rFonts w:ascii="Verdana" w:hAnsi="Verdana"/>
          <w:sz w:val="18"/>
          <w:szCs w:val="18"/>
        </w:rPr>
        <w:t xml:space="preserve">Umowa o dofinansowanie </w:t>
      </w:r>
      <w:r w:rsidR="006D0304" w:rsidRPr="00E70AAE">
        <w:rPr>
          <w:rFonts w:ascii="Verdana" w:hAnsi="Verdana"/>
          <w:sz w:val="18"/>
          <w:szCs w:val="18"/>
        </w:rPr>
        <w:t>Projektu</w:t>
      </w:r>
    </w:p>
    <w:p w:rsidR="007F708F" w:rsidRPr="00E70AAE" w:rsidRDefault="00701086" w:rsidP="00144227">
      <w:pPr>
        <w:pStyle w:val="Podtytu"/>
        <w:spacing w:line="360" w:lineRule="auto"/>
        <w:rPr>
          <w:rFonts w:ascii="Verdana" w:hAnsi="Verdana"/>
          <w:sz w:val="18"/>
          <w:szCs w:val="18"/>
        </w:rPr>
      </w:pPr>
      <w:r w:rsidRPr="00E70AAE">
        <w:rPr>
          <w:rFonts w:ascii="Verdana" w:hAnsi="Verdana"/>
          <w:sz w:val="18"/>
          <w:szCs w:val="18"/>
        </w:rPr>
        <w:t>„</w:t>
      </w:r>
      <w:r w:rsidR="007F708F" w:rsidRPr="00E70AAE">
        <w:rPr>
          <w:rFonts w:ascii="Verdana" w:hAnsi="Verdana"/>
          <w:sz w:val="18"/>
          <w:szCs w:val="18"/>
        </w:rPr>
        <w:t>.....................................</w:t>
      </w:r>
      <w:r w:rsidRPr="00E70AAE">
        <w:rPr>
          <w:rFonts w:ascii="Verdana" w:hAnsi="Verdana"/>
          <w:sz w:val="18"/>
          <w:szCs w:val="18"/>
        </w:rPr>
        <w:t>...............................”</w:t>
      </w:r>
    </w:p>
    <w:p w:rsidR="007F708F" w:rsidRPr="00E70AAE" w:rsidRDefault="007F708F" w:rsidP="00144227">
      <w:pPr>
        <w:pStyle w:val="Podtytu"/>
        <w:spacing w:line="360" w:lineRule="auto"/>
        <w:rPr>
          <w:rFonts w:ascii="Verdana" w:hAnsi="Verdana"/>
          <w:sz w:val="18"/>
          <w:szCs w:val="18"/>
        </w:rPr>
      </w:pPr>
      <w:r w:rsidRPr="00E70AAE">
        <w:rPr>
          <w:rFonts w:ascii="Verdana" w:hAnsi="Verdana"/>
          <w:sz w:val="18"/>
          <w:szCs w:val="18"/>
        </w:rPr>
        <w:t xml:space="preserve">nr </w:t>
      </w:r>
      <w:r w:rsidR="002C7E2E" w:rsidRPr="00E70AAE">
        <w:rPr>
          <w:rFonts w:ascii="Verdana" w:hAnsi="Verdana"/>
          <w:sz w:val="18"/>
          <w:szCs w:val="18"/>
        </w:rPr>
        <w:t>………………………………………</w:t>
      </w:r>
    </w:p>
    <w:p w:rsidR="007F708F" w:rsidRPr="00E70AAE" w:rsidRDefault="007F708F" w:rsidP="00144227">
      <w:pPr>
        <w:pStyle w:val="Podtytu"/>
        <w:spacing w:line="360" w:lineRule="auto"/>
        <w:rPr>
          <w:rFonts w:ascii="Verdana" w:hAnsi="Verdana"/>
          <w:sz w:val="18"/>
          <w:szCs w:val="18"/>
        </w:rPr>
      </w:pPr>
      <w:r w:rsidRPr="00E70AAE">
        <w:rPr>
          <w:rFonts w:ascii="Verdana" w:hAnsi="Verdana"/>
          <w:sz w:val="18"/>
          <w:szCs w:val="18"/>
        </w:rPr>
        <w:t>w ramach</w:t>
      </w:r>
    </w:p>
    <w:p w:rsidR="007F708F" w:rsidRPr="00E70AAE" w:rsidRDefault="007F708F" w:rsidP="00144227">
      <w:pPr>
        <w:pStyle w:val="Podtytu"/>
        <w:spacing w:line="360" w:lineRule="auto"/>
        <w:rPr>
          <w:rFonts w:ascii="Verdana" w:hAnsi="Verdana"/>
          <w:sz w:val="18"/>
          <w:szCs w:val="18"/>
        </w:rPr>
      </w:pPr>
      <w:r w:rsidRPr="00E70AAE">
        <w:rPr>
          <w:rFonts w:ascii="Verdana" w:hAnsi="Verdana"/>
          <w:sz w:val="18"/>
          <w:szCs w:val="18"/>
        </w:rPr>
        <w:t>Regionalnego Programu Operacyjnego Województwa Śląskiego</w:t>
      </w:r>
    </w:p>
    <w:p w:rsidR="007F708F" w:rsidRPr="00E70AAE" w:rsidRDefault="007F708F" w:rsidP="00144227">
      <w:pPr>
        <w:pStyle w:val="Podtytu"/>
        <w:spacing w:line="360" w:lineRule="auto"/>
        <w:rPr>
          <w:rFonts w:ascii="Verdana" w:hAnsi="Verdana"/>
          <w:sz w:val="18"/>
          <w:szCs w:val="18"/>
        </w:rPr>
      </w:pPr>
      <w:r w:rsidRPr="00E70AAE">
        <w:rPr>
          <w:rFonts w:ascii="Verdana" w:hAnsi="Verdana"/>
          <w:sz w:val="18"/>
          <w:szCs w:val="18"/>
        </w:rPr>
        <w:t>na lata 20</w:t>
      </w:r>
      <w:r w:rsidR="00DA622C" w:rsidRPr="00E70AAE">
        <w:rPr>
          <w:rFonts w:ascii="Verdana" w:hAnsi="Verdana"/>
          <w:sz w:val="18"/>
          <w:szCs w:val="18"/>
        </w:rPr>
        <w:t>14</w:t>
      </w:r>
      <w:r w:rsidRPr="00E70AAE">
        <w:rPr>
          <w:rFonts w:ascii="Verdana" w:hAnsi="Verdana"/>
          <w:sz w:val="18"/>
          <w:szCs w:val="18"/>
        </w:rPr>
        <w:t>-20</w:t>
      </w:r>
      <w:r w:rsidR="00DA622C" w:rsidRPr="00E70AAE">
        <w:rPr>
          <w:rFonts w:ascii="Verdana" w:hAnsi="Verdana"/>
          <w:sz w:val="18"/>
          <w:szCs w:val="18"/>
        </w:rPr>
        <w:t>20</w:t>
      </w:r>
    </w:p>
    <w:p w:rsidR="007F708F" w:rsidRPr="00E70AAE" w:rsidRDefault="007F708F" w:rsidP="00E41F91">
      <w:pPr>
        <w:pStyle w:val="Podtytu"/>
        <w:spacing w:line="276" w:lineRule="auto"/>
        <w:rPr>
          <w:rFonts w:ascii="Verdana" w:hAnsi="Verdana"/>
          <w:b w:val="0"/>
          <w:sz w:val="18"/>
          <w:szCs w:val="18"/>
        </w:rPr>
      </w:pPr>
    </w:p>
    <w:p w:rsidR="00CE3240" w:rsidRPr="00E70AAE" w:rsidRDefault="00CE3240" w:rsidP="00CE3240">
      <w:pPr>
        <w:pStyle w:val="Podtytu"/>
        <w:spacing w:line="360" w:lineRule="auto"/>
        <w:jc w:val="left"/>
        <w:rPr>
          <w:rFonts w:ascii="Verdana" w:hAnsi="Verdana"/>
          <w:b w:val="0"/>
          <w:sz w:val="18"/>
          <w:szCs w:val="18"/>
        </w:rPr>
      </w:pPr>
    </w:p>
    <w:p w:rsidR="001D33F7" w:rsidRPr="00E70AAE" w:rsidRDefault="00DB5573" w:rsidP="00CA6F56">
      <w:pPr>
        <w:pStyle w:val="Default"/>
        <w:rPr>
          <w:rFonts w:ascii="Verdana" w:hAnsi="Verdana"/>
          <w:sz w:val="18"/>
          <w:szCs w:val="18"/>
        </w:rPr>
      </w:pPr>
      <w:r w:rsidRPr="00E70AAE">
        <w:rPr>
          <w:rFonts w:ascii="Verdana" w:hAnsi="Verdana"/>
          <w:b/>
          <w:sz w:val="18"/>
          <w:szCs w:val="18"/>
        </w:rPr>
        <w:t xml:space="preserve">Działanie </w:t>
      </w:r>
      <w:r w:rsidR="00565035" w:rsidRPr="00E70AAE">
        <w:rPr>
          <w:rFonts w:ascii="Verdana" w:hAnsi="Verdana"/>
          <w:b/>
          <w:sz w:val="18"/>
          <w:szCs w:val="18"/>
        </w:rPr>
        <w:t>1</w:t>
      </w:r>
      <w:r w:rsidRPr="00E70AAE">
        <w:rPr>
          <w:rFonts w:ascii="Verdana" w:hAnsi="Verdana"/>
          <w:b/>
          <w:sz w:val="18"/>
          <w:szCs w:val="18"/>
        </w:rPr>
        <w:t>.</w:t>
      </w:r>
      <w:r w:rsidR="000C2920" w:rsidRPr="00E70AAE">
        <w:rPr>
          <w:rFonts w:ascii="Verdana" w:hAnsi="Verdana"/>
          <w:b/>
          <w:sz w:val="18"/>
          <w:szCs w:val="18"/>
        </w:rPr>
        <w:t>3</w:t>
      </w:r>
      <w:r w:rsidR="000C2920">
        <w:rPr>
          <w:rFonts w:ascii="Verdana" w:hAnsi="Verdana"/>
          <w:b/>
          <w:sz w:val="18"/>
          <w:szCs w:val="18"/>
        </w:rPr>
        <w:t xml:space="preserve"> </w:t>
      </w:r>
      <w:r w:rsidR="00987DA4" w:rsidRPr="00E70AAE">
        <w:rPr>
          <w:rFonts w:ascii="Verdana" w:hAnsi="Verdana"/>
          <w:b/>
          <w:sz w:val="18"/>
          <w:szCs w:val="18"/>
        </w:rPr>
        <w:t>Profesjonalizacja IOB</w:t>
      </w:r>
      <w:r w:rsidR="001D33F7" w:rsidRPr="00E70AAE">
        <w:rPr>
          <w:rFonts w:ascii="Verdana" w:hAnsi="Verdana"/>
          <w:b/>
          <w:sz w:val="18"/>
          <w:szCs w:val="18"/>
        </w:rPr>
        <w:t xml:space="preserve">, typ 3 Zarządzanie i wdrażanie regionalnego ekosystemu innowacji </w:t>
      </w:r>
    </w:p>
    <w:p w:rsidR="000D16E3" w:rsidRPr="00E70AAE" w:rsidRDefault="000D16E3" w:rsidP="00CE3240">
      <w:pPr>
        <w:pStyle w:val="Podtytu"/>
        <w:spacing w:line="360" w:lineRule="auto"/>
        <w:jc w:val="left"/>
        <w:rPr>
          <w:rFonts w:ascii="Verdana" w:hAnsi="Verdana"/>
          <w:b w:val="0"/>
          <w:sz w:val="18"/>
          <w:szCs w:val="18"/>
        </w:rPr>
      </w:pPr>
    </w:p>
    <w:p w:rsidR="007F708F" w:rsidRPr="00E70AAE" w:rsidRDefault="007F708F" w:rsidP="00CE3240">
      <w:pPr>
        <w:spacing w:line="360" w:lineRule="auto"/>
        <w:jc w:val="both"/>
        <w:rPr>
          <w:rFonts w:ascii="Verdana" w:hAnsi="Verdana"/>
          <w:sz w:val="18"/>
          <w:szCs w:val="18"/>
        </w:rPr>
      </w:pPr>
      <w:r w:rsidRPr="00E70AAE">
        <w:rPr>
          <w:rFonts w:ascii="Verdana" w:hAnsi="Verdana"/>
          <w:sz w:val="18"/>
          <w:szCs w:val="18"/>
        </w:rPr>
        <w:t>zwana dalej „Umową”, zawar</w:t>
      </w:r>
      <w:r w:rsidR="00144227" w:rsidRPr="00E70AAE">
        <w:rPr>
          <w:rFonts w:ascii="Verdana" w:hAnsi="Verdana"/>
          <w:sz w:val="18"/>
          <w:szCs w:val="18"/>
        </w:rPr>
        <w:t>ta w ....................</w:t>
      </w:r>
      <w:r w:rsidRPr="00E70AAE">
        <w:rPr>
          <w:rFonts w:ascii="Verdana" w:hAnsi="Verdana"/>
          <w:sz w:val="18"/>
          <w:szCs w:val="18"/>
        </w:rPr>
        <w:t xml:space="preserve"> w dniu.................. r.</w:t>
      </w:r>
    </w:p>
    <w:p w:rsidR="007F708F" w:rsidRPr="00E70AAE" w:rsidRDefault="007F708F" w:rsidP="00CE3240">
      <w:pPr>
        <w:spacing w:line="360" w:lineRule="auto"/>
        <w:jc w:val="both"/>
        <w:rPr>
          <w:rFonts w:ascii="Verdana" w:hAnsi="Verdana"/>
          <w:sz w:val="18"/>
          <w:szCs w:val="18"/>
        </w:rPr>
      </w:pPr>
      <w:r w:rsidRPr="00E70AAE">
        <w:rPr>
          <w:rFonts w:ascii="Verdana" w:hAnsi="Verdana"/>
          <w:sz w:val="18"/>
          <w:szCs w:val="18"/>
        </w:rPr>
        <w:t>pomiędzy:</w:t>
      </w:r>
    </w:p>
    <w:p w:rsidR="007F708F" w:rsidRPr="00E70AAE" w:rsidRDefault="007F708F" w:rsidP="00CE3240">
      <w:pPr>
        <w:pStyle w:val="Tekstprzypisudolnego"/>
        <w:spacing w:line="360" w:lineRule="auto"/>
        <w:jc w:val="both"/>
        <w:rPr>
          <w:rFonts w:ascii="Verdana" w:hAnsi="Verdana"/>
          <w:sz w:val="18"/>
          <w:szCs w:val="18"/>
        </w:rPr>
      </w:pPr>
    </w:p>
    <w:p w:rsidR="007F708F" w:rsidRPr="00E70AAE" w:rsidRDefault="00A2730E" w:rsidP="00CE3240">
      <w:pPr>
        <w:pStyle w:val="Tekstprzypisudolnego"/>
        <w:spacing w:line="360" w:lineRule="auto"/>
        <w:jc w:val="both"/>
        <w:rPr>
          <w:rFonts w:ascii="Verdana" w:hAnsi="Verdana"/>
          <w:sz w:val="18"/>
          <w:szCs w:val="18"/>
        </w:rPr>
      </w:pPr>
      <w:r w:rsidRPr="00E70AAE">
        <w:rPr>
          <w:rFonts w:ascii="Verdana" w:hAnsi="Verdana"/>
          <w:b/>
          <w:bCs/>
          <w:sz w:val="18"/>
          <w:szCs w:val="18"/>
        </w:rPr>
        <w:t xml:space="preserve">…………………………………………………………………………………………………………… </w:t>
      </w:r>
      <w:r w:rsidR="007F708F" w:rsidRPr="00E70AAE">
        <w:rPr>
          <w:rFonts w:ascii="Verdana" w:hAnsi="Verdana"/>
          <w:b/>
          <w:bCs/>
          <w:sz w:val="18"/>
          <w:szCs w:val="18"/>
        </w:rPr>
        <w:t>- Śląskim Centrum Przedsiębiorczości z</w:t>
      </w:r>
      <w:r w:rsidR="007A012C" w:rsidRPr="00E70AAE">
        <w:rPr>
          <w:rFonts w:ascii="Verdana" w:hAnsi="Verdana"/>
          <w:b/>
          <w:bCs/>
          <w:sz w:val="18"/>
          <w:szCs w:val="18"/>
        </w:rPr>
        <w:t xml:space="preserve"> </w:t>
      </w:r>
      <w:r w:rsidR="007F708F" w:rsidRPr="00E70AAE">
        <w:rPr>
          <w:rFonts w:ascii="Verdana" w:hAnsi="Verdana"/>
          <w:b/>
          <w:bCs/>
          <w:sz w:val="18"/>
          <w:szCs w:val="18"/>
        </w:rPr>
        <w:t xml:space="preserve">siedzibą w Chorzowie, </w:t>
      </w:r>
      <w:r w:rsidR="007F708F" w:rsidRPr="00E70AAE">
        <w:rPr>
          <w:rFonts w:ascii="Verdana" w:hAnsi="Verdana"/>
          <w:bCs/>
          <w:sz w:val="18"/>
          <w:szCs w:val="18"/>
        </w:rPr>
        <w:t>zwanym dalej</w:t>
      </w:r>
      <w:r w:rsidR="007F708F" w:rsidRPr="00E70AAE">
        <w:rPr>
          <w:rFonts w:ascii="Verdana" w:hAnsi="Verdana"/>
          <w:b/>
          <w:bCs/>
          <w:sz w:val="18"/>
          <w:szCs w:val="18"/>
        </w:rPr>
        <w:t xml:space="preserve"> Instytucją Pośredniczącą Regionalnego Programu Operacyjnego Województwa Śląskiego na lata 20</w:t>
      </w:r>
      <w:r w:rsidR="00155967" w:rsidRPr="00E70AAE">
        <w:rPr>
          <w:rFonts w:ascii="Verdana" w:hAnsi="Verdana"/>
          <w:b/>
          <w:bCs/>
          <w:sz w:val="18"/>
          <w:szCs w:val="18"/>
        </w:rPr>
        <w:t>14</w:t>
      </w:r>
      <w:r w:rsidR="007F708F" w:rsidRPr="00E70AAE">
        <w:rPr>
          <w:rFonts w:ascii="Verdana" w:hAnsi="Verdana"/>
          <w:b/>
          <w:bCs/>
          <w:sz w:val="18"/>
          <w:szCs w:val="18"/>
        </w:rPr>
        <w:t>-20</w:t>
      </w:r>
      <w:r w:rsidR="00155967" w:rsidRPr="00E70AAE">
        <w:rPr>
          <w:rFonts w:ascii="Verdana" w:hAnsi="Verdana"/>
          <w:b/>
          <w:bCs/>
          <w:sz w:val="18"/>
          <w:szCs w:val="18"/>
        </w:rPr>
        <w:t>20</w:t>
      </w:r>
      <w:r w:rsidR="007F708F" w:rsidRPr="00E70AAE">
        <w:rPr>
          <w:rFonts w:ascii="Verdana" w:hAnsi="Verdana"/>
          <w:sz w:val="18"/>
          <w:szCs w:val="18"/>
        </w:rPr>
        <w:t>, reprezentowanym przez:</w:t>
      </w:r>
    </w:p>
    <w:p w:rsidR="00CC1B15" w:rsidRPr="00E70AAE" w:rsidRDefault="00CC1B15" w:rsidP="00CE3240">
      <w:pPr>
        <w:pStyle w:val="Tekstprzypisudolnego"/>
        <w:spacing w:line="360" w:lineRule="auto"/>
        <w:jc w:val="both"/>
        <w:rPr>
          <w:rFonts w:ascii="Verdana" w:hAnsi="Verdana"/>
          <w:sz w:val="18"/>
          <w:szCs w:val="18"/>
        </w:rPr>
      </w:pPr>
    </w:p>
    <w:p w:rsidR="007F708F" w:rsidRPr="00E70AAE" w:rsidRDefault="002537C9" w:rsidP="00152CF3">
      <w:pPr>
        <w:pStyle w:val="Tekstpodstawowy"/>
        <w:spacing w:line="360" w:lineRule="auto"/>
        <w:jc w:val="left"/>
        <w:rPr>
          <w:rFonts w:ascii="Verdana" w:hAnsi="Verdana"/>
          <w:sz w:val="18"/>
          <w:szCs w:val="18"/>
        </w:rPr>
      </w:pPr>
      <w:r w:rsidRPr="00E70AAE">
        <w:rPr>
          <w:rFonts w:ascii="Verdana" w:hAnsi="Verdana"/>
          <w:sz w:val="18"/>
          <w:szCs w:val="18"/>
        </w:rPr>
        <w:t>……………………………………………………………</w:t>
      </w:r>
      <w:r w:rsidR="00144227" w:rsidRPr="00E70AAE">
        <w:rPr>
          <w:rFonts w:ascii="Verdana" w:hAnsi="Verdana"/>
          <w:sz w:val="18"/>
          <w:szCs w:val="18"/>
        </w:rPr>
        <w:t>…</w:t>
      </w:r>
      <w:r w:rsidR="009758B7" w:rsidRPr="00E70AAE">
        <w:rPr>
          <w:rFonts w:ascii="Verdana" w:hAnsi="Verdana"/>
          <w:sz w:val="18"/>
          <w:szCs w:val="18"/>
        </w:rPr>
        <w:tab/>
      </w:r>
      <w:r w:rsidR="007F708F" w:rsidRPr="00E70AAE">
        <w:rPr>
          <w:rFonts w:ascii="Verdana" w:hAnsi="Verdana"/>
          <w:sz w:val="18"/>
          <w:szCs w:val="18"/>
        </w:rPr>
        <w:t>Śląskiego Centrum Przedsiębiorczości,</w:t>
      </w:r>
      <w:r w:rsidR="009758B7" w:rsidRPr="00E70AAE">
        <w:rPr>
          <w:rFonts w:ascii="Verdana" w:hAnsi="Verdana"/>
          <w:sz w:val="18"/>
          <w:szCs w:val="18"/>
        </w:rPr>
        <w:t>…………………………………………………………….,</w:t>
      </w:r>
      <w:r w:rsidR="003B2EC5" w:rsidRPr="00E70AAE">
        <w:rPr>
          <w:rFonts w:ascii="Verdana" w:hAnsi="Verdana"/>
          <w:sz w:val="18"/>
          <w:szCs w:val="18"/>
        </w:rPr>
        <w:t xml:space="preserve"> </w:t>
      </w:r>
      <w:r w:rsidR="007F708F" w:rsidRPr="00E70AAE">
        <w:rPr>
          <w:rFonts w:ascii="Verdana" w:hAnsi="Verdana"/>
          <w:sz w:val="18"/>
          <w:szCs w:val="18"/>
        </w:rPr>
        <w:t>na podstawie pełnomocnictwa Zarządu Województwa Śląskiego,</w:t>
      </w:r>
    </w:p>
    <w:p w:rsidR="007F708F" w:rsidRPr="00E70AAE" w:rsidRDefault="007F708F" w:rsidP="00CE3240">
      <w:pPr>
        <w:spacing w:line="360" w:lineRule="auto"/>
        <w:jc w:val="both"/>
        <w:rPr>
          <w:rFonts w:ascii="Verdana" w:hAnsi="Verdana"/>
          <w:sz w:val="18"/>
          <w:szCs w:val="18"/>
        </w:rPr>
      </w:pPr>
    </w:p>
    <w:p w:rsidR="007F708F" w:rsidRPr="00E70AAE" w:rsidRDefault="007F708F" w:rsidP="00CA23E4">
      <w:pPr>
        <w:spacing w:line="360" w:lineRule="auto"/>
        <w:jc w:val="both"/>
        <w:rPr>
          <w:rFonts w:ascii="Verdana" w:hAnsi="Verdana"/>
          <w:sz w:val="18"/>
          <w:szCs w:val="18"/>
        </w:rPr>
      </w:pPr>
      <w:r w:rsidRPr="00E70AAE">
        <w:rPr>
          <w:rFonts w:ascii="Verdana" w:hAnsi="Verdana"/>
          <w:sz w:val="18"/>
          <w:szCs w:val="18"/>
        </w:rPr>
        <w:t>a</w:t>
      </w:r>
      <w:r w:rsidR="00AF5045" w:rsidRPr="00E70AAE">
        <w:rPr>
          <w:rFonts w:ascii="Verdana" w:hAnsi="Verdana"/>
          <w:sz w:val="18"/>
          <w:szCs w:val="18"/>
        </w:rPr>
        <w:t xml:space="preserve"> </w:t>
      </w:r>
      <w:r w:rsidR="00D50321" w:rsidRPr="00E70AAE">
        <w:rPr>
          <w:rFonts w:ascii="Verdana" w:hAnsi="Verdana"/>
          <w:sz w:val="18"/>
          <w:szCs w:val="18"/>
        </w:rPr>
        <w:t>……………</w:t>
      </w:r>
      <w:r w:rsidR="00CA23E4" w:rsidRPr="00E70AAE">
        <w:rPr>
          <w:rFonts w:ascii="Verdana" w:hAnsi="Verdana"/>
          <w:sz w:val="18"/>
          <w:szCs w:val="18"/>
        </w:rPr>
        <w:t>……………….</w:t>
      </w:r>
      <w:r w:rsidR="00D50321" w:rsidRPr="00E70AAE">
        <w:rPr>
          <w:rFonts w:ascii="Verdana" w:hAnsi="Verdana"/>
          <w:sz w:val="18"/>
          <w:szCs w:val="18"/>
        </w:rPr>
        <w:t>……</w:t>
      </w:r>
      <w:r w:rsidR="00797B43" w:rsidRPr="00E70AAE">
        <w:rPr>
          <w:rFonts w:ascii="Verdana" w:hAnsi="Verdana"/>
          <w:sz w:val="18"/>
          <w:szCs w:val="18"/>
        </w:rPr>
        <w:t xml:space="preserve"> </w:t>
      </w:r>
      <w:r w:rsidR="00D50321" w:rsidRPr="00E70AAE">
        <w:rPr>
          <w:rFonts w:ascii="Verdana" w:hAnsi="Verdana"/>
          <w:sz w:val="18"/>
          <w:szCs w:val="18"/>
        </w:rPr>
        <w:t>(</w:t>
      </w:r>
      <w:r w:rsidR="002D74A5" w:rsidRPr="00E70AAE">
        <w:rPr>
          <w:rFonts w:ascii="Verdana" w:hAnsi="Verdana"/>
          <w:sz w:val="18"/>
          <w:szCs w:val="18"/>
        </w:rPr>
        <w:t xml:space="preserve"> </w:t>
      </w:r>
      <w:r w:rsidR="00D50321" w:rsidRPr="00E70AAE">
        <w:rPr>
          <w:rFonts w:ascii="Verdana" w:hAnsi="Verdana"/>
          <w:sz w:val="18"/>
          <w:szCs w:val="18"/>
        </w:rPr>
        <w:t>nazwa</w:t>
      </w:r>
      <w:r w:rsidR="00797B43" w:rsidRPr="00E70AAE">
        <w:rPr>
          <w:rFonts w:ascii="Verdana" w:hAnsi="Verdana"/>
          <w:sz w:val="18"/>
          <w:szCs w:val="18"/>
        </w:rPr>
        <w:t>,</w:t>
      </w:r>
      <w:r w:rsidR="00D50321" w:rsidRPr="00E70AAE">
        <w:rPr>
          <w:rFonts w:ascii="Verdana" w:hAnsi="Verdana"/>
          <w:sz w:val="18"/>
          <w:szCs w:val="18"/>
        </w:rPr>
        <w:t xml:space="preserve"> adres</w:t>
      </w:r>
      <w:r w:rsidR="000C2920" w:rsidRPr="00E70AAE">
        <w:rPr>
          <w:rFonts w:ascii="Verdana" w:hAnsi="Verdana"/>
          <w:sz w:val="18"/>
          <w:szCs w:val="18"/>
        </w:rPr>
        <w:t>,</w:t>
      </w:r>
      <w:r w:rsidR="000C2920">
        <w:rPr>
          <w:rFonts w:ascii="Verdana" w:hAnsi="Verdana"/>
          <w:sz w:val="18"/>
          <w:szCs w:val="18"/>
        </w:rPr>
        <w:t xml:space="preserve"> </w:t>
      </w:r>
      <w:r w:rsidR="00D50321" w:rsidRPr="00E70AAE">
        <w:rPr>
          <w:rFonts w:ascii="Verdana" w:hAnsi="Verdana"/>
          <w:sz w:val="18"/>
          <w:szCs w:val="18"/>
        </w:rPr>
        <w:t>NIP, REGON, KRS)</w:t>
      </w:r>
      <w:r w:rsidR="002D74A5" w:rsidRPr="00E70AAE">
        <w:rPr>
          <w:rFonts w:ascii="Verdana" w:hAnsi="Verdana"/>
          <w:sz w:val="18"/>
          <w:szCs w:val="18"/>
        </w:rPr>
        <w:t xml:space="preserve"> </w:t>
      </w:r>
      <w:r w:rsidR="00E12202">
        <w:rPr>
          <w:rFonts w:ascii="Verdana" w:hAnsi="Verdana"/>
          <w:sz w:val="18"/>
          <w:szCs w:val="18"/>
        </w:rPr>
        <w:t>–</w:t>
      </w:r>
      <w:r w:rsidR="002D74A5" w:rsidRPr="00E70AAE">
        <w:rPr>
          <w:rFonts w:ascii="Verdana" w:hAnsi="Verdana"/>
          <w:sz w:val="18"/>
          <w:szCs w:val="18"/>
        </w:rPr>
        <w:t xml:space="preserve"> </w:t>
      </w:r>
      <w:r w:rsidR="00CA6F56" w:rsidRPr="00E70AAE">
        <w:rPr>
          <w:rFonts w:ascii="Verdana" w:hAnsi="Verdana"/>
          <w:b/>
          <w:sz w:val="18"/>
          <w:szCs w:val="18"/>
        </w:rPr>
        <w:t>Liderem</w:t>
      </w:r>
      <w:r w:rsidR="00CA6F56" w:rsidRPr="00E70AAE">
        <w:rPr>
          <w:rFonts w:ascii="Verdana" w:hAnsi="Verdana"/>
          <w:sz w:val="18"/>
          <w:szCs w:val="18"/>
        </w:rPr>
        <w:t xml:space="preserve"> </w:t>
      </w:r>
    </w:p>
    <w:p w:rsidR="007F708F" w:rsidRPr="00E70AAE" w:rsidRDefault="007F708F" w:rsidP="00CE3240">
      <w:pPr>
        <w:spacing w:line="360" w:lineRule="auto"/>
        <w:jc w:val="both"/>
        <w:rPr>
          <w:rFonts w:ascii="Verdana" w:hAnsi="Verdana"/>
          <w:b/>
          <w:bCs/>
          <w:sz w:val="18"/>
          <w:szCs w:val="18"/>
        </w:rPr>
      </w:pPr>
      <w:r w:rsidRPr="00E70AAE">
        <w:rPr>
          <w:rFonts w:ascii="Verdana" w:hAnsi="Verdana"/>
          <w:bCs/>
          <w:sz w:val="18"/>
          <w:szCs w:val="18"/>
        </w:rPr>
        <w:t>zwanym dalej</w:t>
      </w:r>
      <w:r w:rsidRPr="00E70AAE">
        <w:rPr>
          <w:rFonts w:ascii="Verdana" w:hAnsi="Verdana"/>
          <w:b/>
          <w:bCs/>
          <w:sz w:val="18"/>
          <w:szCs w:val="18"/>
        </w:rPr>
        <w:t xml:space="preserve"> Beneficjentem,</w:t>
      </w:r>
    </w:p>
    <w:p w:rsidR="007F708F" w:rsidRPr="00E70AAE" w:rsidRDefault="007F708F" w:rsidP="00CE3240">
      <w:pPr>
        <w:spacing w:line="360" w:lineRule="auto"/>
        <w:jc w:val="both"/>
        <w:rPr>
          <w:rFonts w:ascii="Verdana" w:hAnsi="Verdana"/>
          <w:bCs/>
          <w:sz w:val="18"/>
          <w:szCs w:val="18"/>
        </w:rPr>
      </w:pPr>
    </w:p>
    <w:p w:rsidR="007F708F" w:rsidRPr="00E70AAE" w:rsidRDefault="007F708F" w:rsidP="00CE3240">
      <w:pPr>
        <w:spacing w:line="360" w:lineRule="auto"/>
        <w:jc w:val="both"/>
        <w:rPr>
          <w:rFonts w:ascii="Verdana" w:hAnsi="Verdana"/>
          <w:sz w:val="18"/>
          <w:szCs w:val="18"/>
        </w:rPr>
      </w:pPr>
      <w:r w:rsidRPr="00E70AAE">
        <w:rPr>
          <w:rFonts w:ascii="Verdana" w:hAnsi="Verdana"/>
          <w:sz w:val="18"/>
          <w:szCs w:val="18"/>
        </w:rPr>
        <w:t>reprezentowanym przez:</w:t>
      </w:r>
    </w:p>
    <w:p w:rsidR="007F708F" w:rsidRPr="00E70AAE" w:rsidRDefault="00144227" w:rsidP="00CE3240">
      <w:pPr>
        <w:widowControl w:val="0"/>
        <w:spacing w:line="360" w:lineRule="auto"/>
        <w:rPr>
          <w:rFonts w:ascii="Verdana" w:hAnsi="Verdana"/>
          <w:sz w:val="18"/>
          <w:szCs w:val="18"/>
        </w:rPr>
      </w:pPr>
      <w:r w:rsidRPr="00E70AAE">
        <w:rPr>
          <w:rFonts w:ascii="Verdana" w:hAnsi="Verdana"/>
          <w:bCs/>
          <w:sz w:val="18"/>
          <w:szCs w:val="18"/>
        </w:rPr>
        <w:t>…………………………………………………………………………………………………………………………….</w:t>
      </w:r>
      <w:r w:rsidR="007F708F" w:rsidRPr="00E70AAE">
        <w:rPr>
          <w:rFonts w:ascii="Verdana" w:hAnsi="Verdana"/>
          <w:sz w:val="18"/>
          <w:szCs w:val="18"/>
        </w:rPr>
        <w:t>,</w:t>
      </w:r>
    </w:p>
    <w:p w:rsidR="007F708F" w:rsidRPr="00E70AAE" w:rsidRDefault="007F708F" w:rsidP="00CE3240">
      <w:pPr>
        <w:pStyle w:val="Tekstdymka"/>
        <w:widowControl w:val="0"/>
        <w:spacing w:line="360" w:lineRule="auto"/>
        <w:rPr>
          <w:rFonts w:ascii="Verdana" w:hAnsi="Verdana" w:cs="Times New Roman"/>
          <w:sz w:val="18"/>
          <w:szCs w:val="18"/>
        </w:rPr>
      </w:pPr>
      <w:r w:rsidRPr="00E70AAE">
        <w:rPr>
          <w:rFonts w:ascii="Verdana" w:hAnsi="Verdana" w:cs="Times New Roman"/>
          <w:sz w:val="18"/>
          <w:szCs w:val="18"/>
        </w:rPr>
        <w:t>(imię i nazwisko, pełniona funkcja)</w:t>
      </w:r>
    </w:p>
    <w:p w:rsidR="007F708F" w:rsidRPr="00E70AAE" w:rsidRDefault="007F708F" w:rsidP="00CE3240">
      <w:pPr>
        <w:widowControl w:val="0"/>
        <w:spacing w:line="360" w:lineRule="auto"/>
        <w:rPr>
          <w:rFonts w:ascii="Verdana" w:hAnsi="Verdana"/>
          <w:sz w:val="18"/>
          <w:szCs w:val="18"/>
        </w:rPr>
      </w:pPr>
      <w:r w:rsidRPr="00E70AAE">
        <w:rPr>
          <w:rFonts w:ascii="Verdana" w:hAnsi="Verdana"/>
          <w:sz w:val="18"/>
          <w:szCs w:val="18"/>
        </w:rPr>
        <w:t>na podstawie pełnomocnictwa załączonego do Umowy</w:t>
      </w:r>
      <w:r w:rsidRPr="00E70AAE">
        <w:rPr>
          <w:rStyle w:val="Znakiprzypiswdolnych"/>
          <w:rFonts w:ascii="Verdana" w:hAnsi="Verdana"/>
          <w:sz w:val="18"/>
          <w:szCs w:val="18"/>
        </w:rPr>
        <w:footnoteReference w:id="1"/>
      </w:r>
      <w:r w:rsidRPr="00E70AAE">
        <w:rPr>
          <w:rFonts w:ascii="Verdana" w:hAnsi="Verdana"/>
          <w:sz w:val="18"/>
          <w:szCs w:val="18"/>
        </w:rPr>
        <w:t>,</w:t>
      </w:r>
    </w:p>
    <w:p w:rsidR="007F708F" w:rsidRPr="00E70AAE" w:rsidRDefault="007F708F" w:rsidP="00CE3240">
      <w:pPr>
        <w:widowControl w:val="0"/>
        <w:spacing w:line="360" w:lineRule="auto"/>
        <w:rPr>
          <w:rFonts w:ascii="Verdana" w:hAnsi="Verdana"/>
          <w:sz w:val="18"/>
          <w:szCs w:val="18"/>
        </w:rPr>
      </w:pPr>
      <w:r w:rsidRPr="00E70AAE">
        <w:rPr>
          <w:rFonts w:ascii="Verdana" w:hAnsi="Verdana"/>
          <w:sz w:val="18"/>
          <w:szCs w:val="18"/>
        </w:rPr>
        <w:t>zwanymi dalej „Stronami Umowy”.</w:t>
      </w:r>
    </w:p>
    <w:p w:rsidR="007F708F" w:rsidRPr="00E70AAE" w:rsidRDefault="00B733AB" w:rsidP="006400D9">
      <w:pPr>
        <w:widowControl w:val="0"/>
        <w:spacing w:line="276" w:lineRule="auto"/>
        <w:jc w:val="center"/>
        <w:rPr>
          <w:rFonts w:ascii="Verdana" w:hAnsi="Verdana"/>
          <w:b/>
          <w:sz w:val="18"/>
          <w:szCs w:val="18"/>
        </w:rPr>
      </w:pPr>
      <w:r w:rsidRPr="00E70AAE">
        <w:rPr>
          <w:rFonts w:ascii="Verdana" w:hAnsi="Verdana"/>
          <w:b/>
          <w:sz w:val="18"/>
          <w:szCs w:val="18"/>
        </w:rPr>
        <w:br w:type="page"/>
      </w:r>
      <w:r w:rsidR="007F708F" w:rsidRPr="00E70AAE">
        <w:rPr>
          <w:rFonts w:ascii="Verdana" w:hAnsi="Verdana"/>
          <w:b/>
          <w:sz w:val="18"/>
          <w:szCs w:val="18"/>
        </w:rPr>
        <w:lastRenderedPageBreak/>
        <w:t>Działając, w szczególności, na podstawie:</w:t>
      </w:r>
    </w:p>
    <w:p w:rsidR="006400D9" w:rsidRPr="00E70AAE" w:rsidRDefault="006400D9" w:rsidP="006400D9">
      <w:pPr>
        <w:widowControl w:val="0"/>
        <w:spacing w:line="276" w:lineRule="auto"/>
        <w:jc w:val="center"/>
        <w:rPr>
          <w:rFonts w:ascii="Verdana" w:hAnsi="Verdana"/>
          <w:b/>
          <w:sz w:val="18"/>
          <w:szCs w:val="18"/>
        </w:rPr>
      </w:pPr>
    </w:p>
    <w:p w:rsidR="00653E3C" w:rsidRPr="00E70AAE" w:rsidRDefault="00005001" w:rsidP="005A39B7">
      <w:pPr>
        <w:widowControl w:val="0"/>
        <w:numPr>
          <w:ilvl w:val="0"/>
          <w:numId w:val="2"/>
        </w:numPr>
        <w:spacing w:after="100" w:line="276" w:lineRule="auto"/>
        <w:ind w:left="397" w:hanging="397"/>
        <w:jc w:val="both"/>
        <w:rPr>
          <w:rFonts w:ascii="Verdana" w:hAnsi="Verdana"/>
          <w:b/>
          <w:color w:val="000000"/>
          <w:sz w:val="18"/>
          <w:szCs w:val="18"/>
          <w:lang w:eastAsia="pl-PL"/>
        </w:rPr>
      </w:pPr>
      <w:r w:rsidRPr="00E70AAE">
        <w:rPr>
          <w:rFonts w:ascii="Verdana" w:hAnsi="Verdana"/>
          <w:b/>
          <w:sz w:val="18"/>
          <w:szCs w:val="18"/>
        </w:rPr>
        <w:t>R</w:t>
      </w:r>
      <w:r w:rsidR="00BF1923" w:rsidRPr="00E70AAE">
        <w:rPr>
          <w:rFonts w:ascii="Verdana" w:hAnsi="Verdana"/>
          <w:b/>
          <w:sz w:val="18"/>
          <w:szCs w:val="18"/>
        </w:rPr>
        <w:t xml:space="preserve">ozporządzenia </w:t>
      </w:r>
      <w:r w:rsidR="0089538C" w:rsidRPr="00E70AAE">
        <w:rPr>
          <w:rFonts w:ascii="Verdana" w:hAnsi="Verdana"/>
          <w:b/>
          <w:bCs/>
          <w:sz w:val="18"/>
          <w:szCs w:val="18"/>
          <w:lang w:eastAsia="pl-PL"/>
        </w:rPr>
        <w:t xml:space="preserve">Parlamentu Europejskiego i Rady (UE) </w:t>
      </w:r>
      <w:r w:rsidR="000338F9" w:rsidRPr="00E70AAE">
        <w:rPr>
          <w:rFonts w:ascii="Verdana" w:hAnsi="Verdana"/>
          <w:b/>
          <w:bCs/>
          <w:sz w:val="18"/>
          <w:szCs w:val="18"/>
          <w:lang w:eastAsia="pl-PL"/>
        </w:rPr>
        <w:t>nr</w:t>
      </w:r>
      <w:r w:rsidR="0089538C" w:rsidRPr="00E70AAE">
        <w:rPr>
          <w:rFonts w:ascii="Verdana" w:hAnsi="Verdana"/>
          <w:b/>
          <w:bCs/>
          <w:sz w:val="18"/>
          <w:szCs w:val="18"/>
          <w:lang w:eastAsia="pl-PL"/>
        </w:rPr>
        <w:t xml:space="preserve"> 1303/2013</w:t>
      </w:r>
      <w:r w:rsidRPr="00E70AAE">
        <w:rPr>
          <w:rFonts w:ascii="Verdana" w:hAnsi="Verdana"/>
          <w:b/>
          <w:bCs/>
          <w:sz w:val="18"/>
          <w:szCs w:val="18"/>
          <w:lang w:eastAsia="pl-PL"/>
        </w:rPr>
        <w:t xml:space="preserve"> </w:t>
      </w:r>
      <w:r w:rsidR="006A2530" w:rsidRPr="00E70AAE">
        <w:rPr>
          <w:rFonts w:ascii="Verdana" w:hAnsi="Verdana"/>
          <w:b/>
          <w:sz w:val="18"/>
          <w:szCs w:val="18"/>
          <w:lang w:eastAsia="pl-PL"/>
        </w:rPr>
        <w:t xml:space="preserve">z dnia </w:t>
      </w:r>
      <w:r w:rsidR="000C2920" w:rsidRPr="00E70AAE">
        <w:rPr>
          <w:rFonts w:ascii="Verdana" w:hAnsi="Verdana"/>
          <w:b/>
          <w:sz w:val="18"/>
          <w:szCs w:val="18"/>
          <w:lang w:eastAsia="pl-PL"/>
        </w:rPr>
        <w:t>17</w:t>
      </w:r>
      <w:r w:rsidR="000C2920">
        <w:rPr>
          <w:rFonts w:ascii="Verdana" w:hAnsi="Verdana"/>
          <w:b/>
          <w:sz w:val="18"/>
          <w:szCs w:val="18"/>
          <w:lang w:eastAsia="pl-PL"/>
        </w:rPr>
        <w:t xml:space="preserve"> </w:t>
      </w:r>
      <w:r w:rsidR="006A2530" w:rsidRPr="00E70AAE">
        <w:rPr>
          <w:rFonts w:ascii="Verdana" w:hAnsi="Verdana"/>
          <w:b/>
          <w:sz w:val="18"/>
          <w:szCs w:val="18"/>
          <w:lang w:eastAsia="pl-PL"/>
        </w:rPr>
        <w:t xml:space="preserve">grudnia </w:t>
      </w:r>
      <w:r w:rsidR="000C2920" w:rsidRPr="00E70AAE">
        <w:rPr>
          <w:rFonts w:ascii="Verdana" w:hAnsi="Verdana"/>
          <w:b/>
          <w:sz w:val="18"/>
          <w:szCs w:val="18"/>
          <w:lang w:eastAsia="pl-PL"/>
        </w:rPr>
        <w:t>2013</w:t>
      </w:r>
      <w:r w:rsidR="000C2920">
        <w:rPr>
          <w:rFonts w:ascii="Verdana" w:hAnsi="Verdana"/>
          <w:b/>
          <w:sz w:val="18"/>
          <w:szCs w:val="18"/>
          <w:lang w:eastAsia="pl-PL"/>
        </w:rPr>
        <w:t xml:space="preserve"> </w:t>
      </w:r>
      <w:r w:rsidR="0089538C" w:rsidRPr="00E70AAE">
        <w:rPr>
          <w:rFonts w:ascii="Verdana" w:hAnsi="Verdana"/>
          <w:b/>
          <w:sz w:val="18"/>
          <w:szCs w:val="18"/>
          <w:lang w:eastAsia="pl-PL"/>
        </w:rPr>
        <w:t xml:space="preserve">r. </w:t>
      </w:r>
      <w:r w:rsidR="0089538C" w:rsidRPr="00E70AAE">
        <w:rPr>
          <w:rFonts w:ascii="Verdana" w:hAnsi="Verdana"/>
          <w:b/>
          <w:bCs/>
          <w:sz w:val="18"/>
          <w:szCs w:val="18"/>
          <w:lang w:eastAsia="pl-PL"/>
        </w:rPr>
        <w:t>ustanawiające</w:t>
      </w:r>
      <w:r w:rsidR="006A2530" w:rsidRPr="00E70AAE">
        <w:rPr>
          <w:rFonts w:ascii="Verdana" w:hAnsi="Verdana"/>
          <w:b/>
          <w:bCs/>
          <w:sz w:val="18"/>
          <w:szCs w:val="18"/>
          <w:lang w:eastAsia="pl-PL"/>
        </w:rPr>
        <w:t>go</w:t>
      </w:r>
      <w:r w:rsidR="0089538C" w:rsidRPr="00E70AAE">
        <w:rPr>
          <w:rFonts w:ascii="Verdana" w:hAnsi="Verdana"/>
          <w:b/>
          <w:bCs/>
          <w:sz w:val="18"/>
          <w:szCs w:val="18"/>
          <w:lang w:eastAsia="pl-PL"/>
        </w:rPr>
        <w:t xml:space="preserve"> wspólne przepisy dotyczące Europejskiego Funduszu Rozwoju Regionalnego, Europejskiego Funduszu Społecznego, Funduszu Spójności, Eu</w:t>
      </w:r>
      <w:r w:rsidR="001636E7" w:rsidRPr="00E70AAE">
        <w:rPr>
          <w:rFonts w:ascii="Verdana" w:hAnsi="Verdana"/>
          <w:b/>
          <w:bCs/>
          <w:sz w:val="18"/>
          <w:szCs w:val="18"/>
          <w:lang w:eastAsia="pl-PL"/>
        </w:rPr>
        <w:t xml:space="preserve">ropejskiego Funduszu Rolnego </w:t>
      </w:r>
      <w:r w:rsidR="000C2920" w:rsidRPr="00E70AAE">
        <w:rPr>
          <w:rFonts w:ascii="Verdana" w:hAnsi="Verdana"/>
          <w:b/>
          <w:bCs/>
          <w:sz w:val="18"/>
          <w:szCs w:val="18"/>
          <w:lang w:eastAsia="pl-PL"/>
        </w:rPr>
        <w:t>na</w:t>
      </w:r>
      <w:r w:rsidR="00A3454D">
        <w:rPr>
          <w:rFonts w:ascii="Verdana" w:hAnsi="Verdana"/>
          <w:b/>
          <w:bCs/>
          <w:sz w:val="18"/>
          <w:szCs w:val="18"/>
          <w:lang w:eastAsia="pl-PL"/>
        </w:rPr>
        <w:t> </w:t>
      </w:r>
      <w:r w:rsidR="0089538C" w:rsidRPr="00E70AAE">
        <w:rPr>
          <w:rFonts w:ascii="Verdana" w:hAnsi="Verdana"/>
          <w:b/>
          <w:bCs/>
          <w:sz w:val="18"/>
          <w:szCs w:val="18"/>
          <w:lang w:eastAsia="pl-PL"/>
        </w:rPr>
        <w:t>rzecz Rozwoju Obszarów Wiejskich oraz Europejskiego Funduszu Morskiego i Rybackiego oraz ustanawiające</w:t>
      </w:r>
      <w:r w:rsidRPr="00E70AAE">
        <w:rPr>
          <w:rFonts w:ascii="Verdana" w:hAnsi="Verdana"/>
          <w:b/>
          <w:bCs/>
          <w:sz w:val="18"/>
          <w:szCs w:val="18"/>
          <w:lang w:eastAsia="pl-PL"/>
        </w:rPr>
        <w:t>go</w:t>
      </w:r>
      <w:r w:rsidR="0089538C" w:rsidRPr="00E70AAE">
        <w:rPr>
          <w:rFonts w:ascii="Verdana" w:hAnsi="Verdana"/>
          <w:b/>
          <w:bCs/>
          <w:sz w:val="18"/>
          <w:szCs w:val="18"/>
          <w:lang w:eastAsia="pl-PL"/>
        </w:rPr>
        <w:t xml:space="preserve"> przepisy ogólne dotyczące Europejskiego Funduszu Rozwoju Regionalnego, Europejskiego Funduszu Społecznego, Funduszu Spójności i</w:t>
      </w:r>
      <w:r w:rsidR="00A3454D">
        <w:rPr>
          <w:rFonts w:ascii="Verdana" w:hAnsi="Verdana"/>
          <w:b/>
          <w:bCs/>
          <w:sz w:val="18"/>
          <w:szCs w:val="18"/>
          <w:lang w:eastAsia="pl-PL"/>
        </w:rPr>
        <w:t xml:space="preserve"> </w:t>
      </w:r>
      <w:r w:rsidR="0089538C" w:rsidRPr="00E70AAE">
        <w:rPr>
          <w:rFonts w:ascii="Verdana" w:hAnsi="Verdana"/>
          <w:b/>
          <w:bCs/>
          <w:sz w:val="18"/>
          <w:szCs w:val="18"/>
          <w:lang w:eastAsia="pl-PL"/>
        </w:rPr>
        <w:t>Eur</w:t>
      </w:r>
      <w:r w:rsidR="006A2530" w:rsidRPr="00E70AAE">
        <w:rPr>
          <w:rFonts w:ascii="Verdana" w:hAnsi="Verdana"/>
          <w:b/>
          <w:bCs/>
          <w:sz w:val="18"/>
          <w:szCs w:val="18"/>
          <w:lang w:eastAsia="pl-PL"/>
        </w:rPr>
        <w:t xml:space="preserve">opejskiego Funduszu Morskiego </w:t>
      </w:r>
      <w:r w:rsidR="000C2920" w:rsidRPr="00E70AAE">
        <w:rPr>
          <w:rFonts w:ascii="Verdana" w:hAnsi="Verdana"/>
          <w:b/>
          <w:bCs/>
          <w:sz w:val="18"/>
          <w:szCs w:val="18"/>
          <w:lang w:eastAsia="pl-PL"/>
        </w:rPr>
        <w:t>i</w:t>
      </w:r>
      <w:r w:rsidR="000C2920">
        <w:rPr>
          <w:rFonts w:ascii="Verdana" w:hAnsi="Verdana"/>
          <w:b/>
          <w:bCs/>
          <w:sz w:val="18"/>
          <w:szCs w:val="18"/>
          <w:lang w:eastAsia="pl-PL"/>
        </w:rPr>
        <w:t xml:space="preserve"> </w:t>
      </w:r>
      <w:r w:rsidR="0089538C" w:rsidRPr="00E70AAE">
        <w:rPr>
          <w:rFonts w:ascii="Verdana" w:hAnsi="Verdana"/>
          <w:b/>
          <w:bCs/>
          <w:sz w:val="18"/>
          <w:szCs w:val="18"/>
          <w:lang w:eastAsia="pl-PL"/>
        </w:rPr>
        <w:t>Rybackiego oraz uchylające</w:t>
      </w:r>
      <w:r w:rsidR="006A2530" w:rsidRPr="00E70AAE">
        <w:rPr>
          <w:rFonts w:ascii="Verdana" w:hAnsi="Verdana"/>
          <w:b/>
          <w:bCs/>
          <w:sz w:val="18"/>
          <w:szCs w:val="18"/>
          <w:lang w:eastAsia="pl-PL"/>
        </w:rPr>
        <w:t xml:space="preserve">go </w:t>
      </w:r>
      <w:r w:rsidR="0089538C" w:rsidRPr="00E70AAE">
        <w:rPr>
          <w:rFonts w:ascii="Verdana" w:hAnsi="Verdana"/>
          <w:b/>
          <w:bCs/>
          <w:sz w:val="18"/>
          <w:szCs w:val="18"/>
          <w:lang w:eastAsia="pl-PL"/>
        </w:rPr>
        <w:t>rozporządzenie Rady (WE) nr 1083/2006 (</w:t>
      </w:r>
      <w:r w:rsidR="0089538C" w:rsidRPr="00E70AAE">
        <w:rPr>
          <w:rFonts w:ascii="Verdana" w:hAnsi="Verdana"/>
          <w:b/>
          <w:bCs/>
          <w:sz w:val="18"/>
          <w:szCs w:val="18"/>
        </w:rPr>
        <w:t>Dz.</w:t>
      </w:r>
      <w:r w:rsidR="00797B43" w:rsidRPr="00E70AAE">
        <w:rPr>
          <w:rFonts w:ascii="Verdana" w:hAnsi="Verdana"/>
          <w:b/>
          <w:bCs/>
          <w:sz w:val="18"/>
          <w:szCs w:val="18"/>
        </w:rPr>
        <w:t xml:space="preserve"> </w:t>
      </w:r>
      <w:r w:rsidR="0089538C" w:rsidRPr="00E70AAE">
        <w:rPr>
          <w:rFonts w:ascii="Verdana" w:hAnsi="Verdana"/>
          <w:b/>
          <w:bCs/>
          <w:sz w:val="18"/>
          <w:szCs w:val="18"/>
        </w:rPr>
        <w:t>U</w:t>
      </w:r>
      <w:r w:rsidR="00797B43" w:rsidRPr="00E70AAE">
        <w:rPr>
          <w:rFonts w:ascii="Verdana" w:hAnsi="Verdana"/>
          <w:b/>
          <w:bCs/>
          <w:sz w:val="18"/>
          <w:szCs w:val="18"/>
        </w:rPr>
        <w:t>rz</w:t>
      </w:r>
      <w:r w:rsidR="0089538C" w:rsidRPr="00E70AAE">
        <w:rPr>
          <w:rFonts w:ascii="Verdana" w:hAnsi="Verdana"/>
          <w:b/>
          <w:bCs/>
          <w:sz w:val="18"/>
          <w:szCs w:val="18"/>
        </w:rPr>
        <w:t>.</w:t>
      </w:r>
      <w:r w:rsidRPr="00E70AAE">
        <w:rPr>
          <w:rFonts w:ascii="Verdana" w:hAnsi="Verdana"/>
          <w:b/>
          <w:bCs/>
          <w:sz w:val="18"/>
          <w:szCs w:val="18"/>
        </w:rPr>
        <w:t xml:space="preserve"> </w:t>
      </w:r>
      <w:r w:rsidR="0089538C" w:rsidRPr="00E70AAE">
        <w:rPr>
          <w:rFonts w:ascii="Verdana" w:hAnsi="Verdana"/>
          <w:b/>
          <w:bCs/>
          <w:sz w:val="18"/>
          <w:szCs w:val="18"/>
        </w:rPr>
        <w:t>UE</w:t>
      </w:r>
      <w:r w:rsidRPr="00E70AAE">
        <w:rPr>
          <w:rFonts w:ascii="Verdana" w:hAnsi="Verdana"/>
          <w:b/>
          <w:bCs/>
          <w:sz w:val="18"/>
          <w:szCs w:val="18"/>
        </w:rPr>
        <w:t xml:space="preserve"> </w:t>
      </w:r>
      <w:r w:rsidR="0089538C" w:rsidRPr="00E70AAE">
        <w:rPr>
          <w:rFonts w:ascii="Verdana" w:hAnsi="Verdana"/>
          <w:b/>
          <w:bCs/>
          <w:sz w:val="18"/>
          <w:szCs w:val="18"/>
        </w:rPr>
        <w:t>L2013.347.320)</w:t>
      </w:r>
      <w:r w:rsidR="000A5931" w:rsidRPr="00E70AAE">
        <w:rPr>
          <w:rFonts w:ascii="Verdana" w:hAnsi="Verdana"/>
          <w:b/>
          <w:bCs/>
          <w:sz w:val="18"/>
          <w:szCs w:val="18"/>
        </w:rPr>
        <w:t xml:space="preserve"> – zwane</w:t>
      </w:r>
      <w:r w:rsidR="00195621" w:rsidRPr="00E70AAE">
        <w:rPr>
          <w:rFonts w:ascii="Verdana" w:hAnsi="Verdana"/>
          <w:b/>
          <w:bCs/>
          <w:sz w:val="18"/>
          <w:szCs w:val="18"/>
        </w:rPr>
        <w:t>go</w:t>
      </w:r>
      <w:r w:rsidR="000A5931" w:rsidRPr="00E70AAE">
        <w:rPr>
          <w:rFonts w:ascii="Verdana" w:hAnsi="Verdana"/>
          <w:b/>
          <w:bCs/>
          <w:sz w:val="18"/>
          <w:szCs w:val="18"/>
        </w:rPr>
        <w:t xml:space="preserve"> dalej „rozporządzeniem ogólnym”</w:t>
      </w:r>
      <w:r w:rsidR="0089538C" w:rsidRPr="00E70AAE">
        <w:rPr>
          <w:rFonts w:ascii="Verdana" w:hAnsi="Verdana"/>
          <w:b/>
          <w:sz w:val="18"/>
          <w:szCs w:val="18"/>
        </w:rPr>
        <w:t>;</w:t>
      </w:r>
    </w:p>
    <w:p w:rsidR="00653E3C" w:rsidRPr="00E70AAE" w:rsidRDefault="00005001" w:rsidP="005A39B7">
      <w:pPr>
        <w:widowControl w:val="0"/>
        <w:numPr>
          <w:ilvl w:val="0"/>
          <w:numId w:val="2"/>
        </w:numPr>
        <w:spacing w:after="100" w:line="276" w:lineRule="auto"/>
        <w:ind w:left="397" w:hanging="397"/>
        <w:jc w:val="both"/>
        <w:rPr>
          <w:rFonts w:ascii="Verdana" w:hAnsi="Verdana"/>
          <w:b/>
          <w:color w:val="000000"/>
          <w:sz w:val="18"/>
          <w:szCs w:val="18"/>
          <w:lang w:eastAsia="pl-PL"/>
        </w:rPr>
      </w:pPr>
      <w:r w:rsidRPr="00E70AAE">
        <w:rPr>
          <w:rFonts w:ascii="Verdana" w:hAnsi="Verdana"/>
          <w:b/>
          <w:color w:val="000000"/>
          <w:sz w:val="18"/>
          <w:szCs w:val="18"/>
          <w:lang w:eastAsia="pl-PL"/>
        </w:rPr>
        <w:t>R</w:t>
      </w:r>
      <w:r w:rsidR="0089538C" w:rsidRPr="00E70AAE">
        <w:rPr>
          <w:rFonts w:ascii="Verdana" w:hAnsi="Verdana"/>
          <w:b/>
          <w:color w:val="000000"/>
          <w:sz w:val="18"/>
          <w:szCs w:val="18"/>
          <w:lang w:eastAsia="pl-PL"/>
        </w:rPr>
        <w:t>ozporządzenia Parlamentu Europejskiego i Rady (UE) nr 1301/2013 z dnia 17 grudnia 2013 r. w sprawie przepisów szczegółowych dotyczących Europejskiego Funduszu Rozwoju Regionalnego i celu „Inwestycje na rze</w:t>
      </w:r>
      <w:r w:rsidR="000305C1" w:rsidRPr="00E70AAE">
        <w:rPr>
          <w:rFonts w:ascii="Verdana" w:hAnsi="Verdana"/>
          <w:b/>
          <w:color w:val="000000"/>
          <w:sz w:val="18"/>
          <w:szCs w:val="18"/>
          <w:lang w:eastAsia="pl-PL"/>
        </w:rPr>
        <w:t xml:space="preserve">cz wzrostu i zatrudnienia” oraz </w:t>
      </w:r>
      <w:r w:rsidR="0089538C" w:rsidRPr="00E70AAE">
        <w:rPr>
          <w:rFonts w:ascii="Verdana" w:hAnsi="Verdana"/>
          <w:b/>
          <w:color w:val="000000"/>
          <w:sz w:val="18"/>
          <w:szCs w:val="18"/>
          <w:lang w:eastAsia="pl-PL"/>
        </w:rPr>
        <w:t xml:space="preserve">uchylającego rozporządzenie (WE) nr 1080/2006 (Dz. Urz. </w:t>
      </w:r>
      <w:r w:rsidR="000305C1" w:rsidRPr="00E70AAE">
        <w:rPr>
          <w:rFonts w:ascii="Verdana" w:hAnsi="Verdana"/>
          <w:b/>
          <w:color w:val="000000"/>
          <w:sz w:val="18"/>
          <w:szCs w:val="18"/>
          <w:lang w:eastAsia="pl-PL"/>
        </w:rPr>
        <w:t>UE L 347 z 20 grudnia 2013 r.);</w:t>
      </w:r>
    </w:p>
    <w:p w:rsidR="00653E3C" w:rsidRPr="00E70AAE" w:rsidRDefault="00005001" w:rsidP="005A39B7">
      <w:pPr>
        <w:numPr>
          <w:ilvl w:val="0"/>
          <w:numId w:val="2"/>
        </w:numPr>
        <w:suppressAutoHyphens w:val="0"/>
        <w:autoSpaceDE w:val="0"/>
        <w:autoSpaceDN w:val="0"/>
        <w:adjustRightInd w:val="0"/>
        <w:spacing w:after="100" w:line="276" w:lineRule="auto"/>
        <w:ind w:left="397" w:hanging="397"/>
        <w:jc w:val="both"/>
        <w:rPr>
          <w:rFonts w:ascii="Verdana" w:hAnsi="Verdana"/>
          <w:b/>
          <w:color w:val="000000"/>
          <w:sz w:val="18"/>
          <w:szCs w:val="18"/>
          <w:lang w:eastAsia="pl-PL"/>
        </w:rPr>
      </w:pPr>
      <w:r w:rsidRPr="00E70AAE">
        <w:rPr>
          <w:rFonts w:ascii="Verdana" w:hAnsi="Verdana"/>
          <w:b/>
          <w:color w:val="000000"/>
          <w:sz w:val="18"/>
          <w:szCs w:val="18"/>
          <w:lang w:eastAsia="pl-PL"/>
        </w:rPr>
        <w:t>R</w:t>
      </w:r>
      <w:r w:rsidR="0089538C" w:rsidRPr="00E70AAE">
        <w:rPr>
          <w:rFonts w:ascii="Verdana" w:hAnsi="Verdana"/>
          <w:b/>
          <w:color w:val="000000"/>
          <w:sz w:val="18"/>
          <w:szCs w:val="18"/>
          <w:lang w:eastAsia="pl-PL"/>
        </w:rPr>
        <w:t xml:space="preserve">ozporządzenia delegowanego Komisji (UE) nr 480/2014 z dnia 3 marca </w:t>
      </w:r>
      <w:r w:rsidR="0000187A" w:rsidRPr="00E70AAE">
        <w:rPr>
          <w:rFonts w:ascii="Verdana" w:hAnsi="Verdana"/>
          <w:b/>
          <w:color w:val="000000"/>
          <w:sz w:val="18"/>
          <w:szCs w:val="18"/>
          <w:lang w:eastAsia="pl-PL"/>
        </w:rPr>
        <w:t>2014</w:t>
      </w:r>
      <w:r w:rsidR="0000187A">
        <w:rPr>
          <w:rFonts w:ascii="Verdana" w:hAnsi="Verdana"/>
          <w:b/>
          <w:color w:val="000000"/>
          <w:sz w:val="18"/>
          <w:szCs w:val="18"/>
          <w:lang w:eastAsia="pl-PL"/>
        </w:rPr>
        <w:t xml:space="preserve"> </w:t>
      </w:r>
      <w:r w:rsidR="0089538C" w:rsidRPr="00E70AAE">
        <w:rPr>
          <w:rFonts w:ascii="Verdana" w:hAnsi="Verdana"/>
          <w:b/>
          <w:color w:val="000000"/>
          <w:sz w:val="18"/>
          <w:szCs w:val="18"/>
          <w:lang w:eastAsia="pl-PL"/>
        </w:rPr>
        <w:t>r. uzupełniającego rozporządzenie Parlamentu Europejskiego i Rady (UE) nr 1303/2013 ustanawiające</w:t>
      </w:r>
      <w:r w:rsidRPr="00E70AAE">
        <w:rPr>
          <w:rFonts w:ascii="Verdana" w:hAnsi="Verdana"/>
          <w:b/>
          <w:color w:val="000000"/>
          <w:sz w:val="18"/>
          <w:szCs w:val="18"/>
          <w:lang w:eastAsia="pl-PL"/>
        </w:rPr>
        <w:t>go</w:t>
      </w:r>
      <w:r w:rsidR="0089538C" w:rsidRPr="00E70AAE">
        <w:rPr>
          <w:rFonts w:ascii="Verdana" w:hAnsi="Verdana"/>
          <w:b/>
          <w:color w:val="000000"/>
          <w:sz w:val="18"/>
          <w:szCs w:val="18"/>
          <w:lang w:eastAsia="pl-PL"/>
        </w:rPr>
        <w:t xml:space="preserve"> wspólne przepisy dotyczące Europejskiego Funduszu Rozwoju Regionalnego, Europejskiego Funduszu Społecznego, Funduszu Spójności, Eu</w:t>
      </w:r>
      <w:r w:rsidR="001636E7" w:rsidRPr="00E70AAE">
        <w:rPr>
          <w:rFonts w:ascii="Verdana" w:hAnsi="Verdana"/>
          <w:b/>
          <w:color w:val="000000"/>
          <w:sz w:val="18"/>
          <w:szCs w:val="18"/>
          <w:lang w:eastAsia="pl-PL"/>
        </w:rPr>
        <w:t xml:space="preserve">ropejskiego Funduszu Rolnego </w:t>
      </w:r>
      <w:r w:rsidR="0000187A" w:rsidRPr="00E70AAE">
        <w:rPr>
          <w:rFonts w:ascii="Verdana" w:hAnsi="Verdana"/>
          <w:b/>
          <w:color w:val="000000"/>
          <w:sz w:val="18"/>
          <w:szCs w:val="18"/>
          <w:lang w:eastAsia="pl-PL"/>
        </w:rPr>
        <w:t>na</w:t>
      </w:r>
      <w:r w:rsidR="00A3454D">
        <w:rPr>
          <w:rFonts w:ascii="Verdana" w:hAnsi="Verdana"/>
          <w:b/>
          <w:color w:val="000000"/>
          <w:sz w:val="18"/>
          <w:szCs w:val="18"/>
          <w:lang w:eastAsia="pl-PL"/>
        </w:rPr>
        <w:t> </w:t>
      </w:r>
      <w:r w:rsidR="0089538C" w:rsidRPr="00E70AAE">
        <w:rPr>
          <w:rFonts w:ascii="Verdana" w:hAnsi="Verdana"/>
          <w:b/>
          <w:color w:val="000000"/>
          <w:sz w:val="18"/>
          <w:szCs w:val="18"/>
          <w:lang w:eastAsia="pl-PL"/>
        </w:rPr>
        <w:t xml:space="preserve">rzecz Rozwoju Obszarów Wiejskich </w:t>
      </w:r>
      <w:r w:rsidR="0000187A" w:rsidRPr="00E70AAE">
        <w:rPr>
          <w:rFonts w:ascii="Verdana" w:hAnsi="Verdana"/>
          <w:b/>
          <w:color w:val="000000"/>
          <w:sz w:val="18"/>
          <w:szCs w:val="18"/>
          <w:lang w:eastAsia="pl-PL"/>
        </w:rPr>
        <w:t>oraz</w:t>
      </w:r>
      <w:r w:rsidR="0000187A">
        <w:rPr>
          <w:rFonts w:ascii="Verdana" w:hAnsi="Verdana"/>
          <w:b/>
          <w:color w:val="000000"/>
          <w:sz w:val="18"/>
          <w:szCs w:val="18"/>
          <w:lang w:eastAsia="pl-PL"/>
        </w:rPr>
        <w:t xml:space="preserve"> </w:t>
      </w:r>
      <w:r w:rsidR="0089538C" w:rsidRPr="00E70AAE">
        <w:rPr>
          <w:rFonts w:ascii="Verdana" w:hAnsi="Verdana"/>
          <w:b/>
          <w:color w:val="000000"/>
          <w:sz w:val="18"/>
          <w:szCs w:val="18"/>
          <w:lang w:eastAsia="pl-PL"/>
        </w:rPr>
        <w:t xml:space="preserve">Europejskiego Funduszu Morskiego i Rybackiego oraz </w:t>
      </w:r>
      <w:r w:rsidR="0089538C" w:rsidRPr="00E70AAE">
        <w:rPr>
          <w:rFonts w:ascii="Verdana" w:hAnsi="Verdana"/>
          <w:b/>
          <w:sz w:val="18"/>
          <w:szCs w:val="18"/>
        </w:rPr>
        <w:t>ustanawiające</w:t>
      </w:r>
      <w:r w:rsidRPr="00E70AAE">
        <w:rPr>
          <w:rFonts w:ascii="Verdana" w:hAnsi="Verdana"/>
          <w:b/>
          <w:sz w:val="18"/>
          <w:szCs w:val="18"/>
        </w:rPr>
        <w:t>go</w:t>
      </w:r>
      <w:r w:rsidR="0089538C" w:rsidRPr="00E70AAE">
        <w:rPr>
          <w:rFonts w:ascii="Verdana" w:hAnsi="Verdana"/>
          <w:b/>
          <w:sz w:val="18"/>
          <w:szCs w:val="18"/>
        </w:rPr>
        <w:t xml:space="preserve"> przepisy ogólne dotyczące Europejskiego Funduszu Rozwoju Regionalnego, Europejskiego Funduszu Społecznego, Funduszu Spójności i Eur</w:t>
      </w:r>
      <w:r w:rsidR="006A2530" w:rsidRPr="00E70AAE">
        <w:rPr>
          <w:rFonts w:ascii="Verdana" w:hAnsi="Verdana"/>
          <w:b/>
          <w:sz w:val="18"/>
          <w:szCs w:val="18"/>
        </w:rPr>
        <w:t xml:space="preserve">opejskiego Funduszu Morskiego </w:t>
      </w:r>
      <w:r w:rsidR="0000187A" w:rsidRPr="00E70AAE">
        <w:rPr>
          <w:rFonts w:ascii="Verdana" w:hAnsi="Verdana"/>
          <w:b/>
          <w:sz w:val="18"/>
          <w:szCs w:val="18"/>
        </w:rPr>
        <w:t>i</w:t>
      </w:r>
      <w:r w:rsidR="0000187A">
        <w:rPr>
          <w:rFonts w:ascii="Verdana" w:hAnsi="Verdana"/>
          <w:b/>
          <w:sz w:val="18"/>
          <w:szCs w:val="18"/>
        </w:rPr>
        <w:t xml:space="preserve"> </w:t>
      </w:r>
      <w:r w:rsidR="0089538C" w:rsidRPr="00E70AAE">
        <w:rPr>
          <w:rFonts w:ascii="Verdana" w:hAnsi="Verdana"/>
          <w:b/>
          <w:sz w:val="18"/>
          <w:szCs w:val="18"/>
        </w:rPr>
        <w:t>Rybackiego</w:t>
      </w:r>
      <w:r w:rsidR="0089538C" w:rsidRPr="00E70AAE">
        <w:rPr>
          <w:rFonts w:ascii="Verdana" w:hAnsi="Verdana"/>
          <w:b/>
          <w:color w:val="000000"/>
          <w:sz w:val="18"/>
          <w:szCs w:val="18"/>
          <w:lang w:eastAsia="pl-PL"/>
        </w:rPr>
        <w:t xml:space="preserve"> (Dz. Ur</w:t>
      </w:r>
      <w:r w:rsidR="000305C1" w:rsidRPr="00E70AAE">
        <w:rPr>
          <w:rFonts w:ascii="Verdana" w:hAnsi="Verdana"/>
          <w:b/>
          <w:color w:val="000000"/>
          <w:sz w:val="18"/>
          <w:szCs w:val="18"/>
          <w:lang w:eastAsia="pl-PL"/>
        </w:rPr>
        <w:t>z. UE L 138 z 13 maja 2014 r.);</w:t>
      </w:r>
    </w:p>
    <w:p w:rsidR="00653E3C" w:rsidRPr="00E70AAE" w:rsidRDefault="00005001" w:rsidP="005A39B7">
      <w:pPr>
        <w:widowControl w:val="0"/>
        <w:numPr>
          <w:ilvl w:val="0"/>
          <w:numId w:val="2"/>
        </w:numPr>
        <w:spacing w:after="100" w:line="276" w:lineRule="auto"/>
        <w:ind w:left="397" w:hanging="397"/>
        <w:jc w:val="both"/>
        <w:rPr>
          <w:rFonts w:ascii="Verdana" w:hAnsi="Verdana"/>
          <w:b/>
          <w:sz w:val="18"/>
          <w:szCs w:val="18"/>
        </w:rPr>
      </w:pPr>
      <w:r w:rsidRPr="00E70AAE">
        <w:rPr>
          <w:rFonts w:ascii="Verdana" w:hAnsi="Verdana"/>
          <w:b/>
          <w:sz w:val="18"/>
          <w:szCs w:val="18"/>
        </w:rPr>
        <w:t>R</w:t>
      </w:r>
      <w:r w:rsidR="0089538C" w:rsidRPr="00E70AAE">
        <w:rPr>
          <w:rFonts w:ascii="Verdana" w:hAnsi="Verdana"/>
          <w:b/>
          <w:sz w:val="18"/>
          <w:szCs w:val="18"/>
        </w:rPr>
        <w:t>ozporządzenia Komisji (UE) nr 651/2014 z dnia 17</w:t>
      </w:r>
      <w:r w:rsidRPr="00E70AAE">
        <w:rPr>
          <w:rFonts w:ascii="Verdana" w:hAnsi="Verdana"/>
          <w:b/>
          <w:sz w:val="18"/>
          <w:szCs w:val="18"/>
        </w:rPr>
        <w:t xml:space="preserve"> </w:t>
      </w:r>
      <w:r w:rsidR="0089538C" w:rsidRPr="00E70AAE">
        <w:rPr>
          <w:rFonts w:ascii="Verdana" w:hAnsi="Verdana"/>
          <w:b/>
          <w:sz w:val="18"/>
          <w:szCs w:val="18"/>
        </w:rPr>
        <w:t xml:space="preserve">czerwca </w:t>
      </w:r>
      <w:r w:rsidR="0000187A" w:rsidRPr="00E70AAE">
        <w:rPr>
          <w:rFonts w:ascii="Verdana" w:hAnsi="Verdana"/>
          <w:b/>
          <w:sz w:val="18"/>
          <w:szCs w:val="18"/>
        </w:rPr>
        <w:t>2014</w:t>
      </w:r>
      <w:r w:rsidR="0000187A">
        <w:rPr>
          <w:rFonts w:ascii="Verdana" w:hAnsi="Verdana"/>
          <w:b/>
          <w:sz w:val="18"/>
          <w:szCs w:val="18"/>
        </w:rPr>
        <w:t xml:space="preserve"> </w:t>
      </w:r>
      <w:r w:rsidR="0089538C" w:rsidRPr="00E70AAE">
        <w:rPr>
          <w:rFonts w:ascii="Verdana" w:hAnsi="Verdana"/>
          <w:b/>
          <w:sz w:val="18"/>
          <w:szCs w:val="18"/>
        </w:rPr>
        <w:t>r. uznające</w:t>
      </w:r>
      <w:r w:rsidR="006A2530" w:rsidRPr="00E70AAE">
        <w:rPr>
          <w:rFonts w:ascii="Verdana" w:hAnsi="Verdana"/>
          <w:b/>
          <w:sz w:val="18"/>
          <w:szCs w:val="18"/>
        </w:rPr>
        <w:t>go</w:t>
      </w:r>
      <w:r w:rsidR="0089538C" w:rsidRPr="00E70AAE">
        <w:rPr>
          <w:rFonts w:ascii="Verdana" w:hAnsi="Verdana"/>
          <w:b/>
          <w:sz w:val="18"/>
          <w:szCs w:val="18"/>
        </w:rPr>
        <w:t xml:space="preserve"> niektóre rodzaje pomocy za zgodne z rynkiem wewnęt</w:t>
      </w:r>
      <w:r w:rsidR="006A2530" w:rsidRPr="00E70AAE">
        <w:rPr>
          <w:rFonts w:ascii="Verdana" w:hAnsi="Verdana"/>
          <w:b/>
          <w:sz w:val="18"/>
          <w:szCs w:val="18"/>
        </w:rPr>
        <w:t xml:space="preserve">rznym w zastosowaniu art. 107 </w:t>
      </w:r>
      <w:r w:rsidR="0000187A" w:rsidRPr="00E70AAE">
        <w:rPr>
          <w:rFonts w:ascii="Verdana" w:hAnsi="Verdana"/>
          <w:b/>
          <w:sz w:val="18"/>
          <w:szCs w:val="18"/>
        </w:rPr>
        <w:t>i</w:t>
      </w:r>
      <w:r w:rsidR="0000187A">
        <w:rPr>
          <w:rFonts w:ascii="Verdana" w:hAnsi="Verdana"/>
          <w:b/>
          <w:sz w:val="18"/>
          <w:szCs w:val="18"/>
        </w:rPr>
        <w:t xml:space="preserve"> </w:t>
      </w:r>
      <w:r w:rsidR="006A2530" w:rsidRPr="00E70AAE">
        <w:rPr>
          <w:rFonts w:ascii="Verdana" w:hAnsi="Verdana"/>
          <w:b/>
          <w:sz w:val="18"/>
          <w:szCs w:val="18"/>
        </w:rPr>
        <w:t xml:space="preserve">108 Traktatu </w:t>
      </w:r>
      <w:r w:rsidR="0089538C" w:rsidRPr="00E70AAE">
        <w:rPr>
          <w:rFonts w:ascii="Verdana" w:hAnsi="Verdana"/>
          <w:b/>
          <w:sz w:val="18"/>
          <w:szCs w:val="18"/>
        </w:rPr>
        <w:t>(</w:t>
      </w:r>
      <w:r w:rsidR="006A2530" w:rsidRPr="00E70AAE">
        <w:rPr>
          <w:rFonts w:ascii="Verdana" w:hAnsi="Verdana"/>
          <w:b/>
          <w:sz w:val="18"/>
          <w:szCs w:val="18"/>
        </w:rPr>
        <w:t>t</w:t>
      </w:r>
      <w:r w:rsidR="0089538C" w:rsidRPr="00E70AAE">
        <w:rPr>
          <w:rFonts w:ascii="Verdana" w:hAnsi="Verdana"/>
          <w:b/>
          <w:sz w:val="18"/>
          <w:szCs w:val="18"/>
        </w:rPr>
        <w:t>ekst mający znacze</w:t>
      </w:r>
      <w:r w:rsidR="006A2530" w:rsidRPr="00E70AAE">
        <w:rPr>
          <w:rFonts w:ascii="Verdana" w:hAnsi="Verdana"/>
          <w:b/>
          <w:sz w:val="18"/>
          <w:szCs w:val="18"/>
        </w:rPr>
        <w:t>nie dla EOG) (Dz. Urz. UE L 187/</w:t>
      </w:r>
      <w:r w:rsidR="0089538C" w:rsidRPr="00E70AAE">
        <w:rPr>
          <w:rFonts w:ascii="Verdana" w:hAnsi="Verdana"/>
          <w:b/>
          <w:sz w:val="18"/>
          <w:szCs w:val="18"/>
        </w:rPr>
        <w:t>1</w:t>
      </w:r>
      <w:r w:rsidR="005A4072" w:rsidRPr="00E70AAE">
        <w:rPr>
          <w:rFonts w:ascii="Verdana" w:hAnsi="Verdana"/>
          <w:b/>
          <w:sz w:val="18"/>
          <w:szCs w:val="18"/>
        </w:rPr>
        <w:t xml:space="preserve"> </w:t>
      </w:r>
      <w:r w:rsidR="0089538C" w:rsidRPr="00E70AAE">
        <w:rPr>
          <w:rFonts w:ascii="Verdana" w:hAnsi="Verdana"/>
          <w:b/>
          <w:sz w:val="18"/>
          <w:szCs w:val="18"/>
        </w:rPr>
        <w:t>z 26 czerwca 2014 r.)</w:t>
      </w:r>
      <w:r w:rsidR="00870380" w:rsidRPr="00E70AAE">
        <w:rPr>
          <w:rFonts w:ascii="Verdana" w:hAnsi="Verdana"/>
          <w:b/>
          <w:sz w:val="18"/>
          <w:szCs w:val="18"/>
        </w:rPr>
        <w:t xml:space="preserve"> – zwane</w:t>
      </w:r>
      <w:r w:rsidR="00195621" w:rsidRPr="00E70AAE">
        <w:rPr>
          <w:rFonts w:ascii="Verdana" w:hAnsi="Verdana"/>
          <w:b/>
          <w:sz w:val="18"/>
          <w:szCs w:val="18"/>
        </w:rPr>
        <w:t>go</w:t>
      </w:r>
      <w:r w:rsidR="00870380" w:rsidRPr="00E70AAE">
        <w:rPr>
          <w:rFonts w:ascii="Verdana" w:hAnsi="Verdana"/>
          <w:b/>
          <w:sz w:val="18"/>
          <w:szCs w:val="18"/>
        </w:rPr>
        <w:t xml:space="preserve"> dalej </w:t>
      </w:r>
      <w:r w:rsidR="00D17488" w:rsidRPr="00E70AAE">
        <w:rPr>
          <w:rFonts w:ascii="Verdana" w:hAnsi="Verdana"/>
          <w:b/>
          <w:sz w:val="18"/>
          <w:szCs w:val="18"/>
        </w:rPr>
        <w:t>GBER</w:t>
      </w:r>
      <w:r w:rsidR="0089538C" w:rsidRPr="00E70AAE">
        <w:rPr>
          <w:rFonts w:ascii="Verdana" w:hAnsi="Verdana"/>
          <w:b/>
          <w:sz w:val="18"/>
          <w:szCs w:val="18"/>
        </w:rPr>
        <w:t>;</w:t>
      </w:r>
    </w:p>
    <w:p w:rsidR="00653E3C" w:rsidRPr="00E70AAE" w:rsidRDefault="00005001" w:rsidP="005A39B7">
      <w:pPr>
        <w:widowControl w:val="0"/>
        <w:numPr>
          <w:ilvl w:val="0"/>
          <w:numId w:val="2"/>
        </w:numPr>
        <w:spacing w:after="100" w:line="276" w:lineRule="auto"/>
        <w:ind w:left="397" w:hanging="397"/>
        <w:jc w:val="both"/>
        <w:rPr>
          <w:rFonts w:ascii="Verdana" w:hAnsi="Verdana"/>
          <w:b/>
          <w:sz w:val="18"/>
          <w:szCs w:val="18"/>
        </w:rPr>
      </w:pPr>
      <w:r w:rsidRPr="00E70AAE">
        <w:rPr>
          <w:rFonts w:ascii="Verdana" w:hAnsi="Verdana"/>
          <w:b/>
          <w:sz w:val="18"/>
          <w:szCs w:val="18"/>
        </w:rPr>
        <w:t>U</w:t>
      </w:r>
      <w:r w:rsidR="0089538C" w:rsidRPr="00E70AAE">
        <w:rPr>
          <w:rFonts w:ascii="Verdana" w:hAnsi="Verdana"/>
          <w:b/>
          <w:sz w:val="18"/>
          <w:szCs w:val="18"/>
        </w:rPr>
        <w:t xml:space="preserve">stawy z dnia 11 lipca 2014 r. o zasadach realizacji programów w zakresie polityki spójności finansowanych w </w:t>
      </w:r>
      <w:r w:rsidR="00410BCC" w:rsidRPr="00E70AAE">
        <w:rPr>
          <w:rFonts w:ascii="Verdana" w:hAnsi="Verdana"/>
          <w:b/>
          <w:sz w:val="18"/>
          <w:szCs w:val="18"/>
        </w:rPr>
        <w:t>perspektywie finansowej 2014</w:t>
      </w:r>
      <w:r w:rsidRPr="00E70AAE">
        <w:rPr>
          <w:rFonts w:ascii="Verdana" w:hAnsi="Verdana"/>
          <w:b/>
          <w:sz w:val="18"/>
          <w:szCs w:val="18"/>
        </w:rPr>
        <w:t xml:space="preserve"> – </w:t>
      </w:r>
      <w:r w:rsidR="00410BCC" w:rsidRPr="00E70AAE">
        <w:rPr>
          <w:rFonts w:ascii="Verdana" w:hAnsi="Verdana"/>
          <w:b/>
          <w:sz w:val="18"/>
          <w:szCs w:val="18"/>
        </w:rPr>
        <w:t>202</w:t>
      </w:r>
      <w:r w:rsidR="0089538C" w:rsidRPr="00E70AAE">
        <w:rPr>
          <w:rFonts w:ascii="Verdana" w:hAnsi="Verdana"/>
          <w:b/>
          <w:sz w:val="18"/>
          <w:szCs w:val="18"/>
        </w:rPr>
        <w:t>0 (</w:t>
      </w:r>
      <w:r w:rsidR="00467F70">
        <w:rPr>
          <w:rFonts w:ascii="Verdana" w:hAnsi="Verdana"/>
          <w:b/>
          <w:sz w:val="18"/>
          <w:szCs w:val="18"/>
        </w:rPr>
        <w:t xml:space="preserve">tekst jednolity </w:t>
      </w:r>
      <w:r w:rsidR="0089538C" w:rsidRPr="00E70AAE">
        <w:rPr>
          <w:rFonts w:ascii="Verdana" w:hAnsi="Verdana"/>
          <w:b/>
          <w:sz w:val="18"/>
          <w:szCs w:val="18"/>
        </w:rPr>
        <w:t>Dz. U</w:t>
      </w:r>
      <w:r w:rsidR="009A48F2" w:rsidRPr="00E70AAE">
        <w:rPr>
          <w:rFonts w:ascii="Verdana" w:hAnsi="Verdana"/>
          <w:b/>
          <w:sz w:val="18"/>
          <w:szCs w:val="18"/>
        </w:rPr>
        <w:t>.</w:t>
      </w:r>
      <w:r w:rsidR="00687084" w:rsidRPr="00E70AAE">
        <w:rPr>
          <w:rFonts w:ascii="Verdana" w:hAnsi="Verdana"/>
          <w:b/>
          <w:sz w:val="18"/>
          <w:szCs w:val="18"/>
        </w:rPr>
        <w:t xml:space="preserve"> </w:t>
      </w:r>
      <w:r w:rsidR="0089538C" w:rsidRPr="00E70AAE">
        <w:rPr>
          <w:rFonts w:ascii="Verdana" w:hAnsi="Verdana"/>
          <w:b/>
          <w:sz w:val="18"/>
          <w:szCs w:val="18"/>
        </w:rPr>
        <w:t>z 201</w:t>
      </w:r>
      <w:r w:rsidR="008F6FB3" w:rsidRPr="00E70AAE">
        <w:rPr>
          <w:rFonts w:ascii="Verdana" w:hAnsi="Verdana"/>
          <w:b/>
          <w:sz w:val="18"/>
          <w:szCs w:val="18"/>
        </w:rPr>
        <w:t>6</w:t>
      </w:r>
      <w:r w:rsidR="0089538C" w:rsidRPr="00E70AAE">
        <w:rPr>
          <w:rFonts w:ascii="Verdana" w:hAnsi="Verdana"/>
          <w:b/>
          <w:sz w:val="18"/>
          <w:szCs w:val="18"/>
        </w:rPr>
        <w:t xml:space="preserve"> r.</w:t>
      </w:r>
      <w:r w:rsidR="00467F70">
        <w:rPr>
          <w:rFonts w:ascii="Verdana" w:hAnsi="Verdana"/>
          <w:b/>
          <w:sz w:val="18"/>
          <w:szCs w:val="18"/>
        </w:rPr>
        <w:t xml:space="preserve">                </w:t>
      </w:r>
      <w:r w:rsidR="0089538C" w:rsidRPr="00E70AAE">
        <w:rPr>
          <w:rFonts w:ascii="Verdana" w:hAnsi="Verdana"/>
          <w:b/>
          <w:sz w:val="18"/>
          <w:szCs w:val="18"/>
        </w:rPr>
        <w:t xml:space="preserve"> poz. </w:t>
      </w:r>
      <w:r w:rsidR="008F6FB3" w:rsidRPr="00E70AAE">
        <w:rPr>
          <w:rFonts w:ascii="Verdana" w:hAnsi="Verdana"/>
          <w:b/>
          <w:sz w:val="18"/>
          <w:szCs w:val="18"/>
        </w:rPr>
        <w:t>217</w:t>
      </w:r>
      <w:r w:rsidR="0089538C" w:rsidRPr="00E70AAE">
        <w:rPr>
          <w:rFonts w:ascii="Verdana" w:hAnsi="Verdana"/>
          <w:b/>
          <w:sz w:val="18"/>
          <w:szCs w:val="18"/>
        </w:rPr>
        <w:t>)</w:t>
      </w:r>
      <w:r w:rsidR="002865CD" w:rsidRPr="00E70AAE">
        <w:rPr>
          <w:rFonts w:ascii="Verdana" w:hAnsi="Verdana"/>
          <w:b/>
          <w:sz w:val="18"/>
          <w:szCs w:val="18"/>
        </w:rPr>
        <w:t xml:space="preserve"> – zwan</w:t>
      </w:r>
      <w:r w:rsidR="00195621" w:rsidRPr="00E70AAE">
        <w:rPr>
          <w:rFonts w:ascii="Verdana" w:hAnsi="Verdana"/>
          <w:b/>
          <w:sz w:val="18"/>
          <w:szCs w:val="18"/>
        </w:rPr>
        <w:t>ej</w:t>
      </w:r>
      <w:r w:rsidR="002865CD" w:rsidRPr="00E70AAE">
        <w:rPr>
          <w:rFonts w:ascii="Verdana" w:hAnsi="Verdana"/>
          <w:b/>
          <w:sz w:val="18"/>
          <w:szCs w:val="18"/>
        </w:rPr>
        <w:t xml:space="preserve"> dalej „</w:t>
      </w:r>
      <w:r w:rsidR="004124A2" w:rsidRPr="00E70AAE">
        <w:rPr>
          <w:rFonts w:ascii="Verdana" w:hAnsi="Verdana"/>
          <w:b/>
          <w:sz w:val="18"/>
          <w:szCs w:val="18"/>
        </w:rPr>
        <w:t>U</w:t>
      </w:r>
      <w:r w:rsidR="002D1700" w:rsidRPr="00E70AAE">
        <w:rPr>
          <w:rFonts w:ascii="Verdana" w:hAnsi="Verdana"/>
          <w:b/>
          <w:sz w:val="18"/>
          <w:szCs w:val="18"/>
        </w:rPr>
        <w:t>stawą</w:t>
      </w:r>
      <w:r w:rsidR="004124A2" w:rsidRPr="00E70AAE">
        <w:rPr>
          <w:rFonts w:ascii="Verdana" w:hAnsi="Verdana"/>
          <w:b/>
          <w:sz w:val="18"/>
          <w:szCs w:val="18"/>
        </w:rPr>
        <w:t xml:space="preserve"> wdrożeniową</w:t>
      </w:r>
      <w:r w:rsidR="002865CD" w:rsidRPr="00E70AAE">
        <w:rPr>
          <w:rFonts w:ascii="Verdana" w:hAnsi="Verdana"/>
          <w:b/>
          <w:sz w:val="18"/>
          <w:szCs w:val="18"/>
        </w:rPr>
        <w:t>”</w:t>
      </w:r>
      <w:r w:rsidR="0089538C" w:rsidRPr="00E70AAE">
        <w:rPr>
          <w:rFonts w:ascii="Verdana" w:hAnsi="Verdana"/>
          <w:b/>
          <w:sz w:val="18"/>
          <w:szCs w:val="18"/>
        </w:rPr>
        <w:t>;</w:t>
      </w:r>
    </w:p>
    <w:p w:rsidR="00653E3C" w:rsidRPr="00E70AAE" w:rsidRDefault="00005001" w:rsidP="005A39B7">
      <w:pPr>
        <w:widowControl w:val="0"/>
        <w:numPr>
          <w:ilvl w:val="0"/>
          <w:numId w:val="2"/>
        </w:numPr>
        <w:spacing w:after="100" w:line="276" w:lineRule="auto"/>
        <w:ind w:left="397" w:hanging="397"/>
        <w:jc w:val="both"/>
        <w:rPr>
          <w:rFonts w:ascii="Verdana" w:hAnsi="Verdana"/>
          <w:b/>
          <w:sz w:val="18"/>
          <w:szCs w:val="18"/>
        </w:rPr>
      </w:pPr>
      <w:r w:rsidRPr="00E70AAE">
        <w:rPr>
          <w:rFonts w:ascii="Verdana" w:hAnsi="Verdana"/>
          <w:b/>
          <w:sz w:val="18"/>
          <w:szCs w:val="18"/>
        </w:rPr>
        <w:t>U</w:t>
      </w:r>
      <w:r w:rsidR="0089538C" w:rsidRPr="00E70AAE">
        <w:rPr>
          <w:rFonts w:ascii="Verdana" w:hAnsi="Verdana"/>
          <w:b/>
          <w:sz w:val="18"/>
          <w:szCs w:val="18"/>
        </w:rPr>
        <w:t xml:space="preserve">stawy z dnia 27 sierpnia </w:t>
      </w:r>
      <w:r w:rsidR="0000187A" w:rsidRPr="00E70AAE">
        <w:rPr>
          <w:rFonts w:ascii="Verdana" w:hAnsi="Verdana"/>
          <w:b/>
          <w:sz w:val="18"/>
          <w:szCs w:val="18"/>
        </w:rPr>
        <w:t>2009</w:t>
      </w:r>
      <w:r w:rsidR="0000187A">
        <w:rPr>
          <w:rFonts w:ascii="Verdana" w:hAnsi="Verdana"/>
          <w:b/>
          <w:sz w:val="18"/>
          <w:szCs w:val="18"/>
        </w:rPr>
        <w:t xml:space="preserve"> </w:t>
      </w:r>
      <w:r w:rsidR="0089538C" w:rsidRPr="00E70AAE">
        <w:rPr>
          <w:rFonts w:ascii="Verdana" w:hAnsi="Verdana"/>
          <w:b/>
          <w:sz w:val="18"/>
          <w:szCs w:val="18"/>
        </w:rPr>
        <w:t>r. o finansach publicznych (</w:t>
      </w:r>
      <w:r w:rsidR="006A2530" w:rsidRPr="00E70AAE">
        <w:rPr>
          <w:rFonts w:ascii="Verdana" w:hAnsi="Verdana"/>
          <w:b/>
          <w:sz w:val="18"/>
          <w:szCs w:val="18"/>
        </w:rPr>
        <w:t xml:space="preserve">tekst jednolity Dz. U. </w:t>
      </w:r>
      <w:r w:rsidR="0000187A" w:rsidRPr="00E70AAE">
        <w:rPr>
          <w:rFonts w:ascii="Verdana" w:hAnsi="Verdana"/>
          <w:b/>
          <w:sz w:val="18"/>
          <w:szCs w:val="18"/>
        </w:rPr>
        <w:t>z</w:t>
      </w:r>
      <w:r w:rsidR="0000187A">
        <w:rPr>
          <w:rFonts w:ascii="Verdana" w:hAnsi="Verdana"/>
          <w:b/>
          <w:sz w:val="18"/>
          <w:szCs w:val="18"/>
        </w:rPr>
        <w:t xml:space="preserve"> </w:t>
      </w:r>
      <w:r w:rsidR="0000187A" w:rsidRPr="00E70AAE">
        <w:rPr>
          <w:rFonts w:ascii="Verdana" w:hAnsi="Verdana"/>
          <w:b/>
          <w:sz w:val="18"/>
          <w:szCs w:val="18"/>
        </w:rPr>
        <w:t>2013</w:t>
      </w:r>
      <w:r w:rsidR="0000187A">
        <w:rPr>
          <w:rFonts w:ascii="Verdana" w:hAnsi="Verdana"/>
          <w:b/>
          <w:sz w:val="18"/>
          <w:szCs w:val="18"/>
        </w:rPr>
        <w:t xml:space="preserve"> </w:t>
      </w:r>
      <w:r w:rsidR="001636E7" w:rsidRPr="00E70AAE">
        <w:rPr>
          <w:rFonts w:ascii="Verdana" w:hAnsi="Verdana"/>
          <w:b/>
          <w:sz w:val="18"/>
          <w:szCs w:val="18"/>
        </w:rPr>
        <w:t>r. poz</w:t>
      </w:r>
      <w:r w:rsidR="0000187A" w:rsidRPr="00E70AAE">
        <w:rPr>
          <w:rFonts w:ascii="Verdana" w:hAnsi="Verdana"/>
          <w:b/>
          <w:sz w:val="18"/>
          <w:szCs w:val="18"/>
        </w:rPr>
        <w:t>.</w:t>
      </w:r>
      <w:r w:rsidR="00A3454D">
        <w:rPr>
          <w:rFonts w:ascii="Verdana" w:hAnsi="Verdana"/>
          <w:b/>
          <w:sz w:val="18"/>
          <w:szCs w:val="18"/>
        </w:rPr>
        <w:t> </w:t>
      </w:r>
      <w:r w:rsidR="0089538C" w:rsidRPr="00E70AAE">
        <w:rPr>
          <w:rFonts w:ascii="Verdana" w:hAnsi="Verdana"/>
          <w:b/>
          <w:sz w:val="18"/>
          <w:szCs w:val="18"/>
        </w:rPr>
        <w:t>885 z późn. zm.);</w:t>
      </w:r>
    </w:p>
    <w:p w:rsidR="00653E3C" w:rsidRPr="00E70AAE" w:rsidRDefault="00996E4E" w:rsidP="005A39B7">
      <w:pPr>
        <w:widowControl w:val="0"/>
        <w:numPr>
          <w:ilvl w:val="0"/>
          <w:numId w:val="2"/>
        </w:numPr>
        <w:spacing w:after="100" w:line="276" w:lineRule="auto"/>
        <w:ind w:left="397" w:hanging="397"/>
        <w:jc w:val="both"/>
        <w:rPr>
          <w:rFonts w:ascii="Verdana" w:hAnsi="Verdana"/>
          <w:b/>
          <w:sz w:val="18"/>
          <w:szCs w:val="18"/>
        </w:rPr>
      </w:pPr>
      <w:r w:rsidRPr="00E70AAE">
        <w:rPr>
          <w:rFonts w:ascii="Verdana" w:hAnsi="Verdana"/>
          <w:b/>
          <w:sz w:val="18"/>
          <w:szCs w:val="18"/>
        </w:rPr>
        <w:t>U</w:t>
      </w:r>
      <w:r w:rsidR="0089538C" w:rsidRPr="00E70AAE">
        <w:rPr>
          <w:rFonts w:ascii="Verdana" w:hAnsi="Verdana"/>
          <w:b/>
          <w:sz w:val="18"/>
          <w:szCs w:val="18"/>
        </w:rPr>
        <w:t>st</w:t>
      </w:r>
      <w:r w:rsidR="006A2530" w:rsidRPr="00E70AAE">
        <w:rPr>
          <w:rFonts w:ascii="Verdana" w:hAnsi="Verdana"/>
          <w:b/>
          <w:sz w:val="18"/>
          <w:szCs w:val="18"/>
        </w:rPr>
        <w:t xml:space="preserve">awy z dnia 23 kwietnia 1964 r. </w:t>
      </w:r>
      <w:r w:rsidR="0089538C" w:rsidRPr="00E70AAE">
        <w:rPr>
          <w:rFonts w:ascii="Verdana" w:hAnsi="Verdana"/>
          <w:b/>
          <w:sz w:val="18"/>
          <w:szCs w:val="18"/>
        </w:rPr>
        <w:t>Kodeks cywilny (tekst jedn</w:t>
      </w:r>
      <w:r w:rsidR="00F82593">
        <w:rPr>
          <w:rFonts w:ascii="Verdana" w:hAnsi="Verdana"/>
          <w:b/>
          <w:sz w:val="18"/>
          <w:szCs w:val="18"/>
        </w:rPr>
        <w:t>olity</w:t>
      </w:r>
      <w:r w:rsidR="0089538C" w:rsidRPr="00E70AAE">
        <w:rPr>
          <w:rFonts w:ascii="Verdana" w:hAnsi="Verdana"/>
          <w:b/>
          <w:sz w:val="18"/>
          <w:szCs w:val="18"/>
        </w:rPr>
        <w:t xml:space="preserve"> Dz. U. z 201</w:t>
      </w:r>
      <w:r w:rsidR="009B38C0" w:rsidRPr="00E70AAE">
        <w:rPr>
          <w:rFonts w:ascii="Verdana" w:hAnsi="Verdana"/>
          <w:b/>
          <w:sz w:val="18"/>
          <w:szCs w:val="18"/>
        </w:rPr>
        <w:t>6</w:t>
      </w:r>
      <w:r w:rsidR="0089538C" w:rsidRPr="00E70AAE">
        <w:rPr>
          <w:rFonts w:ascii="Verdana" w:hAnsi="Verdana"/>
          <w:b/>
          <w:sz w:val="18"/>
          <w:szCs w:val="18"/>
        </w:rPr>
        <w:t xml:space="preserve"> r. poz. </w:t>
      </w:r>
      <w:r w:rsidR="009B38C0" w:rsidRPr="00E70AAE">
        <w:rPr>
          <w:rFonts w:ascii="Verdana" w:hAnsi="Verdana"/>
          <w:b/>
          <w:sz w:val="18"/>
          <w:szCs w:val="18"/>
        </w:rPr>
        <w:t>380</w:t>
      </w:r>
      <w:r w:rsidR="00467F70">
        <w:rPr>
          <w:rFonts w:ascii="Verdana" w:hAnsi="Verdana"/>
          <w:b/>
          <w:sz w:val="18"/>
          <w:szCs w:val="18"/>
        </w:rPr>
        <w:t xml:space="preserve"> z późn. </w:t>
      </w:r>
      <w:r w:rsidR="0089538C" w:rsidRPr="00E70AAE">
        <w:rPr>
          <w:rFonts w:ascii="Verdana" w:hAnsi="Verdana"/>
          <w:b/>
          <w:sz w:val="18"/>
          <w:szCs w:val="18"/>
        </w:rPr>
        <w:t>);</w:t>
      </w:r>
    </w:p>
    <w:p w:rsidR="002973A2" w:rsidRPr="00E70AAE" w:rsidRDefault="001F204A" w:rsidP="005A39B7">
      <w:pPr>
        <w:widowControl w:val="0"/>
        <w:numPr>
          <w:ilvl w:val="0"/>
          <w:numId w:val="2"/>
        </w:numPr>
        <w:spacing w:after="100" w:line="276" w:lineRule="auto"/>
        <w:ind w:left="397" w:hanging="397"/>
        <w:jc w:val="both"/>
        <w:rPr>
          <w:rStyle w:val="h2"/>
          <w:rFonts w:ascii="Verdana" w:hAnsi="Verdana"/>
          <w:b/>
          <w:sz w:val="18"/>
          <w:szCs w:val="18"/>
        </w:rPr>
      </w:pPr>
      <w:r w:rsidRPr="00E70AAE">
        <w:rPr>
          <w:rStyle w:val="h2"/>
          <w:rFonts w:ascii="Verdana" w:hAnsi="Verdana"/>
          <w:b/>
          <w:sz w:val="18"/>
          <w:szCs w:val="18"/>
        </w:rPr>
        <w:t>U</w:t>
      </w:r>
      <w:r w:rsidR="006A2530" w:rsidRPr="00E70AAE">
        <w:rPr>
          <w:rStyle w:val="h2"/>
          <w:rFonts w:ascii="Verdana" w:hAnsi="Verdana"/>
          <w:b/>
          <w:sz w:val="18"/>
          <w:szCs w:val="18"/>
        </w:rPr>
        <w:t xml:space="preserve">stawy z dnia 17 grudnia </w:t>
      </w:r>
      <w:r w:rsidR="0000187A" w:rsidRPr="00E70AAE">
        <w:rPr>
          <w:rStyle w:val="h2"/>
          <w:rFonts w:ascii="Verdana" w:hAnsi="Verdana"/>
          <w:b/>
          <w:sz w:val="18"/>
          <w:szCs w:val="18"/>
        </w:rPr>
        <w:t>2004</w:t>
      </w:r>
      <w:r w:rsidR="0000187A">
        <w:rPr>
          <w:rStyle w:val="h2"/>
          <w:rFonts w:ascii="Verdana" w:hAnsi="Verdana"/>
          <w:b/>
          <w:sz w:val="18"/>
          <w:szCs w:val="18"/>
        </w:rPr>
        <w:t xml:space="preserve"> </w:t>
      </w:r>
      <w:r w:rsidR="0089538C" w:rsidRPr="00E70AAE">
        <w:rPr>
          <w:rStyle w:val="h2"/>
          <w:rFonts w:ascii="Verdana" w:hAnsi="Verdana"/>
          <w:b/>
          <w:sz w:val="18"/>
          <w:szCs w:val="18"/>
        </w:rPr>
        <w:t>r. o odpowiedzialności za naruszenie dyscypliny finansów publicznych (</w:t>
      </w:r>
      <w:r w:rsidR="00467F70">
        <w:rPr>
          <w:rStyle w:val="h2"/>
          <w:rFonts w:ascii="Verdana" w:hAnsi="Verdana"/>
          <w:b/>
          <w:sz w:val="18"/>
          <w:szCs w:val="18"/>
        </w:rPr>
        <w:t xml:space="preserve">tekst jednolity </w:t>
      </w:r>
      <w:r w:rsidR="0089538C" w:rsidRPr="00E70AAE">
        <w:rPr>
          <w:rStyle w:val="h2"/>
          <w:rFonts w:ascii="Verdana" w:hAnsi="Verdana"/>
          <w:b/>
          <w:sz w:val="18"/>
          <w:szCs w:val="18"/>
        </w:rPr>
        <w:t xml:space="preserve">Dz. U. </w:t>
      </w:r>
      <w:r w:rsidR="00467F70">
        <w:rPr>
          <w:rStyle w:val="h2"/>
          <w:rFonts w:ascii="Verdana" w:hAnsi="Verdana"/>
          <w:b/>
          <w:sz w:val="18"/>
          <w:szCs w:val="18"/>
        </w:rPr>
        <w:t xml:space="preserve">z </w:t>
      </w:r>
      <w:r w:rsidR="0089538C" w:rsidRPr="00E70AAE">
        <w:rPr>
          <w:rStyle w:val="h2"/>
          <w:rFonts w:ascii="Verdana" w:hAnsi="Verdana"/>
          <w:b/>
          <w:sz w:val="18"/>
          <w:szCs w:val="18"/>
        </w:rPr>
        <w:t>2013</w:t>
      </w:r>
      <w:r w:rsidR="00467F70">
        <w:rPr>
          <w:rStyle w:val="h2"/>
          <w:rFonts w:ascii="Verdana" w:hAnsi="Verdana"/>
          <w:b/>
          <w:sz w:val="18"/>
          <w:szCs w:val="18"/>
        </w:rPr>
        <w:t xml:space="preserve"> r.</w:t>
      </w:r>
      <w:r w:rsidR="0089538C" w:rsidRPr="00E70AAE">
        <w:rPr>
          <w:rStyle w:val="h2"/>
          <w:rFonts w:ascii="Verdana" w:hAnsi="Verdana"/>
          <w:b/>
          <w:sz w:val="18"/>
          <w:szCs w:val="18"/>
        </w:rPr>
        <w:t xml:space="preserve"> poz. 168)</w:t>
      </w:r>
      <w:r w:rsidR="000305C1" w:rsidRPr="00E70AAE">
        <w:rPr>
          <w:rStyle w:val="h2"/>
          <w:rFonts w:ascii="Verdana" w:hAnsi="Verdana"/>
          <w:b/>
          <w:sz w:val="18"/>
          <w:szCs w:val="18"/>
        </w:rPr>
        <w:t>;</w:t>
      </w:r>
    </w:p>
    <w:p w:rsidR="00653E3C" w:rsidRPr="00E70AAE" w:rsidRDefault="001F204A" w:rsidP="005A39B7">
      <w:pPr>
        <w:widowControl w:val="0"/>
        <w:numPr>
          <w:ilvl w:val="0"/>
          <w:numId w:val="2"/>
        </w:numPr>
        <w:spacing w:after="100" w:line="276" w:lineRule="auto"/>
        <w:ind w:left="397" w:hanging="397"/>
        <w:jc w:val="both"/>
        <w:rPr>
          <w:rStyle w:val="h2"/>
          <w:rFonts w:ascii="Verdana" w:hAnsi="Verdana"/>
          <w:b/>
          <w:sz w:val="18"/>
          <w:szCs w:val="18"/>
        </w:rPr>
      </w:pPr>
      <w:r w:rsidRPr="00E70AAE">
        <w:rPr>
          <w:rStyle w:val="h2"/>
          <w:rFonts w:ascii="Verdana" w:hAnsi="Verdana"/>
          <w:b/>
          <w:sz w:val="18"/>
          <w:szCs w:val="18"/>
        </w:rPr>
        <w:t>U</w:t>
      </w:r>
      <w:r w:rsidR="002973A2" w:rsidRPr="00E70AAE">
        <w:rPr>
          <w:rStyle w:val="h2"/>
          <w:rFonts w:ascii="Verdana" w:hAnsi="Verdana"/>
          <w:b/>
          <w:sz w:val="18"/>
          <w:szCs w:val="18"/>
        </w:rPr>
        <w:t>staw</w:t>
      </w:r>
      <w:r w:rsidR="00C31F77" w:rsidRPr="00E70AAE">
        <w:rPr>
          <w:rStyle w:val="h2"/>
          <w:rFonts w:ascii="Verdana" w:hAnsi="Verdana"/>
          <w:b/>
          <w:sz w:val="18"/>
          <w:szCs w:val="18"/>
        </w:rPr>
        <w:t>y</w:t>
      </w:r>
      <w:r w:rsidR="002973A2" w:rsidRPr="00E70AAE">
        <w:rPr>
          <w:rStyle w:val="h2"/>
          <w:rFonts w:ascii="Verdana" w:hAnsi="Verdana"/>
          <w:b/>
          <w:sz w:val="18"/>
          <w:szCs w:val="18"/>
        </w:rPr>
        <w:t xml:space="preserve"> z dnia 29 stycznia 2004 r. Prawo zamówień publicznych</w:t>
      </w:r>
      <w:r w:rsidR="009B38C0" w:rsidRPr="00E70AAE">
        <w:rPr>
          <w:rStyle w:val="h2"/>
          <w:rFonts w:ascii="Verdana" w:hAnsi="Verdana"/>
          <w:b/>
          <w:sz w:val="18"/>
          <w:szCs w:val="18"/>
        </w:rPr>
        <w:t xml:space="preserve"> </w:t>
      </w:r>
      <w:r w:rsidR="009B38C0" w:rsidRPr="00E70AAE">
        <w:rPr>
          <w:rFonts w:ascii="Verdana" w:hAnsi="Verdana"/>
          <w:b/>
          <w:sz w:val="18"/>
          <w:szCs w:val="18"/>
        </w:rPr>
        <w:t>(tekst jedn</w:t>
      </w:r>
      <w:r w:rsidR="00F82593">
        <w:rPr>
          <w:rFonts w:ascii="Verdana" w:hAnsi="Verdana"/>
          <w:b/>
          <w:sz w:val="18"/>
          <w:szCs w:val="18"/>
        </w:rPr>
        <w:t>olity</w:t>
      </w:r>
      <w:r w:rsidR="00467F70">
        <w:rPr>
          <w:rFonts w:ascii="Verdana" w:hAnsi="Verdana"/>
          <w:b/>
          <w:sz w:val="18"/>
          <w:szCs w:val="18"/>
        </w:rPr>
        <w:t xml:space="preserve"> Dz. U. z 2015 r.</w:t>
      </w:r>
      <w:r w:rsidR="009B38C0" w:rsidRPr="00E70AAE">
        <w:rPr>
          <w:rFonts w:ascii="Verdana" w:hAnsi="Verdana"/>
          <w:b/>
          <w:sz w:val="18"/>
          <w:szCs w:val="18"/>
        </w:rPr>
        <w:t xml:space="preserve"> poz. </w:t>
      </w:r>
      <w:r w:rsidR="002E2C3C" w:rsidRPr="00E70AAE">
        <w:rPr>
          <w:rFonts w:ascii="Verdana" w:hAnsi="Verdana"/>
          <w:b/>
          <w:sz w:val="18"/>
          <w:szCs w:val="18"/>
        </w:rPr>
        <w:t>2164</w:t>
      </w:r>
      <w:r w:rsidR="009B38C0" w:rsidRPr="00E70AAE">
        <w:rPr>
          <w:rFonts w:ascii="Verdana" w:hAnsi="Verdana"/>
          <w:b/>
          <w:sz w:val="18"/>
          <w:szCs w:val="18"/>
        </w:rPr>
        <w:t>)</w:t>
      </w:r>
      <w:r w:rsidR="0089538C" w:rsidRPr="00E70AAE">
        <w:rPr>
          <w:rStyle w:val="h2"/>
          <w:rFonts w:ascii="Verdana" w:hAnsi="Verdana"/>
          <w:b/>
          <w:sz w:val="18"/>
          <w:szCs w:val="18"/>
        </w:rPr>
        <w:t>;</w:t>
      </w:r>
    </w:p>
    <w:p w:rsidR="00653E3C" w:rsidRPr="00E70AAE" w:rsidRDefault="001F204A" w:rsidP="005A39B7">
      <w:pPr>
        <w:widowControl w:val="0"/>
        <w:numPr>
          <w:ilvl w:val="0"/>
          <w:numId w:val="2"/>
        </w:numPr>
        <w:spacing w:after="100" w:line="276" w:lineRule="auto"/>
        <w:ind w:left="397" w:hanging="397"/>
        <w:jc w:val="both"/>
        <w:rPr>
          <w:rFonts w:ascii="Verdana" w:hAnsi="Verdana"/>
          <w:sz w:val="18"/>
          <w:szCs w:val="18"/>
        </w:rPr>
      </w:pPr>
      <w:r w:rsidRPr="00E70AAE">
        <w:rPr>
          <w:rFonts w:ascii="Verdana" w:hAnsi="Verdana"/>
          <w:b/>
          <w:sz w:val="18"/>
          <w:szCs w:val="18"/>
        </w:rPr>
        <w:t>D</w:t>
      </w:r>
      <w:r w:rsidR="0089538C" w:rsidRPr="00E70AAE">
        <w:rPr>
          <w:rFonts w:ascii="Verdana" w:hAnsi="Verdana"/>
          <w:b/>
          <w:sz w:val="18"/>
          <w:szCs w:val="18"/>
        </w:rPr>
        <w:t>ecyzji Komisji z dnia 20 grudnia 2011 r. w sprawie stosowania art. 106 ust</w:t>
      </w:r>
      <w:r w:rsidR="00CC53BD" w:rsidRPr="00E70AAE">
        <w:rPr>
          <w:rFonts w:ascii="Verdana" w:hAnsi="Verdana"/>
          <w:b/>
          <w:sz w:val="18"/>
          <w:szCs w:val="18"/>
        </w:rPr>
        <w:t>.</w:t>
      </w:r>
      <w:r w:rsidR="001636E7" w:rsidRPr="00E70AAE">
        <w:rPr>
          <w:rFonts w:ascii="Verdana" w:hAnsi="Verdana"/>
          <w:b/>
          <w:sz w:val="18"/>
          <w:szCs w:val="18"/>
        </w:rPr>
        <w:t xml:space="preserve"> 2 Traktatu </w:t>
      </w:r>
      <w:r w:rsidR="0000187A" w:rsidRPr="00E70AAE">
        <w:rPr>
          <w:rFonts w:ascii="Verdana" w:hAnsi="Verdana"/>
          <w:b/>
          <w:sz w:val="18"/>
          <w:szCs w:val="18"/>
        </w:rPr>
        <w:t>o</w:t>
      </w:r>
      <w:r w:rsidR="00A3454D">
        <w:rPr>
          <w:rFonts w:ascii="Verdana" w:hAnsi="Verdana"/>
          <w:b/>
          <w:sz w:val="18"/>
          <w:szCs w:val="18"/>
        </w:rPr>
        <w:t> </w:t>
      </w:r>
      <w:r w:rsidR="0089538C" w:rsidRPr="00E70AAE">
        <w:rPr>
          <w:rFonts w:ascii="Verdana" w:hAnsi="Verdana"/>
          <w:b/>
          <w:sz w:val="18"/>
          <w:szCs w:val="18"/>
        </w:rPr>
        <w:t>funkcjonowaniu Unii Europejskiej do pomocy państwa w formie rekompensaty z tytułu świadczenia usług publicznych, przyznawanej przedsiębiorcom zobowiązanym do wykonywania usług świadczonych w ogólnym interesie gospodarczym (Dz. Urz. UE L 7 z d</w:t>
      </w:r>
      <w:r w:rsidR="001636E7" w:rsidRPr="00E70AAE">
        <w:rPr>
          <w:rFonts w:ascii="Verdana" w:hAnsi="Verdana"/>
          <w:b/>
          <w:sz w:val="18"/>
          <w:szCs w:val="18"/>
        </w:rPr>
        <w:t xml:space="preserve">nia 11 stycznia </w:t>
      </w:r>
      <w:r w:rsidR="0000187A" w:rsidRPr="00E70AAE">
        <w:rPr>
          <w:rFonts w:ascii="Verdana" w:hAnsi="Verdana"/>
          <w:b/>
          <w:sz w:val="18"/>
          <w:szCs w:val="18"/>
        </w:rPr>
        <w:t>2012</w:t>
      </w:r>
      <w:r w:rsidR="0000187A">
        <w:rPr>
          <w:rFonts w:ascii="Verdana" w:hAnsi="Verdana"/>
          <w:b/>
          <w:sz w:val="18"/>
          <w:szCs w:val="18"/>
        </w:rPr>
        <w:t xml:space="preserve"> </w:t>
      </w:r>
      <w:r w:rsidR="0089538C" w:rsidRPr="00E70AAE">
        <w:rPr>
          <w:rFonts w:ascii="Verdana" w:hAnsi="Verdana"/>
          <w:b/>
          <w:sz w:val="18"/>
          <w:szCs w:val="18"/>
        </w:rPr>
        <w:t>r.</w:t>
      </w:r>
      <w:r w:rsidRPr="00E70AAE">
        <w:rPr>
          <w:rFonts w:ascii="Verdana" w:hAnsi="Verdana"/>
          <w:b/>
          <w:sz w:val="18"/>
          <w:szCs w:val="18"/>
        </w:rPr>
        <w:t>,</w:t>
      </w:r>
      <w:r w:rsidR="0089538C" w:rsidRPr="00E70AAE">
        <w:rPr>
          <w:rFonts w:ascii="Verdana" w:hAnsi="Verdana"/>
          <w:b/>
          <w:sz w:val="18"/>
          <w:szCs w:val="18"/>
        </w:rPr>
        <w:t xml:space="preserve"> str. 3);</w:t>
      </w:r>
    </w:p>
    <w:p w:rsidR="00346071" w:rsidRPr="00E70AAE" w:rsidRDefault="001F204A" w:rsidP="005A39B7">
      <w:pPr>
        <w:widowControl w:val="0"/>
        <w:numPr>
          <w:ilvl w:val="0"/>
          <w:numId w:val="2"/>
        </w:numPr>
        <w:spacing w:after="120" w:line="276" w:lineRule="auto"/>
        <w:ind w:left="397" w:hanging="397"/>
        <w:jc w:val="both"/>
        <w:rPr>
          <w:rFonts w:ascii="Verdana" w:hAnsi="Verdana"/>
          <w:b/>
          <w:sz w:val="18"/>
          <w:szCs w:val="18"/>
        </w:rPr>
      </w:pPr>
      <w:r w:rsidRPr="00E70AAE">
        <w:rPr>
          <w:rFonts w:ascii="Verdana" w:hAnsi="Verdana"/>
          <w:b/>
          <w:sz w:val="18"/>
          <w:szCs w:val="18"/>
        </w:rPr>
        <w:t>R</w:t>
      </w:r>
      <w:r w:rsidR="00987DA4" w:rsidRPr="00E70AAE">
        <w:rPr>
          <w:rFonts w:ascii="Verdana" w:hAnsi="Verdana"/>
          <w:b/>
          <w:sz w:val="18"/>
          <w:szCs w:val="18"/>
        </w:rPr>
        <w:t>ozporządzeni</w:t>
      </w:r>
      <w:r w:rsidRPr="00E70AAE">
        <w:rPr>
          <w:rFonts w:ascii="Verdana" w:hAnsi="Verdana"/>
          <w:b/>
          <w:sz w:val="18"/>
          <w:szCs w:val="18"/>
        </w:rPr>
        <w:t>a</w:t>
      </w:r>
      <w:r w:rsidR="00987DA4" w:rsidRPr="00E70AAE">
        <w:rPr>
          <w:rFonts w:ascii="Verdana" w:hAnsi="Verdana"/>
          <w:b/>
          <w:sz w:val="18"/>
          <w:szCs w:val="18"/>
        </w:rPr>
        <w:t xml:space="preserve"> Ministra Rozwoju Regionalnego z dnia 18 grudnia 2009 r. w sprawie warunków </w:t>
      </w:r>
      <w:r w:rsidR="00A3454D">
        <w:rPr>
          <w:rFonts w:ascii="Verdana" w:hAnsi="Verdana"/>
          <w:b/>
          <w:sz w:val="18"/>
          <w:szCs w:val="18"/>
        </w:rPr>
        <w:t> </w:t>
      </w:r>
      <w:r w:rsidR="00987DA4" w:rsidRPr="00E70AAE">
        <w:rPr>
          <w:rFonts w:ascii="Verdana" w:hAnsi="Verdana"/>
          <w:b/>
          <w:sz w:val="18"/>
          <w:szCs w:val="18"/>
        </w:rPr>
        <w:t xml:space="preserve">i trybu udzielania i rozliczania zaliczek oraz zakresu i terminów składania wniosków o płatność </w:t>
      </w:r>
      <w:r w:rsidR="00A3454D">
        <w:rPr>
          <w:rFonts w:ascii="Verdana" w:hAnsi="Verdana"/>
          <w:b/>
          <w:sz w:val="18"/>
          <w:szCs w:val="18"/>
        </w:rPr>
        <w:t> </w:t>
      </w:r>
      <w:r w:rsidR="00987DA4" w:rsidRPr="00E70AAE">
        <w:rPr>
          <w:rFonts w:ascii="Verdana" w:hAnsi="Verdana"/>
          <w:b/>
          <w:sz w:val="18"/>
          <w:szCs w:val="18"/>
        </w:rPr>
        <w:t>w ramach programów finansowanych z udziałem środków europejskich (Dz. U. z 2009 r., poz.</w:t>
      </w:r>
      <w:r w:rsidR="00A3454D">
        <w:rPr>
          <w:rFonts w:ascii="Verdana" w:hAnsi="Verdana"/>
          <w:b/>
          <w:sz w:val="18"/>
          <w:szCs w:val="18"/>
        </w:rPr>
        <w:t> </w:t>
      </w:r>
      <w:r w:rsidR="00987DA4" w:rsidRPr="00E70AAE">
        <w:rPr>
          <w:rFonts w:ascii="Verdana" w:hAnsi="Verdana"/>
          <w:b/>
          <w:sz w:val="18"/>
          <w:szCs w:val="18"/>
        </w:rPr>
        <w:t>1786 z późn. zm.);</w:t>
      </w:r>
    </w:p>
    <w:p w:rsidR="0095522F" w:rsidRPr="00E70AAE" w:rsidRDefault="001F204A" w:rsidP="005A39B7">
      <w:pPr>
        <w:widowControl w:val="0"/>
        <w:numPr>
          <w:ilvl w:val="0"/>
          <w:numId w:val="2"/>
        </w:numPr>
        <w:spacing w:after="120" w:line="276" w:lineRule="auto"/>
        <w:ind w:left="397" w:hanging="397"/>
        <w:jc w:val="both"/>
        <w:rPr>
          <w:rFonts w:ascii="Verdana" w:hAnsi="Verdana"/>
          <w:b/>
          <w:sz w:val="18"/>
          <w:szCs w:val="18"/>
        </w:rPr>
      </w:pPr>
      <w:r w:rsidRPr="00E70AAE">
        <w:rPr>
          <w:rFonts w:ascii="Verdana" w:hAnsi="Verdana"/>
          <w:b/>
          <w:sz w:val="18"/>
          <w:szCs w:val="18"/>
        </w:rPr>
        <w:t>R</w:t>
      </w:r>
      <w:r w:rsidR="0095522F" w:rsidRPr="00E70AAE">
        <w:rPr>
          <w:rFonts w:ascii="Verdana" w:hAnsi="Verdana"/>
          <w:b/>
          <w:sz w:val="18"/>
          <w:szCs w:val="18"/>
        </w:rPr>
        <w:t>ozporządzeni</w:t>
      </w:r>
      <w:r w:rsidRPr="00E70AAE">
        <w:rPr>
          <w:rFonts w:ascii="Verdana" w:hAnsi="Verdana"/>
          <w:b/>
          <w:sz w:val="18"/>
          <w:szCs w:val="18"/>
        </w:rPr>
        <w:t>a</w:t>
      </w:r>
      <w:r w:rsidR="0095522F" w:rsidRPr="00E70AAE">
        <w:rPr>
          <w:rFonts w:ascii="Verdana" w:hAnsi="Verdana"/>
          <w:b/>
          <w:sz w:val="18"/>
          <w:szCs w:val="18"/>
        </w:rPr>
        <w:t xml:space="preserve"> Komisji (UE) nr 1407/2013 z dnia 18 grudnia 2013 r. w sprawie stosowania art.</w:t>
      </w:r>
      <w:r w:rsidR="00A3454D">
        <w:rPr>
          <w:rFonts w:ascii="Verdana" w:hAnsi="Verdana"/>
          <w:b/>
          <w:sz w:val="18"/>
          <w:szCs w:val="18"/>
        </w:rPr>
        <w:t> </w:t>
      </w:r>
      <w:r w:rsidR="0095522F" w:rsidRPr="00E70AAE">
        <w:rPr>
          <w:rFonts w:ascii="Verdana" w:hAnsi="Verdana"/>
          <w:b/>
          <w:sz w:val="18"/>
          <w:szCs w:val="18"/>
        </w:rPr>
        <w:t>107 i 108 Traktatu o funkcjonowaniu Unii Europejskiej do pomocy de minimis;</w:t>
      </w:r>
    </w:p>
    <w:p w:rsidR="007D0CDC" w:rsidRPr="00E70AAE" w:rsidRDefault="001F204A" w:rsidP="005A39B7">
      <w:pPr>
        <w:widowControl w:val="0"/>
        <w:numPr>
          <w:ilvl w:val="0"/>
          <w:numId w:val="2"/>
        </w:numPr>
        <w:spacing w:after="120" w:line="276" w:lineRule="auto"/>
        <w:ind w:left="397" w:hanging="397"/>
        <w:jc w:val="both"/>
        <w:rPr>
          <w:rFonts w:ascii="Verdana" w:hAnsi="Verdana"/>
          <w:b/>
          <w:sz w:val="18"/>
          <w:szCs w:val="18"/>
        </w:rPr>
      </w:pPr>
      <w:r w:rsidRPr="00E70AAE">
        <w:rPr>
          <w:rFonts w:ascii="Verdana" w:hAnsi="Verdana"/>
          <w:b/>
          <w:sz w:val="18"/>
          <w:szCs w:val="18"/>
        </w:rPr>
        <w:t>R</w:t>
      </w:r>
      <w:r w:rsidR="00346071" w:rsidRPr="00E70AAE">
        <w:rPr>
          <w:rFonts w:ascii="Verdana" w:hAnsi="Verdana"/>
          <w:b/>
          <w:sz w:val="18"/>
          <w:szCs w:val="18"/>
        </w:rPr>
        <w:t>ozporządzenia Ministra Infrastruktury i Rozwoju z dnia 19 marca 2015 r. w sprawie udzielania pomocy de minimis w ramach regionalnych programów operacyjnych na lata 2014</w:t>
      </w:r>
      <w:r w:rsidRPr="00E70AAE">
        <w:rPr>
          <w:rFonts w:ascii="Verdana" w:hAnsi="Verdana"/>
          <w:b/>
          <w:sz w:val="18"/>
          <w:szCs w:val="18"/>
        </w:rPr>
        <w:t xml:space="preserve"> – </w:t>
      </w:r>
      <w:r w:rsidR="00346071" w:rsidRPr="00E70AAE">
        <w:rPr>
          <w:rFonts w:ascii="Verdana" w:hAnsi="Verdana"/>
          <w:b/>
          <w:sz w:val="18"/>
          <w:szCs w:val="18"/>
        </w:rPr>
        <w:t>2020 (Dz</w:t>
      </w:r>
      <w:r w:rsidR="0000187A" w:rsidRPr="00E70AAE">
        <w:rPr>
          <w:rFonts w:ascii="Verdana" w:hAnsi="Verdana"/>
          <w:b/>
          <w:sz w:val="18"/>
          <w:szCs w:val="18"/>
        </w:rPr>
        <w:t>.</w:t>
      </w:r>
      <w:r w:rsidR="00A3454D">
        <w:rPr>
          <w:rFonts w:ascii="Verdana" w:hAnsi="Verdana"/>
          <w:b/>
          <w:sz w:val="18"/>
          <w:szCs w:val="18"/>
        </w:rPr>
        <w:t> </w:t>
      </w:r>
      <w:r w:rsidR="00346071" w:rsidRPr="00E70AAE">
        <w:rPr>
          <w:rFonts w:ascii="Verdana" w:hAnsi="Verdana"/>
          <w:b/>
          <w:sz w:val="18"/>
          <w:szCs w:val="18"/>
        </w:rPr>
        <w:t>U</w:t>
      </w:r>
      <w:r w:rsidR="0000187A" w:rsidRPr="00E70AAE">
        <w:rPr>
          <w:rFonts w:ascii="Verdana" w:hAnsi="Verdana"/>
          <w:b/>
          <w:sz w:val="18"/>
          <w:szCs w:val="18"/>
        </w:rPr>
        <w:t>.</w:t>
      </w:r>
      <w:r w:rsidR="0000187A">
        <w:rPr>
          <w:rFonts w:ascii="Verdana" w:hAnsi="Verdana"/>
          <w:b/>
          <w:sz w:val="18"/>
          <w:szCs w:val="18"/>
        </w:rPr>
        <w:t xml:space="preserve"> </w:t>
      </w:r>
      <w:r w:rsidR="00346071" w:rsidRPr="00E70AAE">
        <w:rPr>
          <w:rFonts w:ascii="Verdana" w:hAnsi="Verdana"/>
          <w:b/>
          <w:sz w:val="18"/>
          <w:szCs w:val="18"/>
        </w:rPr>
        <w:t>z 2015 r., poz. 488</w:t>
      </w:r>
      <w:r w:rsidR="0095522F" w:rsidRPr="00E70AAE">
        <w:rPr>
          <w:rFonts w:ascii="Verdana" w:hAnsi="Verdana"/>
          <w:b/>
          <w:sz w:val="18"/>
          <w:szCs w:val="18"/>
        </w:rPr>
        <w:t xml:space="preserve"> z późn. zm.</w:t>
      </w:r>
      <w:r w:rsidR="00346071" w:rsidRPr="00E70AAE">
        <w:rPr>
          <w:rFonts w:ascii="Verdana" w:hAnsi="Verdana"/>
          <w:b/>
          <w:sz w:val="18"/>
          <w:szCs w:val="18"/>
        </w:rPr>
        <w:t>);</w:t>
      </w:r>
    </w:p>
    <w:p w:rsidR="00B624F3" w:rsidRPr="00E70AAE" w:rsidRDefault="001F204A" w:rsidP="005A39B7">
      <w:pPr>
        <w:widowControl w:val="0"/>
        <w:numPr>
          <w:ilvl w:val="0"/>
          <w:numId w:val="2"/>
        </w:numPr>
        <w:spacing w:after="120" w:line="276" w:lineRule="auto"/>
        <w:ind w:left="397" w:hanging="397"/>
        <w:jc w:val="both"/>
        <w:rPr>
          <w:rFonts w:ascii="Verdana" w:hAnsi="Verdana"/>
          <w:b/>
          <w:sz w:val="18"/>
          <w:szCs w:val="18"/>
        </w:rPr>
      </w:pPr>
      <w:r w:rsidRPr="00E70AAE">
        <w:rPr>
          <w:rFonts w:ascii="Verdana" w:hAnsi="Verdana"/>
          <w:b/>
          <w:sz w:val="18"/>
          <w:szCs w:val="18"/>
        </w:rPr>
        <w:t>U</w:t>
      </w:r>
      <w:r w:rsidR="00B624F3" w:rsidRPr="00E70AAE">
        <w:rPr>
          <w:rFonts w:ascii="Verdana" w:hAnsi="Verdana"/>
          <w:b/>
          <w:sz w:val="18"/>
          <w:szCs w:val="18"/>
        </w:rPr>
        <w:t>staw</w:t>
      </w:r>
      <w:r w:rsidRPr="00E70AAE">
        <w:rPr>
          <w:rFonts w:ascii="Verdana" w:hAnsi="Verdana"/>
          <w:b/>
          <w:sz w:val="18"/>
          <w:szCs w:val="18"/>
        </w:rPr>
        <w:t>y</w:t>
      </w:r>
      <w:r w:rsidR="00B624F3" w:rsidRPr="00E70AAE">
        <w:rPr>
          <w:rFonts w:ascii="Verdana" w:hAnsi="Verdana"/>
          <w:b/>
          <w:sz w:val="18"/>
          <w:szCs w:val="18"/>
        </w:rPr>
        <w:t xml:space="preserve"> z dnia 5 czerwca 1998 r. o samorządzie województwa (</w:t>
      </w:r>
      <w:r w:rsidR="00467F70">
        <w:rPr>
          <w:rFonts w:ascii="Verdana" w:hAnsi="Verdana"/>
          <w:b/>
          <w:sz w:val="18"/>
          <w:szCs w:val="18"/>
        </w:rPr>
        <w:t xml:space="preserve">tekst jednolity </w:t>
      </w:r>
      <w:r w:rsidR="00B624F3" w:rsidRPr="00E70AAE">
        <w:rPr>
          <w:rFonts w:ascii="Verdana" w:hAnsi="Verdana"/>
          <w:b/>
          <w:sz w:val="18"/>
          <w:szCs w:val="18"/>
        </w:rPr>
        <w:t>Dz. U. z 2016 r. poz. 486).</w:t>
      </w:r>
    </w:p>
    <w:p w:rsidR="007B20E8" w:rsidRPr="00E70AAE" w:rsidRDefault="007B20E8" w:rsidP="001636E7">
      <w:pPr>
        <w:widowControl w:val="0"/>
        <w:spacing w:line="276" w:lineRule="auto"/>
        <w:jc w:val="center"/>
        <w:rPr>
          <w:rFonts w:ascii="Verdana" w:hAnsi="Verdana"/>
          <w:b/>
          <w:sz w:val="18"/>
          <w:szCs w:val="18"/>
        </w:rPr>
      </w:pPr>
    </w:p>
    <w:p w:rsidR="00F96FC6" w:rsidRPr="00E70AAE" w:rsidRDefault="00C251D7" w:rsidP="001636E7">
      <w:pPr>
        <w:widowControl w:val="0"/>
        <w:spacing w:line="276" w:lineRule="auto"/>
        <w:jc w:val="center"/>
        <w:rPr>
          <w:rFonts w:ascii="Verdana" w:hAnsi="Verdana"/>
          <w:b/>
          <w:sz w:val="18"/>
          <w:szCs w:val="18"/>
        </w:rPr>
      </w:pPr>
      <w:r w:rsidRPr="00E70AAE">
        <w:rPr>
          <w:rFonts w:ascii="Verdana" w:hAnsi="Verdana"/>
          <w:b/>
          <w:sz w:val="18"/>
          <w:szCs w:val="18"/>
        </w:rPr>
        <w:t>Strony Umowy zgodnie postanawiają, co następuje:</w:t>
      </w:r>
    </w:p>
    <w:p w:rsidR="001F20CE" w:rsidRPr="00E70AAE" w:rsidRDefault="001F20CE" w:rsidP="00E41F91">
      <w:pPr>
        <w:spacing w:after="120" w:line="276" w:lineRule="auto"/>
        <w:jc w:val="center"/>
        <w:rPr>
          <w:rFonts w:ascii="Verdana" w:hAnsi="Verdana"/>
          <w:b/>
          <w:sz w:val="18"/>
          <w:szCs w:val="18"/>
        </w:rPr>
      </w:pPr>
    </w:p>
    <w:p w:rsidR="007F708F" w:rsidRPr="00E70AAE" w:rsidRDefault="007F708F" w:rsidP="00E41F91">
      <w:pPr>
        <w:spacing w:after="120" w:line="276" w:lineRule="auto"/>
        <w:jc w:val="center"/>
        <w:rPr>
          <w:rFonts w:ascii="Verdana" w:hAnsi="Verdana"/>
          <w:b/>
          <w:sz w:val="18"/>
          <w:szCs w:val="18"/>
        </w:rPr>
      </w:pPr>
      <w:r w:rsidRPr="00E70AAE">
        <w:rPr>
          <w:rFonts w:ascii="Verdana" w:hAnsi="Verdana"/>
          <w:b/>
          <w:sz w:val="18"/>
          <w:szCs w:val="18"/>
        </w:rPr>
        <w:t>§ 1</w:t>
      </w:r>
    </w:p>
    <w:p w:rsidR="007F708F" w:rsidRPr="00E70AAE" w:rsidRDefault="007F708F" w:rsidP="00E41F91">
      <w:pPr>
        <w:spacing w:after="120" w:line="276" w:lineRule="auto"/>
        <w:jc w:val="center"/>
        <w:rPr>
          <w:rFonts w:ascii="Verdana" w:hAnsi="Verdana"/>
          <w:b/>
          <w:sz w:val="18"/>
          <w:szCs w:val="18"/>
        </w:rPr>
      </w:pPr>
      <w:r w:rsidRPr="00E70AAE">
        <w:rPr>
          <w:rFonts w:ascii="Verdana" w:hAnsi="Verdana"/>
          <w:b/>
          <w:sz w:val="18"/>
          <w:szCs w:val="18"/>
        </w:rPr>
        <w:t>Definicje</w:t>
      </w:r>
    </w:p>
    <w:p w:rsidR="00503E39" w:rsidRPr="00E70AAE" w:rsidRDefault="00EC7FDB" w:rsidP="00E41F91">
      <w:pPr>
        <w:pStyle w:val="Tekstpodstawowy"/>
        <w:tabs>
          <w:tab w:val="left" w:pos="360"/>
        </w:tabs>
        <w:spacing w:after="120" w:line="276" w:lineRule="auto"/>
        <w:rPr>
          <w:rFonts w:ascii="Verdana" w:hAnsi="Verdana"/>
          <w:sz w:val="18"/>
          <w:szCs w:val="18"/>
        </w:rPr>
      </w:pPr>
      <w:r w:rsidRPr="00E70AAE">
        <w:rPr>
          <w:rFonts w:ascii="Verdana" w:hAnsi="Verdana"/>
          <w:sz w:val="18"/>
          <w:szCs w:val="18"/>
        </w:rPr>
        <w:t>Użyte w U</w:t>
      </w:r>
      <w:r w:rsidR="0016341E" w:rsidRPr="00E70AAE">
        <w:rPr>
          <w:rFonts w:ascii="Verdana" w:hAnsi="Verdana"/>
          <w:sz w:val="18"/>
          <w:szCs w:val="18"/>
        </w:rPr>
        <w:t>mowie określenia oznaczają:</w:t>
      </w:r>
    </w:p>
    <w:p w:rsidR="00E2791B" w:rsidRPr="00E70AAE" w:rsidRDefault="0089538C" w:rsidP="005A39B7">
      <w:pPr>
        <w:widowControl w:val="0"/>
        <w:numPr>
          <w:ilvl w:val="0"/>
          <w:numId w:val="3"/>
        </w:numPr>
        <w:spacing w:after="120" w:line="276" w:lineRule="auto"/>
        <w:ind w:left="340" w:hanging="340"/>
        <w:jc w:val="both"/>
        <w:rPr>
          <w:rStyle w:val="h2"/>
          <w:rFonts w:ascii="Verdana" w:hAnsi="Verdana"/>
          <w:sz w:val="18"/>
          <w:szCs w:val="18"/>
        </w:rPr>
      </w:pPr>
      <w:r w:rsidRPr="00E70AAE">
        <w:rPr>
          <w:rStyle w:val="h2"/>
          <w:rFonts w:ascii="Verdana" w:hAnsi="Verdana"/>
          <w:sz w:val="18"/>
          <w:szCs w:val="18"/>
        </w:rPr>
        <w:t>„</w:t>
      </w:r>
      <w:r w:rsidR="00EC7FDB" w:rsidRPr="00E70AAE">
        <w:rPr>
          <w:rStyle w:val="h2"/>
          <w:rFonts w:ascii="Verdana" w:hAnsi="Verdana"/>
          <w:sz w:val="18"/>
          <w:szCs w:val="18"/>
        </w:rPr>
        <w:t>B</w:t>
      </w:r>
      <w:r w:rsidRPr="00E70AAE">
        <w:rPr>
          <w:rStyle w:val="h2"/>
          <w:rFonts w:ascii="Verdana" w:hAnsi="Verdana"/>
          <w:sz w:val="18"/>
          <w:szCs w:val="18"/>
        </w:rPr>
        <w:t xml:space="preserve">eneficjent” – podmiot, o którym mowa w art. 2 pkt 10 </w:t>
      </w:r>
      <w:r w:rsidR="003B5272" w:rsidRPr="00E70AAE">
        <w:rPr>
          <w:rStyle w:val="h2"/>
          <w:rFonts w:ascii="Verdana" w:hAnsi="Verdana"/>
          <w:sz w:val="18"/>
          <w:szCs w:val="18"/>
        </w:rPr>
        <w:t>rozporządzenia</w:t>
      </w:r>
      <w:r w:rsidRPr="00E70AAE">
        <w:rPr>
          <w:rStyle w:val="h2"/>
          <w:rFonts w:ascii="Verdana" w:hAnsi="Verdana"/>
          <w:sz w:val="18"/>
          <w:szCs w:val="18"/>
        </w:rPr>
        <w:t xml:space="preserve"> ogólnego</w:t>
      </w:r>
      <w:r w:rsidR="00F44F5A" w:rsidRPr="00E70AAE">
        <w:rPr>
          <w:rStyle w:val="h2"/>
          <w:rFonts w:ascii="Verdana" w:hAnsi="Verdana"/>
          <w:sz w:val="18"/>
          <w:szCs w:val="18"/>
        </w:rPr>
        <w:t xml:space="preserve"> z zastrzeżeniem, że</w:t>
      </w:r>
      <w:r w:rsidR="00A3454D">
        <w:rPr>
          <w:rStyle w:val="h2"/>
          <w:rFonts w:ascii="Verdana" w:hAnsi="Verdana"/>
          <w:sz w:val="18"/>
          <w:szCs w:val="18"/>
        </w:rPr>
        <w:t> </w:t>
      </w:r>
      <w:r w:rsidR="00F44F5A" w:rsidRPr="00E70AAE">
        <w:rPr>
          <w:rStyle w:val="h2"/>
          <w:rFonts w:ascii="Verdana" w:hAnsi="Verdana"/>
          <w:sz w:val="18"/>
          <w:szCs w:val="18"/>
        </w:rPr>
        <w:t>na</w:t>
      </w:r>
      <w:r w:rsidR="00A3454D">
        <w:rPr>
          <w:rStyle w:val="h2"/>
          <w:rFonts w:ascii="Verdana" w:hAnsi="Verdana"/>
          <w:sz w:val="18"/>
          <w:szCs w:val="18"/>
        </w:rPr>
        <w:t> </w:t>
      </w:r>
      <w:r w:rsidR="00F44F5A" w:rsidRPr="00E70AAE">
        <w:rPr>
          <w:rStyle w:val="h2"/>
          <w:rFonts w:ascii="Verdana" w:hAnsi="Verdana"/>
          <w:sz w:val="18"/>
          <w:szCs w:val="18"/>
        </w:rPr>
        <w:t>potrzeby niniejszej umowy pod pojęciem Beneficjenta rozumie się Partnera wiodącego/Lidera</w:t>
      </w:r>
      <w:r w:rsidR="00CA4D66" w:rsidRPr="00E70AAE">
        <w:rPr>
          <w:rStyle w:val="h2"/>
          <w:rFonts w:ascii="Verdana" w:hAnsi="Verdana"/>
          <w:sz w:val="18"/>
          <w:szCs w:val="18"/>
        </w:rPr>
        <w:t>;</w:t>
      </w:r>
    </w:p>
    <w:p w:rsidR="00503E39" w:rsidRPr="00E70AAE" w:rsidRDefault="009D42F6" w:rsidP="005A39B7">
      <w:pPr>
        <w:widowControl w:val="0"/>
        <w:numPr>
          <w:ilvl w:val="0"/>
          <w:numId w:val="3"/>
        </w:numPr>
        <w:spacing w:after="120" w:line="276" w:lineRule="auto"/>
        <w:ind w:left="340" w:hanging="340"/>
        <w:jc w:val="both"/>
        <w:rPr>
          <w:rFonts w:ascii="Verdana" w:hAnsi="Verdana"/>
          <w:sz w:val="18"/>
          <w:szCs w:val="18"/>
        </w:rPr>
      </w:pPr>
      <w:r w:rsidRPr="00E70AAE">
        <w:rPr>
          <w:rFonts w:ascii="Verdana" w:hAnsi="Verdana" w:cs="Arial"/>
          <w:sz w:val="18"/>
          <w:szCs w:val="18"/>
        </w:rPr>
        <w:t>„</w:t>
      </w:r>
      <w:r w:rsidR="00503E39" w:rsidRPr="00E70AAE">
        <w:rPr>
          <w:rFonts w:ascii="Verdana" w:hAnsi="Verdana" w:cs="Arial"/>
          <w:sz w:val="18"/>
          <w:szCs w:val="18"/>
        </w:rPr>
        <w:t>dan</w:t>
      </w:r>
      <w:r w:rsidR="00B82D2A" w:rsidRPr="00E70AAE">
        <w:rPr>
          <w:rFonts w:ascii="Verdana" w:hAnsi="Verdana" w:cs="Arial"/>
          <w:sz w:val="18"/>
          <w:szCs w:val="18"/>
        </w:rPr>
        <w:t>e</w:t>
      </w:r>
      <w:r w:rsidR="00503E39" w:rsidRPr="00E70AAE">
        <w:rPr>
          <w:rFonts w:ascii="Verdana" w:hAnsi="Verdana" w:cs="Arial"/>
          <w:sz w:val="18"/>
          <w:szCs w:val="18"/>
        </w:rPr>
        <w:t xml:space="preserve"> osobow</w:t>
      </w:r>
      <w:r w:rsidR="00B82D2A" w:rsidRPr="00E70AAE">
        <w:rPr>
          <w:rFonts w:ascii="Verdana" w:hAnsi="Verdana" w:cs="Arial"/>
          <w:sz w:val="18"/>
          <w:szCs w:val="18"/>
        </w:rPr>
        <w:t>e</w:t>
      </w:r>
      <w:r w:rsidR="00503E39" w:rsidRPr="00E70AAE">
        <w:rPr>
          <w:rFonts w:ascii="Verdana" w:hAnsi="Verdana" w:cs="Arial"/>
          <w:sz w:val="18"/>
          <w:szCs w:val="18"/>
        </w:rPr>
        <w:t xml:space="preserve">” – </w:t>
      </w:r>
      <w:r w:rsidR="007521DC" w:rsidRPr="00E70AAE">
        <w:rPr>
          <w:rStyle w:val="h2"/>
          <w:rFonts w:ascii="Verdana" w:hAnsi="Verdana"/>
          <w:sz w:val="18"/>
          <w:szCs w:val="18"/>
        </w:rPr>
        <w:t>zgodnie z art. 6 Ustawy z dnia 29 sierpnia 1997 r. o ochronie danych osobowych (</w:t>
      </w:r>
      <w:r w:rsidR="001F204A" w:rsidRPr="00E70AAE">
        <w:rPr>
          <w:rFonts w:ascii="Verdana" w:hAnsi="Verdana"/>
          <w:sz w:val="18"/>
          <w:szCs w:val="18"/>
        </w:rPr>
        <w:t xml:space="preserve">tekst </w:t>
      </w:r>
      <w:r w:rsidR="0000187A" w:rsidRPr="00E70AAE">
        <w:rPr>
          <w:rFonts w:ascii="Verdana" w:hAnsi="Verdana"/>
          <w:sz w:val="18"/>
          <w:szCs w:val="18"/>
        </w:rPr>
        <w:t>jednolity</w:t>
      </w:r>
      <w:r w:rsidR="0000187A">
        <w:rPr>
          <w:rFonts w:ascii="Verdana" w:hAnsi="Verdana"/>
          <w:sz w:val="18"/>
          <w:szCs w:val="18"/>
        </w:rPr>
        <w:t xml:space="preserve"> </w:t>
      </w:r>
      <w:r w:rsidR="007521DC" w:rsidRPr="00E70AAE">
        <w:rPr>
          <w:rFonts w:ascii="Verdana" w:hAnsi="Verdana"/>
          <w:sz w:val="18"/>
          <w:szCs w:val="18"/>
        </w:rPr>
        <w:t>Dz</w:t>
      </w:r>
      <w:r w:rsidR="0000187A" w:rsidRPr="00E70AAE">
        <w:rPr>
          <w:rFonts w:ascii="Verdana" w:hAnsi="Verdana"/>
          <w:sz w:val="18"/>
          <w:szCs w:val="18"/>
        </w:rPr>
        <w:t>.</w:t>
      </w:r>
      <w:r w:rsidR="0000187A">
        <w:rPr>
          <w:rFonts w:ascii="Verdana" w:hAnsi="Verdana"/>
          <w:sz w:val="18"/>
          <w:szCs w:val="18"/>
        </w:rPr>
        <w:t xml:space="preserve"> </w:t>
      </w:r>
      <w:r w:rsidR="007521DC" w:rsidRPr="00E70AAE">
        <w:rPr>
          <w:rFonts w:ascii="Verdana" w:hAnsi="Verdana"/>
          <w:sz w:val="18"/>
          <w:szCs w:val="18"/>
        </w:rPr>
        <w:t>U. z 2015</w:t>
      </w:r>
      <w:r w:rsidR="001F204A" w:rsidRPr="00E70AAE">
        <w:rPr>
          <w:rFonts w:ascii="Verdana" w:hAnsi="Verdana"/>
          <w:sz w:val="18"/>
          <w:szCs w:val="18"/>
        </w:rPr>
        <w:t xml:space="preserve"> </w:t>
      </w:r>
      <w:r w:rsidR="007521DC" w:rsidRPr="00E70AAE">
        <w:rPr>
          <w:rFonts w:ascii="Verdana" w:hAnsi="Verdana"/>
          <w:sz w:val="18"/>
          <w:szCs w:val="18"/>
        </w:rPr>
        <w:t>r.</w:t>
      </w:r>
      <w:r w:rsidR="001F204A" w:rsidRPr="00E70AAE">
        <w:rPr>
          <w:rFonts w:ascii="Verdana" w:hAnsi="Verdana"/>
          <w:sz w:val="18"/>
          <w:szCs w:val="18"/>
        </w:rPr>
        <w:t>,</w:t>
      </w:r>
      <w:r w:rsidR="007521DC" w:rsidRPr="00E70AAE">
        <w:rPr>
          <w:rFonts w:ascii="Verdana" w:hAnsi="Verdana"/>
          <w:sz w:val="18"/>
          <w:szCs w:val="18"/>
        </w:rPr>
        <w:t xml:space="preserve"> poz. 2135</w:t>
      </w:r>
      <w:r w:rsidR="001C537A">
        <w:rPr>
          <w:rFonts w:ascii="Verdana" w:hAnsi="Verdana"/>
          <w:sz w:val="18"/>
          <w:szCs w:val="18"/>
        </w:rPr>
        <w:t xml:space="preserve"> z późn. zm.</w:t>
      </w:r>
      <w:r w:rsidR="007521DC" w:rsidRPr="00E70AAE">
        <w:rPr>
          <w:rFonts w:ascii="Verdana" w:hAnsi="Verdana"/>
          <w:sz w:val="18"/>
          <w:szCs w:val="18"/>
        </w:rPr>
        <w:t>)</w:t>
      </w:r>
      <w:r w:rsidR="00503E39" w:rsidRPr="00E70AAE">
        <w:rPr>
          <w:rFonts w:ascii="Verdana" w:hAnsi="Verdana" w:cs="Arial"/>
          <w:sz w:val="18"/>
          <w:szCs w:val="18"/>
        </w:rPr>
        <w:t>;</w:t>
      </w:r>
    </w:p>
    <w:p w:rsidR="009D42F6" w:rsidRPr="000A4625" w:rsidRDefault="009D42F6" w:rsidP="000A4625">
      <w:pPr>
        <w:widowControl w:val="0"/>
        <w:numPr>
          <w:ilvl w:val="0"/>
          <w:numId w:val="3"/>
        </w:numPr>
        <w:spacing w:after="120" w:line="276" w:lineRule="auto"/>
        <w:ind w:left="340" w:hanging="340"/>
        <w:jc w:val="both"/>
        <w:rPr>
          <w:rStyle w:val="h2"/>
          <w:rFonts w:ascii="Verdana" w:hAnsi="Verdana"/>
          <w:sz w:val="18"/>
          <w:szCs w:val="18"/>
        </w:rPr>
      </w:pPr>
      <w:r w:rsidRPr="000A4625">
        <w:rPr>
          <w:rStyle w:val="h2"/>
          <w:rFonts w:ascii="Verdana" w:hAnsi="Verdana"/>
          <w:sz w:val="18"/>
          <w:szCs w:val="18"/>
        </w:rPr>
        <w:t>„</w:t>
      </w:r>
      <w:r w:rsidR="00A155C2" w:rsidRPr="000A4625">
        <w:rPr>
          <w:rStyle w:val="h2"/>
          <w:rFonts w:ascii="Verdana" w:hAnsi="Verdana"/>
          <w:sz w:val="18"/>
          <w:szCs w:val="18"/>
        </w:rPr>
        <w:t>dochód” – należy przez to rozumieć dochód wygenerowany podczas realizacji Projekt</w:t>
      </w:r>
      <w:r w:rsidR="00FE1107">
        <w:rPr>
          <w:rStyle w:val="h2"/>
          <w:rFonts w:ascii="Verdana" w:hAnsi="Verdana"/>
          <w:sz w:val="18"/>
          <w:szCs w:val="18"/>
        </w:rPr>
        <w:t xml:space="preserve">u – zgodnie z art. </w:t>
      </w:r>
      <w:r w:rsidR="00A155C2" w:rsidRPr="000A4625">
        <w:rPr>
          <w:rStyle w:val="h2"/>
          <w:rFonts w:ascii="Verdana" w:hAnsi="Verdana"/>
          <w:sz w:val="18"/>
          <w:szCs w:val="18"/>
        </w:rPr>
        <w:t>65</w:t>
      </w:r>
      <w:r w:rsidR="00FE1107">
        <w:rPr>
          <w:rStyle w:val="h2"/>
          <w:rFonts w:ascii="Verdana" w:hAnsi="Verdana"/>
          <w:sz w:val="18"/>
          <w:szCs w:val="18"/>
        </w:rPr>
        <w:t xml:space="preserve"> </w:t>
      </w:r>
      <w:r w:rsidR="00A155C2" w:rsidRPr="000A4625">
        <w:rPr>
          <w:rStyle w:val="h2"/>
          <w:rFonts w:ascii="Verdana" w:hAnsi="Verdana"/>
          <w:sz w:val="18"/>
          <w:szCs w:val="18"/>
        </w:rPr>
        <w:t>ust. 8 rozporządzenia ogólnego, który nie został wzięty pod uwagę w czasie zatwierdzania Projektu, wygenerowany wyłącznie podczas jego wdrażania, wykazany nie później niż w momencie złożenia przez</w:t>
      </w:r>
      <w:r w:rsidR="004F55F9">
        <w:rPr>
          <w:rStyle w:val="h2"/>
          <w:rFonts w:ascii="Verdana" w:hAnsi="Verdana"/>
          <w:sz w:val="18"/>
          <w:szCs w:val="18"/>
        </w:rPr>
        <w:t> </w:t>
      </w:r>
      <w:r w:rsidR="00A155C2" w:rsidRPr="000A4625">
        <w:rPr>
          <w:rStyle w:val="h2"/>
          <w:rFonts w:ascii="Verdana" w:hAnsi="Verdana"/>
          <w:sz w:val="18"/>
          <w:szCs w:val="18"/>
        </w:rPr>
        <w:t xml:space="preserve">Beneficjenta wniosku o płatność końcową oraz dochód wygenerowany po ukończeniu realizacji Projektu </w:t>
      </w:r>
      <w:r w:rsidR="000A4625" w:rsidRPr="000A4625">
        <w:rPr>
          <w:rStyle w:val="h2"/>
          <w:rFonts w:ascii="Verdana" w:hAnsi="Verdana"/>
          <w:sz w:val="18"/>
          <w:szCs w:val="18"/>
        </w:rPr>
        <w:t>– w </w:t>
      </w:r>
      <w:r w:rsidR="00A155C2" w:rsidRPr="000A4625">
        <w:rPr>
          <w:rStyle w:val="h2"/>
          <w:rFonts w:ascii="Verdana" w:hAnsi="Verdana"/>
          <w:sz w:val="18"/>
          <w:szCs w:val="18"/>
        </w:rPr>
        <w:t xml:space="preserve">rozumieniu art. 61 ust. 1 </w:t>
      </w:r>
      <w:r w:rsidR="00B25B58" w:rsidRPr="000A4625">
        <w:rPr>
          <w:rStyle w:val="h2"/>
          <w:rFonts w:ascii="Verdana" w:hAnsi="Verdana"/>
          <w:sz w:val="18"/>
          <w:szCs w:val="18"/>
        </w:rPr>
        <w:t>R</w:t>
      </w:r>
      <w:r w:rsidR="00A155C2" w:rsidRPr="000A4625">
        <w:rPr>
          <w:rStyle w:val="h2"/>
          <w:rFonts w:ascii="Verdana" w:hAnsi="Verdana"/>
          <w:sz w:val="18"/>
          <w:szCs w:val="18"/>
        </w:rPr>
        <w:t xml:space="preserve">ozporządzenia nr 1303/2013 </w:t>
      </w:r>
      <w:r w:rsidR="00E12202">
        <w:rPr>
          <w:rStyle w:val="h2"/>
          <w:rFonts w:ascii="Verdana" w:hAnsi="Verdana"/>
          <w:sz w:val="18"/>
          <w:szCs w:val="18"/>
        </w:rPr>
        <w:t>–</w:t>
      </w:r>
      <w:r w:rsidR="00A155C2" w:rsidRPr="000A4625">
        <w:rPr>
          <w:rStyle w:val="h2"/>
          <w:rFonts w:ascii="Verdana" w:hAnsi="Verdana"/>
          <w:sz w:val="18"/>
          <w:szCs w:val="18"/>
        </w:rPr>
        <w:t xml:space="preserve"> wpływy środków pieniężnych z</w:t>
      </w:r>
      <w:r w:rsidR="004F55F9">
        <w:rPr>
          <w:rStyle w:val="h2"/>
          <w:rFonts w:ascii="Verdana" w:hAnsi="Verdana"/>
          <w:sz w:val="18"/>
          <w:szCs w:val="18"/>
        </w:rPr>
        <w:t> </w:t>
      </w:r>
      <w:r w:rsidR="00A155C2" w:rsidRPr="000A4625">
        <w:rPr>
          <w:rStyle w:val="h2"/>
          <w:rFonts w:ascii="Verdana" w:hAnsi="Verdana"/>
          <w:sz w:val="18"/>
          <w:szCs w:val="18"/>
        </w:rPr>
        <w:t>bezpośrednich wpłat dokonywanych przez użytkowników za towary lub usługi zapewniane przez daną operację, jak np. opłaty ponoszone bezpośrednio przez użytkowników za użytkowanie infrastruktury, sprzedaż lub dzierżawę gruntu lub budynków lub opłaty za usługi, pomniejszone o wszelkie koszty operacyjne i koszty odtworzenia wyposażenia krótkotrwałego poniesione w okresie odniesienia. Do dochodu zalicza się także oszczędności kosztów działalności (operacyjnych) osiągnięte przez operacje, chyba że</w:t>
      </w:r>
      <w:r w:rsidR="004F55F9">
        <w:rPr>
          <w:rStyle w:val="h2"/>
          <w:rFonts w:ascii="Verdana" w:hAnsi="Verdana"/>
          <w:sz w:val="18"/>
          <w:szCs w:val="18"/>
        </w:rPr>
        <w:t> </w:t>
      </w:r>
      <w:r w:rsidR="00A155C2" w:rsidRPr="000A4625">
        <w:rPr>
          <w:rStyle w:val="h2"/>
          <w:rFonts w:ascii="Verdana" w:hAnsi="Verdana"/>
          <w:sz w:val="18"/>
          <w:szCs w:val="18"/>
        </w:rPr>
        <w:t>są</w:t>
      </w:r>
      <w:r w:rsidR="004F55F9">
        <w:rPr>
          <w:rStyle w:val="h2"/>
          <w:rFonts w:ascii="Verdana" w:hAnsi="Verdana"/>
          <w:sz w:val="18"/>
          <w:szCs w:val="18"/>
        </w:rPr>
        <w:t> </w:t>
      </w:r>
      <w:r w:rsidR="00A155C2" w:rsidRPr="000A4625">
        <w:rPr>
          <w:rStyle w:val="h2"/>
          <w:rFonts w:ascii="Verdana" w:hAnsi="Verdana"/>
          <w:sz w:val="18"/>
          <w:szCs w:val="18"/>
        </w:rPr>
        <w:t>skompensowane równoważnym zmniejszeniem dotacji na działalność</w:t>
      </w:r>
      <w:r w:rsidRPr="000A4625">
        <w:rPr>
          <w:rStyle w:val="h2"/>
          <w:rFonts w:ascii="Verdana" w:hAnsi="Verdana"/>
          <w:sz w:val="18"/>
          <w:szCs w:val="18"/>
        </w:rPr>
        <w:t>;</w:t>
      </w:r>
    </w:p>
    <w:p w:rsidR="00653E3C" w:rsidRPr="00E70AAE" w:rsidRDefault="0089538C" w:rsidP="005A39B7">
      <w:pPr>
        <w:widowControl w:val="0"/>
        <w:numPr>
          <w:ilvl w:val="0"/>
          <w:numId w:val="3"/>
        </w:numPr>
        <w:spacing w:after="120" w:line="276" w:lineRule="auto"/>
        <w:ind w:left="340" w:hanging="340"/>
        <w:jc w:val="both"/>
        <w:rPr>
          <w:rStyle w:val="h2"/>
          <w:rFonts w:ascii="Verdana" w:hAnsi="Verdana"/>
          <w:sz w:val="18"/>
          <w:szCs w:val="18"/>
        </w:rPr>
      </w:pPr>
      <w:r w:rsidRPr="00E70AAE">
        <w:rPr>
          <w:rStyle w:val="h2"/>
          <w:rFonts w:ascii="Verdana" w:hAnsi="Verdana"/>
          <w:sz w:val="18"/>
          <w:szCs w:val="18"/>
        </w:rPr>
        <w:t xml:space="preserve">„dofinansowanie” – </w:t>
      </w:r>
      <w:r w:rsidR="007C129F" w:rsidRPr="00E70AAE">
        <w:rPr>
          <w:rFonts w:ascii="Verdana" w:hAnsi="Verdana"/>
          <w:sz w:val="18"/>
          <w:szCs w:val="18"/>
        </w:rPr>
        <w:t xml:space="preserve">należy przez to rozumieć wsparcie udzielane </w:t>
      </w:r>
      <w:r w:rsidR="00283222" w:rsidRPr="00E70AAE">
        <w:rPr>
          <w:rFonts w:ascii="Verdana" w:hAnsi="Verdana"/>
          <w:sz w:val="18"/>
          <w:szCs w:val="18"/>
        </w:rPr>
        <w:t>B</w:t>
      </w:r>
      <w:r w:rsidR="007C129F" w:rsidRPr="00E70AAE">
        <w:rPr>
          <w:rFonts w:ascii="Verdana" w:hAnsi="Verdana"/>
          <w:sz w:val="18"/>
          <w:szCs w:val="18"/>
        </w:rPr>
        <w:t xml:space="preserve">eneficjentowi na podstawie </w:t>
      </w:r>
      <w:r w:rsidR="00283222" w:rsidRPr="00E70AAE">
        <w:rPr>
          <w:rFonts w:ascii="Verdana" w:hAnsi="Verdana"/>
          <w:sz w:val="18"/>
          <w:szCs w:val="18"/>
        </w:rPr>
        <w:t>U</w:t>
      </w:r>
      <w:r w:rsidR="007C129F" w:rsidRPr="00E70AAE">
        <w:rPr>
          <w:rFonts w:ascii="Verdana" w:hAnsi="Verdana"/>
          <w:sz w:val="18"/>
          <w:szCs w:val="18"/>
        </w:rPr>
        <w:t xml:space="preserve">mowy </w:t>
      </w:r>
      <w:r w:rsidR="00C41818" w:rsidRPr="00E70AAE">
        <w:rPr>
          <w:rFonts w:ascii="Verdana" w:hAnsi="Verdana"/>
          <w:sz w:val="18"/>
          <w:szCs w:val="18"/>
        </w:rPr>
        <w:t>o</w:t>
      </w:r>
      <w:r w:rsidR="004F55F9">
        <w:rPr>
          <w:rFonts w:ascii="Verdana" w:hAnsi="Verdana"/>
          <w:sz w:val="18"/>
          <w:szCs w:val="18"/>
        </w:rPr>
        <w:t> </w:t>
      </w:r>
      <w:r w:rsidR="007C129F" w:rsidRPr="00E70AAE">
        <w:rPr>
          <w:rFonts w:ascii="Verdana" w:hAnsi="Verdana"/>
          <w:sz w:val="18"/>
          <w:szCs w:val="18"/>
        </w:rPr>
        <w:t>dofinansowanie projektu ze środków UE</w:t>
      </w:r>
      <w:r w:rsidRPr="00E70AAE">
        <w:rPr>
          <w:rStyle w:val="h2"/>
          <w:rFonts w:ascii="Verdana" w:hAnsi="Verdana"/>
          <w:sz w:val="18"/>
          <w:szCs w:val="18"/>
        </w:rPr>
        <w:t>;</w:t>
      </w:r>
    </w:p>
    <w:p w:rsidR="005F7AAA" w:rsidRPr="00E70AAE" w:rsidRDefault="001F204A" w:rsidP="005A39B7">
      <w:pPr>
        <w:pStyle w:val="Akapitzlist"/>
        <w:widowControl w:val="0"/>
        <w:numPr>
          <w:ilvl w:val="0"/>
          <w:numId w:val="3"/>
        </w:numPr>
        <w:spacing w:after="120" w:line="276" w:lineRule="auto"/>
        <w:ind w:left="340" w:hanging="340"/>
        <w:jc w:val="both"/>
        <w:rPr>
          <w:rFonts w:ascii="Verdana" w:hAnsi="Verdana"/>
          <w:sz w:val="18"/>
          <w:szCs w:val="18"/>
        </w:rPr>
      </w:pPr>
      <w:r w:rsidRPr="00E70AAE">
        <w:rPr>
          <w:rFonts w:ascii="Verdana" w:hAnsi="Verdana" w:cs="Verdana"/>
          <w:sz w:val="18"/>
          <w:szCs w:val="18"/>
        </w:rPr>
        <w:t>„</w:t>
      </w:r>
      <w:r w:rsidR="00883C29" w:rsidRPr="00E70AAE">
        <w:rPr>
          <w:rFonts w:ascii="Verdana" w:hAnsi="Verdana" w:cs="Verdana"/>
          <w:sz w:val="18"/>
          <w:szCs w:val="18"/>
        </w:rPr>
        <w:t>Instytucje Otoczenia Biznesu (IOB)</w:t>
      </w:r>
      <w:r w:rsidRPr="00E70AAE">
        <w:rPr>
          <w:rFonts w:ascii="Verdana" w:hAnsi="Verdana" w:cs="Verdana"/>
          <w:sz w:val="18"/>
          <w:szCs w:val="18"/>
        </w:rPr>
        <w:t>”</w:t>
      </w:r>
      <w:r w:rsidR="00883C29" w:rsidRPr="00E70AAE">
        <w:rPr>
          <w:rFonts w:ascii="Verdana" w:hAnsi="Verdana" w:cs="Verdana"/>
          <w:sz w:val="18"/>
          <w:szCs w:val="18"/>
        </w:rPr>
        <w:t xml:space="preserve"> –</w:t>
      </w:r>
      <w:r w:rsidR="00283222" w:rsidRPr="00E70AAE">
        <w:rPr>
          <w:rFonts w:ascii="Verdana" w:hAnsi="Verdana" w:cs="Verdana"/>
          <w:sz w:val="18"/>
          <w:szCs w:val="18"/>
        </w:rPr>
        <w:t xml:space="preserve"> </w:t>
      </w:r>
      <w:r w:rsidR="00D447C6" w:rsidRPr="00E70AAE">
        <w:rPr>
          <w:rFonts w:ascii="Verdana" w:hAnsi="Verdana"/>
          <w:sz w:val="18"/>
          <w:szCs w:val="18"/>
        </w:rPr>
        <w:t>należy przez to rozumieć mikroprzedsiębiorcę, małego lub średniego przedsiębiorcę, a także przedsiębiorcę innego niż mikroprzedsiębiorca, mały lub średni przedsiębiorca, bez</w:t>
      </w:r>
      <w:r w:rsidR="004F55F9">
        <w:rPr>
          <w:rFonts w:ascii="Verdana" w:hAnsi="Verdana"/>
          <w:sz w:val="18"/>
          <w:szCs w:val="18"/>
        </w:rPr>
        <w:t> </w:t>
      </w:r>
      <w:r w:rsidR="00D447C6" w:rsidRPr="00E70AAE">
        <w:rPr>
          <w:rFonts w:ascii="Verdana" w:hAnsi="Verdana"/>
          <w:sz w:val="18"/>
          <w:szCs w:val="18"/>
        </w:rPr>
        <w:t>względu na formę prawną, który nie działa dla zysku lub przeznacza zysk na cele statutowe i prowadzi działalność służącą tworzeniu korzystnych warunków dla rozwoju przedsiębiorczości</w:t>
      </w:r>
      <w:r w:rsidR="009D42F6" w:rsidRPr="00E70AAE">
        <w:rPr>
          <w:rFonts w:ascii="Verdana" w:hAnsi="Verdana"/>
          <w:sz w:val="18"/>
          <w:szCs w:val="18"/>
        </w:rPr>
        <w:t>;</w:t>
      </w:r>
    </w:p>
    <w:p w:rsidR="00F52A76" w:rsidRPr="00F52A76" w:rsidRDefault="0075033F" w:rsidP="00F52A76">
      <w:pPr>
        <w:pStyle w:val="Akapitzlist"/>
        <w:widowControl w:val="0"/>
        <w:numPr>
          <w:ilvl w:val="0"/>
          <w:numId w:val="3"/>
        </w:numPr>
        <w:spacing w:after="120" w:line="276" w:lineRule="auto"/>
        <w:jc w:val="both"/>
        <w:rPr>
          <w:rFonts w:ascii="Verdana" w:hAnsi="Verdana"/>
          <w:sz w:val="18"/>
          <w:szCs w:val="18"/>
        </w:rPr>
      </w:pPr>
      <w:r w:rsidRPr="00E70AAE">
        <w:rPr>
          <w:rFonts w:ascii="Verdana" w:hAnsi="Verdana"/>
          <w:sz w:val="18"/>
          <w:szCs w:val="18"/>
        </w:rPr>
        <w:t>„Instytucje naukowo – ba</w:t>
      </w:r>
      <w:r w:rsidR="00CE0469" w:rsidRPr="00E70AAE">
        <w:rPr>
          <w:rFonts w:ascii="Verdana" w:hAnsi="Verdana"/>
          <w:sz w:val="18"/>
          <w:szCs w:val="18"/>
        </w:rPr>
        <w:t>da</w:t>
      </w:r>
      <w:r w:rsidRPr="00E70AAE">
        <w:rPr>
          <w:rFonts w:ascii="Verdana" w:hAnsi="Verdana"/>
          <w:sz w:val="18"/>
          <w:szCs w:val="18"/>
        </w:rPr>
        <w:t>wcze”</w:t>
      </w:r>
      <w:r w:rsidR="005C543D" w:rsidRPr="00E70AAE">
        <w:rPr>
          <w:rFonts w:ascii="Verdana" w:hAnsi="Verdana"/>
          <w:sz w:val="18"/>
          <w:szCs w:val="18"/>
        </w:rPr>
        <w:t xml:space="preserve"> </w:t>
      </w:r>
      <w:r w:rsidR="00E12202">
        <w:rPr>
          <w:rFonts w:ascii="Verdana" w:hAnsi="Verdana"/>
          <w:sz w:val="18"/>
          <w:szCs w:val="18"/>
        </w:rPr>
        <w:t>–</w:t>
      </w:r>
      <w:r w:rsidR="00F9549B">
        <w:rPr>
          <w:rFonts w:ascii="Verdana" w:hAnsi="Verdana"/>
          <w:sz w:val="18"/>
          <w:szCs w:val="18"/>
        </w:rPr>
        <w:t xml:space="preserve"> </w:t>
      </w:r>
      <w:r w:rsidR="00F9549B" w:rsidRPr="00F9549B">
        <w:rPr>
          <w:rFonts w:ascii="Verdana" w:hAnsi="Verdana"/>
          <w:sz w:val="18"/>
          <w:szCs w:val="18"/>
        </w:rPr>
        <w:t>podmiot będący</w:t>
      </w:r>
      <w:r w:rsidR="00730E78">
        <w:rPr>
          <w:rFonts w:ascii="Verdana" w:hAnsi="Verdana"/>
          <w:sz w:val="18"/>
          <w:szCs w:val="18"/>
        </w:rPr>
        <w:t xml:space="preserve"> </w:t>
      </w:r>
      <w:r w:rsidR="00F52A76" w:rsidRPr="00F52A76">
        <w:rPr>
          <w:rFonts w:ascii="Verdana" w:hAnsi="Verdana"/>
          <w:sz w:val="18"/>
          <w:szCs w:val="18"/>
        </w:rPr>
        <w:t>jednostką naukową w rozumieniu art. 2, pkt 9 ustawy z dnia 30 kwietnia 2010 r. o zasadach finansowania nauki (tj. Dz. U. z 2014 r. poz. 1620 z późn. zm.) z uwzględnieniem przepisów Ustawy z dnia 30 kwietnia 2010 r. Przepisy wprowadzające ustawy reformujące system nauki (Dz. U. z 2010 r. Nr 96, poz. 620 z późn. zm.), tj.: jednostką naukową - prowadzącą w sposób ciągły badania naukowe lub prace rozwojowe, taką jak:</w:t>
      </w:r>
    </w:p>
    <w:p w:rsidR="00F52A76" w:rsidRPr="00F52A76" w:rsidRDefault="00F52A76" w:rsidP="00F52A76">
      <w:pPr>
        <w:pStyle w:val="Akapitzlist"/>
        <w:widowControl w:val="0"/>
        <w:spacing w:after="120" w:line="276" w:lineRule="auto"/>
        <w:ind w:left="360"/>
        <w:jc w:val="both"/>
        <w:rPr>
          <w:rFonts w:ascii="Verdana" w:hAnsi="Verdana"/>
          <w:sz w:val="18"/>
          <w:szCs w:val="18"/>
        </w:rPr>
      </w:pPr>
      <w:r>
        <w:rPr>
          <w:rFonts w:ascii="Verdana" w:hAnsi="Verdana"/>
          <w:sz w:val="18"/>
          <w:szCs w:val="18"/>
        </w:rPr>
        <w:t xml:space="preserve">a) </w:t>
      </w:r>
      <w:r w:rsidRPr="00F52A76">
        <w:rPr>
          <w:rFonts w:ascii="Verdana" w:hAnsi="Verdana"/>
          <w:sz w:val="18"/>
          <w:szCs w:val="18"/>
        </w:rPr>
        <w:t>podstawowe jednostki organizacyjne uczelni w rozumieniu statutów tych uczelni,</w:t>
      </w:r>
    </w:p>
    <w:p w:rsidR="00F52A76" w:rsidRPr="00F52A76" w:rsidRDefault="00F52A76" w:rsidP="00F52A76">
      <w:pPr>
        <w:pStyle w:val="Akapitzlist"/>
        <w:widowControl w:val="0"/>
        <w:spacing w:after="120" w:line="276" w:lineRule="auto"/>
        <w:ind w:left="360"/>
        <w:jc w:val="both"/>
        <w:rPr>
          <w:rFonts w:ascii="Verdana" w:hAnsi="Verdana"/>
          <w:sz w:val="18"/>
          <w:szCs w:val="18"/>
        </w:rPr>
      </w:pPr>
      <w:r w:rsidRPr="00F52A76">
        <w:rPr>
          <w:rFonts w:ascii="Verdana" w:hAnsi="Verdana"/>
          <w:sz w:val="18"/>
          <w:szCs w:val="18"/>
        </w:rPr>
        <w:t>b) placówki naukowe Polskiej Akademii Nauk,</w:t>
      </w:r>
    </w:p>
    <w:p w:rsidR="00F52A76" w:rsidRPr="00F52A76" w:rsidRDefault="00F52A76" w:rsidP="00F52A76">
      <w:pPr>
        <w:pStyle w:val="Akapitzlist"/>
        <w:widowControl w:val="0"/>
        <w:spacing w:after="120" w:line="276" w:lineRule="auto"/>
        <w:ind w:left="360"/>
        <w:jc w:val="both"/>
        <w:rPr>
          <w:rFonts w:ascii="Verdana" w:hAnsi="Verdana"/>
          <w:sz w:val="18"/>
          <w:szCs w:val="18"/>
        </w:rPr>
      </w:pPr>
      <w:r w:rsidRPr="00F52A76">
        <w:rPr>
          <w:rFonts w:ascii="Verdana" w:hAnsi="Verdana"/>
          <w:sz w:val="18"/>
          <w:szCs w:val="18"/>
        </w:rPr>
        <w:t>c) instytuty badawcze,</w:t>
      </w:r>
    </w:p>
    <w:p w:rsidR="00F52A76" w:rsidRPr="00F52A76" w:rsidRDefault="00F52A76" w:rsidP="00F52A76">
      <w:pPr>
        <w:pStyle w:val="Akapitzlist"/>
        <w:widowControl w:val="0"/>
        <w:spacing w:after="120" w:line="276" w:lineRule="auto"/>
        <w:ind w:left="360"/>
        <w:jc w:val="both"/>
        <w:rPr>
          <w:rFonts w:ascii="Verdana" w:hAnsi="Verdana"/>
          <w:sz w:val="18"/>
          <w:szCs w:val="18"/>
        </w:rPr>
      </w:pPr>
      <w:r w:rsidRPr="00F52A76">
        <w:rPr>
          <w:rFonts w:ascii="Verdana" w:hAnsi="Verdana"/>
          <w:sz w:val="18"/>
          <w:szCs w:val="18"/>
        </w:rPr>
        <w:t>d) międzynarodowe instytuty naukowe utworzone na podstawie odrębnych przepisów,</w:t>
      </w:r>
    </w:p>
    <w:p w:rsidR="00F52A76" w:rsidRPr="00F52A76" w:rsidRDefault="00F52A76" w:rsidP="00F52A76">
      <w:pPr>
        <w:pStyle w:val="Akapitzlist"/>
        <w:widowControl w:val="0"/>
        <w:spacing w:after="120" w:line="276" w:lineRule="auto"/>
        <w:ind w:left="360"/>
        <w:jc w:val="both"/>
        <w:rPr>
          <w:rFonts w:ascii="Verdana" w:hAnsi="Verdana"/>
          <w:sz w:val="18"/>
          <w:szCs w:val="18"/>
        </w:rPr>
      </w:pPr>
      <w:r w:rsidRPr="00F52A76">
        <w:rPr>
          <w:rFonts w:ascii="Verdana" w:hAnsi="Verdana"/>
          <w:sz w:val="18"/>
          <w:szCs w:val="18"/>
        </w:rPr>
        <w:t>e) Polska Akademia Umiejętności</w:t>
      </w:r>
    </w:p>
    <w:p w:rsidR="0075033F" w:rsidRPr="00F52A76" w:rsidRDefault="00F52A76" w:rsidP="00F52A76">
      <w:pPr>
        <w:pStyle w:val="Akapitzlist"/>
        <w:widowControl w:val="0"/>
        <w:spacing w:after="120" w:line="276" w:lineRule="auto"/>
        <w:ind w:left="360"/>
        <w:jc w:val="both"/>
      </w:pPr>
      <w:r>
        <w:rPr>
          <w:rFonts w:ascii="Verdana" w:hAnsi="Verdana"/>
          <w:sz w:val="18"/>
          <w:szCs w:val="18"/>
        </w:rPr>
        <w:t xml:space="preserve">f) </w:t>
      </w:r>
      <w:r w:rsidRPr="00F52A76">
        <w:rPr>
          <w:rFonts w:ascii="Verdana" w:hAnsi="Verdana"/>
          <w:sz w:val="18"/>
          <w:szCs w:val="18"/>
        </w:rPr>
        <w:t>inne jednostki organizacyjne niewymienione w lit. a-e, posiadające siedzibę na terytorium Rzeczypospolitej Polskiej, będące organizacjami prowadzącymi badania i upowszechniającymi wiedzę w rozumieniu art. 2 pkt 83 Rozporządzenia 651/2014.</w:t>
      </w:r>
    </w:p>
    <w:p w:rsidR="00653E3C" w:rsidRPr="00E70AAE" w:rsidRDefault="0089538C" w:rsidP="005A39B7">
      <w:pPr>
        <w:widowControl w:val="0"/>
        <w:numPr>
          <w:ilvl w:val="0"/>
          <w:numId w:val="3"/>
        </w:numPr>
        <w:spacing w:after="120" w:line="276" w:lineRule="auto"/>
        <w:ind w:left="340" w:hanging="340"/>
        <w:jc w:val="both"/>
        <w:rPr>
          <w:rStyle w:val="h2"/>
          <w:rFonts w:ascii="Verdana" w:hAnsi="Verdana"/>
          <w:sz w:val="18"/>
          <w:szCs w:val="18"/>
        </w:rPr>
      </w:pPr>
      <w:r w:rsidRPr="00E70AAE">
        <w:rPr>
          <w:rStyle w:val="h2"/>
          <w:rFonts w:ascii="Verdana" w:hAnsi="Verdana"/>
          <w:sz w:val="18"/>
          <w:szCs w:val="18"/>
        </w:rPr>
        <w:t>„IZ RPO WSL” – Zarząd Województwa Śląskiego pełniący rolę Instytucji Zarządzającej Regionalnym Programem Operacyjnym Województwa Śląskie</w:t>
      </w:r>
      <w:r w:rsidR="000627E4" w:rsidRPr="00E70AAE">
        <w:rPr>
          <w:rStyle w:val="h2"/>
          <w:rFonts w:ascii="Verdana" w:hAnsi="Verdana"/>
          <w:sz w:val="18"/>
          <w:szCs w:val="18"/>
        </w:rPr>
        <w:t>go na lata 2014</w:t>
      </w:r>
      <w:r w:rsidR="00D155D3" w:rsidRPr="00E70AAE">
        <w:rPr>
          <w:rStyle w:val="h2"/>
          <w:rFonts w:ascii="Verdana" w:hAnsi="Verdana"/>
          <w:sz w:val="18"/>
          <w:szCs w:val="18"/>
        </w:rPr>
        <w:t xml:space="preserve"> – </w:t>
      </w:r>
      <w:r w:rsidR="000627E4" w:rsidRPr="00E70AAE">
        <w:rPr>
          <w:rStyle w:val="h2"/>
          <w:rFonts w:ascii="Verdana" w:hAnsi="Verdana"/>
          <w:sz w:val="18"/>
          <w:szCs w:val="18"/>
        </w:rPr>
        <w:t xml:space="preserve">2020, zgodnie </w:t>
      </w:r>
      <w:r w:rsidR="00C41818" w:rsidRPr="00E70AAE">
        <w:rPr>
          <w:rStyle w:val="h2"/>
          <w:rFonts w:ascii="Verdana" w:hAnsi="Verdana"/>
          <w:sz w:val="18"/>
          <w:szCs w:val="18"/>
        </w:rPr>
        <w:t>z</w:t>
      </w:r>
      <w:r w:rsidR="00C41818">
        <w:rPr>
          <w:rStyle w:val="h2"/>
          <w:rFonts w:ascii="Verdana" w:hAnsi="Verdana"/>
          <w:sz w:val="18"/>
          <w:szCs w:val="18"/>
        </w:rPr>
        <w:t xml:space="preserve"> </w:t>
      </w:r>
      <w:r w:rsidRPr="00E70AAE">
        <w:rPr>
          <w:rStyle w:val="h2"/>
          <w:rFonts w:ascii="Verdana" w:hAnsi="Verdana"/>
          <w:sz w:val="18"/>
          <w:szCs w:val="18"/>
        </w:rPr>
        <w:t>art. 125 rozporządzenia ogólnego;</w:t>
      </w:r>
    </w:p>
    <w:p w:rsidR="00F44F5A" w:rsidRPr="00E70AAE" w:rsidRDefault="00F44F5A" w:rsidP="005A39B7">
      <w:pPr>
        <w:widowControl w:val="0"/>
        <w:numPr>
          <w:ilvl w:val="0"/>
          <w:numId w:val="3"/>
        </w:numPr>
        <w:spacing w:after="120" w:line="276" w:lineRule="auto"/>
        <w:ind w:left="340" w:hanging="340"/>
        <w:jc w:val="both"/>
        <w:rPr>
          <w:rStyle w:val="h2"/>
          <w:rFonts w:ascii="Verdana" w:hAnsi="Verdana"/>
          <w:sz w:val="18"/>
          <w:szCs w:val="18"/>
        </w:rPr>
      </w:pPr>
      <w:r w:rsidRPr="00E70AAE">
        <w:rPr>
          <w:rFonts w:ascii="Verdana" w:hAnsi="Verdana"/>
          <w:sz w:val="18"/>
          <w:szCs w:val="18"/>
        </w:rPr>
        <w:t xml:space="preserve">„Lider” – podmiot wskazany we wniosku o dofinansowanie podpisujący </w:t>
      </w:r>
      <w:r w:rsidR="00D91BFA" w:rsidRPr="00E70AAE">
        <w:rPr>
          <w:rFonts w:ascii="Verdana" w:hAnsi="Verdana"/>
          <w:sz w:val="18"/>
          <w:szCs w:val="18"/>
        </w:rPr>
        <w:t>U</w:t>
      </w:r>
      <w:r w:rsidRPr="00E70AAE">
        <w:rPr>
          <w:rFonts w:ascii="Verdana" w:hAnsi="Verdana"/>
          <w:sz w:val="18"/>
          <w:szCs w:val="18"/>
        </w:rPr>
        <w:t>mowę o dofinansowanie projektu i</w:t>
      </w:r>
      <w:r w:rsidR="004F55F9">
        <w:rPr>
          <w:rFonts w:ascii="Verdana" w:hAnsi="Verdana"/>
          <w:sz w:val="18"/>
          <w:szCs w:val="18"/>
        </w:rPr>
        <w:t> </w:t>
      </w:r>
      <w:r w:rsidRPr="00E70AAE">
        <w:rPr>
          <w:rFonts w:ascii="Verdana" w:hAnsi="Verdana"/>
          <w:sz w:val="18"/>
          <w:szCs w:val="18"/>
        </w:rPr>
        <w:t xml:space="preserve">odpowiadający za finansową i rzeczową realizację </w:t>
      </w:r>
      <w:r w:rsidR="00D91BFA" w:rsidRPr="00E70AAE">
        <w:rPr>
          <w:rFonts w:ascii="Verdana" w:hAnsi="Verdana"/>
          <w:sz w:val="18"/>
          <w:szCs w:val="18"/>
        </w:rPr>
        <w:t>P</w:t>
      </w:r>
      <w:r w:rsidRPr="00E70AAE">
        <w:rPr>
          <w:rFonts w:ascii="Verdana" w:hAnsi="Verdana"/>
          <w:sz w:val="18"/>
          <w:szCs w:val="18"/>
        </w:rPr>
        <w:t xml:space="preserve">rojektu, reprezentujący </w:t>
      </w:r>
      <w:r w:rsidR="00D91BFA" w:rsidRPr="00E70AAE">
        <w:rPr>
          <w:rFonts w:ascii="Verdana" w:hAnsi="Verdana"/>
          <w:sz w:val="18"/>
          <w:szCs w:val="18"/>
        </w:rPr>
        <w:t>P</w:t>
      </w:r>
      <w:r w:rsidRPr="00E70AAE">
        <w:rPr>
          <w:rFonts w:ascii="Verdana" w:hAnsi="Verdana"/>
          <w:sz w:val="18"/>
          <w:szCs w:val="18"/>
        </w:rPr>
        <w:t xml:space="preserve">artnerów na podstawie pełnomocnictwa i </w:t>
      </w:r>
      <w:r w:rsidR="00D91BFA" w:rsidRPr="00E70AAE">
        <w:rPr>
          <w:rFonts w:ascii="Verdana" w:hAnsi="Verdana"/>
          <w:sz w:val="18"/>
          <w:szCs w:val="18"/>
        </w:rPr>
        <w:t>U</w:t>
      </w:r>
      <w:r w:rsidRPr="00E70AAE">
        <w:rPr>
          <w:rFonts w:ascii="Verdana" w:hAnsi="Verdana"/>
          <w:sz w:val="18"/>
          <w:szCs w:val="18"/>
        </w:rPr>
        <w:t>mowy o partnerstwie;</w:t>
      </w:r>
    </w:p>
    <w:p w:rsidR="00653E3C" w:rsidRPr="00E70AAE" w:rsidRDefault="00297EBA" w:rsidP="005A39B7">
      <w:pPr>
        <w:widowControl w:val="0"/>
        <w:numPr>
          <w:ilvl w:val="0"/>
          <w:numId w:val="3"/>
        </w:numPr>
        <w:spacing w:after="120" w:line="276" w:lineRule="auto"/>
        <w:ind w:left="340" w:hanging="340"/>
        <w:jc w:val="both"/>
        <w:rPr>
          <w:rStyle w:val="h2"/>
          <w:rFonts w:ascii="Verdana" w:hAnsi="Verdana"/>
          <w:sz w:val="18"/>
          <w:szCs w:val="18"/>
        </w:rPr>
      </w:pPr>
      <w:r w:rsidRPr="00E70AAE">
        <w:rPr>
          <w:rStyle w:val="h2"/>
          <w:rFonts w:ascii="Verdana" w:hAnsi="Verdana"/>
          <w:sz w:val="18"/>
          <w:szCs w:val="18"/>
        </w:rPr>
        <w:t>„LSI</w:t>
      </w:r>
      <w:r w:rsidR="007C129F" w:rsidRPr="00E70AAE">
        <w:rPr>
          <w:rStyle w:val="h2"/>
          <w:rFonts w:ascii="Verdana" w:hAnsi="Verdana"/>
          <w:sz w:val="18"/>
          <w:szCs w:val="18"/>
        </w:rPr>
        <w:t xml:space="preserve"> 2014</w:t>
      </w:r>
      <w:r w:rsidRPr="00E70AAE">
        <w:rPr>
          <w:rStyle w:val="h2"/>
          <w:rFonts w:ascii="Verdana" w:hAnsi="Verdana"/>
          <w:sz w:val="18"/>
          <w:szCs w:val="18"/>
        </w:rPr>
        <w:t xml:space="preserve">” – </w:t>
      </w:r>
      <w:r w:rsidRPr="00E70AAE">
        <w:rPr>
          <w:rFonts w:ascii="Verdana" w:hAnsi="Verdana"/>
          <w:sz w:val="18"/>
          <w:szCs w:val="18"/>
        </w:rPr>
        <w:t>Lokalny System Informatyczny RPO WSL 2014</w:t>
      </w:r>
      <w:r w:rsidR="00D155D3" w:rsidRPr="00E70AAE">
        <w:rPr>
          <w:rFonts w:ascii="Verdana" w:hAnsi="Verdana"/>
          <w:sz w:val="18"/>
          <w:szCs w:val="18"/>
        </w:rPr>
        <w:t xml:space="preserve"> – </w:t>
      </w:r>
      <w:r w:rsidRPr="00E70AAE">
        <w:rPr>
          <w:rFonts w:ascii="Verdana" w:hAnsi="Verdana"/>
          <w:sz w:val="18"/>
          <w:szCs w:val="18"/>
        </w:rPr>
        <w:t>2020</w:t>
      </w:r>
      <w:r w:rsidR="00BF4203">
        <w:rPr>
          <w:rStyle w:val="h2"/>
          <w:rFonts w:ascii="Verdana" w:hAnsi="Verdana"/>
          <w:sz w:val="18"/>
          <w:szCs w:val="18"/>
        </w:rPr>
        <w:t>:</w:t>
      </w:r>
    </w:p>
    <w:p w:rsidR="00297EBA" w:rsidRPr="00E70AAE" w:rsidRDefault="00CE0469" w:rsidP="00D155D3">
      <w:pPr>
        <w:widowControl w:val="0"/>
        <w:spacing w:after="120" w:line="276" w:lineRule="auto"/>
        <w:ind w:left="340"/>
        <w:jc w:val="both"/>
        <w:rPr>
          <w:rFonts w:ascii="Verdana" w:hAnsi="Verdana"/>
          <w:sz w:val="18"/>
          <w:szCs w:val="18"/>
        </w:rPr>
      </w:pPr>
      <w:r w:rsidRPr="00E70AAE">
        <w:rPr>
          <w:rFonts w:ascii="Verdana" w:hAnsi="Verdana"/>
          <w:sz w:val="18"/>
          <w:szCs w:val="18"/>
        </w:rPr>
        <w:t xml:space="preserve">a) </w:t>
      </w:r>
      <w:r w:rsidR="00297EBA" w:rsidRPr="00E70AAE">
        <w:rPr>
          <w:rFonts w:ascii="Verdana" w:hAnsi="Verdana"/>
          <w:sz w:val="18"/>
          <w:szCs w:val="18"/>
        </w:rPr>
        <w:t>wersja szkoleniowa LSI 2014 dostępna jest pod adresem: https://lsi-szkol.slaskie.pl</w:t>
      </w:r>
      <w:r w:rsidR="00F77EF2" w:rsidRPr="00E70AAE">
        <w:rPr>
          <w:rFonts w:ascii="Verdana" w:hAnsi="Verdana"/>
          <w:sz w:val="18"/>
          <w:szCs w:val="18"/>
        </w:rPr>
        <w:t>.</w:t>
      </w:r>
      <w:r w:rsidR="00297EBA" w:rsidRPr="00E70AAE">
        <w:rPr>
          <w:rFonts w:ascii="Verdana" w:hAnsi="Verdana"/>
          <w:sz w:val="18"/>
          <w:szCs w:val="18"/>
        </w:rPr>
        <w:t xml:space="preserve"> Wszelkie wnioski zgłoszone za pośrednictwem tej instalacji systemu LSI 2014 będą pozostawione bez rozpatrzenia. Wersja szkoleniowa </w:t>
      </w:r>
      <w:r w:rsidR="00C41818" w:rsidRPr="00E70AAE">
        <w:rPr>
          <w:rFonts w:ascii="Verdana" w:hAnsi="Verdana"/>
          <w:sz w:val="18"/>
          <w:szCs w:val="18"/>
        </w:rPr>
        <w:t>LSI</w:t>
      </w:r>
      <w:r w:rsidR="00C41818">
        <w:rPr>
          <w:rFonts w:ascii="Verdana" w:hAnsi="Verdana"/>
          <w:sz w:val="18"/>
          <w:szCs w:val="18"/>
        </w:rPr>
        <w:t xml:space="preserve"> </w:t>
      </w:r>
      <w:r w:rsidR="00297EBA" w:rsidRPr="00E70AAE">
        <w:rPr>
          <w:rFonts w:ascii="Verdana" w:hAnsi="Verdana"/>
          <w:sz w:val="18"/>
          <w:szCs w:val="18"/>
        </w:rPr>
        <w:t>2014 ma charakter jedynie poglądowy i może nie odzwierciedlać w pełni funkcji znajdujących się w wersji produkcyjnej LSI 2014;</w:t>
      </w:r>
    </w:p>
    <w:p w:rsidR="00297EBA" w:rsidRPr="00E70AAE" w:rsidRDefault="00CE0469" w:rsidP="00D155D3">
      <w:pPr>
        <w:widowControl w:val="0"/>
        <w:spacing w:after="120" w:line="276" w:lineRule="auto"/>
        <w:ind w:left="340"/>
        <w:jc w:val="both"/>
        <w:rPr>
          <w:rFonts w:ascii="Verdana" w:hAnsi="Verdana"/>
          <w:sz w:val="18"/>
          <w:szCs w:val="18"/>
        </w:rPr>
      </w:pPr>
      <w:r w:rsidRPr="00E70AAE">
        <w:rPr>
          <w:rFonts w:ascii="Verdana" w:hAnsi="Verdana"/>
          <w:sz w:val="18"/>
          <w:szCs w:val="18"/>
        </w:rPr>
        <w:t xml:space="preserve">b) </w:t>
      </w:r>
      <w:r w:rsidR="00297EBA" w:rsidRPr="00E70AAE">
        <w:rPr>
          <w:rFonts w:ascii="Verdana" w:hAnsi="Verdana"/>
          <w:sz w:val="18"/>
          <w:szCs w:val="18"/>
        </w:rPr>
        <w:t>wersja produkcyjna LSI 2014 (zwana dalej LSI 2014) służąca do wypełnienia wniosku o dofinansowanie</w:t>
      </w:r>
      <w:r w:rsidR="00F77EF2" w:rsidRPr="00E70AAE">
        <w:rPr>
          <w:rFonts w:ascii="Verdana" w:hAnsi="Verdana"/>
          <w:sz w:val="18"/>
          <w:szCs w:val="18"/>
        </w:rPr>
        <w:t xml:space="preserve">, </w:t>
      </w:r>
      <w:r w:rsidR="00297EBA" w:rsidRPr="00E70AAE">
        <w:rPr>
          <w:rFonts w:ascii="Verdana" w:hAnsi="Verdana"/>
          <w:sz w:val="18"/>
          <w:szCs w:val="18"/>
        </w:rPr>
        <w:t>celem jego złożenia w sposób opisany w Rozdziale 3</w:t>
      </w:r>
      <w:r w:rsidR="00F77EF2" w:rsidRPr="00E70AAE">
        <w:rPr>
          <w:rFonts w:ascii="Verdana" w:hAnsi="Verdana"/>
          <w:sz w:val="18"/>
          <w:szCs w:val="18"/>
        </w:rPr>
        <w:t xml:space="preserve"> R</w:t>
      </w:r>
      <w:r w:rsidR="00297EBA" w:rsidRPr="00E70AAE">
        <w:rPr>
          <w:rFonts w:ascii="Verdana" w:hAnsi="Verdana"/>
          <w:sz w:val="18"/>
          <w:szCs w:val="18"/>
        </w:rPr>
        <w:t xml:space="preserve">egulaminu konkursu, dostępna </w:t>
      </w:r>
      <w:r w:rsidR="00646B61" w:rsidRPr="00E70AAE">
        <w:rPr>
          <w:rFonts w:ascii="Verdana" w:hAnsi="Verdana"/>
          <w:sz w:val="18"/>
          <w:szCs w:val="18"/>
        </w:rPr>
        <w:t>pod</w:t>
      </w:r>
      <w:r w:rsidR="00646B61">
        <w:rPr>
          <w:rFonts w:ascii="Verdana" w:hAnsi="Verdana"/>
          <w:sz w:val="18"/>
          <w:szCs w:val="18"/>
        </w:rPr>
        <w:t xml:space="preserve"> </w:t>
      </w:r>
      <w:r w:rsidR="00297EBA" w:rsidRPr="00E70AAE">
        <w:rPr>
          <w:rFonts w:ascii="Verdana" w:hAnsi="Verdana"/>
          <w:sz w:val="18"/>
          <w:szCs w:val="18"/>
        </w:rPr>
        <w:t xml:space="preserve">adresem: </w:t>
      </w:r>
      <w:r w:rsidR="00AF6483" w:rsidRPr="00E70AAE">
        <w:rPr>
          <w:rFonts w:ascii="Verdana" w:hAnsi="Verdana"/>
          <w:sz w:val="18"/>
          <w:szCs w:val="18"/>
        </w:rPr>
        <w:lastRenderedPageBreak/>
        <w:t>https://lsi.slaskie.pl</w:t>
      </w:r>
      <w:r w:rsidR="00297EBA" w:rsidRPr="00E70AAE">
        <w:rPr>
          <w:rFonts w:ascii="Verdana" w:hAnsi="Verdana"/>
          <w:sz w:val="18"/>
          <w:szCs w:val="18"/>
        </w:rPr>
        <w:t>;</w:t>
      </w:r>
    </w:p>
    <w:p w:rsidR="001F35D6" w:rsidRPr="00E70AAE" w:rsidRDefault="001F35D6" w:rsidP="005A39B7">
      <w:pPr>
        <w:widowControl w:val="0"/>
        <w:numPr>
          <w:ilvl w:val="0"/>
          <w:numId w:val="3"/>
        </w:numPr>
        <w:spacing w:after="120" w:line="276" w:lineRule="auto"/>
        <w:ind w:left="340" w:hanging="340"/>
        <w:jc w:val="both"/>
        <w:rPr>
          <w:rStyle w:val="h2"/>
          <w:rFonts w:ascii="Verdana" w:hAnsi="Verdana"/>
          <w:sz w:val="18"/>
          <w:szCs w:val="18"/>
        </w:rPr>
      </w:pPr>
      <w:r w:rsidRPr="00E70AAE">
        <w:rPr>
          <w:rStyle w:val="h2"/>
          <w:rFonts w:ascii="Verdana" w:hAnsi="Verdana"/>
          <w:sz w:val="18"/>
          <w:szCs w:val="18"/>
        </w:rPr>
        <w:t>„</w:t>
      </w:r>
      <w:r w:rsidR="005844C0">
        <w:rPr>
          <w:rStyle w:val="h2"/>
          <w:rFonts w:ascii="Verdana" w:hAnsi="Verdana"/>
          <w:sz w:val="18"/>
          <w:szCs w:val="18"/>
        </w:rPr>
        <w:t>porozumienie</w:t>
      </w:r>
      <w:r w:rsidR="008273CF" w:rsidRPr="00E70AAE">
        <w:rPr>
          <w:rStyle w:val="h2"/>
          <w:rFonts w:ascii="Verdana" w:hAnsi="Verdana"/>
          <w:sz w:val="18"/>
          <w:szCs w:val="18"/>
        </w:rPr>
        <w:t>” –</w:t>
      </w:r>
      <w:r w:rsidR="00CE0469" w:rsidRPr="00E70AAE">
        <w:rPr>
          <w:rStyle w:val="h2"/>
          <w:rFonts w:ascii="Verdana" w:hAnsi="Verdana"/>
          <w:sz w:val="18"/>
          <w:szCs w:val="18"/>
        </w:rPr>
        <w:t xml:space="preserve"> </w:t>
      </w:r>
      <w:r w:rsidR="005844C0">
        <w:rPr>
          <w:rFonts w:ascii="Verdana" w:hAnsi="Verdana"/>
          <w:sz w:val="18"/>
          <w:szCs w:val="18"/>
        </w:rPr>
        <w:t>umowa</w:t>
      </w:r>
      <w:r w:rsidR="005844C0" w:rsidRPr="00E70AAE">
        <w:rPr>
          <w:rFonts w:ascii="Verdana" w:hAnsi="Verdana"/>
          <w:sz w:val="18"/>
          <w:szCs w:val="18"/>
        </w:rPr>
        <w:t xml:space="preserve"> </w:t>
      </w:r>
      <w:r w:rsidR="005C543D" w:rsidRPr="00E70AAE">
        <w:rPr>
          <w:rFonts w:ascii="Verdana" w:hAnsi="Verdana"/>
          <w:sz w:val="18"/>
          <w:szCs w:val="18"/>
        </w:rPr>
        <w:t xml:space="preserve">co najmniej dwóch samodzielnych podmiotów, którego celem jest ich wzajemne zobowiązanie się do wspólnej realizacji określonego zadania. </w:t>
      </w:r>
      <w:r w:rsidR="005844C0">
        <w:rPr>
          <w:rFonts w:ascii="Verdana" w:hAnsi="Verdana"/>
          <w:sz w:val="18"/>
          <w:szCs w:val="18"/>
        </w:rPr>
        <w:t>Porozumienie</w:t>
      </w:r>
      <w:r w:rsidR="005844C0" w:rsidRPr="00E70AAE">
        <w:rPr>
          <w:rFonts w:ascii="Verdana" w:hAnsi="Verdana"/>
          <w:sz w:val="18"/>
          <w:szCs w:val="18"/>
        </w:rPr>
        <w:t xml:space="preserve"> </w:t>
      </w:r>
      <w:r w:rsidR="005C543D" w:rsidRPr="00E70AAE">
        <w:rPr>
          <w:rFonts w:ascii="Verdana" w:hAnsi="Verdana"/>
          <w:sz w:val="18"/>
          <w:szCs w:val="18"/>
        </w:rPr>
        <w:t xml:space="preserve">powstaje na podstawie umowy zawartej pomiędzy uczestnikami. Dokumentem potwierdzającym istnienie </w:t>
      </w:r>
      <w:r w:rsidR="005844C0">
        <w:rPr>
          <w:rFonts w:ascii="Verdana" w:hAnsi="Verdana"/>
          <w:sz w:val="18"/>
          <w:szCs w:val="18"/>
        </w:rPr>
        <w:t>Porozumienia</w:t>
      </w:r>
      <w:r w:rsidR="005844C0" w:rsidRPr="00E70AAE">
        <w:rPr>
          <w:rFonts w:ascii="Verdana" w:hAnsi="Verdana"/>
          <w:sz w:val="18"/>
          <w:szCs w:val="18"/>
        </w:rPr>
        <w:t xml:space="preserve"> </w:t>
      </w:r>
      <w:r w:rsidR="005C543D" w:rsidRPr="00E70AAE">
        <w:rPr>
          <w:rFonts w:ascii="Verdana" w:hAnsi="Verdana"/>
          <w:sz w:val="18"/>
          <w:szCs w:val="18"/>
        </w:rPr>
        <w:t>jest umowa podpisana przez jego uczestników</w:t>
      </w:r>
      <w:r w:rsidR="00CE0469" w:rsidRPr="00E70AAE">
        <w:rPr>
          <w:rFonts w:ascii="Verdana" w:hAnsi="Verdana"/>
          <w:sz w:val="18"/>
          <w:szCs w:val="18"/>
        </w:rPr>
        <w:t>;</w:t>
      </w:r>
    </w:p>
    <w:p w:rsidR="004741A4" w:rsidRPr="00E70AAE" w:rsidRDefault="004741A4" w:rsidP="005A39B7">
      <w:pPr>
        <w:widowControl w:val="0"/>
        <w:numPr>
          <w:ilvl w:val="0"/>
          <w:numId w:val="3"/>
        </w:numPr>
        <w:spacing w:after="120" w:line="276" w:lineRule="auto"/>
        <w:ind w:left="340" w:hanging="340"/>
        <w:jc w:val="both"/>
        <w:rPr>
          <w:rStyle w:val="h2"/>
          <w:rFonts w:ascii="Verdana" w:hAnsi="Verdana"/>
          <w:sz w:val="18"/>
          <w:szCs w:val="18"/>
        </w:rPr>
      </w:pPr>
      <w:r w:rsidRPr="00E70AAE">
        <w:rPr>
          <w:rStyle w:val="h2"/>
          <w:rFonts w:ascii="Verdana" w:hAnsi="Verdana"/>
          <w:sz w:val="18"/>
          <w:szCs w:val="18"/>
        </w:rPr>
        <w:t>„korekta finansowa” – korekta wynikająca z art. 143 rozporządzenia ogólnego</w:t>
      </w:r>
      <w:r w:rsidR="00CA23E4" w:rsidRPr="00E70AAE">
        <w:rPr>
          <w:rStyle w:val="h2"/>
          <w:rFonts w:ascii="Verdana" w:hAnsi="Verdana"/>
          <w:sz w:val="18"/>
          <w:szCs w:val="18"/>
        </w:rPr>
        <w:t>;</w:t>
      </w:r>
    </w:p>
    <w:p w:rsidR="00653E3C" w:rsidRPr="00E70AAE" w:rsidRDefault="0089538C" w:rsidP="005A39B7">
      <w:pPr>
        <w:widowControl w:val="0"/>
        <w:numPr>
          <w:ilvl w:val="0"/>
          <w:numId w:val="3"/>
        </w:numPr>
        <w:spacing w:after="120" w:line="276" w:lineRule="auto"/>
        <w:ind w:left="340" w:hanging="340"/>
        <w:jc w:val="both"/>
        <w:rPr>
          <w:rStyle w:val="h2"/>
          <w:rFonts w:ascii="Verdana" w:hAnsi="Verdana"/>
          <w:sz w:val="18"/>
          <w:szCs w:val="18"/>
        </w:rPr>
      </w:pPr>
      <w:r w:rsidRPr="00E70AAE">
        <w:rPr>
          <w:rStyle w:val="h2"/>
          <w:rFonts w:ascii="Verdana" w:hAnsi="Verdana"/>
          <w:sz w:val="18"/>
          <w:szCs w:val="18"/>
        </w:rPr>
        <w:t xml:space="preserve">„nieprawidłowość indywidualna” – </w:t>
      </w:r>
      <w:r w:rsidR="000627E4" w:rsidRPr="00E70AAE">
        <w:rPr>
          <w:rStyle w:val="h2"/>
          <w:rFonts w:ascii="Verdana" w:hAnsi="Verdana"/>
          <w:sz w:val="18"/>
          <w:szCs w:val="18"/>
        </w:rPr>
        <w:t>nieprawidłowość, o której</w:t>
      </w:r>
      <w:r w:rsidRPr="00E70AAE">
        <w:rPr>
          <w:rStyle w:val="h2"/>
          <w:rFonts w:ascii="Verdana" w:hAnsi="Verdana"/>
          <w:sz w:val="18"/>
          <w:szCs w:val="18"/>
        </w:rPr>
        <w:t xml:space="preserve"> mowa w art. 2 pkt 36 rozporządzenia ogólnego;</w:t>
      </w:r>
    </w:p>
    <w:p w:rsidR="00AE7690" w:rsidRPr="00E70AAE" w:rsidRDefault="0089538C" w:rsidP="005A39B7">
      <w:pPr>
        <w:widowControl w:val="0"/>
        <w:numPr>
          <w:ilvl w:val="0"/>
          <w:numId w:val="3"/>
        </w:numPr>
        <w:spacing w:after="120" w:line="276" w:lineRule="auto"/>
        <w:ind w:left="340" w:hanging="340"/>
        <w:jc w:val="both"/>
        <w:rPr>
          <w:rStyle w:val="h2"/>
          <w:rFonts w:ascii="Verdana" w:hAnsi="Verdana"/>
          <w:sz w:val="18"/>
          <w:szCs w:val="18"/>
        </w:rPr>
      </w:pPr>
      <w:r w:rsidRPr="00E70AAE">
        <w:rPr>
          <w:rStyle w:val="h2"/>
          <w:rFonts w:ascii="Verdana" w:hAnsi="Verdana"/>
          <w:sz w:val="18"/>
          <w:szCs w:val="18"/>
        </w:rPr>
        <w:t>„okres trwałości</w:t>
      </w:r>
      <w:r w:rsidR="00E30A8C" w:rsidRPr="00E70AAE">
        <w:rPr>
          <w:rStyle w:val="h2"/>
          <w:rFonts w:ascii="Verdana" w:hAnsi="Verdana"/>
          <w:sz w:val="18"/>
          <w:szCs w:val="18"/>
        </w:rPr>
        <w:t xml:space="preserve"> P</w:t>
      </w:r>
      <w:r w:rsidR="00487F67" w:rsidRPr="00E70AAE">
        <w:rPr>
          <w:rStyle w:val="h2"/>
          <w:rFonts w:ascii="Verdana" w:hAnsi="Verdana"/>
          <w:sz w:val="18"/>
          <w:szCs w:val="18"/>
        </w:rPr>
        <w:t>rojektu</w:t>
      </w:r>
      <w:r w:rsidRPr="00E70AAE">
        <w:rPr>
          <w:rStyle w:val="h2"/>
          <w:rFonts w:ascii="Verdana" w:hAnsi="Verdana"/>
          <w:sz w:val="18"/>
          <w:szCs w:val="18"/>
        </w:rPr>
        <w:t xml:space="preserve">” </w:t>
      </w:r>
      <w:r w:rsidR="00E12202">
        <w:rPr>
          <w:rStyle w:val="h2"/>
          <w:rFonts w:ascii="Verdana" w:hAnsi="Verdana"/>
          <w:sz w:val="18"/>
          <w:szCs w:val="18"/>
        </w:rPr>
        <w:t>–</w:t>
      </w:r>
      <w:r w:rsidRPr="00E70AAE">
        <w:rPr>
          <w:rStyle w:val="h2"/>
          <w:rFonts w:ascii="Verdana" w:hAnsi="Verdana"/>
          <w:sz w:val="18"/>
          <w:szCs w:val="18"/>
        </w:rPr>
        <w:t xml:space="preserve"> okres wynikający z art. 71 rozporządzenia ogólnego;</w:t>
      </w:r>
    </w:p>
    <w:p w:rsidR="00AE7690" w:rsidRPr="00E70AAE" w:rsidRDefault="00AC6856" w:rsidP="005A39B7">
      <w:pPr>
        <w:widowControl w:val="0"/>
        <w:numPr>
          <w:ilvl w:val="0"/>
          <w:numId w:val="3"/>
        </w:numPr>
        <w:spacing w:after="120" w:line="276" w:lineRule="auto"/>
        <w:ind w:left="340" w:hanging="340"/>
        <w:jc w:val="both"/>
        <w:rPr>
          <w:rStyle w:val="h2"/>
          <w:rFonts w:ascii="Verdana" w:hAnsi="Verdana"/>
          <w:sz w:val="18"/>
          <w:szCs w:val="18"/>
        </w:rPr>
      </w:pPr>
      <w:r w:rsidRPr="00E70AAE">
        <w:rPr>
          <w:rStyle w:val="h2"/>
          <w:rFonts w:ascii="Verdana" w:hAnsi="Verdana"/>
          <w:sz w:val="18"/>
          <w:szCs w:val="18"/>
        </w:rPr>
        <w:t>„</w:t>
      </w:r>
      <w:r w:rsidR="00140F0C" w:rsidRPr="00E70AAE">
        <w:rPr>
          <w:rStyle w:val="h2"/>
          <w:rFonts w:ascii="Verdana" w:hAnsi="Verdana"/>
          <w:sz w:val="18"/>
          <w:szCs w:val="18"/>
        </w:rPr>
        <w:t xml:space="preserve">Partner” </w:t>
      </w:r>
      <w:r w:rsidR="00E12202">
        <w:rPr>
          <w:rStyle w:val="h2"/>
          <w:rFonts w:ascii="Verdana" w:hAnsi="Verdana"/>
          <w:sz w:val="18"/>
          <w:szCs w:val="18"/>
        </w:rPr>
        <w:t>–</w:t>
      </w:r>
      <w:r w:rsidR="00140F0C" w:rsidRPr="00E70AAE">
        <w:rPr>
          <w:rStyle w:val="h2"/>
          <w:rFonts w:ascii="Verdana" w:hAnsi="Verdana"/>
          <w:sz w:val="18"/>
          <w:szCs w:val="18"/>
        </w:rPr>
        <w:t xml:space="preserve"> p</w:t>
      </w:r>
      <w:r w:rsidR="007C129F" w:rsidRPr="00E70AAE">
        <w:rPr>
          <w:rStyle w:val="h2"/>
          <w:rFonts w:ascii="Verdana" w:hAnsi="Verdana"/>
          <w:sz w:val="18"/>
          <w:szCs w:val="18"/>
        </w:rPr>
        <w:t xml:space="preserve">odmiot w rozumieniu art. 33 ust. 1 </w:t>
      </w:r>
      <w:r w:rsidR="00F77EF2" w:rsidRPr="00E70AAE">
        <w:rPr>
          <w:rStyle w:val="h2"/>
          <w:rFonts w:ascii="Verdana" w:hAnsi="Verdana"/>
          <w:sz w:val="18"/>
          <w:szCs w:val="18"/>
        </w:rPr>
        <w:t>U</w:t>
      </w:r>
      <w:r w:rsidR="007C129F" w:rsidRPr="00E70AAE">
        <w:rPr>
          <w:rStyle w:val="h2"/>
          <w:rFonts w:ascii="Verdana" w:hAnsi="Verdana"/>
          <w:sz w:val="18"/>
          <w:szCs w:val="18"/>
        </w:rPr>
        <w:t xml:space="preserve">stawy wdrożeniowej, realizujący wspólnie </w:t>
      </w:r>
      <w:r w:rsidR="000C2920" w:rsidRPr="00E70AAE">
        <w:rPr>
          <w:rStyle w:val="h2"/>
          <w:rFonts w:ascii="Verdana" w:hAnsi="Verdana"/>
          <w:sz w:val="18"/>
          <w:szCs w:val="18"/>
        </w:rPr>
        <w:t>z</w:t>
      </w:r>
      <w:r w:rsidR="000C2920">
        <w:rPr>
          <w:rStyle w:val="h2"/>
          <w:rFonts w:ascii="Verdana" w:hAnsi="Verdana"/>
          <w:sz w:val="18"/>
          <w:szCs w:val="18"/>
        </w:rPr>
        <w:t xml:space="preserve"> </w:t>
      </w:r>
      <w:r w:rsidR="007C129F" w:rsidRPr="00E70AAE">
        <w:rPr>
          <w:rStyle w:val="h2"/>
          <w:rFonts w:ascii="Verdana" w:hAnsi="Verdana"/>
          <w:sz w:val="18"/>
          <w:szCs w:val="18"/>
        </w:rPr>
        <w:t>Liderem (i</w:t>
      </w:r>
      <w:r w:rsidR="004F55F9">
        <w:rPr>
          <w:rStyle w:val="h2"/>
          <w:rFonts w:ascii="Verdana" w:hAnsi="Verdana"/>
          <w:sz w:val="18"/>
          <w:szCs w:val="18"/>
        </w:rPr>
        <w:t> </w:t>
      </w:r>
      <w:r w:rsidR="007C129F" w:rsidRPr="00E70AAE">
        <w:rPr>
          <w:rStyle w:val="h2"/>
          <w:rFonts w:ascii="Verdana" w:hAnsi="Verdana"/>
          <w:sz w:val="18"/>
          <w:szCs w:val="18"/>
        </w:rPr>
        <w:t xml:space="preserve">ewentualnie innymi </w:t>
      </w:r>
      <w:r w:rsidR="00F77EF2" w:rsidRPr="00E70AAE">
        <w:rPr>
          <w:rStyle w:val="h2"/>
          <w:rFonts w:ascii="Verdana" w:hAnsi="Verdana"/>
          <w:sz w:val="18"/>
          <w:szCs w:val="18"/>
        </w:rPr>
        <w:t>P</w:t>
      </w:r>
      <w:r w:rsidR="007C129F" w:rsidRPr="00E70AAE">
        <w:rPr>
          <w:rStyle w:val="h2"/>
          <w:rFonts w:ascii="Verdana" w:hAnsi="Verdana"/>
          <w:sz w:val="18"/>
          <w:szCs w:val="18"/>
        </w:rPr>
        <w:t xml:space="preserve">artnerami) </w:t>
      </w:r>
      <w:r w:rsidR="00F77EF2" w:rsidRPr="00E70AAE">
        <w:rPr>
          <w:rStyle w:val="h2"/>
          <w:rFonts w:ascii="Verdana" w:hAnsi="Verdana"/>
          <w:sz w:val="18"/>
          <w:szCs w:val="18"/>
        </w:rPr>
        <w:t>P</w:t>
      </w:r>
      <w:r w:rsidR="007C129F" w:rsidRPr="00E70AAE">
        <w:rPr>
          <w:rStyle w:val="h2"/>
          <w:rFonts w:ascii="Verdana" w:hAnsi="Verdana"/>
          <w:sz w:val="18"/>
          <w:szCs w:val="18"/>
        </w:rPr>
        <w:t>rojekt na warunkach określonych w </w:t>
      </w:r>
      <w:r w:rsidR="00F77EF2" w:rsidRPr="00E70AAE">
        <w:rPr>
          <w:rStyle w:val="h2"/>
          <w:rFonts w:ascii="Verdana" w:hAnsi="Verdana"/>
          <w:sz w:val="18"/>
          <w:szCs w:val="18"/>
        </w:rPr>
        <w:t>U</w:t>
      </w:r>
      <w:r w:rsidR="007C129F" w:rsidRPr="00E70AAE">
        <w:rPr>
          <w:rStyle w:val="h2"/>
          <w:rFonts w:ascii="Verdana" w:hAnsi="Verdana"/>
          <w:sz w:val="18"/>
          <w:szCs w:val="18"/>
        </w:rPr>
        <w:t xml:space="preserve">mowie o dofinansowanie i </w:t>
      </w:r>
      <w:r w:rsidR="00F77EF2" w:rsidRPr="00E70AAE">
        <w:rPr>
          <w:rStyle w:val="h2"/>
          <w:rFonts w:ascii="Verdana" w:hAnsi="Verdana"/>
          <w:sz w:val="18"/>
          <w:szCs w:val="18"/>
        </w:rPr>
        <w:t>U</w:t>
      </w:r>
      <w:r w:rsidR="007C129F" w:rsidRPr="00E70AAE">
        <w:rPr>
          <w:rStyle w:val="h2"/>
          <w:rFonts w:ascii="Verdana" w:hAnsi="Verdana"/>
          <w:sz w:val="18"/>
          <w:szCs w:val="18"/>
        </w:rPr>
        <w:t xml:space="preserve">mowie o partnerstwie oraz wnoszący do </w:t>
      </w:r>
      <w:r w:rsidR="00F77EF2" w:rsidRPr="00E70AAE">
        <w:rPr>
          <w:rStyle w:val="h2"/>
          <w:rFonts w:ascii="Verdana" w:hAnsi="Verdana"/>
          <w:sz w:val="18"/>
          <w:szCs w:val="18"/>
        </w:rPr>
        <w:t>P</w:t>
      </w:r>
      <w:r w:rsidR="007C129F" w:rsidRPr="00E70AAE">
        <w:rPr>
          <w:rStyle w:val="h2"/>
          <w:rFonts w:ascii="Verdana" w:hAnsi="Verdana"/>
          <w:sz w:val="18"/>
          <w:szCs w:val="18"/>
        </w:rPr>
        <w:t>rojektu zasoby ludzkie, organizacyjne, techniczne lub finansowe. Zgodnie z Wytycznymi (Wytyczne w zakresie kwalifikowalności wydatków w ramach Europejskiego Funduszu Rozwoju Regionalnego, Europejskiego Funduszu Społecznego oraz Funduszu Spójności na lata 2014</w:t>
      </w:r>
      <w:r w:rsidR="00D155D3" w:rsidRPr="00E70AAE">
        <w:rPr>
          <w:rStyle w:val="h2"/>
          <w:rFonts w:ascii="Verdana" w:hAnsi="Verdana"/>
          <w:sz w:val="18"/>
          <w:szCs w:val="18"/>
        </w:rPr>
        <w:t xml:space="preserve"> – </w:t>
      </w:r>
      <w:r w:rsidR="007C129F" w:rsidRPr="00E70AAE">
        <w:rPr>
          <w:rStyle w:val="h2"/>
          <w:rFonts w:ascii="Verdana" w:hAnsi="Verdana"/>
          <w:sz w:val="18"/>
          <w:szCs w:val="18"/>
        </w:rPr>
        <w:t xml:space="preserve">2020) jest to </w:t>
      </w:r>
      <w:r w:rsidR="000C2920" w:rsidRPr="00E70AAE">
        <w:rPr>
          <w:rStyle w:val="h2"/>
          <w:rFonts w:ascii="Verdana" w:hAnsi="Verdana"/>
          <w:sz w:val="18"/>
          <w:szCs w:val="18"/>
        </w:rPr>
        <w:t>podmiot</w:t>
      </w:r>
      <w:r w:rsidR="000C2920">
        <w:rPr>
          <w:rStyle w:val="h2"/>
          <w:rFonts w:ascii="Verdana" w:hAnsi="Verdana"/>
          <w:sz w:val="18"/>
          <w:szCs w:val="18"/>
        </w:rPr>
        <w:t xml:space="preserve"> </w:t>
      </w:r>
      <w:r w:rsidR="007C129F" w:rsidRPr="00E70AAE">
        <w:rPr>
          <w:rStyle w:val="h2"/>
          <w:rFonts w:ascii="Verdana" w:hAnsi="Verdana"/>
          <w:sz w:val="18"/>
          <w:szCs w:val="18"/>
        </w:rPr>
        <w:t xml:space="preserve">upoważniony do ponoszenia wydatków na równi </w:t>
      </w:r>
      <w:r w:rsidR="000C2920" w:rsidRPr="00E70AAE">
        <w:rPr>
          <w:rStyle w:val="h2"/>
          <w:rFonts w:ascii="Verdana" w:hAnsi="Verdana"/>
          <w:sz w:val="18"/>
          <w:szCs w:val="18"/>
        </w:rPr>
        <w:t>z</w:t>
      </w:r>
      <w:r w:rsidR="000C2920">
        <w:rPr>
          <w:rStyle w:val="h2"/>
          <w:rFonts w:ascii="Verdana" w:hAnsi="Verdana"/>
          <w:sz w:val="18"/>
          <w:szCs w:val="18"/>
        </w:rPr>
        <w:t xml:space="preserve"> </w:t>
      </w:r>
      <w:r w:rsidR="00AE7690" w:rsidRPr="00E70AAE">
        <w:rPr>
          <w:rStyle w:val="h2"/>
          <w:rFonts w:ascii="Verdana" w:hAnsi="Verdana"/>
          <w:sz w:val="18"/>
          <w:szCs w:val="18"/>
        </w:rPr>
        <w:t>L</w:t>
      </w:r>
      <w:r w:rsidR="007C129F" w:rsidRPr="00E70AAE">
        <w:rPr>
          <w:rStyle w:val="h2"/>
          <w:rFonts w:ascii="Verdana" w:hAnsi="Verdana"/>
          <w:sz w:val="18"/>
          <w:szCs w:val="18"/>
        </w:rPr>
        <w:t>iderem</w:t>
      </w:r>
      <w:r w:rsidR="00AE7690" w:rsidRPr="00E70AAE">
        <w:rPr>
          <w:rStyle w:val="h2"/>
          <w:rFonts w:ascii="Verdana" w:hAnsi="Verdana"/>
          <w:sz w:val="18"/>
          <w:szCs w:val="18"/>
        </w:rPr>
        <w:t>;</w:t>
      </w:r>
      <w:r w:rsidR="00D91BFA" w:rsidRPr="00E70AAE">
        <w:rPr>
          <w:rStyle w:val="h2"/>
          <w:rFonts w:ascii="Verdana" w:hAnsi="Verdana"/>
          <w:sz w:val="18"/>
          <w:szCs w:val="18"/>
        </w:rPr>
        <w:t xml:space="preserve"> </w:t>
      </w:r>
    </w:p>
    <w:p w:rsidR="00987DA4" w:rsidRPr="00E70AAE" w:rsidRDefault="00140F0C" w:rsidP="005A39B7">
      <w:pPr>
        <w:widowControl w:val="0"/>
        <w:numPr>
          <w:ilvl w:val="0"/>
          <w:numId w:val="3"/>
        </w:numPr>
        <w:spacing w:after="120" w:line="276" w:lineRule="auto"/>
        <w:ind w:left="340" w:hanging="340"/>
        <w:jc w:val="both"/>
        <w:rPr>
          <w:rStyle w:val="h2"/>
          <w:rFonts w:ascii="Verdana" w:hAnsi="Verdana"/>
          <w:sz w:val="18"/>
          <w:szCs w:val="18"/>
        </w:rPr>
      </w:pPr>
      <w:r w:rsidRPr="00E70AAE">
        <w:rPr>
          <w:rFonts w:ascii="Verdana" w:hAnsi="Verdana"/>
          <w:sz w:val="18"/>
          <w:szCs w:val="18"/>
        </w:rPr>
        <w:t xml:space="preserve">„Personel projektu” </w:t>
      </w:r>
      <w:r w:rsidR="00E12202">
        <w:rPr>
          <w:rFonts w:ascii="Verdana" w:hAnsi="Verdana"/>
          <w:sz w:val="18"/>
          <w:szCs w:val="18"/>
        </w:rPr>
        <w:t>–</w:t>
      </w:r>
      <w:r w:rsidRPr="00E70AAE">
        <w:rPr>
          <w:rFonts w:ascii="Verdana" w:hAnsi="Verdana"/>
          <w:sz w:val="18"/>
          <w:szCs w:val="18"/>
        </w:rPr>
        <w:t xml:space="preserve"> </w:t>
      </w:r>
      <w:r w:rsidRPr="00E70AAE">
        <w:rPr>
          <w:rFonts w:ascii="Verdana" w:hAnsi="Verdana" w:cs="Arial"/>
          <w:sz w:val="18"/>
          <w:szCs w:val="18"/>
        </w:rPr>
        <w:t>osoby zaangażowane do realizacj</w:t>
      </w:r>
      <w:r w:rsidR="003A5836">
        <w:rPr>
          <w:rFonts w:ascii="Verdana" w:hAnsi="Verdana" w:cs="Arial"/>
          <w:sz w:val="18"/>
          <w:szCs w:val="18"/>
        </w:rPr>
        <w:t>i zadań lub czynności w ramach P</w:t>
      </w:r>
      <w:r w:rsidRPr="00E70AAE">
        <w:rPr>
          <w:rFonts w:ascii="Verdana" w:hAnsi="Verdana" w:cs="Arial"/>
          <w:sz w:val="18"/>
          <w:szCs w:val="18"/>
        </w:rPr>
        <w:t>rojektu, które wykonują osobiście, tj. w szczególności osoby zatrudnione na podstawie stosunku pracy lub wykonujące zadania lub czynności w ramach projektu na podstawie umowy cywilnoprawnej, osoby samozatrudnione w</w:t>
      </w:r>
      <w:r w:rsidR="004F55F9">
        <w:rPr>
          <w:rFonts w:ascii="Verdana" w:hAnsi="Verdana" w:cs="Arial"/>
          <w:sz w:val="18"/>
          <w:szCs w:val="18"/>
        </w:rPr>
        <w:t> </w:t>
      </w:r>
      <w:r w:rsidRPr="00E70AAE">
        <w:rPr>
          <w:rFonts w:ascii="Verdana" w:hAnsi="Verdana" w:cs="Arial"/>
          <w:sz w:val="18"/>
          <w:szCs w:val="18"/>
        </w:rPr>
        <w:t xml:space="preserve">rozumieniu sekcji 6.16.3 </w:t>
      </w:r>
      <w:r w:rsidRPr="00E70AAE">
        <w:rPr>
          <w:rFonts w:ascii="Verdana" w:hAnsi="Verdana" w:cs="Arial"/>
          <w:iCs/>
          <w:sz w:val="18"/>
          <w:szCs w:val="18"/>
        </w:rPr>
        <w:t>Wytycznych w zakresie kwalifikowalności wydatków w ramach Europejskiego Funduszu Rozwoju Regionalnego, Europejskiego Funduszu Społecznego oraz Funduszu Spójności na lata 2014</w:t>
      </w:r>
      <w:r w:rsidR="00D155D3" w:rsidRPr="00E70AAE">
        <w:rPr>
          <w:rFonts w:ascii="Verdana" w:hAnsi="Verdana" w:cs="Arial"/>
          <w:iCs/>
          <w:sz w:val="18"/>
          <w:szCs w:val="18"/>
        </w:rPr>
        <w:t xml:space="preserve"> – </w:t>
      </w:r>
      <w:r w:rsidRPr="00E70AAE">
        <w:rPr>
          <w:rFonts w:ascii="Verdana" w:hAnsi="Verdana" w:cs="Arial"/>
          <w:iCs/>
          <w:sz w:val="18"/>
          <w:szCs w:val="18"/>
        </w:rPr>
        <w:t>2020</w:t>
      </w:r>
      <w:r w:rsidRPr="00E70AAE">
        <w:rPr>
          <w:rFonts w:ascii="Verdana" w:hAnsi="Verdana" w:cs="Arial"/>
          <w:sz w:val="18"/>
          <w:szCs w:val="18"/>
        </w:rPr>
        <w:t>, osoby fizyczne prowadzące działalność gospodarczą, osoby współpracujące w rozumieniu art.</w:t>
      </w:r>
      <w:r w:rsidR="004F55F9">
        <w:rPr>
          <w:rFonts w:ascii="Verdana" w:hAnsi="Verdana" w:cs="Arial"/>
          <w:sz w:val="18"/>
          <w:szCs w:val="18"/>
        </w:rPr>
        <w:t> </w:t>
      </w:r>
      <w:r w:rsidRPr="00E70AAE">
        <w:rPr>
          <w:rFonts w:ascii="Verdana" w:hAnsi="Verdana" w:cs="Arial"/>
          <w:sz w:val="18"/>
          <w:szCs w:val="18"/>
        </w:rPr>
        <w:t xml:space="preserve">13 pkt 5 </w:t>
      </w:r>
      <w:r w:rsidR="00D91BFA" w:rsidRPr="00E70AAE">
        <w:rPr>
          <w:rFonts w:ascii="Verdana" w:hAnsi="Verdana" w:cs="Arial"/>
          <w:sz w:val="18"/>
          <w:szCs w:val="18"/>
        </w:rPr>
        <w:t>U</w:t>
      </w:r>
      <w:r w:rsidRPr="00E70AAE">
        <w:rPr>
          <w:rFonts w:ascii="Verdana" w:hAnsi="Verdana" w:cs="Arial"/>
          <w:sz w:val="18"/>
          <w:szCs w:val="18"/>
        </w:rPr>
        <w:t>stawy z dnia 13 października 1998 r. o systemie ubezpieczeń społecznych (Dz. U. z 2013 r.</w:t>
      </w:r>
      <w:r w:rsidR="00D155D3" w:rsidRPr="00E70AAE">
        <w:rPr>
          <w:rFonts w:ascii="Verdana" w:hAnsi="Verdana" w:cs="Arial"/>
          <w:sz w:val="18"/>
          <w:szCs w:val="18"/>
        </w:rPr>
        <w:t>,</w:t>
      </w:r>
      <w:r w:rsidRPr="00E70AAE">
        <w:rPr>
          <w:rFonts w:ascii="Verdana" w:hAnsi="Verdana" w:cs="Arial"/>
          <w:sz w:val="18"/>
          <w:szCs w:val="18"/>
        </w:rPr>
        <w:t xml:space="preserve"> poz. 1442 z późn. zm.) oraz wolontariuszy wykonujących świadczenia na zasadach określonych w </w:t>
      </w:r>
      <w:r w:rsidR="00D91BFA" w:rsidRPr="00E70AAE">
        <w:rPr>
          <w:rFonts w:ascii="Verdana" w:hAnsi="Verdana" w:cs="Arial"/>
          <w:sz w:val="18"/>
          <w:szCs w:val="18"/>
        </w:rPr>
        <w:t>U</w:t>
      </w:r>
      <w:r w:rsidRPr="00E70AAE">
        <w:rPr>
          <w:rFonts w:ascii="Verdana" w:hAnsi="Verdana" w:cs="Arial"/>
          <w:sz w:val="18"/>
          <w:szCs w:val="18"/>
        </w:rPr>
        <w:t>stawie z</w:t>
      </w:r>
      <w:r w:rsidR="004F55F9">
        <w:rPr>
          <w:rFonts w:ascii="Verdana" w:hAnsi="Verdana" w:cs="Arial"/>
          <w:sz w:val="18"/>
          <w:szCs w:val="18"/>
        </w:rPr>
        <w:t> </w:t>
      </w:r>
      <w:r w:rsidRPr="00E70AAE">
        <w:rPr>
          <w:rFonts w:ascii="Verdana" w:hAnsi="Verdana" w:cs="Arial"/>
          <w:sz w:val="18"/>
          <w:szCs w:val="18"/>
        </w:rPr>
        <w:t>dnia 24 kwietnia 2003 r. o działalności pożytku publicznego i o wolontariacie (Dz. U. z 2014 r.</w:t>
      </w:r>
      <w:r w:rsidR="00D155D3" w:rsidRPr="00E70AAE">
        <w:rPr>
          <w:rFonts w:ascii="Verdana" w:hAnsi="Verdana" w:cs="Arial"/>
          <w:sz w:val="18"/>
          <w:szCs w:val="18"/>
        </w:rPr>
        <w:t>,</w:t>
      </w:r>
      <w:r w:rsidRPr="00E70AAE">
        <w:rPr>
          <w:rFonts w:ascii="Verdana" w:hAnsi="Verdana" w:cs="Arial"/>
          <w:sz w:val="18"/>
          <w:szCs w:val="18"/>
        </w:rPr>
        <w:t xml:space="preserve"> poz. 1118 z późn. zm.)</w:t>
      </w:r>
      <w:r w:rsidR="00D91BFA" w:rsidRPr="00E70AAE">
        <w:rPr>
          <w:rFonts w:ascii="Verdana" w:hAnsi="Verdana" w:cs="Arial"/>
          <w:sz w:val="18"/>
          <w:szCs w:val="18"/>
        </w:rPr>
        <w:t>;</w:t>
      </w:r>
    </w:p>
    <w:p w:rsidR="00653E3C" w:rsidRPr="00E70AAE" w:rsidRDefault="001315D9" w:rsidP="005A39B7">
      <w:pPr>
        <w:widowControl w:val="0"/>
        <w:numPr>
          <w:ilvl w:val="0"/>
          <w:numId w:val="3"/>
        </w:numPr>
        <w:spacing w:after="120" w:line="276" w:lineRule="auto"/>
        <w:ind w:left="340" w:hanging="340"/>
        <w:jc w:val="both"/>
        <w:rPr>
          <w:rStyle w:val="h2"/>
          <w:rFonts w:ascii="Verdana" w:hAnsi="Verdana"/>
          <w:sz w:val="18"/>
          <w:szCs w:val="18"/>
        </w:rPr>
      </w:pPr>
      <w:r w:rsidRPr="00E70AAE" w:rsidDel="001315D9">
        <w:rPr>
          <w:rStyle w:val="h2"/>
          <w:rFonts w:ascii="Verdana" w:hAnsi="Verdana"/>
          <w:sz w:val="18"/>
          <w:szCs w:val="18"/>
        </w:rPr>
        <w:t xml:space="preserve"> </w:t>
      </w:r>
      <w:r w:rsidR="000627E4" w:rsidRPr="00E70AAE">
        <w:rPr>
          <w:rStyle w:val="h2"/>
          <w:rFonts w:ascii="Verdana" w:hAnsi="Verdana"/>
          <w:sz w:val="18"/>
          <w:szCs w:val="18"/>
        </w:rPr>
        <w:t>„</w:t>
      </w:r>
      <w:r w:rsidR="00487F67" w:rsidRPr="00E70AAE">
        <w:rPr>
          <w:rStyle w:val="h2"/>
          <w:rFonts w:ascii="Verdana" w:hAnsi="Verdana"/>
          <w:sz w:val="18"/>
          <w:szCs w:val="18"/>
        </w:rPr>
        <w:t>p</w:t>
      </w:r>
      <w:r w:rsidR="0089538C" w:rsidRPr="00E70AAE">
        <w:rPr>
          <w:rStyle w:val="h2"/>
          <w:rFonts w:ascii="Verdana" w:hAnsi="Verdana"/>
          <w:sz w:val="18"/>
          <w:szCs w:val="18"/>
        </w:rPr>
        <w:t xml:space="preserve">łatnik” – Bank Gospodarstwa Krajowego (BGK), prowadzący rachunek Ministra </w:t>
      </w:r>
      <w:r w:rsidR="000627E4" w:rsidRPr="00E70AAE">
        <w:rPr>
          <w:rStyle w:val="h2"/>
          <w:rFonts w:ascii="Verdana" w:hAnsi="Verdana"/>
          <w:sz w:val="18"/>
          <w:szCs w:val="18"/>
        </w:rPr>
        <w:t xml:space="preserve">Finansów, </w:t>
      </w:r>
      <w:r w:rsidR="00646B61" w:rsidRPr="00E70AAE">
        <w:rPr>
          <w:rStyle w:val="h2"/>
          <w:rFonts w:ascii="Verdana" w:hAnsi="Verdana"/>
          <w:sz w:val="18"/>
          <w:szCs w:val="18"/>
        </w:rPr>
        <w:t>o</w:t>
      </w:r>
      <w:r w:rsidR="00646B61">
        <w:rPr>
          <w:rStyle w:val="h2"/>
          <w:rFonts w:ascii="Verdana" w:hAnsi="Verdana"/>
          <w:sz w:val="18"/>
          <w:szCs w:val="18"/>
        </w:rPr>
        <w:t xml:space="preserve"> </w:t>
      </w:r>
      <w:r w:rsidR="000627E4" w:rsidRPr="00E70AAE">
        <w:rPr>
          <w:rStyle w:val="h2"/>
          <w:rFonts w:ascii="Verdana" w:hAnsi="Verdana"/>
          <w:sz w:val="18"/>
          <w:szCs w:val="18"/>
        </w:rPr>
        <w:t>którym</w:t>
      </w:r>
      <w:r w:rsidR="0089538C" w:rsidRPr="00E70AAE">
        <w:rPr>
          <w:rStyle w:val="h2"/>
          <w:rFonts w:ascii="Verdana" w:hAnsi="Verdana"/>
          <w:sz w:val="18"/>
          <w:szCs w:val="18"/>
        </w:rPr>
        <w:t xml:space="preserve"> mowa w art. 200 ust. 1 </w:t>
      </w:r>
      <w:r w:rsidR="00D91BFA" w:rsidRPr="00E70AAE">
        <w:rPr>
          <w:rStyle w:val="h2"/>
          <w:rFonts w:ascii="Verdana" w:hAnsi="Verdana"/>
          <w:sz w:val="18"/>
          <w:szCs w:val="18"/>
        </w:rPr>
        <w:t>U</w:t>
      </w:r>
      <w:r w:rsidR="0089538C" w:rsidRPr="00E70AAE">
        <w:rPr>
          <w:rStyle w:val="h2"/>
          <w:rFonts w:ascii="Verdana" w:hAnsi="Verdana"/>
          <w:sz w:val="18"/>
          <w:szCs w:val="18"/>
        </w:rPr>
        <w:t>stawy o finansach publicznych;</w:t>
      </w:r>
    </w:p>
    <w:p w:rsidR="00653E3C" w:rsidRPr="00E70AAE" w:rsidRDefault="0089538C" w:rsidP="005A39B7">
      <w:pPr>
        <w:widowControl w:val="0"/>
        <w:numPr>
          <w:ilvl w:val="0"/>
          <w:numId w:val="3"/>
        </w:numPr>
        <w:spacing w:after="120" w:line="276" w:lineRule="auto"/>
        <w:ind w:left="340" w:hanging="340"/>
        <w:jc w:val="both"/>
        <w:rPr>
          <w:rStyle w:val="h2"/>
          <w:rFonts w:ascii="Verdana" w:hAnsi="Verdana"/>
          <w:sz w:val="18"/>
          <w:szCs w:val="18"/>
        </w:rPr>
      </w:pPr>
      <w:r w:rsidRPr="00E70AAE">
        <w:rPr>
          <w:rStyle w:val="h2"/>
          <w:rFonts w:ascii="Verdana" w:hAnsi="Verdana"/>
          <w:sz w:val="18"/>
          <w:szCs w:val="18"/>
        </w:rPr>
        <w:t>„płatność” – środki pochodzące z budżetu środków europejskich wypłac</w:t>
      </w:r>
      <w:r w:rsidR="000627E4" w:rsidRPr="00E70AAE">
        <w:rPr>
          <w:rStyle w:val="h2"/>
          <w:rFonts w:ascii="Verdana" w:hAnsi="Verdana"/>
          <w:sz w:val="18"/>
          <w:szCs w:val="18"/>
        </w:rPr>
        <w:t xml:space="preserve">ane przez </w:t>
      </w:r>
      <w:r w:rsidR="00487F67" w:rsidRPr="00E70AAE">
        <w:rPr>
          <w:rStyle w:val="h2"/>
          <w:rFonts w:ascii="Verdana" w:hAnsi="Verdana"/>
          <w:sz w:val="18"/>
          <w:szCs w:val="18"/>
        </w:rPr>
        <w:t>p</w:t>
      </w:r>
      <w:r w:rsidR="000627E4" w:rsidRPr="00E70AAE">
        <w:rPr>
          <w:rStyle w:val="h2"/>
          <w:rFonts w:ascii="Verdana" w:hAnsi="Verdana"/>
          <w:sz w:val="18"/>
          <w:szCs w:val="18"/>
        </w:rPr>
        <w:t xml:space="preserve">łatnika </w:t>
      </w:r>
      <w:r w:rsidR="00646B61" w:rsidRPr="00E70AAE">
        <w:rPr>
          <w:rStyle w:val="h2"/>
          <w:rFonts w:ascii="Verdana" w:hAnsi="Verdana"/>
          <w:sz w:val="18"/>
          <w:szCs w:val="18"/>
        </w:rPr>
        <w:t>na</w:t>
      </w:r>
      <w:r w:rsidR="00646B61">
        <w:rPr>
          <w:rStyle w:val="h2"/>
          <w:rFonts w:ascii="Verdana" w:hAnsi="Verdana"/>
          <w:sz w:val="18"/>
          <w:szCs w:val="18"/>
        </w:rPr>
        <w:t xml:space="preserve"> </w:t>
      </w:r>
      <w:r w:rsidR="000627E4" w:rsidRPr="00E70AAE">
        <w:rPr>
          <w:rStyle w:val="h2"/>
          <w:rFonts w:ascii="Verdana" w:hAnsi="Verdana"/>
          <w:sz w:val="18"/>
          <w:szCs w:val="18"/>
        </w:rPr>
        <w:t>rachunek B</w:t>
      </w:r>
      <w:r w:rsidRPr="00E70AAE">
        <w:rPr>
          <w:rStyle w:val="h2"/>
          <w:rFonts w:ascii="Verdana" w:hAnsi="Verdana"/>
          <w:sz w:val="18"/>
          <w:szCs w:val="18"/>
        </w:rPr>
        <w:t>eneficjenta na podstawie zlecenia płatności wystawianego przez I</w:t>
      </w:r>
      <w:r w:rsidR="000627E4" w:rsidRPr="00E70AAE">
        <w:rPr>
          <w:rStyle w:val="h2"/>
          <w:rFonts w:ascii="Verdana" w:hAnsi="Verdana"/>
          <w:sz w:val="18"/>
          <w:szCs w:val="18"/>
        </w:rPr>
        <w:t>P</w:t>
      </w:r>
      <w:r w:rsidRPr="00E70AAE">
        <w:rPr>
          <w:rStyle w:val="h2"/>
          <w:rFonts w:ascii="Verdana" w:hAnsi="Verdana"/>
          <w:sz w:val="18"/>
          <w:szCs w:val="18"/>
        </w:rPr>
        <w:t xml:space="preserve"> RPO WSL</w:t>
      </w:r>
      <w:r w:rsidR="0075033F" w:rsidRPr="00E70AAE">
        <w:rPr>
          <w:rStyle w:val="h2"/>
          <w:rFonts w:ascii="Verdana" w:hAnsi="Verdana"/>
          <w:sz w:val="18"/>
          <w:szCs w:val="18"/>
        </w:rPr>
        <w:t xml:space="preserve"> </w:t>
      </w:r>
      <w:r w:rsidR="001C1CAC">
        <w:rPr>
          <w:rStyle w:val="h2"/>
          <w:rFonts w:ascii="Verdana" w:hAnsi="Verdana"/>
          <w:sz w:val="18"/>
          <w:szCs w:val="18"/>
        </w:rPr>
        <w:t>–</w:t>
      </w:r>
      <w:r w:rsidR="0075033F" w:rsidRPr="00E70AAE">
        <w:rPr>
          <w:rStyle w:val="h2"/>
          <w:rFonts w:ascii="Verdana" w:hAnsi="Verdana"/>
          <w:sz w:val="18"/>
          <w:szCs w:val="18"/>
        </w:rPr>
        <w:t xml:space="preserve"> ŚCP</w:t>
      </w:r>
      <w:r w:rsidRPr="00E70AAE">
        <w:rPr>
          <w:rStyle w:val="h2"/>
          <w:rFonts w:ascii="Verdana" w:hAnsi="Verdana"/>
          <w:sz w:val="18"/>
          <w:szCs w:val="18"/>
        </w:rPr>
        <w:t>;</w:t>
      </w:r>
    </w:p>
    <w:p w:rsidR="004741A4" w:rsidRPr="00E70AAE" w:rsidRDefault="004741A4" w:rsidP="005A39B7">
      <w:pPr>
        <w:widowControl w:val="0"/>
        <w:numPr>
          <w:ilvl w:val="0"/>
          <w:numId w:val="3"/>
        </w:numPr>
        <w:spacing w:after="120" w:line="276" w:lineRule="auto"/>
        <w:ind w:left="340" w:hanging="340"/>
        <w:jc w:val="both"/>
        <w:rPr>
          <w:rFonts w:ascii="Verdana" w:hAnsi="Verdana"/>
          <w:sz w:val="18"/>
          <w:szCs w:val="18"/>
        </w:rPr>
      </w:pPr>
      <w:r w:rsidRPr="00E70AAE">
        <w:rPr>
          <w:rFonts w:ascii="Verdana" w:hAnsi="Verdana"/>
          <w:sz w:val="18"/>
          <w:szCs w:val="18"/>
        </w:rPr>
        <w:t>„Pomoc de minimis” – pomoc zgodna z przepisami rozporządzenia Komisji (UE) nr 1407/2013 z dnia 18</w:t>
      </w:r>
      <w:r w:rsidR="004F55F9">
        <w:rPr>
          <w:rFonts w:ascii="Verdana" w:hAnsi="Verdana"/>
          <w:sz w:val="18"/>
          <w:szCs w:val="18"/>
        </w:rPr>
        <w:t> </w:t>
      </w:r>
      <w:r w:rsidRPr="00E70AAE">
        <w:rPr>
          <w:rFonts w:ascii="Verdana" w:hAnsi="Verdana"/>
          <w:sz w:val="18"/>
          <w:szCs w:val="18"/>
        </w:rPr>
        <w:t>grudnia 2013</w:t>
      </w:r>
      <w:r w:rsidR="00D155D3" w:rsidRPr="00E70AAE">
        <w:rPr>
          <w:rFonts w:ascii="Verdana" w:hAnsi="Verdana"/>
          <w:sz w:val="18"/>
          <w:szCs w:val="18"/>
        </w:rPr>
        <w:t xml:space="preserve"> </w:t>
      </w:r>
      <w:r w:rsidRPr="00E70AAE">
        <w:rPr>
          <w:rFonts w:ascii="Verdana" w:hAnsi="Verdana"/>
          <w:sz w:val="18"/>
          <w:szCs w:val="18"/>
        </w:rPr>
        <w:t xml:space="preserve">r. w sprawie stosowania art. 107 i 108 Traktatu </w:t>
      </w:r>
      <w:r w:rsidR="00646B61" w:rsidRPr="00E70AAE">
        <w:rPr>
          <w:rFonts w:ascii="Verdana" w:hAnsi="Verdana"/>
          <w:sz w:val="18"/>
          <w:szCs w:val="18"/>
        </w:rPr>
        <w:t>o</w:t>
      </w:r>
      <w:r w:rsidR="00646B61">
        <w:rPr>
          <w:rFonts w:ascii="Verdana" w:hAnsi="Verdana"/>
          <w:sz w:val="18"/>
          <w:szCs w:val="18"/>
        </w:rPr>
        <w:t xml:space="preserve"> </w:t>
      </w:r>
      <w:r w:rsidRPr="00E70AAE">
        <w:rPr>
          <w:rFonts w:ascii="Verdana" w:hAnsi="Verdana"/>
          <w:sz w:val="18"/>
          <w:szCs w:val="18"/>
        </w:rPr>
        <w:t>funkcjonowaniu Unii Europejskiej do</w:t>
      </w:r>
      <w:r w:rsidR="004F55F9">
        <w:rPr>
          <w:rFonts w:ascii="Verdana" w:hAnsi="Verdana"/>
          <w:sz w:val="18"/>
          <w:szCs w:val="18"/>
        </w:rPr>
        <w:t> </w:t>
      </w:r>
      <w:r w:rsidRPr="00E70AAE">
        <w:rPr>
          <w:rFonts w:ascii="Verdana" w:hAnsi="Verdana"/>
          <w:sz w:val="18"/>
          <w:szCs w:val="18"/>
        </w:rPr>
        <w:t xml:space="preserve">pomocy de minimis oraz z </w:t>
      </w:r>
      <w:r w:rsidR="00D155D3" w:rsidRPr="00E70AAE">
        <w:rPr>
          <w:rFonts w:ascii="Verdana" w:hAnsi="Verdana"/>
          <w:sz w:val="18"/>
          <w:szCs w:val="18"/>
        </w:rPr>
        <w:t>R</w:t>
      </w:r>
      <w:r w:rsidRPr="00E70AAE">
        <w:rPr>
          <w:rFonts w:ascii="Verdana" w:hAnsi="Verdana"/>
          <w:sz w:val="18"/>
          <w:szCs w:val="18"/>
        </w:rPr>
        <w:t>ozporządzeniem Komisji (UE) nr 360/2010 z dnia 25 kwietnia 2012</w:t>
      </w:r>
      <w:r w:rsidR="00D155D3" w:rsidRPr="00E70AAE">
        <w:rPr>
          <w:rFonts w:ascii="Verdana" w:hAnsi="Verdana"/>
          <w:sz w:val="18"/>
          <w:szCs w:val="18"/>
        </w:rPr>
        <w:t xml:space="preserve"> </w:t>
      </w:r>
      <w:r w:rsidRPr="00E70AAE">
        <w:rPr>
          <w:rFonts w:ascii="Verdana" w:hAnsi="Verdana"/>
          <w:sz w:val="18"/>
          <w:szCs w:val="18"/>
        </w:rPr>
        <w:t>r. w</w:t>
      </w:r>
      <w:r w:rsidR="004F55F9">
        <w:rPr>
          <w:rFonts w:ascii="Verdana" w:hAnsi="Verdana"/>
          <w:sz w:val="18"/>
          <w:szCs w:val="18"/>
        </w:rPr>
        <w:t> </w:t>
      </w:r>
      <w:r w:rsidRPr="00E70AAE">
        <w:rPr>
          <w:rFonts w:ascii="Verdana" w:hAnsi="Verdana"/>
          <w:sz w:val="18"/>
          <w:szCs w:val="18"/>
        </w:rPr>
        <w:t>sprawie stosowania art. 107 i 108 Traktatu o funkcjonowaniu Unii Europejskiej do pomocy de minimis przyznawanej przedsiębiorstwom wykonującym usługi świadczone w ogólnym interesie gospodarczym</w:t>
      </w:r>
      <w:r w:rsidR="00AE7690" w:rsidRPr="00E70AAE">
        <w:rPr>
          <w:rFonts w:ascii="Verdana" w:hAnsi="Verdana"/>
          <w:sz w:val="18"/>
          <w:szCs w:val="18"/>
        </w:rPr>
        <w:t>;</w:t>
      </w:r>
    </w:p>
    <w:p w:rsidR="005C543D" w:rsidRPr="00E70AAE" w:rsidRDefault="004741A4" w:rsidP="005A39B7">
      <w:pPr>
        <w:widowControl w:val="0"/>
        <w:numPr>
          <w:ilvl w:val="0"/>
          <w:numId w:val="3"/>
        </w:numPr>
        <w:spacing w:line="276" w:lineRule="auto"/>
        <w:ind w:left="340" w:hanging="340"/>
        <w:jc w:val="both"/>
        <w:rPr>
          <w:rFonts w:ascii="Verdana" w:hAnsi="Verdana"/>
          <w:sz w:val="18"/>
          <w:szCs w:val="18"/>
        </w:rPr>
      </w:pPr>
      <w:r w:rsidRPr="00E70AAE">
        <w:rPr>
          <w:rStyle w:val="h2"/>
          <w:rFonts w:ascii="Verdana" w:hAnsi="Verdana"/>
          <w:sz w:val="18"/>
          <w:szCs w:val="18"/>
        </w:rPr>
        <w:t>„Pomoc publiczna”</w:t>
      </w:r>
      <w:r w:rsidR="005C543D" w:rsidRPr="00E70AAE">
        <w:rPr>
          <w:rStyle w:val="h2"/>
          <w:rFonts w:ascii="Verdana" w:hAnsi="Verdana"/>
          <w:sz w:val="18"/>
          <w:szCs w:val="18"/>
        </w:rPr>
        <w:t xml:space="preserve"> </w:t>
      </w:r>
      <w:r w:rsidR="00F656A9">
        <w:rPr>
          <w:rStyle w:val="h2"/>
          <w:rFonts w:ascii="Verdana" w:hAnsi="Verdana"/>
          <w:sz w:val="18"/>
          <w:szCs w:val="18"/>
        </w:rPr>
        <w:t>–</w:t>
      </w:r>
      <w:r w:rsidR="005C543D" w:rsidRPr="00E70AAE">
        <w:rPr>
          <w:rStyle w:val="h2"/>
          <w:rFonts w:ascii="Verdana" w:hAnsi="Verdana"/>
          <w:sz w:val="18"/>
          <w:szCs w:val="18"/>
        </w:rPr>
        <w:t xml:space="preserve"> </w:t>
      </w:r>
      <w:r w:rsidR="005C543D" w:rsidRPr="00E70AAE">
        <w:rPr>
          <w:rFonts w:ascii="Verdana" w:hAnsi="Verdana"/>
          <w:sz w:val="18"/>
          <w:szCs w:val="18"/>
        </w:rPr>
        <w:t>każdy środek spełniający wszystkie kryteria, o których mowa w art. 107 ust. 1 TFUE, zgodnie z którym „z zastrzeżeniem innych postanowień przewidzianych</w:t>
      </w:r>
      <w:r w:rsidR="00D155D3" w:rsidRPr="00E70AAE">
        <w:rPr>
          <w:rFonts w:ascii="Verdana" w:hAnsi="Verdana"/>
          <w:sz w:val="18"/>
          <w:szCs w:val="18"/>
        </w:rPr>
        <w:t xml:space="preserve"> </w:t>
      </w:r>
      <w:r w:rsidR="005C543D" w:rsidRPr="00E70AAE">
        <w:rPr>
          <w:rFonts w:ascii="Verdana" w:hAnsi="Verdana"/>
          <w:sz w:val="18"/>
          <w:szCs w:val="18"/>
        </w:rPr>
        <w:t>w Traktatach, wszelka pomoc przyznawana przez Państwo Członkowskie lub przy użyciu zasobów państwowych w jakiejkolwiek formie, która zakłóca lub grozi zakłóceniem konkurencji poprzez sprzyjanie niektórym przedsiębiorstwom lub</w:t>
      </w:r>
      <w:r w:rsidR="004F55F9">
        <w:rPr>
          <w:rFonts w:ascii="Verdana" w:hAnsi="Verdana"/>
          <w:sz w:val="18"/>
          <w:szCs w:val="18"/>
        </w:rPr>
        <w:t> </w:t>
      </w:r>
      <w:r w:rsidR="005C543D" w:rsidRPr="00E70AAE">
        <w:rPr>
          <w:rFonts w:ascii="Verdana" w:hAnsi="Verdana"/>
          <w:sz w:val="18"/>
          <w:szCs w:val="18"/>
        </w:rPr>
        <w:t>produkcji niektórych towarów, jest niezgodna z rynkiem wewnętrznym w zakresie, w jakim wpływa na</w:t>
      </w:r>
      <w:r w:rsidR="004F55F9">
        <w:rPr>
          <w:rFonts w:ascii="Verdana" w:hAnsi="Verdana"/>
          <w:sz w:val="18"/>
          <w:szCs w:val="18"/>
        </w:rPr>
        <w:t> </w:t>
      </w:r>
      <w:r w:rsidR="005C543D" w:rsidRPr="00E70AAE">
        <w:rPr>
          <w:rFonts w:ascii="Verdana" w:hAnsi="Verdana"/>
          <w:sz w:val="18"/>
          <w:szCs w:val="18"/>
        </w:rPr>
        <w:t xml:space="preserve">wymianę handlową między Państwami Członkowskimi”. Powyższe oznacza, iż wsparcie dla danego przedsięwzięcia podlega regułom pomocy, o ile jednocześnie spełnione są następujące przesłanki: </w:t>
      </w:r>
    </w:p>
    <w:p w:rsidR="005C543D" w:rsidRPr="00E70AAE" w:rsidRDefault="005C543D" w:rsidP="00060301">
      <w:pPr>
        <w:numPr>
          <w:ilvl w:val="0"/>
          <w:numId w:val="48"/>
        </w:numPr>
        <w:suppressAutoHyphens w:val="0"/>
        <w:spacing w:line="276" w:lineRule="auto"/>
        <w:jc w:val="both"/>
        <w:rPr>
          <w:rFonts w:ascii="Verdana" w:hAnsi="Verdana"/>
          <w:sz w:val="18"/>
          <w:szCs w:val="18"/>
        </w:rPr>
      </w:pPr>
      <w:r w:rsidRPr="00E70AAE">
        <w:rPr>
          <w:rFonts w:ascii="Verdana" w:hAnsi="Verdana"/>
          <w:sz w:val="18"/>
          <w:szCs w:val="18"/>
        </w:rPr>
        <w:t xml:space="preserve">pomoc została udzielona z zasobów państwowych; </w:t>
      </w:r>
    </w:p>
    <w:p w:rsidR="005C543D" w:rsidRPr="00E70AAE" w:rsidRDefault="005C543D" w:rsidP="00060301">
      <w:pPr>
        <w:numPr>
          <w:ilvl w:val="0"/>
          <w:numId w:val="48"/>
        </w:numPr>
        <w:suppressAutoHyphens w:val="0"/>
        <w:spacing w:line="276" w:lineRule="auto"/>
        <w:jc w:val="both"/>
        <w:rPr>
          <w:rFonts w:ascii="Verdana" w:hAnsi="Verdana"/>
          <w:sz w:val="18"/>
          <w:szCs w:val="18"/>
        </w:rPr>
      </w:pPr>
      <w:r w:rsidRPr="00E70AAE">
        <w:rPr>
          <w:rFonts w:ascii="Verdana" w:hAnsi="Verdana"/>
          <w:sz w:val="18"/>
          <w:szCs w:val="18"/>
        </w:rPr>
        <w:t xml:space="preserve">pomoc została udzielona w sposób selektywny; </w:t>
      </w:r>
    </w:p>
    <w:p w:rsidR="005C543D" w:rsidRPr="00E70AAE" w:rsidRDefault="005C543D" w:rsidP="00060301">
      <w:pPr>
        <w:numPr>
          <w:ilvl w:val="0"/>
          <w:numId w:val="48"/>
        </w:numPr>
        <w:suppressAutoHyphens w:val="0"/>
        <w:spacing w:line="276" w:lineRule="auto"/>
        <w:jc w:val="both"/>
        <w:rPr>
          <w:rFonts w:ascii="Verdana" w:hAnsi="Verdana"/>
          <w:sz w:val="18"/>
          <w:szCs w:val="18"/>
        </w:rPr>
      </w:pPr>
      <w:r w:rsidRPr="00E70AAE">
        <w:rPr>
          <w:rFonts w:ascii="Verdana" w:hAnsi="Verdana"/>
          <w:sz w:val="18"/>
          <w:szCs w:val="18"/>
        </w:rPr>
        <w:t>podmiot, któremu udziela się wsparcia, prowadzi działalność gospodarczą</w:t>
      </w:r>
      <w:r w:rsidR="00D155D3" w:rsidRPr="00E70AAE">
        <w:rPr>
          <w:rFonts w:ascii="Verdana" w:hAnsi="Verdana"/>
          <w:sz w:val="18"/>
          <w:szCs w:val="18"/>
        </w:rPr>
        <w:t>,</w:t>
      </w:r>
      <w:r w:rsidRPr="00E70AAE">
        <w:rPr>
          <w:rFonts w:ascii="Verdana" w:hAnsi="Verdana"/>
          <w:sz w:val="18"/>
          <w:szCs w:val="18"/>
        </w:rPr>
        <w:t xml:space="preserve"> tj. czy oferuje na rynku towary lub usługi</w:t>
      </w:r>
      <w:r w:rsidR="00D91BFA" w:rsidRPr="00E70AAE">
        <w:rPr>
          <w:rFonts w:ascii="Verdana" w:hAnsi="Verdana"/>
          <w:sz w:val="18"/>
          <w:szCs w:val="18"/>
        </w:rPr>
        <w:t>;</w:t>
      </w:r>
      <w:r w:rsidRPr="00E70AAE">
        <w:rPr>
          <w:rFonts w:ascii="Verdana" w:hAnsi="Verdana"/>
          <w:sz w:val="18"/>
          <w:szCs w:val="18"/>
        </w:rPr>
        <w:t xml:space="preserve"> </w:t>
      </w:r>
    </w:p>
    <w:p w:rsidR="005C543D" w:rsidRPr="00E70AAE" w:rsidRDefault="005C543D" w:rsidP="00060301">
      <w:pPr>
        <w:numPr>
          <w:ilvl w:val="0"/>
          <w:numId w:val="48"/>
        </w:numPr>
        <w:suppressAutoHyphens w:val="0"/>
        <w:spacing w:line="276" w:lineRule="auto"/>
        <w:jc w:val="both"/>
        <w:rPr>
          <w:rFonts w:ascii="Verdana" w:hAnsi="Verdana"/>
          <w:sz w:val="18"/>
          <w:szCs w:val="18"/>
        </w:rPr>
      </w:pPr>
      <w:r w:rsidRPr="00E70AAE">
        <w:rPr>
          <w:rFonts w:ascii="Verdana" w:hAnsi="Verdana"/>
          <w:sz w:val="18"/>
          <w:szCs w:val="18"/>
        </w:rPr>
        <w:t>wsparcie na działalność gospodarczą podmiotu zakłóca lub może zakłócić konkurencję</w:t>
      </w:r>
      <w:r w:rsidR="00D91BFA" w:rsidRPr="00E70AAE">
        <w:rPr>
          <w:rFonts w:ascii="Verdana" w:hAnsi="Verdana"/>
          <w:sz w:val="18"/>
          <w:szCs w:val="18"/>
        </w:rPr>
        <w:t>;</w:t>
      </w:r>
      <w:r w:rsidRPr="00E70AAE">
        <w:rPr>
          <w:rFonts w:ascii="Verdana" w:hAnsi="Verdana"/>
          <w:sz w:val="18"/>
          <w:szCs w:val="18"/>
        </w:rPr>
        <w:t xml:space="preserve"> </w:t>
      </w:r>
    </w:p>
    <w:p w:rsidR="005C543D" w:rsidRPr="00E70AAE" w:rsidRDefault="005C543D" w:rsidP="00060301">
      <w:pPr>
        <w:numPr>
          <w:ilvl w:val="0"/>
          <w:numId w:val="48"/>
        </w:numPr>
        <w:suppressAutoHyphens w:val="0"/>
        <w:spacing w:line="276" w:lineRule="auto"/>
        <w:jc w:val="both"/>
        <w:rPr>
          <w:rFonts w:ascii="Verdana" w:hAnsi="Verdana"/>
          <w:sz w:val="18"/>
          <w:szCs w:val="18"/>
        </w:rPr>
      </w:pPr>
      <w:r w:rsidRPr="00E70AAE">
        <w:rPr>
          <w:rFonts w:ascii="Verdana" w:hAnsi="Verdana"/>
          <w:sz w:val="18"/>
          <w:szCs w:val="18"/>
        </w:rPr>
        <w:t>wsparcie wpływa lub może wpływać na wymianę handlową między krajami członkowskimi</w:t>
      </w:r>
      <w:r w:rsidR="00D155D3" w:rsidRPr="00E70AAE">
        <w:rPr>
          <w:rFonts w:ascii="Verdana" w:hAnsi="Verdana"/>
          <w:sz w:val="18"/>
          <w:szCs w:val="18"/>
        </w:rPr>
        <w:t>.</w:t>
      </w:r>
    </w:p>
    <w:p w:rsidR="005C543D" w:rsidRPr="00E70AAE" w:rsidRDefault="005C543D" w:rsidP="00D155D3">
      <w:pPr>
        <w:spacing w:after="120" w:line="276" w:lineRule="auto"/>
        <w:ind w:left="284"/>
        <w:jc w:val="both"/>
        <w:rPr>
          <w:rFonts w:ascii="Verdana" w:hAnsi="Verdana"/>
          <w:sz w:val="18"/>
          <w:szCs w:val="18"/>
        </w:rPr>
      </w:pPr>
      <w:r w:rsidRPr="00E70AAE">
        <w:rPr>
          <w:rFonts w:ascii="Verdana" w:hAnsi="Verdana"/>
          <w:sz w:val="18"/>
          <w:szCs w:val="18"/>
        </w:rPr>
        <w:t>Przy generalnym zakazie udzielania wsparcia w formie pomocy publicznej Komisja Europejska dopuściła szereg możliwości udzielania pomocy publicznej z zastrzeżeniem jej szczególnego przeznaczenia</w:t>
      </w:r>
      <w:r w:rsidR="00D155D3" w:rsidRPr="00E70AAE">
        <w:rPr>
          <w:rFonts w:ascii="Verdana" w:hAnsi="Verdana"/>
          <w:sz w:val="18"/>
          <w:szCs w:val="18"/>
        </w:rPr>
        <w:t>,</w:t>
      </w:r>
      <w:r w:rsidRPr="00E70AAE">
        <w:rPr>
          <w:rFonts w:ascii="Verdana" w:hAnsi="Verdana"/>
          <w:sz w:val="18"/>
          <w:szCs w:val="18"/>
        </w:rPr>
        <w:t xml:space="preserve"> np. pomoc przeznaczona na ułatwianie rozwoju niektórych działań gospodarczych lub niektórych regionów gospodarczych, o ile nie zmienia warunków wymiany handlowej w zakresie sprzecznym ze wspólnym interesem (art. 108 ust. c). Wobec zasad udzielania wsparcia z EFRR za pomoc publiczną uznaje się również pomoc w ramach zasady de minimis (w rozumieniu rozporządzenia Komisji (WE) nr 1407/2013</w:t>
      </w:r>
      <w:r w:rsidR="00D155D3" w:rsidRPr="00E70AAE">
        <w:rPr>
          <w:rFonts w:ascii="Verdana" w:hAnsi="Verdana"/>
          <w:sz w:val="18"/>
          <w:szCs w:val="18"/>
        </w:rPr>
        <w:t>)</w:t>
      </w:r>
      <w:r w:rsidR="00D91BFA" w:rsidRPr="00E70AAE">
        <w:rPr>
          <w:rFonts w:ascii="Verdana" w:hAnsi="Verdana"/>
          <w:sz w:val="18"/>
          <w:szCs w:val="18"/>
        </w:rPr>
        <w:t>;</w:t>
      </w:r>
    </w:p>
    <w:p w:rsidR="00653E3C" w:rsidRPr="00E70AAE" w:rsidRDefault="0089538C" w:rsidP="005A39B7">
      <w:pPr>
        <w:widowControl w:val="0"/>
        <w:numPr>
          <w:ilvl w:val="0"/>
          <w:numId w:val="3"/>
        </w:numPr>
        <w:spacing w:after="120" w:line="276" w:lineRule="auto"/>
        <w:ind w:left="340" w:hanging="340"/>
        <w:jc w:val="both"/>
        <w:rPr>
          <w:rStyle w:val="h2"/>
          <w:rFonts w:ascii="Verdana" w:hAnsi="Verdana"/>
          <w:sz w:val="18"/>
          <w:szCs w:val="18"/>
        </w:rPr>
      </w:pPr>
      <w:r w:rsidRPr="00E70AAE">
        <w:rPr>
          <w:rStyle w:val="h2"/>
          <w:rFonts w:ascii="Verdana" w:hAnsi="Verdana"/>
          <w:sz w:val="18"/>
          <w:szCs w:val="18"/>
        </w:rPr>
        <w:t>„</w:t>
      </w:r>
      <w:r w:rsidR="000627E4" w:rsidRPr="00E70AAE">
        <w:rPr>
          <w:rStyle w:val="h2"/>
          <w:rFonts w:ascii="Verdana" w:hAnsi="Verdana"/>
          <w:sz w:val="18"/>
          <w:szCs w:val="18"/>
        </w:rPr>
        <w:t>P</w:t>
      </w:r>
      <w:r w:rsidRPr="00E70AAE">
        <w:rPr>
          <w:rStyle w:val="h2"/>
          <w:rFonts w:ascii="Verdana" w:hAnsi="Verdana"/>
          <w:sz w:val="18"/>
          <w:szCs w:val="18"/>
        </w:rPr>
        <w:t>rogram” – Regionalny Program Operacyjny Województwa Śląskiego na lata 2014</w:t>
      </w:r>
      <w:r w:rsidR="00D155D3" w:rsidRPr="00E70AAE">
        <w:rPr>
          <w:rStyle w:val="h2"/>
          <w:rFonts w:ascii="Verdana" w:hAnsi="Verdana"/>
          <w:sz w:val="18"/>
          <w:szCs w:val="18"/>
        </w:rPr>
        <w:t xml:space="preserve"> – </w:t>
      </w:r>
      <w:r w:rsidRPr="00E70AAE">
        <w:rPr>
          <w:rStyle w:val="h2"/>
          <w:rFonts w:ascii="Verdana" w:hAnsi="Verdana"/>
          <w:sz w:val="18"/>
          <w:szCs w:val="18"/>
        </w:rPr>
        <w:t xml:space="preserve">2020 (RPO WSL), zatwierdzony decyzją Komisji Europejskiej z dnia 18 grudnia 2014 r. w sprawie przyjęcia w ramach pomocy wspólnotowej </w:t>
      </w:r>
      <w:r w:rsidR="00D91BFA" w:rsidRPr="00E70AAE">
        <w:rPr>
          <w:rStyle w:val="h2"/>
          <w:rFonts w:ascii="Verdana" w:hAnsi="Verdana"/>
          <w:sz w:val="18"/>
          <w:szCs w:val="18"/>
        </w:rPr>
        <w:t>R</w:t>
      </w:r>
      <w:r w:rsidRPr="00E70AAE">
        <w:rPr>
          <w:rStyle w:val="h2"/>
          <w:rFonts w:ascii="Verdana" w:hAnsi="Verdana"/>
          <w:sz w:val="18"/>
          <w:szCs w:val="18"/>
        </w:rPr>
        <w:t xml:space="preserve">egionalnego </w:t>
      </w:r>
      <w:r w:rsidR="00D91BFA" w:rsidRPr="00E70AAE">
        <w:rPr>
          <w:rStyle w:val="h2"/>
          <w:rFonts w:ascii="Verdana" w:hAnsi="Verdana"/>
          <w:sz w:val="18"/>
          <w:szCs w:val="18"/>
        </w:rPr>
        <w:t>P</w:t>
      </w:r>
      <w:r w:rsidRPr="00E70AAE">
        <w:rPr>
          <w:rStyle w:val="h2"/>
          <w:rFonts w:ascii="Verdana" w:hAnsi="Verdana"/>
          <w:sz w:val="18"/>
          <w:szCs w:val="18"/>
        </w:rPr>
        <w:t xml:space="preserve">rogramu </w:t>
      </w:r>
      <w:r w:rsidR="00D91BFA" w:rsidRPr="00E70AAE">
        <w:rPr>
          <w:rStyle w:val="h2"/>
          <w:rFonts w:ascii="Verdana" w:hAnsi="Verdana"/>
          <w:sz w:val="18"/>
          <w:szCs w:val="18"/>
        </w:rPr>
        <w:t>O</w:t>
      </w:r>
      <w:r w:rsidRPr="00E70AAE">
        <w:rPr>
          <w:rStyle w:val="h2"/>
          <w:rFonts w:ascii="Verdana" w:hAnsi="Verdana"/>
          <w:sz w:val="18"/>
          <w:szCs w:val="18"/>
        </w:rPr>
        <w:t>peracyjnego Europejskiego Funduszu Rozwo</w:t>
      </w:r>
      <w:r w:rsidR="0077277A" w:rsidRPr="00E70AAE">
        <w:rPr>
          <w:rStyle w:val="h2"/>
          <w:rFonts w:ascii="Verdana" w:hAnsi="Verdana"/>
          <w:sz w:val="18"/>
          <w:szCs w:val="18"/>
        </w:rPr>
        <w:t>ju Regionalnego objętego celem „</w:t>
      </w:r>
      <w:r w:rsidRPr="00E70AAE">
        <w:rPr>
          <w:rStyle w:val="h2"/>
          <w:rFonts w:ascii="Verdana" w:hAnsi="Verdana"/>
          <w:sz w:val="18"/>
          <w:szCs w:val="18"/>
        </w:rPr>
        <w:t>konwergencja” dla regionu Śląskiego w Polsce</w:t>
      </w:r>
      <w:r w:rsidR="00FE1107">
        <w:rPr>
          <w:rStyle w:val="h2"/>
          <w:rFonts w:ascii="Verdana" w:hAnsi="Verdana"/>
          <w:sz w:val="18"/>
          <w:szCs w:val="18"/>
        </w:rPr>
        <w:t xml:space="preserve"> nr ……………………………………</w:t>
      </w:r>
      <w:r w:rsidRPr="00E70AAE">
        <w:rPr>
          <w:rStyle w:val="h2"/>
          <w:rFonts w:ascii="Verdana" w:hAnsi="Verdana"/>
          <w:sz w:val="18"/>
          <w:szCs w:val="18"/>
        </w:rPr>
        <w:t>, przyjęty Uchwałą Nr 139/6/V/2014 Zarządu Województwa Śląski</w:t>
      </w:r>
      <w:r w:rsidR="0068284E" w:rsidRPr="00E70AAE">
        <w:rPr>
          <w:rStyle w:val="h2"/>
          <w:rFonts w:ascii="Verdana" w:hAnsi="Verdana"/>
          <w:sz w:val="18"/>
          <w:szCs w:val="18"/>
        </w:rPr>
        <w:t xml:space="preserve">ego z dnia 29 grudnia 2014 r. w </w:t>
      </w:r>
      <w:r w:rsidRPr="00E70AAE">
        <w:rPr>
          <w:rStyle w:val="h2"/>
          <w:rFonts w:ascii="Verdana" w:hAnsi="Verdana"/>
          <w:sz w:val="18"/>
          <w:szCs w:val="18"/>
        </w:rPr>
        <w:t>sprawie Przyjęcia Regionalnego Programu Operacyjnego Województwa Śląskiego na lata 2014-2020;</w:t>
      </w:r>
    </w:p>
    <w:p w:rsidR="00653E3C" w:rsidRPr="00E70AAE" w:rsidRDefault="000627E4" w:rsidP="005A39B7">
      <w:pPr>
        <w:widowControl w:val="0"/>
        <w:numPr>
          <w:ilvl w:val="0"/>
          <w:numId w:val="3"/>
        </w:numPr>
        <w:spacing w:after="120" w:line="276" w:lineRule="auto"/>
        <w:ind w:left="340" w:hanging="340"/>
        <w:jc w:val="both"/>
        <w:rPr>
          <w:rStyle w:val="h2"/>
          <w:rFonts w:ascii="Verdana" w:hAnsi="Verdana"/>
          <w:sz w:val="18"/>
          <w:szCs w:val="18"/>
        </w:rPr>
      </w:pPr>
      <w:r w:rsidRPr="00E70AAE">
        <w:rPr>
          <w:rStyle w:val="h2"/>
          <w:rFonts w:ascii="Verdana" w:hAnsi="Verdana"/>
          <w:sz w:val="18"/>
          <w:szCs w:val="18"/>
        </w:rPr>
        <w:t>„P</w:t>
      </w:r>
      <w:r w:rsidR="0089538C" w:rsidRPr="00E70AAE">
        <w:rPr>
          <w:rStyle w:val="h2"/>
          <w:rFonts w:ascii="Verdana" w:hAnsi="Verdana"/>
          <w:sz w:val="18"/>
          <w:szCs w:val="18"/>
        </w:rPr>
        <w:t xml:space="preserve">rojekt” – przedsięwzięcie szczegółowo określone we wniosku o dofinansowanie, </w:t>
      </w:r>
      <w:r w:rsidR="006A1CD2" w:rsidRPr="00E70AAE">
        <w:rPr>
          <w:rStyle w:val="h2"/>
          <w:rFonts w:ascii="Verdana" w:hAnsi="Verdana"/>
          <w:sz w:val="18"/>
          <w:szCs w:val="18"/>
        </w:rPr>
        <w:t>realizowane w ramach niniejszej</w:t>
      </w:r>
      <w:r w:rsidR="004F695F" w:rsidRPr="00E70AAE">
        <w:rPr>
          <w:rStyle w:val="h2"/>
          <w:rFonts w:ascii="Verdana" w:hAnsi="Verdana"/>
          <w:sz w:val="18"/>
          <w:szCs w:val="18"/>
        </w:rPr>
        <w:t xml:space="preserve"> </w:t>
      </w:r>
      <w:r w:rsidR="006A1CD2" w:rsidRPr="00E70AAE">
        <w:rPr>
          <w:rStyle w:val="h2"/>
          <w:rFonts w:ascii="Verdana" w:hAnsi="Verdana"/>
          <w:sz w:val="18"/>
          <w:szCs w:val="18"/>
        </w:rPr>
        <w:t>U</w:t>
      </w:r>
      <w:r w:rsidR="0089538C" w:rsidRPr="00E70AAE">
        <w:rPr>
          <w:rStyle w:val="h2"/>
          <w:rFonts w:ascii="Verdana" w:hAnsi="Verdana"/>
          <w:sz w:val="18"/>
          <w:szCs w:val="18"/>
        </w:rPr>
        <w:t>mowy, zmierzające do osiągnięcia założonego celu</w:t>
      </w:r>
      <w:r w:rsidR="006A1CD2" w:rsidRPr="00E70AAE">
        <w:rPr>
          <w:rStyle w:val="h2"/>
          <w:rFonts w:ascii="Verdana" w:hAnsi="Verdana"/>
          <w:sz w:val="18"/>
          <w:szCs w:val="18"/>
        </w:rPr>
        <w:t>,</w:t>
      </w:r>
      <w:r w:rsidR="00FD3462" w:rsidRPr="00E70AAE">
        <w:rPr>
          <w:rStyle w:val="h2"/>
          <w:rFonts w:ascii="Verdana" w:hAnsi="Verdana"/>
          <w:sz w:val="18"/>
          <w:szCs w:val="18"/>
        </w:rPr>
        <w:t xml:space="preserve"> </w:t>
      </w:r>
      <w:r w:rsidR="00646B61" w:rsidRPr="00E70AAE">
        <w:rPr>
          <w:rStyle w:val="h2"/>
          <w:rFonts w:ascii="Verdana" w:hAnsi="Verdana"/>
          <w:sz w:val="18"/>
          <w:szCs w:val="18"/>
        </w:rPr>
        <w:t>z</w:t>
      </w:r>
      <w:r w:rsidR="00646B61">
        <w:rPr>
          <w:rStyle w:val="h2"/>
          <w:rFonts w:ascii="Verdana" w:hAnsi="Verdana"/>
          <w:sz w:val="18"/>
          <w:szCs w:val="18"/>
        </w:rPr>
        <w:t xml:space="preserve"> </w:t>
      </w:r>
      <w:r w:rsidR="0089538C" w:rsidRPr="00E70AAE">
        <w:rPr>
          <w:rStyle w:val="h2"/>
          <w:rFonts w:ascii="Verdana" w:hAnsi="Verdana"/>
          <w:sz w:val="18"/>
          <w:szCs w:val="18"/>
        </w:rPr>
        <w:t>określonym początkiem i końcem realizacji;</w:t>
      </w:r>
    </w:p>
    <w:p w:rsidR="00503E39" w:rsidRPr="00E70AAE" w:rsidRDefault="009D42F6" w:rsidP="005A39B7">
      <w:pPr>
        <w:widowControl w:val="0"/>
        <w:numPr>
          <w:ilvl w:val="0"/>
          <w:numId w:val="3"/>
        </w:numPr>
        <w:spacing w:after="120" w:line="276" w:lineRule="auto"/>
        <w:ind w:left="340" w:hanging="340"/>
        <w:jc w:val="both"/>
        <w:rPr>
          <w:rStyle w:val="h2"/>
          <w:rFonts w:ascii="Verdana" w:hAnsi="Verdana"/>
          <w:sz w:val="18"/>
          <w:szCs w:val="18"/>
        </w:rPr>
      </w:pPr>
      <w:r w:rsidRPr="00E70AAE">
        <w:rPr>
          <w:rFonts w:ascii="Verdana" w:hAnsi="Verdana" w:cs="Arial"/>
          <w:sz w:val="18"/>
          <w:szCs w:val="18"/>
        </w:rPr>
        <w:t>„</w:t>
      </w:r>
      <w:r w:rsidR="00503E39" w:rsidRPr="00E70AAE">
        <w:rPr>
          <w:rStyle w:val="h2"/>
          <w:rFonts w:ascii="Verdana" w:hAnsi="Verdana"/>
          <w:sz w:val="18"/>
          <w:szCs w:val="18"/>
        </w:rPr>
        <w:t>przetwarzani</w:t>
      </w:r>
      <w:r w:rsidR="0075033F" w:rsidRPr="00E70AAE">
        <w:rPr>
          <w:rStyle w:val="h2"/>
          <w:rFonts w:ascii="Verdana" w:hAnsi="Verdana"/>
          <w:sz w:val="18"/>
          <w:szCs w:val="18"/>
        </w:rPr>
        <w:t>e</w:t>
      </w:r>
      <w:r w:rsidR="00503E39" w:rsidRPr="00E70AAE">
        <w:rPr>
          <w:rStyle w:val="h2"/>
          <w:rFonts w:ascii="Verdana" w:hAnsi="Verdana"/>
          <w:sz w:val="18"/>
          <w:szCs w:val="18"/>
        </w:rPr>
        <w:t xml:space="preserve"> danych osobowych” – </w:t>
      </w:r>
      <w:r w:rsidR="00751B93" w:rsidRPr="00E70AAE">
        <w:rPr>
          <w:rFonts w:ascii="Verdana" w:hAnsi="Verdana"/>
          <w:sz w:val="18"/>
          <w:szCs w:val="18"/>
        </w:rPr>
        <w:t xml:space="preserve">oznacza to jakiekolwiek operacje wykonywane na danych osobowych, takie jak zbieranie, utrwalanie, przechowywanie, opracowywanie, zmienianie, udostępnianie i usuwanie, </w:t>
      </w:r>
      <w:r w:rsidR="00646B61" w:rsidRPr="00E70AAE">
        <w:rPr>
          <w:rFonts w:ascii="Verdana" w:hAnsi="Verdana"/>
          <w:sz w:val="18"/>
          <w:szCs w:val="18"/>
        </w:rPr>
        <w:t>a</w:t>
      </w:r>
      <w:r w:rsidR="004F55F9">
        <w:rPr>
          <w:rFonts w:ascii="Verdana" w:hAnsi="Verdana"/>
          <w:sz w:val="18"/>
          <w:szCs w:val="18"/>
        </w:rPr>
        <w:t> </w:t>
      </w:r>
      <w:r w:rsidR="00751B93" w:rsidRPr="00E70AAE">
        <w:rPr>
          <w:rFonts w:ascii="Verdana" w:hAnsi="Verdana"/>
          <w:sz w:val="18"/>
          <w:szCs w:val="18"/>
        </w:rPr>
        <w:t xml:space="preserve">zwłaszcza te, które wykonuje się w systemie informatycznym w rozumieniu </w:t>
      </w:r>
      <w:r w:rsidR="00D91BFA" w:rsidRPr="00E70AAE">
        <w:rPr>
          <w:rFonts w:ascii="Verdana" w:hAnsi="Verdana"/>
          <w:sz w:val="18"/>
          <w:szCs w:val="18"/>
        </w:rPr>
        <w:t>U</w:t>
      </w:r>
      <w:r w:rsidR="00751B93" w:rsidRPr="00E70AAE">
        <w:rPr>
          <w:rFonts w:ascii="Verdana" w:hAnsi="Verdana"/>
          <w:sz w:val="18"/>
          <w:szCs w:val="18"/>
        </w:rPr>
        <w:t>stawy z dnia 29 sierpnia 1997 r. o ochronie danych osobowych (</w:t>
      </w:r>
      <w:r w:rsidR="00C435EC" w:rsidRPr="00E70AAE">
        <w:rPr>
          <w:rFonts w:ascii="Verdana" w:hAnsi="Verdana"/>
          <w:sz w:val="18"/>
          <w:szCs w:val="18"/>
        </w:rPr>
        <w:t>tekst jednolity</w:t>
      </w:r>
      <w:r w:rsidR="00751B93" w:rsidRPr="00E70AAE">
        <w:rPr>
          <w:rFonts w:ascii="Verdana" w:hAnsi="Verdana"/>
          <w:sz w:val="18"/>
          <w:szCs w:val="18"/>
        </w:rPr>
        <w:t xml:space="preserve"> Dz. U. z 2015</w:t>
      </w:r>
      <w:r w:rsidR="00C435EC" w:rsidRPr="00E70AAE">
        <w:rPr>
          <w:rFonts w:ascii="Verdana" w:hAnsi="Verdana"/>
          <w:sz w:val="18"/>
          <w:szCs w:val="18"/>
        </w:rPr>
        <w:t xml:space="preserve"> </w:t>
      </w:r>
      <w:r w:rsidR="00751B93" w:rsidRPr="00E70AAE">
        <w:rPr>
          <w:rFonts w:ascii="Verdana" w:hAnsi="Verdana"/>
          <w:sz w:val="18"/>
          <w:szCs w:val="18"/>
        </w:rPr>
        <w:t>r.</w:t>
      </w:r>
      <w:r w:rsidR="00C435EC" w:rsidRPr="00E70AAE">
        <w:rPr>
          <w:rFonts w:ascii="Verdana" w:hAnsi="Verdana"/>
          <w:sz w:val="18"/>
          <w:szCs w:val="18"/>
        </w:rPr>
        <w:t>,</w:t>
      </w:r>
      <w:r w:rsidR="00751B93" w:rsidRPr="00E70AAE">
        <w:rPr>
          <w:rFonts w:ascii="Verdana" w:hAnsi="Verdana"/>
          <w:sz w:val="18"/>
          <w:szCs w:val="18"/>
        </w:rPr>
        <w:t xml:space="preserve"> poz. 2135</w:t>
      </w:r>
      <w:r w:rsidR="00981888">
        <w:rPr>
          <w:rFonts w:ascii="Verdana" w:hAnsi="Verdana"/>
          <w:sz w:val="18"/>
          <w:szCs w:val="18"/>
        </w:rPr>
        <w:t xml:space="preserve"> z późn. zm.</w:t>
      </w:r>
      <w:r w:rsidR="00751B93" w:rsidRPr="00E70AAE">
        <w:rPr>
          <w:rFonts w:ascii="Verdana" w:hAnsi="Verdana"/>
          <w:sz w:val="18"/>
          <w:szCs w:val="18"/>
        </w:rPr>
        <w:t>)</w:t>
      </w:r>
      <w:r w:rsidR="00906EF8" w:rsidRPr="00E70AAE">
        <w:rPr>
          <w:rFonts w:ascii="Verdana" w:hAnsi="Verdana"/>
          <w:sz w:val="18"/>
          <w:szCs w:val="18"/>
        </w:rPr>
        <w:t>;</w:t>
      </w:r>
    </w:p>
    <w:p w:rsidR="0075033F" w:rsidRPr="00E70AAE" w:rsidRDefault="00906EF8" w:rsidP="005A39B7">
      <w:pPr>
        <w:widowControl w:val="0"/>
        <w:numPr>
          <w:ilvl w:val="0"/>
          <w:numId w:val="3"/>
        </w:numPr>
        <w:spacing w:after="120" w:line="276" w:lineRule="auto"/>
        <w:ind w:left="340" w:hanging="340"/>
        <w:jc w:val="both"/>
        <w:rPr>
          <w:rStyle w:val="h2"/>
          <w:rFonts w:ascii="Verdana" w:hAnsi="Verdana"/>
          <w:sz w:val="18"/>
          <w:szCs w:val="18"/>
        </w:rPr>
      </w:pPr>
      <w:r w:rsidRPr="00E70AAE" w:rsidDel="00906EF8">
        <w:rPr>
          <w:rStyle w:val="h2"/>
          <w:rFonts w:ascii="Verdana" w:hAnsi="Verdana"/>
          <w:sz w:val="18"/>
          <w:szCs w:val="18"/>
        </w:rPr>
        <w:t xml:space="preserve"> </w:t>
      </w:r>
      <w:r w:rsidR="0075033F" w:rsidRPr="00E70AAE">
        <w:rPr>
          <w:rStyle w:val="h2"/>
          <w:rFonts w:ascii="Verdana" w:hAnsi="Verdana"/>
          <w:sz w:val="18"/>
          <w:szCs w:val="18"/>
        </w:rPr>
        <w:t xml:space="preserve">„rachunki bankowe” </w:t>
      </w:r>
      <w:r w:rsidR="00F656A9">
        <w:rPr>
          <w:rStyle w:val="h2"/>
          <w:rFonts w:ascii="Verdana" w:hAnsi="Verdana"/>
          <w:sz w:val="18"/>
          <w:szCs w:val="18"/>
        </w:rPr>
        <w:t>–</w:t>
      </w:r>
      <w:r w:rsidR="0075033F" w:rsidRPr="00E70AAE">
        <w:rPr>
          <w:rStyle w:val="h2"/>
          <w:rFonts w:ascii="Verdana" w:hAnsi="Verdana"/>
          <w:sz w:val="18"/>
          <w:szCs w:val="18"/>
        </w:rPr>
        <w:t xml:space="preserve"> należy przez to rozumieć rachunki bankowe Lidera i Partnera</w:t>
      </w:r>
      <w:r w:rsidR="00D91BFA" w:rsidRPr="00E70AAE">
        <w:rPr>
          <w:rStyle w:val="h2"/>
          <w:rFonts w:ascii="Verdana" w:hAnsi="Verdana"/>
          <w:sz w:val="18"/>
          <w:szCs w:val="18"/>
        </w:rPr>
        <w:t>,</w:t>
      </w:r>
      <w:r w:rsidR="0075033F" w:rsidRPr="00E70AAE">
        <w:rPr>
          <w:rStyle w:val="h2"/>
          <w:rFonts w:ascii="Verdana" w:hAnsi="Verdana"/>
          <w:sz w:val="18"/>
          <w:szCs w:val="18"/>
        </w:rPr>
        <w:t xml:space="preserve"> służące do obsługi przekazanej Liderowi przez IP PRO WSL</w:t>
      </w:r>
      <w:r w:rsidR="001452DE" w:rsidRPr="00E70AAE">
        <w:rPr>
          <w:rStyle w:val="h2"/>
          <w:rFonts w:ascii="Verdana" w:hAnsi="Verdana"/>
          <w:sz w:val="18"/>
          <w:szCs w:val="18"/>
        </w:rPr>
        <w:t xml:space="preserve"> </w:t>
      </w:r>
      <w:r w:rsidR="00F656A9">
        <w:rPr>
          <w:rStyle w:val="h2"/>
          <w:rFonts w:ascii="Verdana" w:hAnsi="Verdana"/>
          <w:sz w:val="18"/>
          <w:szCs w:val="18"/>
        </w:rPr>
        <w:t>–</w:t>
      </w:r>
      <w:r w:rsidR="001452DE" w:rsidRPr="00E70AAE">
        <w:rPr>
          <w:rStyle w:val="h2"/>
          <w:rFonts w:ascii="Verdana" w:hAnsi="Verdana"/>
          <w:sz w:val="18"/>
          <w:szCs w:val="18"/>
        </w:rPr>
        <w:t xml:space="preserve"> ŚCP</w:t>
      </w:r>
      <w:r w:rsidR="0075033F" w:rsidRPr="00E70AAE">
        <w:rPr>
          <w:rStyle w:val="h2"/>
          <w:rFonts w:ascii="Verdana" w:hAnsi="Verdana"/>
          <w:sz w:val="18"/>
          <w:szCs w:val="18"/>
        </w:rPr>
        <w:t xml:space="preserve"> zaliczki/refundacji</w:t>
      </w:r>
      <w:r w:rsidR="00DB0246">
        <w:rPr>
          <w:rStyle w:val="h2"/>
          <w:rFonts w:ascii="Verdana" w:hAnsi="Verdana"/>
          <w:sz w:val="18"/>
          <w:szCs w:val="18"/>
        </w:rPr>
        <w:t>;</w:t>
      </w:r>
    </w:p>
    <w:p w:rsidR="00CC42CC" w:rsidRDefault="00531B31" w:rsidP="005A39B7">
      <w:pPr>
        <w:widowControl w:val="0"/>
        <w:numPr>
          <w:ilvl w:val="0"/>
          <w:numId w:val="3"/>
        </w:numPr>
        <w:spacing w:after="120" w:line="276" w:lineRule="auto"/>
        <w:ind w:left="340" w:hanging="340"/>
        <w:jc w:val="both"/>
        <w:rPr>
          <w:rStyle w:val="h2"/>
          <w:rFonts w:ascii="Verdana" w:hAnsi="Verdana"/>
          <w:sz w:val="18"/>
          <w:szCs w:val="18"/>
        </w:rPr>
      </w:pPr>
      <w:r w:rsidRPr="00E70AAE">
        <w:rPr>
          <w:rStyle w:val="h2"/>
          <w:rFonts w:ascii="Verdana" w:hAnsi="Verdana"/>
          <w:sz w:val="18"/>
          <w:szCs w:val="18"/>
        </w:rPr>
        <w:t>„rachun</w:t>
      </w:r>
      <w:r w:rsidR="009E6B1A" w:rsidRPr="00E70AAE">
        <w:rPr>
          <w:rStyle w:val="h2"/>
          <w:rFonts w:ascii="Verdana" w:hAnsi="Verdana"/>
          <w:sz w:val="18"/>
          <w:szCs w:val="18"/>
        </w:rPr>
        <w:t>e</w:t>
      </w:r>
      <w:r w:rsidRPr="00E70AAE">
        <w:rPr>
          <w:rStyle w:val="h2"/>
          <w:rFonts w:ascii="Verdana" w:hAnsi="Verdana"/>
          <w:sz w:val="18"/>
          <w:szCs w:val="18"/>
        </w:rPr>
        <w:t xml:space="preserve">k bankowy </w:t>
      </w:r>
      <w:r w:rsidR="00753EF5">
        <w:rPr>
          <w:rStyle w:val="h2"/>
          <w:rFonts w:ascii="Verdana" w:hAnsi="Verdana"/>
          <w:sz w:val="18"/>
          <w:szCs w:val="18"/>
        </w:rPr>
        <w:t>Lidera</w:t>
      </w:r>
      <w:r w:rsidRPr="00E70AAE">
        <w:rPr>
          <w:rStyle w:val="h2"/>
          <w:rFonts w:ascii="Verdana" w:hAnsi="Verdana"/>
          <w:sz w:val="18"/>
          <w:szCs w:val="18"/>
        </w:rPr>
        <w:t>” – należy przez to rozumieć</w:t>
      </w:r>
      <w:r w:rsidR="00FB2794">
        <w:rPr>
          <w:rStyle w:val="h2"/>
          <w:rFonts w:ascii="Verdana" w:hAnsi="Verdana"/>
          <w:sz w:val="18"/>
          <w:szCs w:val="18"/>
        </w:rPr>
        <w:t xml:space="preserve"> </w:t>
      </w:r>
      <w:r w:rsidR="006A0D34">
        <w:rPr>
          <w:rStyle w:val="h2"/>
          <w:rFonts w:ascii="Verdana" w:hAnsi="Verdana"/>
          <w:sz w:val="18"/>
          <w:szCs w:val="18"/>
        </w:rPr>
        <w:t xml:space="preserve">wyodrębniony </w:t>
      </w:r>
      <w:r w:rsidR="00FB2794">
        <w:rPr>
          <w:rStyle w:val="h2"/>
          <w:rFonts w:ascii="Verdana" w:hAnsi="Verdana"/>
          <w:sz w:val="18"/>
          <w:szCs w:val="18"/>
        </w:rPr>
        <w:t>rachunek bankowy, na który przekazywane będzie dofinansowanie</w:t>
      </w:r>
      <w:r w:rsidR="006A0D34">
        <w:rPr>
          <w:rStyle w:val="h2"/>
          <w:rFonts w:ascii="Verdana" w:hAnsi="Verdana"/>
          <w:sz w:val="18"/>
          <w:szCs w:val="18"/>
        </w:rPr>
        <w:t>;</w:t>
      </w:r>
    </w:p>
    <w:p w:rsidR="00653E3C" w:rsidRPr="00E70AAE" w:rsidRDefault="0089538C" w:rsidP="005A39B7">
      <w:pPr>
        <w:widowControl w:val="0"/>
        <w:numPr>
          <w:ilvl w:val="0"/>
          <w:numId w:val="3"/>
        </w:numPr>
        <w:spacing w:after="120" w:line="276" w:lineRule="auto"/>
        <w:ind w:left="340" w:hanging="340"/>
        <w:jc w:val="both"/>
        <w:rPr>
          <w:rStyle w:val="h2"/>
          <w:rFonts w:ascii="Verdana" w:hAnsi="Verdana"/>
          <w:sz w:val="18"/>
          <w:szCs w:val="18"/>
        </w:rPr>
      </w:pPr>
      <w:r w:rsidRPr="00E70AAE">
        <w:rPr>
          <w:rStyle w:val="h2"/>
          <w:rFonts w:ascii="Verdana" w:hAnsi="Verdana"/>
          <w:sz w:val="18"/>
          <w:szCs w:val="18"/>
        </w:rPr>
        <w:t xml:space="preserve">„rachunek bankowy płatnika” – rachunek bankowy Ministra </w:t>
      </w:r>
      <w:r w:rsidR="003F128A" w:rsidRPr="00E70AAE">
        <w:rPr>
          <w:rStyle w:val="h2"/>
          <w:rFonts w:ascii="Verdana" w:hAnsi="Verdana"/>
          <w:sz w:val="18"/>
          <w:szCs w:val="18"/>
        </w:rPr>
        <w:t>Finansów, o którym</w:t>
      </w:r>
      <w:r w:rsidRPr="00E70AAE">
        <w:rPr>
          <w:rStyle w:val="h2"/>
          <w:rFonts w:ascii="Verdana" w:hAnsi="Verdana"/>
          <w:sz w:val="18"/>
          <w:szCs w:val="18"/>
        </w:rPr>
        <w:t xml:space="preserve"> mowa w art. 200 ust. 1 </w:t>
      </w:r>
      <w:r w:rsidR="00D91BFA" w:rsidRPr="00E70AAE">
        <w:rPr>
          <w:rStyle w:val="h2"/>
          <w:rFonts w:ascii="Verdana" w:hAnsi="Verdana"/>
          <w:sz w:val="18"/>
          <w:szCs w:val="18"/>
        </w:rPr>
        <w:t>U</w:t>
      </w:r>
      <w:r w:rsidRPr="00E70AAE">
        <w:rPr>
          <w:rStyle w:val="h2"/>
          <w:rFonts w:ascii="Verdana" w:hAnsi="Verdana"/>
          <w:sz w:val="18"/>
          <w:szCs w:val="18"/>
        </w:rPr>
        <w:t xml:space="preserve">stawy o finansach publicznych, prowadzony w Banku Gospodarstwa Krajowego (BGK); </w:t>
      </w:r>
    </w:p>
    <w:p w:rsidR="00B37684" w:rsidRPr="00E70AAE" w:rsidRDefault="00C435EC" w:rsidP="005A39B7">
      <w:pPr>
        <w:widowControl w:val="0"/>
        <w:numPr>
          <w:ilvl w:val="0"/>
          <w:numId w:val="3"/>
        </w:numPr>
        <w:spacing w:after="120" w:line="276" w:lineRule="auto"/>
        <w:ind w:left="340" w:hanging="340"/>
        <w:jc w:val="both"/>
        <w:rPr>
          <w:rStyle w:val="h2"/>
          <w:rFonts w:ascii="Verdana" w:hAnsi="Verdana"/>
          <w:sz w:val="18"/>
          <w:szCs w:val="18"/>
        </w:rPr>
      </w:pPr>
      <w:r w:rsidRPr="00E70AAE">
        <w:rPr>
          <w:rFonts w:ascii="Verdana" w:hAnsi="Verdana"/>
          <w:sz w:val="18"/>
          <w:szCs w:val="18"/>
        </w:rPr>
        <w:t>„</w:t>
      </w:r>
      <w:r w:rsidR="00EF227E" w:rsidRPr="00E70AAE">
        <w:rPr>
          <w:rFonts w:ascii="Verdana" w:hAnsi="Verdana"/>
          <w:sz w:val="18"/>
          <w:szCs w:val="18"/>
        </w:rPr>
        <w:t>r</w:t>
      </w:r>
      <w:r w:rsidR="00B37684" w:rsidRPr="00E70AAE">
        <w:rPr>
          <w:rFonts w:ascii="Verdana" w:hAnsi="Verdana"/>
          <w:sz w:val="18"/>
          <w:szCs w:val="18"/>
        </w:rPr>
        <w:t>acjonalne usprawnienie</w:t>
      </w:r>
      <w:r w:rsidR="00EF227E" w:rsidRPr="00E70AAE">
        <w:rPr>
          <w:rFonts w:ascii="Verdana" w:hAnsi="Verdana"/>
          <w:sz w:val="18"/>
          <w:szCs w:val="18"/>
        </w:rPr>
        <w:t xml:space="preserve">” </w:t>
      </w:r>
      <w:r w:rsidR="00F656A9">
        <w:rPr>
          <w:rFonts w:ascii="Verdana" w:hAnsi="Verdana"/>
          <w:sz w:val="18"/>
          <w:szCs w:val="18"/>
        </w:rPr>
        <w:t>–</w:t>
      </w:r>
      <w:r w:rsidR="00EF227E" w:rsidRPr="00E70AAE">
        <w:rPr>
          <w:rFonts w:ascii="Verdana" w:hAnsi="Verdana"/>
          <w:sz w:val="18"/>
          <w:szCs w:val="18"/>
        </w:rPr>
        <w:t xml:space="preserve"> konieczne i odpowi</w:t>
      </w:r>
      <w:r w:rsidR="006A0D34">
        <w:rPr>
          <w:rFonts w:ascii="Verdana" w:hAnsi="Verdana"/>
          <w:sz w:val="18"/>
          <w:szCs w:val="18"/>
        </w:rPr>
        <w:t xml:space="preserve">ednie zmiany </w:t>
      </w:r>
      <w:r w:rsidR="003A5836">
        <w:rPr>
          <w:rFonts w:ascii="Verdana" w:hAnsi="Verdana"/>
          <w:sz w:val="18"/>
          <w:szCs w:val="18"/>
        </w:rPr>
        <w:t>oraz</w:t>
      </w:r>
      <w:r w:rsidR="006A0D34">
        <w:rPr>
          <w:rFonts w:ascii="Verdana" w:hAnsi="Verdana"/>
          <w:sz w:val="18"/>
          <w:szCs w:val="18"/>
        </w:rPr>
        <w:t xml:space="preserve"> dostosowania nie</w:t>
      </w:r>
      <w:r w:rsidR="00EF227E" w:rsidRPr="00E70AAE">
        <w:rPr>
          <w:rFonts w:ascii="Verdana" w:hAnsi="Verdana"/>
          <w:sz w:val="18"/>
          <w:szCs w:val="18"/>
        </w:rPr>
        <w:t>nakładające nieproporcjonalnego lub nadmiernego obciążenia, jeśli jest to potrzebne w konkretnym przypadku, w celu zapewnienia osobom niepełnosprawnym możliwości korzystania z wszelkich praw człowieka i podstawowych wolności oraz ich wykonywania na zasadzie równości z innymi</w:t>
      </w:r>
      <w:r w:rsidR="007D7E54" w:rsidRPr="00E70AAE">
        <w:rPr>
          <w:rFonts w:ascii="Verdana" w:hAnsi="Verdana"/>
          <w:sz w:val="18"/>
          <w:szCs w:val="18"/>
        </w:rPr>
        <w:t>;</w:t>
      </w:r>
    </w:p>
    <w:p w:rsidR="003E4806" w:rsidRPr="00E70AAE" w:rsidRDefault="00D17488" w:rsidP="005A39B7">
      <w:pPr>
        <w:widowControl w:val="0"/>
        <w:numPr>
          <w:ilvl w:val="0"/>
          <w:numId w:val="3"/>
        </w:numPr>
        <w:spacing w:after="120" w:line="276" w:lineRule="auto"/>
        <w:ind w:left="340" w:hanging="340"/>
        <w:jc w:val="both"/>
        <w:rPr>
          <w:rStyle w:val="h2"/>
          <w:rFonts w:ascii="Verdana" w:hAnsi="Verdana"/>
          <w:sz w:val="18"/>
          <w:szCs w:val="18"/>
        </w:rPr>
      </w:pPr>
      <w:r w:rsidRPr="00E70AAE">
        <w:rPr>
          <w:rStyle w:val="h2"/>
          <w:rFonts w:ascii="Verdana" w:hAnsi="Verdana"/>
          <w:sz w:val="18"/>
          <w:szCs w:val="18"/>
        </w:rPr>
        <w:t>„</w:t>
      </w:r>
      <w:r w:rsidR="00C23190" w:rsidRPr="00E70AAE">
        <w:rPr>
          <w:rStyle w:val="h2"/>
          <w:rFonts w:ascii="Verdana" w:hAnsi="Verdana"/>
          <w:sz w:val="18"/>
          <w:szCs w:val="18"/>
        </w:rPr>
        <w:t>r</w:t>
      </w:r>
      <w:r w:rsidR="003E4806" w:rsidRPr="00E70AAE">
        <w:rPr>
          <w:rStyle w:val="h2"/>
          <w:rFonts w:ascii="Verdana" w:hAnsi="Verdana"/>
          <w:sz w:val="18"/>
          <w:szCs w:val="18"/>
        </w:rPr>
        <w:t>egulamin konkursu” –</w:t>
      </w:r>
      <w:r w:rsidR="00C96833" w:rsidRPr="00E70AAE">
        <w:rPr>
          <w:rStyle w:val="h2"/>
          <w:rFonts w:ascii="Verdana" w:hAnsi="Verdana"/>
          <w:sz w:val="18"/>
          <w:szCs w:val="18"/>
        </w:rPr>
        <w:t xml:space="preserve"> </w:t>
      </w:r>
      <w:r w:rsidR="003E4806" w:rsidRPr="00E70AAE">
        <w:rPr>
          <w:rStyle w:val="h2"/>
          <w:rFonts w:ascii="Verdana" w:hAnsi="Verdana"/>
          <w:sz w:val="18"/>
          <w:szCs w:val="18"/>
        </w:rPr>
        <w:t xml:space="preserve">dokument stanowiący element pakietu aplikacyjnego w ramach naboru </w:t>
      </w:r>
      <w:r w:rsidR="006C6193" w:rsidRPr="00E70AAE">
        <w:rPr>
          <w:rStyle w:val="h2"/>
          <w:rFonts w:ascii="Verdana" w:hAnsi="Verdana"/>
          <w:sz w:val="18"/>
          <w:szCs w:val="18"/>
        </w:rPr>
        <w:t>………………………</w:t>
      </w:r>
      <w:r w:rsidR="003E4806" w:rsidRPr="00E70AAE">
        <w:rPr>
          <w:rStyle w:val="h2"/>
          <w:rFonts w:ascii="Verdana" w:hAnsi="Verdana"/>
          <w:sz w:val="18"/>
          <w:szCs w:val="18"/>
        </w:rPr>
        <w:t>…, określający zakres konkursu, zasady jego organizacji, w</w:t>
      </w:r>
      <w:r w:rsidR="006C6193" w:rsidRPr="00E70AAE">
        <w:rPr>
          <w:rStyle w:val="h2"/>
          <w:rFonts w:ascii="Verdana" w:hAnsi="Verdana"/>
          <w:sz w:val="18"/>
          <w:szCs w:val="18"/>
        </w:rPr>
        <w:t xml:space="preserve">arunki uczestnictwa, kryteria </w:t>
      </w:r>
      <w:r w:rsidR="00646B61" w:rsidRPr="00E70AAE">
        <w:rPr>
          <w:rStyle w:val="h2"/>
          <w:rFonts w:ascii="Verdana" w:hAnsi="Verdana"/>
          <w:sz w:val="18"/>
          <w:szCs w:val="18"/>
        </w:rPr>
        <w:t>i</w:t>
      </w:r>
      <w:r w:rsidR="004F55F9">
        <w:rPr>
          <w:rStyle w:val="h2"/>
          <w:rFonts w:ascii="Verdana" w:hAnsi="Verdana"/>
          <w:sz w:val="18"/>
          <w:szCs w:val="18"/>
        </w:rPr>
        <w:t> </w:t>
      </w:r>
      <w:r w:rsidR="003E4806" w:rsidRPr="00E70AAE">
        <w:rPr>
          <w:rStyle w:val="h2"/>
          <w:rFonts w:ascii="Verdana" w:hAnsi="Verdana"/>
          <w:sz w:val="18"/>
          <w:szCs w:val="18"/>
        </w:rPr>
        <w:t>sposób wyboru projektów, a także pozostałe informacje niezbędne podczas przygotowywania dokumentacji projektowej;</w:t>
      </w:r>
    </w:p>
    <w:p w:rsidR="00653E3C" w:rsidRPr="00E70AAE" w:rsidRDefault="00A4596E" w:rsidP="005A39B7">
      <w:pPr>
        <w:widowControl w:val="0"/>
        <w:numPr>
          <w:ilvl w:val="0"/>
          <w:numId w:val="3"/>
        </w:numPr>
        <w:spacing w:after="120" w:line="276" w:lineRule="auto"/>
        <w:ind w:left="340" w:hanging="340"/>
        <w:jc w:val="both"/>
        <w:rPr>
          <w:rStyle w:val="h2"/>
          <w:rFonts w:ascii="Verdana" w:hAnsi="Verdana"/>
          <w:sz w:val="18"/>
          <w:szCs w:val="18"/>
        </w:rPr>
      </w:pPr>
      <w:r w:rsidRPr="00E70AAE">
        <w:rPr>
          <w:rStyle w:val="h2"/>
          <w:rFonts w:ascii="Verdana" w:hAnsi="Verdana"/>
          <w:sz w:val="18"/>
          <w:szCs w:val="18"/>
        </w:rPr>
        <w:t>„rozpoczęcie realizacji P</w:t>
      </w:r>
      <w:r w:rsidR="0089538C" w:rsidRPr="00E70AAE">
        <w:rPr>
          <w:rStyle w:val="h2"/>
          <w:rFonts w:ascii="Verdana" w:hAnsi="Verdana"/>
          <w:sz w:val="18"/>
          <w:szCs w:val="18"/>
        </w:rPr>
        <w:t>rojektu” –</w:t>
      </w:r>
      <w:r w:rsidR="00DB0246">
        <w:rPr>
          <w:rStyle w:val="h2"/>
          <w:rFonts w:ascii="Verdana" w:hAnsi="Verdana"/>
          <w:sz w:val="18"/>
          <w:szCs w:val="18"/>
        </w:rPr>
        <w:t xml:space="preserve"> </w:t>
      </w:r>
      <w:r w:rsidR="0089538C" w:rsidRPr="00E70AAE">
        <w:rPr>
          <w:rStyle w:val="h2"/>
          <w:rFonts w:ascii="Verdana" w:hAnsi="Verdana"/>
          <w:sz w:val="18"/>
          <w:szCs w:val="18"/>
        </w:rPr>
        <w:t xml:space="preserve">pierwsze prawnie wiążące zobowiązanie </w:t>
      </w:r>
      <w:r w:rsidR="002C37BB">
        <w:rPr>
          <w:rStyle w:val="h2"/>
          <w:rFonts w:ascii="Verdana" w:hAnsi="Verdana"/>
          <w:sz w:val="18"/>
          <w:szCs w:val="18"/>
        </w:rPr>
        <w:t>powstałe w związku z realizacją projektu;</w:t>
      </w:r>
    </w:p>
    <w:p w:rsidR="00653E3C" w:rsidRPr="00E70AAE" w:rsidRDefault="0089538C" w:rsidP="005A39B7">
      <w:pPr>
        <w:widowControl w:val="0"/>
        <w:numPr>
          <w:ilvl w:val="0"/>
          <w:numId w:val="3"/>
        </w:numPr>
        <w:spacing w:after="120" w:line="276" w:lineRule="auto"/>
        <w:ind w:left="340" w:hanging="340"/>
        <w:jc w:val="both"/>
        <w:rPr>
          <w:rStyle w:val="h2"/>
          <w:rFonts w:ascii="Verdana" w:hAnsi="Verdana"/>
          <w:sz w:val="18"/>
          <w:szCs w:val="18"/>
        </w:rPr>
      </w:pPr>
      <w:r w:rsidRPr="00E70AAE">
        <w:rPr>
          <w:rStyle w:val="h2"/>
          <w:rFonts w:ascii="Verdana" w:hAnsi="Verdana"/>
          <w:sz w:val="18"/>
          <w:szCs w:val="18"/>
        </w:rPr>
        <w:t xml:space="preserve">„siła wyższa” </w:t>
      </w:r>
      <w:r w:rsidR="00F656A9">
        <w:rPr>
          <w:rStyle w:val="h2"/>
          <w:rFonts w:ascii="Verdana" w:hAnsi="Verdana"/>
          <w:sz w:val="18"/>
          <w:szCs w:val="18"/>
        </w:rPr>
        <w:t>–</w:t>
      </w:r>
      <w:r w:rsidRPr="00E70AAE">
        <w:rPr>
          <w:rStyle w:val="h2"/>
          <w:rFonts w:ascii="Verdana" w:hAnsi="Verdana"/>
          <w:sz w:val="18"/>
          <w:szCs w:val="18"/>
        </w:rPr>
        <w:t xml:space="preserve"> zdarzenie bądź połączenie zdarzeń obiektywnie niezależnych od </w:t>
      </w:r>
      <w:r w:rsidR="00B36BFA" w:rsidRPr="00E70AAE">
        <w:rPr>
          <w:rStyle w:val="h2"/>
          <w:rFonts w:ascii="Verdana" w:hAnsi="Verdana"/>
          <w:sz w:val="18"/>
          <w:szCs w:val="18"/>
        </w:rPr>
        <w:t xml:space="preserve">Beneficjenta lub </w:t>
      </w:r>
      <w:r w:rsidRPr="00E70AAE">
        <w:rPr>
          <w:rStyle w:val="h2"/>
          <w:rFonts w:ascii="Verdana" w:hAnsi="Verdana"/>
          <w:sz w:val="18"/>
          <w:szCs w:val="18"/>
        </w:rPr>
        <w:t>I</w:t>
      </w:r>
      <w:r w:rsidR="00810ED5" w:rsidRPr="00E70AAE">
        <w:rPr>
          <w:rStyle w:val="h2"/>
          <w:rFonts w:ascii="Verdana" w:hAnsi="Verdana"/>
          <w:sz w:val="18"/>
          <w:szCs w:val="18"/>
        </w:rPr>
        <w:t>P</w:t>
      </w:r>
      <w:r w:rsidRPr="00E70AAE">
        <w:rPr>
          <w:rStyle w:val="h2"/>
          <w:rFonts w:ascii="Verdana" w:hAnsi="Verdana"/>
          <w:sz w:val="18"/>
          <w:szCs w:val="18"/>
        </w:rPr>
        <w:t xml:space="preserve"> RPO WSL</w:t>
      </w:r>
      <w:r w:rsidR="001452DE" w:rsidRPr="00E70AAE">
        <w:rPr>
          <w:rStyle w:val="h2"/>
          <w:rFonts w:ascii="Verdana" w:hAnsi="Verdana"/>
          <w:sz w:val="18"/>
          <w:szCs w:val="18"/>
        </w:rPr>
        <w:t xml:space="preserve"> </w:t>
      </w:r>
      <w:r w:rsidR="00F656A9">
        <w:rPr>
          <w:rStyle w:val="h2"/>
          <w:rFonts w:ascii="Verdana" w:hAnsi="Verdana"/>
          <w:sz w:val="18"/>
          <w:szCs w:val="18"/>
        </w:rPr>
        <w:t>–</w:t>
      </w:r>
      <w:r w:rsidR="001452DE" w:rsidRPr="00E70AAE">
        <w:rPr>
          <w:rStyle w:val="h2"/>
          <w:rFonts w:ascii="Verdana" w:hAnsi="Verdana"/>
          <w:sz w:val="18"/>
          <w:szCs w:val="18"/>
        </w:rPr>
        <w:t xml:space="preserve"> ŚCP</w:t>
      </w:r>
      <w:r w:rsidRPr="00E70AAE">
        <w:rPr>
          <w:rStyle w:val="h2"/>
          <w:rFonts w:ascii="Verdana" w:hAnsi="Verdana"/>
          <w:sz w:val="18"/>
          <w:szCs w:val="18"/>
        </w:rPr>
        <w:t>, które zasadniczo i istotnie uniemożliwiają wykonywanie części lub ca</w:t>
      </w:r>
      <w:r w:rsidR="00CF21AA" w:rsidRPr="00E70AAE">
        <w:rPr>
          <w:rStyle w:val="h2"/>
          <w:rFonts w:ascii="Verdana" w:hAnsi="Verdana"/>
          <w:sz w:val="18"/>
          <w:szCs w:val="18"/>
        </w:rPr>
        <w:t xml:space="preserve">łości zobowiązań wynikających </w:t>
      </w:r>
      <w:r w:rsidR="00646B61" w:rsidRPr="00E70AAE">
        <w:rPr>
          <w:rStyle w:val="h2"/>
          <w:rFonts w:ascii="Verdana" w:hAnsi="Verdana"/>
          <w:sz w:val="18"/>
          <w:szCs w:val="18"/>
        </w:rPr>
        <w:t>z</w:t>
      </w:r>
      <w:r w:rsidR="004F55F9">
        <w:rPr>
          <w:rStyle w:val="h2"/>
          <w:rFonts w:ascii="Verdana" w:hAnsi="Verdana"/>
          <w:sz w:val="18"/>
          <w:szCs w:val="18"/>
        </w:rPr>
        <w:t> </w:t>
      </w:r>
      <w:r w:rsidR="00F236BE" w:rsidRPr="00E70AAE">
        <w:rPr>
          <w:rStyle w:val="h2"/>
          <w:rFonts w:ascii="Verdana" w:hAnsi="Verdana"/>
          <w:sz w:val="18"/>
          <w:szCs w:val="18"/>
        </w:rPr>
        <w:t>U</w:t>
      </w:r>
      <w:r w:rsidRPr="00E70AAE">
        <w:rPr>
          <w:rStyle w:val="h2"/>
          <w:rFonts w:ascii="Verdana" w:hAnsi="Verdana"/>
          <w:sz w:val="18"/>
          <w:szCs w:val="18"/>
        </w:rPr>
        <w:t xml:space="preserve">mowy, których </w:t>
      </w:r>
      <w:r w:rsidR="00F236BE" w:rsidRPr="00E70AAE">
        <w:rPr>
          <w:rStyle w:val="h2"/>
          <w:rFonts w:ascii="Verdana" w:hAnsi="Verdana"/>
          <w:sz w:val="18"/>
          <w:szCs w:val="18"/>
        </w:rPr>
        <w:t>B</w:t>
      </w:r>
      <w:r w:rsidRPr="00E70AAE">
        <w:rPr>
          <w:rStyle w:val="h2"/>
          <w:rFonts w:ascii="Verdana" w:hAnsi="Verdana"/>
          <w:sz w:val="18"/>
          <w:szCs w:val="18"/>
        </w:rPr>
        <w:t xml:space="preserve">eneficjent lub </w:t>
      </w:r>
      <w:r w:rsidR="00810ED5" w:rsidRPr="00E70AAE">
        <w:rPr>
          <w:rStyle w:val="h2"/>
          <w:rFonts w:ascii="Verdana" w:hAnsi="Verdana"/>
          <w:sz w:val="18"/>
          <w:szCs w:val="18"/>
        </w:rPr>
        <w:t xml:space="preserve">IP RPO WSL </w:t>
      </w:r>
      <w:r w:rsidR="001452DE" w:rsidRPr="00E70AAE">
        <w:rPr>
          <w:rStyle w:val="h2"/>
          <w:rFonts w:ascii="Verdana" w:hAnsi="Verdana"/>
          <w:sz w:val="18"/>
          <w:szCs w:val="18"/>
        </w:rPr>
        <w:t xml:space="preserve">– ŚCP </w:t>
      </w:r>
      <w:r w:rsidR="00810ED5" w:rsidRPr="00E70AAE">
        <w:rPr>
          <w:rStyle w:val="h2"/>
          <w:rFonts w:ascii="Verdana" w:hAnsi="Verdana"/>
          <w:sz w:val="18"/>
          <w:szCs w:val="18"/>
        </w:rPr>
        <w:t>nie mogły przewidzieć i</w:t>
      </w:r>
      <w:r w:rsidR="003A2254" w:rsidRPr="00E70AAE">
        <w:rPr>
          <w:rStyle w:val="h2"/>
          <w:rFonts w:ascii="Verdana" w:hAnsi="Verdana"/>
          <w:sz w:val="18"/>
          <w:szCs w:val="18"/>
        </w:rPr>
        <w:t xml:space="preserve"> </w:t>
      </w:r>
      <w:r w:rsidRPr="00E70AAE">
        <w:rPr>
          <w:rStyle w:val="h2"/>
          <w:rFonts w:ascii="Verdana" w:hAnsi="Verdana"/>
          <w:sz w:val="18"/>
          <w:szCs w:val="18"/>
        </w:rPr>
        <w:t>kt</w:t>
      </w:r>
      <w:r w:rsidR="007E7DEF" w:rsidRPr="00E70AAE">
        <w:rPr>
          <w:rStyle w:val="h2"/>
          <w:rFonts w:ascii="Verdana" w:hAnsi="Verdana"/>
          <w:sz w:val="18"/>
          <w:szCs w:val="18"/>
        </w:rPr>
        <w:t xml:space="preserve">órym nie mogły zapobiec </w:t>
      </w:r>
      <w:r w:rsidR="00646B61" w:rsidRPr="00E70AAE">
        <w:rPr>
          <w:rStyle w:val="h2"/>
          <w:rFonts w:ascii="Verdana" w:hAnsi="Verdana"/>
          <w:sz w:val="18"/>
          <w:szCs w:val="18"/>
        </w:rPr>
        <w:t>ani</w:t>
      </w:r>
      <w:r w:rsidR="00646B61">
        <w:rPr>
          <w:rStyle w:val="h2"/>
          <w:rFonts w:ascii="Verdana" w:hAnsi="Verdana"/>
          <w:sz w:val="18"/>
          <w:szCs w:val="18"/>
        </w:rPr>
        <w:t xml:space="preserve"> </w:t>
      </w:r>
      <w:r w:rsidR="00646B61" w:rsidRPr="00E70AAE">
        <w:rPr>
          <w:rStyle w:val="h2"/>
          <w:rFonts w:ascii="Verdana" w:hAnsi="Verdana"/>
          <w:sz w:val="18"/>
          <w:szCs w:val="18"/>
        </w:rPr>
        <w:t>ich</w:t>
      </w:r>
      <w:r w:rsidR="00646B61">
        <w:rPr>
          <w:rStyle w:val="h2"/>
          <w:rFonts w:ascii="Verdana" w:hAnsi="Verdana"/>
          <w:sz w:val="18"/>
          <w:szCs w:val="18"/>
        </w:rPr>
        <w:t xml:space="preserve"> </w:t>
      </w:r>
      <w:r w:rsidRPr="00E70AAE">
        <w:rPr>
          <w:rStyle w:val="h2"/>
          <w:rFonts w:ascii="Verdana" w:hAnsi="Verdana"/>
          <w:sz w:val="18"/>
          <w:szCs w:val="18"/>
        </w:rPr>
        <w:t>przezwyciężyć i im prz</w:t>
      </w:r>
      <w:r w:rsidR="00810ED5" w:rsidRPr="00E70AAE">
        <w:rPr>
          <w:rStyle w:val="h2"/>
          <w:rFonts w:ascii="Verdana" w:hAnsi="Verdana"/>
          <w:sz w:val="18"/>
          <w:szCs w:val="18"/>
        </w:rPr>
        <w:t>eciwdziałać poprzez działanie z</w:t>
      </w:r>
      <w:r w:rsidR="003A2254" w:rsidRPr="00E70AAE">
        <w:rPr>
          <w:rStyle w:val="h2"/>
          <w:rFonts w:ascii="Verdana" w:hAnsi="Verdana"/>
          <w:sz w:val="18"/>
          <w:szCs w:val="18"/>
        </w:rPr>
        <w:t xml:space="preserve"> </w:t>
      </w:r>
      <w:r w:rsidRPr="00E70AAE">
        <w:rPr>
          <w:rStyle w:val="h2"/>
          <w:rFonts w:ascii="Verdana" w:hAnsi="Verdana"/>
          <w:sz w:val="18"/>
          <w:szCs w:val="18"/>
        </w:rPr>
        <w:t xml:space="preserve">należytą starannością </w:t>
      </w:r>
      <w:r w:rsidR="00570D59" w:rsidRPr="00E70AAE">
        <w:rPr>
          <w:rStyle w:val="h2"/>
          <w:rFonts w:ascii="Verdana" w:hAnsi="Verdana"/>
          <w:sz w:val="18"/>
          <w:szCs w:val="18"/>
        </w:rPr>
        <w:t xml:space="preserve">ogólnie </w:t>
      </w:r>
      <w:r w:rsidR="00CF21AA" w:rsidRPr="00E70AAE">
        <w:rPr>
          <w:rStyle w:val="h2"/>
          <w:rFonts w:ascii="Verdana" w:hAnsi="Verdana"/>
          <w:sz w:val="18"/>
          <w:szCs w:val="18"/>
        </w:rPr>
        <w:t xml:space="preserve">przewidzianą </w:t>
      </w:r>
      <w:r w:rsidR="00646B61" w:rsidRPr="00E70AAE">
        <w:rPr>
          <w:rStyle w:val="h2"/>
          <w:rFonts w:ascii="Verdana" w:hAnsi="Verdana"/>
          <w:sz w:val="18"/>
          <w:szCs w:val="18"/>
        </w:rPr>
        <w:t>dla</w:t>
      </w:r>
      <w:r w:rsidR="004F55F9">
        <w:rPr>
          <w:rStyle w:val="h2"/>
          <w:rFonts w:ascii="Verdana" w:hAnsi="Verdana"/>
          <w:sz w:val="18"/>
          <w:szCs w:val="18"/>
        </w:rPr>
        <w:t> </w:t>
      </w:r>
      <w:r w:rsidRPr="00E70AAE">
        <w:rPr>
          <w:rStyle w:val="h2"/>
          <w:rFonts w:ascii="Verdana" w:hAnsi="Verdana"/>
          <w:sz w:val="18"/>
          <w:szCs w:val="18"/>
        </w:rPr>
        <w:t>cywilnoprawnych stosunków zobowiązaniowych;</w:t>
      </w:r>
    </w:p>
    <w:p w:rsidR="00653E3C" w:rsidRPr="00E70AAE" w:rsidRDefault="00776F76" w:rsidP="005A39B7">
      <w:pPr>
        <w:widowControl w:val="0"/>
        <w:numPr>
          <w:ilvl w:val="0"/>
          <w:numId w:val="3"/>
        </w:numPr>
        <w:spacing w:after="120" w:line="276" w:lineRule="auto"/>
        <w:ind w:left="340" w:hanging="340"/>
        <w:jc w:val="both"/>
        <w:rPr>
          <w:rStyle w:val="h2"/>
          <w:rFonts w:ascii="Verdana" w:hAnsi="Verdana"/>
          <w:sz w:val="18"/>
          <w:szCs w:val="18"/>
        </w:rPr>
      </w:pPr>
      <w:r w:rsidRPr="00E70AAE">
        <w:rPr>
          <w:rStyle w:val="h2"/>
          <w:rFonts w:ascii="Verdana" w:hAnsi="Verdana"/>
          <w:sz w:val="18"/>
          <w:szCs w:val="18"/>
        </w:rPr>
        <w:t>„</w:t>
      </w:r>
      <w:r w:rsidR="00CE7159" w:rsidRPr="00E70AAE">
        <w:rPr>
          <w:rStyle w:val="h2"/>
          <w:rFonts w:ascii="Verdana" w:hAnsi="Verdana"/>
          <w:sz w:val="18"/>
          <w:szCs w:val="18"/>
        </w:rPr>
        <w:t>SZOOP</w:t>
      </w:r>
      <w:r w:rsidR="0089538C" w:rsidRPr="00E70AAE">
        <w:rPr>
          <w:rStyle w:val="h2"/>
          <w:rFonts w:ascii="Verdana" w:hAnsi="Verdana"/>
          <w:sz w:val="18"/>
          <w:szCs w:val="18"/>
        </w:rPr>
        <w:t xml:space="preserve">” – Szczegółowy </w:t>
      </w:r>
      <w:r w:rsidR="00CE7159" w:rsidRPr="00E70AAE">
        <w:rPr>
          <w:rStyle w:val="h2"/>
          <w:rFonts w:ascii="Verdana" w:hAnsi="Verdana"/>
          <w:sz w:val="18"/>
          <w:szCs w:val="18"/>
        </w:rPr>
        <w:t>O</w:t>
      </w:r>
      <w:r w:rsidR="0089538C" w:rsidRPr="00E70AAE">
        <w:rPr>
          <w:rStyle w:val="h2"/>
          <w:rFonts w:ascii="Verdana" w:hAnsi="Verdana"/>
          <w:sz w:val="18"/>
          <w:szCs w:val="18"/>
        </w:rPr>
        <w:t xml:space="preserve">pis </w:t>
      </w:r>
      <w:r w:rsidR="00CE7159" w:rsidRPr="00E70AAE">
        <w:rPr>
          <w:rStyle w:val="h2"/>
          <w:rFonts w:ascii="Verdana" w:hAnsi="Verdana"/>
          <w:sz w:val="18"/>
          <w:szCs w:val="18"/>
        </w:rPr>
        <w:t>O</w:t>
      </w:r>
      <w:r w:rsidR="0089538C" w:rsidRPr="00E70AAE">
        <w:rPr>
          <w:rStyle w:val="h2"/>
          <w:rFonts w:ascii="Verdana" w:hAnsi="Verdana"/>
          <w:sz w:val="18"/>
          <w:szCs w:val="18"/>
        </w:rPr>
        <w:t xml:space="preserve">si </w:t>
      </w:r>
      <w:r w:rsidR="00CE7159" w:rsidRPr="00E70AAE">
        <w:rPr>
          <w:rStyle w:val="h2"/>
          <w:rFonts w:ascii="Verdana" w:hAnsi="Verdana"/>
          <w:sz w:val="18"/>
          <w:szCs w:val="18"/>
        </w:rPr>
        <w:t>P</w:t>
      </w:r>
      <w:r w:rsidR="0089538C" w:rsidRPr="00E70AAE">
        <w:rPr>
          <w:rStyle w:val="h2"/>
          <w:rFonts w:ascii="Verdana" w:hAnsi="Verdana"/>
          <w:sz w:val="18"/>
          <w:szCs w:val="18"/>
        </w:rPr>
        <w:t>riorytetowych Regionalnego Programu Operacyjnego Województwa Śląskiego na lata</w:t>
      </w:r>
      <w:r w:rsidR="00B36BFA" w:rsidRPr="00E70AAE">
        <w:rPr>
          <w:rStyle w:val="h2"/>
          <w:rFonts w:ascii="Verdana" w:hAnsi="Verdana"/>
          <w:sz w:val="18"/>
          <w:szCs w:val="18"/>
        </w:rPr>
        <w:t xml:space="preserve"> 2014</w:t>
      </w:r>
      <w:r w:rsidR="00C435EC" w:rsidRPr="00E70AAE">
        <w:rPr>
          <w:rStyle w:val="h2"/>
          <w:rFonts w:ascii="Verdana" w:hAnsi="Verdana"/>
          <w:sz w:val="18"/>
          <w:szCs w:val="18"/>
        </w:rPr>
        <w:t xml:space="preserve"> – </w:t>
      </w:r>
      <w:r w:rsidR="00B36BFA" w:rsidRPr="00E70AAE">
        <w:rPr>
          <w:rStyle w:val="h2"/>
          <w:rFonts w:ascii="Verdana" w:hAnsi="Verdana"/>
          <w:sz w:val="18"/>
          <w:szCs w:val="18"/>
        </w:rPr>
        <w:t>2020, przyjęty Uchwałą n</w:t>
      </w:r>
      <w:r w:rsidR="0089538C" w:rsidRPr="00E70AAE">
        <w:rPr>
          <w:rStyle w:val="h2"/>
          <w:rFonts w:ascii="Verdana" w:hAnsi="Verdana"/>
          <w:sz w:val="18"/>
          <w:szCs w:val="18"/>
        </w:rPr>
        <w:t>r ………</w:t>
      </w:r>
      <w:r w:rsidR="00CF21AA" w:rsidRPr="00E70AAE">
        <w:rPr>
          <w:rStyle w:val="h2"/>
          <w:rFonts w:ascii="Verdana" w:hAnsi="Verdana"/>
          <w:sz w:val="18"/>
          <w:szCs w:val="18"/>
        </w:rPr>
        <w:t>…</w:t>
      </w:r>
      <w:r w:rsidR="0089538C" w:rsidRPr="00E70AAE">
        <w:rPr>
          <w:rStyle w:val="h2"/>
          <w:rFonts w:ascii="Verdana" w:hAnsi="Verdana"/>
          <w:sz w:val="18"/>
          <w:szCs w:val="18"/>
        </w:rPr>
        <w:t xml:space="preserve"> Zarządu Województwa Śląskiego z dnia </w:t>
      </w:r>
      <w:r w:rsidR="00646B61" w:rsidRPr="00E70AAE">
        <w:rPr>
          <w:rStyle w:val="h2"/>
          <w:rFonts w:ascii="Verdana" w:hAnsi="Verdana"/>
          <w:sz w:val="18"/>
          <w:szCs w:val="18"/>
        </w:rPr>
        <w:t>…………………</w:t>
      </w:r>
      <w:r w:rsidR="00646B61">
        <w:rPr>
          <w:rStyle w:val="h2"/>
          <w:rFonts w:ascii="Verdana" w:hAnsi="Verdana"/>
          <w:sz w:val="18"/>
          <w:szCs w:val="18"/>
        </w:rPr>
        <w:t xml:space="preserve"> </w:t>
      </w:r>
      <w:r w:rsidR="0089538C" w:rsidRPr="00E70AAE">
        <w:rPr>
          <w:rStyle w:val="h2"/>
          <w:rFonts w:ascii="Verdana" w:hAnsi="Verdana"/>
          <w:sz w:val="18"/>
          <w:szCs w:val="18"/>
        </w:rPr>
        <w:t>r.;</w:t>
      </w:r>
    </w:p>
    <w:p w:rsidR="001916B1" w:rsidRPr="00E70AAE" w:rsidRDefault="00E47AFE" w:rsidP="005A39B7">
      <w:pPr>
        <w:widowControl w:val="0"/>
        <w:numPr>
          <w:ilvl w:val="0"/>
          <w:numId w:val="3"/>
        </w:numPr>
        <w:spacing w:after="120" w:line="276" w:lineRule="auto"/>
        <w:ind w:left="340" w:hanging="340"/>
        <w:jc w:val="both"/>
        <w:rPr>
          <w:rStyle w:val="h2"/>
          <w:rFonts w:ascii="Verdana" w:hAnsi="Verdana"/>
          <w:sz w:val="18"/>
          <w:szCs w:val="18"/>
        </w:rPr>
      </w:pPr>
      <w:r w:rsidRPr="00E70AAE">
        <w:rPr>
          <w:rStyle w:val="h2"/>
          <w:rFonts w:ascii="Verdana" w:hAnsi="Verdana"/>
          <w:sz w:val="18"/>
          <w:szCs w:val="18"/>
        </w:rPr>
        <w:t>„</w:t>
      </w:r>
      <w:r w:rsidR="00B717BE" w:rsidRPr="00E70AAE">
        <w:rPr>
          <w:rStyle w:val="h2"/>
          <w:rFonts w:ascii="Verdana" w:hAnsi="Verdana"/>
          <w:sz w:val="18"/>
          <w:szCs w:val="18"/>
        </w:rPr>
        <w:t xml:space="preserve">Taryfikator” – </w:t>
      </w:r>
      <w:r w:rsidR="0078625A" w:rsidRPr="00E70AAE">
        <w:rPr>
          <w:rStyle w:val="h2"/>
          <w:rFonts w:ascii="Verdana" w:hAnsi="Verdana"/>
          <w:sz w:val="18"/>
          <w:szCs w:val="18"/>
        </w:rPr>
        <w:t xml:space="preserve">należy przez to rozumieć dokument określający zasady wymierzania korekt finansowych </w:t>
      </w:r>
      <w:r w:rsidR="00646B61" w:rsidRPr="00E70AAE">
        <w:rPr>
          <w:rStyle w:val="h2"/>
          <w:rFonts w:ascii="Verdana" w:hAnsi="Verdana"/>
          <w:sz w:val="18"/>
          <w:szCs w:val="18"/>
        </w:rPr>
        <w:t>za</w:t>
      </w:r>
      <w:r w:rsidR="004F55F9">
        <w:rPr>
          <w:rStyle w:val="h2"/>
          <w:rFonts w:ascii="Verdana" w:hAnsi="Verdana"/>
          <w:sz w:val="18"/>
          <w:szCs w:val="18"/>
        </w:rPr>
        <w:t> </w:t>
      </w:r>
      <w:r w:rsidR="0078625A" w:rsidRPr="00E70AAE">
        <w:rPr>
          <w:rStyle w:val="h2"/>
          <w:rFonts w:ascii="Verdana" w:hAnsi="Verdana"/>
          <w:sz w:val="18"/>
          <w:szCs w:val="18"/>
        </w:rPr>
        <w:t xml:space="preserve">nieprawidłowości przy udzielaniu zamówień, tj. </w:t>
      </w:r>
      <w:r w:rsidR="00D91BFA" w:rsidRPr="00E70AAE">
        <w:rPr>
          <w:rStyle w:val="h2"/>
          <w:rFonts w:ascii="Verdana" w:hAnsi="Verdana"/>
          <w:sz w:val="18"/>
          <w:szCs w:val="18"/>
        </w:rPr>
        <w:t>R</w:t>
      </w:r>
      <w:r w:rsidR="0078625A" w:rsidRPr="00E70AAE">
        <w:rPr>
          <w:rStyle w:val="h2"/>
          <w:rFonts w:ascii="Verdana" w:hAnsi="Verdana"/>
          <w:sz w:val="18"/>
          <w:szCs w:val="18"/>
        </w:rPr>
        <w:t xml:space="preserve">ozporządzenie Ministra Rozwoju z dnia 29 stycznia </w:t>
      </w:r>
      <w:r w:rsidR="00646B61" w:rsidRPr="00E70AAE">
        <w:rPr>
          <w:rStyle w:val="h2"/>
          <w:rFonts w:ascii="Verdana" w:hAnsi="Verdana"/>
          <w:sz w:val="18"/>
          <w:szCs w:val="18"/>
        </w:rPr>
        <w:t>2016</w:t>
      </w:r>
      <w:r w:rsidR="00646B61">
        <w:rPr>
          <w:rStyle w:val="h2"/>
          <w:rFonts w:ascii="Verdana" w:hAnsi="Verdana"/>
          <w:sz w:val="18"/>
          <w:szCs w:val="18"/>
        </w:rPr>
        <w:t xml:space="preserve"> </w:t>
      </w:r>
      <w:r w:rsidR="0078625A" w:rsidRPr="00E70AAE">
        <w:rPr>
          <w:rStyle w:val="h2"/>
          <w:rFonts w:ascii="Verdana" w:hAnsi="Verdana"/>
          <w:sz w:val="18"/>
          <w:szCs w:val="18"/>
        </w:rPr>
        <w:t xml:space="preserve">r. </w:t>
      </w:r>
      <w:r w:rsidR="00646B61" w:rsidRPr="00E70AAE">
        <w:rPr>
          <w:rStyle w:val="h2"/>
          <w:rFonts w:ascii="Verdana" w:hAnsi="Verdana"/>
          <w:sz w:val="18"/>
          <w:szCs w:val="18"/>
        </w:rPr>
        <w:t>w</w:t>
      </w:r>
      <w:r w:rsidR="00646B61">
        <w:rPr>
          <w:rStyle w:val="h2"/>
          <w:rFonts w:ascii="Verdana" w:hAnsi="Verdana"/>
          <w:sz w:val="18"/>
          <w:szCs w:val="18"/>
        </w:rPr>
        <w:t xml:space="preserve"> </w:t>
      </w:r>
      <w:r w:rsidR="0078625A" w:rsidRPr="00E70AAE">
        <w:rPr>
          <w:rStyle w:val="h2"/>
          <w:rFonts w:ascii="Verdana" w:hAnsi="Verdana"/>
          <w:sz w:val="18"/>
          <w:szCs w:val="18"/>
        </w:rPr>
        <w:t>sprawie warunków obniżania wartości korekt finansowych oraz wydatków poniesionych nieprawidłowo</w:t>
      </w:r>
      <w:r w:rsidR="00D47483" w:rsidRPr="00E70AAE">
        <w:rPr>
          <w:rStyle w:val="h2"/>
          <w:rFonts w:ascii="Verdana" w:hAnsi="Verdana"/>
          <w:sz w:val="18"/>
          <w:szCs w:val="18"/>
        </w:rPr>
        <w:t>,</w:t>
      </w:r>
      <w:r w:rsidR="0078625A" w:rsidRPr="00E70AAE">
        <w:rPr>
          <w:rStyle w:val="h2"/>
          <w:rFonts w:ascii="Verdana" w:hAnsi="Verdana"/>
          <w:sz w:val="18"/>
          <w:szCs w:val="18"/>
        </w:rPr>
        <w:t xml:space="preserve"> związanych z udzielaniem zamówień (Dz. U. z 2016 r.</w:t>
      </w:r>
      <w:r w:rsidR="00C435EC" w:rsidRPr="00E70AAE">
        <w:rPr>
          <w:rStyle w:val="h2"/>
          <w:rFonts w:ascii="Verdana" w:hAnsi="Verdana"/>
          <w:sz w:val="18"/>
          <w:szCs w:val="18"/>
        </w:rPr>
        <w:t>,</w:t>
      </w:r>
      <w:r w:rsidR="0078625A" w:rsidRPr="00E70AAE">
        <w:rPr>
          <w:rStyle w:val="h2"/>
          <w:rFonts w:ascii="Verdana" w:hAnsi="Verdana"/>
          <w:sz w:val="18"/>
          <w:szCs w:val="18"/>
        </w:rPr>
        <w:t xml:space="preserve"> poz. 200 z późn. zm.)</w:t>
      </w:r>
      <w:r w:rsidR="00B717BE" w:rsidRPr="00E70AAE">
        <w:rPr>
          <w:rStyle w:val="h2"/>
          <w:rFonts w:ascii="Verdana" w:hAnsi="Verdana"/>
          <w:sz w:val="18"/>
          <w:szCs w:val="18"/>
        </w:rPr>
        <w:t>;</w:t>
      </w:r>
    </w:p>
    <w:p w:rsidR="00E47AFE" w:rsidRPr="00E70AAE" w:rsidRDefault="001315D9" w:rsidP="005A39B7">
      <w:pPr>
        <w:widowControl w:val="0"/>
        <w:numPr>
          <w:ilvl w:val="0"/>
          <w:numId w:val="3"/>
        </w:numPr>
        <w:spacing w:after="120" w:line="276" w:lineRule="auto"/>
        <w:ind w:left="340" w:hanging="340"/>
        <w:jc w:val="both"/>
        <w:rPr>
          <w:rStyle w:val="h2"/>
          <w:rFonts w:ascii="Verdana" w:hAnsi="Verdana" w:cs="Arial"/>
          <w:sz w:val="18"/>
          <w:szCs w:val="18"/>
        </w:rPr>
      </w:pPr>
      <w:r w:rsidRPr="00E70AAE" w:rsidDel="001315D9">
        <w:rPr>
          <w:rFonts w:ascii="Verdana" w:hAnsi="Verdana"/>
          <w:color w:val="000000"/>
          <w:sz w:val="18"/>
          <w:szCs w:val="18"/>
          <w:lang w:eastAsia="pl-PL"/>
        </w:rPr>
        <w:t xml:space="preserve"> </w:t>
      </w:r>
      <w:r w:rsidR="00173BF7" w:rsidRPr="00E70AAE">
        <w:rPr>
          <w:rStyle w:val="h2"/>
          <w:rFonts w:ascii="Verdana" w:hAnsi="Verdana"/>
          <w:sz w:val="18"/>
          <w:szCs w:val="18"/>
        </w:rPr>
        <w:t>„uproszczona metoda rozliczania kosztów” – należy przez to rozumieć stawki jednostkowe, kwoty ryczałtowe nieprzekraczające wyrażonej w PLN równowartości kwoty 10</w:t>
      </w:r>
      <w:r w:rsidR="003A2254" w:rsidRPr="00E70AAE">
        <w:rPr>
          <w:rStyle w:val="h2"/>
          <w:rFonts w:ascii="Verdana" w:hAnsi="Verdana"/>
          <w:sz w:val="18"/>
          <w:szCs w:val="18"/>
        </w:rPr>
        <w:t xml:space="preserve">0.000 EUR wkładu publicznego </w:t>
      </w:r>
      <w:r w:rsidR="00646B61" w:rsidRPr="00E70AAE">
        <w:rPr>
          <w:rStyle w:val="h2"/>
          <w:rFonts w:ascii="Verdana" w:hAnsi="Verdana"/>
          <w:sz w:val="18"/>
          <w:szCs w:val="18"/>
        </w:rPr>
        <w:t>na</w:t>
      </w:r>
      <w:r w:rsidR="00646B61">
        <w:rPr>
          <w:rStyle w:val="h2"/>
          <w:rFonts w:ascii="Verdana" w:hAnsi="Verdana"/>
          <w:sz w:val="18"/>
          <w:szCs w:val="18"/>
        </w:rPr>
        <w:t xml:space="preserve"> </w:t>
      </w:r>
      <w:r w:rsidR="00173BF7" w:rsidRPr="00E70AAE">
        <w:rPr>
          <w:rStyle w:val="h2"/>
          <w:rFonts w:ascii="Verdana" w:hAnsi="Verdana"/>
          <w:sz w:val="18"/>
          <w:szCs w:val="18"/>
        </w:rPr>
        <w:t>poziomie projektu oraz stawki ryczałtowe stanowiące określony procent jednej lub kilku kategorii kosztów – zgodnie z Wytycznymi;</w:t>
      </w:r>
    </w:p>
    <w:p w:rsidR="00987DA4" w:rsidRPr="00E70AAE" w:rsidRDefault="00987DA4" w:rsidP="005A39B7">
      <w:pPr>
        <w:widowControl w:val="0"/>
        <w:numPr>
          <w:ilvl w:val="0"/>
          <w:numId w:val="3"/>
        </w:numPr>
        <w:spacing w:after="120" w:line="276" w:lineRule="auto"/>
        <w:ind w:left="340" w:hanging="340"/>
        <w:jc w:val="both"/>
        <w:rPr>
          <w:rStyle w:val="h2"/>
          <w:rFonts w:ascii="Verdana" w:hAnsi="Verdana" w:cs="Arial"/>
          <w:sz w:val="18"/>
          <w:szCs w:val="18"/>
        </w:rPr>
      </w:pPr>
      <w:r w:rsidRPr="00E70AAE">
        <w:rPr>
          <w:rStyle w:val="h2"/>
          <w:rFonts w:ascii="Verdana" w:hAnsi="Verdana"/>
          <w:sz w:val="18"/>
          <w:szCs w:val="18"/>
        </w:rPr>
        <w:t>„Umowa o partnerstwie” – umowa zawarta w celu wspólnej realizacji Projektu partnerskiego, zgodnie z</w:t>
      </w:r>
      <w:r w:rsidR="004F55F9">
        <w:rPr>
          <w:rStyle w:val="h2"/>
          <w:rFonts w:ascii="Verdana" w:hAnsi="Verdana"/>
          <w:sz w:val="18"/>
          <w:szCs w:val="18"/>
        </w:rPr>
        <w:t> </w:t>
      </w:r>
      <w:r w:rsidRPr="00E70AAE">
        <w:rPr>
          <w:rStyle w:val="h2"/>
          <w:rFonts w:ascii="Verdana" w:hAnsi="Verdana"/>
          <w:sz w:val="18"/>
          <w:szCs w:val="18"/>
        </w:rPr>
        <w:t>wymogami określonymi w art. 33</w:t>
      </w:r>
      <w:r w:rsidR="003A5836">
        <w:rPr>
          <w:rStyle w:val="h2"/>
          <w:rFonts w:ascii="Verdana" w:hAnsi="Verdana"/>
          <w:sz w:val="18"/>
          <w:szCs w:val="18"/>
        </w:rPr>
        <w:t xml:space="preserve"> </w:t>
      </w:r>
      <w:r w:rsidRPr="00E70AAE">
        <w:rPr>
          <w:rStyle w:val="h2"/>
          <w:rFonts w:ascii="Verdana" w:hAnsi="Verdana"/>
          <w:sz w:val="18"/>
          <w:szCs w:val="18"/>
        </w:rPr>
        <w:t xml:space="preserve">ust. 5 </w:t>
      </w:r>
      <w:r w:rsidR="00D47483" w:rsidRPr="00E70AAE">
        <w:rPr>
          <w:rStyle w:val="h2"/>
          <w:rFonts w:ascii="Verdana" w:hAnsi="Verdana"/>
          <w:sz w:val="18"/>
          <w:szCs w:val="18"/>
        </w:rPr>
        <w:t>U</w:t>
      </w:r>
      <w:r w:rsidRPr="00E70AAE">
        <w:rPr>
          <w:rStyle w:val="h2"/>
          <w:rFonts w:ascii="Verdana" w:hAnsi="Verdana"/>
          <w:sz w:val="18"/>
          <w:szCs w:val="18"/>
        </w:rPr>
        <w:t>stawy z dnia 11 lipca 2014 r. o zasadach realizacji programów w</w:t>
      </w:r>
      <w:r w:rsidR="004F55F9">
        <w:rPr>
          <w:rStyle w:val="h2"/>
          <w:rFonts w:ascii="Verdana" w:hAnsi="Verdana"/>
          <w:sz w:val="18"/>
          <w:szCs w:val="18"/>
        </w:rPr>
        <w:t> </w:t>
      </w:r>
      <w:r w:rsidRPr="00E70AAE">
        <w:rPr>
          <w:rStyle w:val="h2"/>
          <w:rFonts w:ascii="Verdana" w:hAnsi="Verdana"/>
          <w:sz w:val="18"/>
          <w:szCs w:val="18"/>
        </w:rPr>
        <w:t>zakresie polityki spójności finansowanych w perspektywie finansowej 2014</w:t>
      </w:r>
      <w:r w:rsidR="00D82BDE" w:rsidRPr="00E70AAE">
        <w:rPr>
          <w:rStyle w:val="h2"/>
          <w:rFonts w:ascii="Verdana" w:hAnsi="Verdana"/>
          <w:sz w:val="18"/>
          <w:szCs w:val="18"/>
        </w:rPr>
        <w:t xml:space="preserve"> – </w:t>
      </w:r>
      <w:r w:rsidRPr="00E70AAE">
        <w:rPr>
          <w:rStyle w:val="h2"/>
          <w:rFonts w:ascii="Verdana" w:hAnsi="Verdana"/>
          <w:sz w:val="18"/>
          <w:szCs w:val="18"/>
        </w:rPr>
        <w:t>2010 na podstawie wzoru stanowiącego element regulaminu konkursu</w:t>
      </w:r>
      <w:r w:rsidR="00906EF8" w:rsidRPr="00E70AAE">
        <w:rPr>
          <w:rStyle w:val="h2"/>
          <w:rFonts w:ascii="Verdana" w:hAnsi="Verdana"/>
          <w:sz w:val="18"/>
          <w:szCs w:val="18"/>
        </w:rPr>
        <w:t>;</w:t>
      </w:r>
    </w:p>
    <w:p w:rsidR="00F54AA8" w:rsidRPr="00E70AAE" w:rsidRDefault="00F54AA8" w:rsidP="005A39B7">
      <w:pPr>
        <w:widowControl w:val="0"/>
        <w:numPr>
          <w:ilvl w:val="0"/>
          <w:numId w:val="3"/>
        </w:numPr>
        <w:spacing w:after="120" w:line="276" w:lineRule="auto"/>
        <w:ind w:left="340" w:hanging="340"/>
        <w:jc w:val="both"/>
        <w:rPr>
          <w:rFonts w:ascii="Verdana" w:hAnsi="Verdana"/>
          <w:sz w:val="18"/>
          <w:szCs w:val="18"/>
        </w:rPr>
      </w:pPr>
      <w:r w:rsidRPr="00E70AAE">
        <w:rPr>
          <w:rStyle w:val="h2"/>
          <w:rFonts w:ascii="Verdana" w:hAnsi="Verdana"/>
          <w:sz w:val="18"/>
          <w:szCs w:val="18"/>
        </w:rPr>
        <w:t xml:space="preserve">„ustawa PZP” – </w:t>
      </w:r>
      <w:r w:rsidR="00D91BFA" w:rsidRPr="00E70AAE">
        <w:rPr>
          <w:rStyle w:val="h2"/>
          <w:rFonts w:ascii="Verdana" w:hAnsi="Verdana"/>
          <w:sz w:val="18"/>
          <w:szCs w:val="18"/>
        </w:rPr>
        <w:t>U</w:t>
      </w:r>
      <w:r w:rsidRPr="00E70AAE">
        <w:rPr>
          <w:rStyle w:val="h2"/>
          <w:rFonts w:ascii="Verdana" w:hAnsi="Verdana"/>
          <w:sz w:val="18"/>
          <w:szCs w:val="18"/>
        </w:rPr>
        <w:t>stawa z dnia 29 stycznia 2004 r. Prawo zamówień publicznych (</w:t>
      </w:r>
      <w:r w:rsidR="00981888">
        <w:rPr>
          <w:rStyle w:val="h2"/>
          <w:rFonts w:ascii="Verdana" w:hAnsi="Verdana"/>
          <w:sz w:val="18"/>
          <w:szCs w:val="18"/>
        </w:rPr>
        <w:t xml:space="preserve">t.j. </w:t>
      </w:r>
      <w:r w:rsidRPr="00E70AAE">
        <w:rPr>
          <w:rStyle w:val="h2"/>
          <w:rFonts w:ascii="Verdana" w:hAnsi="Verdana"/>
          <w:sz w:val="18"/>
          <w:szCs w:val="18"/>
        </w:rPr>
        <w:t>Dz. U. z 201</w:t>
      </w:r>
      <w:r w:rsidR="00647C6A" w:rsidRPr="00E70AAE">
        <w:rPr>
          <w:rStyle w:val="h2"/>
          <w:rFonts w:ascii="Verdana" w:hAnsi="Verdana"/>
          <w:sz w:val="18"/>
          <w:szCs w:val="18"/>
        </w:rPr>
        <w:t>5</w:t>
      </w:r>
      <w:r w:rsidRPr="00E70AAE">
        <w:rPr>
          <w:rStyle w:val="h2"/>
          <w:rFonts w:ascii="Verdana" w:hAnsi="Verdana"/>
          <w:sz w:val="18"/>
          <w:szCs w:val="18"/>
        </w:rPr>
        <w:t xml:space="preserve"> r.</w:t>
      </w:r>
      <w:r w:rsidR="00D82BDE" w:rsidRPr="00E70AAE">
        <w:rPr>
          <w:rStyle w:val="h2"/>
          <w:rFonts w:ascii="Verdana" w:hAnsi="Verdana"/>
          <w:sz w:val="18"/>
          <w:szCs w:val="18"/>
        </w:rPr>
        <w:t>,</w:t>
      </w:r>
      <w:r w:rsidRPr="00E70AAE">
        <w:rPr>
          <w:rStyle w:val="h2"/>
          <w:rFonts w:ascii="Verdana" w:hAnsi="Verdana"/>
          <w:sz w:val="18"/>
          <w:szCs w:val="18"/>
        </w:rPr>
        <w:t xml:space="preserve"> poz. </w:t>
      </w:r>
      <w:r w:rsidR="00647C6A" w:rsidRPr="00E70AAE">
        <w:rPr>
          <w:rStyle w:val="h2"/>
          <w:rFonts w:ascii="Verdana" w:hAnsi="Verdana"/>
          <w:sz w:val="18"/>
          <w:szCs w:val="18"/>
        </w:rPr>
        <w:t xml:space="preserve">2164 </w:t>
      </w:r>
      <w:r w:rsidR="00646B61" w:rsidRPr="00E70AAE">
        <w:rPr>
          <w:rStyle w:val="h2"/>
          <w:rFonts w:ascii="Verdana" w:hAnsi="Verdana"/>
          <w:sz w:val="18"/>
          <w:szCs w:val="18"/>
        </w:rPr>
        <w:t>z</w:t>
      </w:r>
      <w:r w:rsidR="00646B61">
        <w:rPr>
          <w:rStyle w:val="h2"/>
          <w:rFonts w:ascii="Verdana" w:hAnsi="Verdana"/>
          <w:sz w:val="18"/>
          <w:szCs w:val="18"/>
        </w:rPr>
        <w:t xml:space="preserve"> </w:t>
      </w:r>
      <w:r w:rsidRPr="00E70AAE">
        <w:rPr>
          <w:rStyle w:val="h2"/>
          <w:rFonts w:ascii="Verdana" w:hAnsi="Verdana"/>
          <w:sz w:val="18"/>
          <w:szCs w:val="18"/>
        </w:rPr>
        <w:t>późn. zm.);</w:t>
      </w:r>
    </w:p>
    <w:p w:rsidR="00C52489" w:rsidRPr="00E70AAE" w:rsidRDefault="00502434" w:rsidP="005A39B7">
      <w:pPr>
        <w:widowControl w:val="0"/>
        <w:numPr>
          <w:ilvl w:val="0"/>
          <w:numId w:val="3"/>
        </w:numPr>
        <w:spacing w:after="120" w:line="276" w:lineRule="auto"/>
        <w:ind w:left="340" w:hanging="340"/>
        <w:jc w:val="both"/>
        <w:rPr>
          <w:rFonts w:ascii="Verdana" w:hAnsi="Verdana"/>
          <w:sz w:val="18"/>
          <w:szCs w:val="18"/>
          <w:lang w:eastAsia="pl-PL"/>
        </w:rPr>
      </w:pPr>
      <w:r w:rsidRPr="00E70AAE">
        <w:rPr>
          <w:rStyle w:val="h2"/>
          <w:rFonts w:ascii="Verdana" w:hAnsi="Verdana"/>
          <w:sz w:val="18"/>
          <w:szCs w:val="18"/>
        </w:rPr>
        <w:t>„</w:t>
      </w:r>
      <w:r w:rsidR="009A3D8C" w:rsidRPr="00E70AAE">
        <w:rPr>
          <w:rStyle w:val="h2"/>
          <w:rFonts w:ascii="Verdana" w:hAnsi="Verdana"/>
          <w:sz w:val="18"/>
          <w:szCs w:val="18"/>
        </w:rPr>
        <w:t>wniosek o dofinansowanie</w:t>
      </w:r>
      <w:r w:rsidR="00A2730E" w:rsidRPr="00E70AAE">
        <w:rPr>
          <w:rStyle w:val="h2"/>
          <w:rFonts w:ascii="Verdana" w:hAnsi="Verdana"/>
          <w:sz w:val="18"/>
          <w:szCs w:val="18"/>
        </w:rPr>
        <w:t>”</w:t>
      </w:r>
      <w:r w:rsidR="009A3D8C" w:rsidRPr="00E70AAE">
        <w:rPr>
          <w:rStyle w:val="h2"/>
          <w:rFonts w:ascii="Verdana" w:hAnsi="Verdana"/>
          <w:sz w:val="18"/>
          <w:szCs w:val="18"/>
        </w:rPr>
        <w:t xml:space="preserve"> lub </w:t>
      </w:r>
      <w:r w:rsidR="00A2730E" w:rsidRPr="00E70AAE">
        <w:rPr>
          <w:rStyle w:val="h2"/>
          <w:rFonts w:ascii="Verdana" w:hAnsi="Verdana"/>
          <w:sz w:val="18"/>
          <w:szCs w:val="18"/>
        </w:rPr>
        <w:t>„</w:t>
      </w:r>
      <w:r w:rsidR="001279B0" w:rsidRPr="00E70AAE">
        <w:rPr>
          <w:rStyle w:val="h2"/>
          <w:rFonts w:ascii="Verdana" w:hAnsi="Verdana"/>
          <w:sz w:val="18"/>
          <w:szCs w:val="18"/>
        </w:rPr>
        <w:t xml:space="preserve">wniosek </w:t>
      </w:r>
      <w:r w:rsidR="009A3D8C" w:rsidRPr="00E70AAE">
        <w:rPr>
          <w:rStyle w:val="h2"/>
          <w:rFonts w:ascii="Verdana" w:hAnsi="Verdana"/>
          <w:sz w:val="18"/>
          <w:szCs w:val="18"/>
        </w:rPr>
        <w:t xml:space="preserve">aplikacyjny” – </w:t>
      </w:r>
      <w:r w:rsidR="00C52489" w:rsidRPr="00E70AAE">
        <w:rPr>
          <w:rFonts w:ascii="Verdana" w:hAnsi="Verdana"/>
          <w:sz w:val="18"/>
          <w:szCs w:val="18"/>
        </w:rPr>
        <w:t xml:space="preserve">dokument przedkładany przez Wnioskodawcę </w:t>
      </w:r>
      <w:r w:rsidR="00646B61" w:rsidRPr="00E70AAE">
        <w:rPr>
          <w:rFonts w:ascii="Verdana" w:hAnsi="Verdana"/>
          <w:sz w:val="18"/>
          <w:szCs w:val="18"/>
        </w:rPr>
        <w:t>do</w:t>
      </w:r>
      <w:r w:rsidR="004F55F9">
        <w:rPr>
          <w:rFonts w:ascii="Verdana" w:hAnsi="Verdana"/>
          <w:sz w:val="18"/>
          <w:szCs w:val="18"/>
        </w:rPr>
        <w:t> </w:t>
      </w:r>
      <w:r w:rsidR="001452DE" w:rsidRPr="00E70AAE">
        <w:rPr>
          <w:rFonts w:ascii="Verdana" w:hAnsi="Verdana"/>
          <w:sz w:val="18"/>
          <w:szCs w:val="18"/>
        </w:rPr>
        <w:t>IP</w:t>
      </w:r>
      <w:r w:rsidR="004F55F9">
        <w:rPr>
          <w:rFonts w:ascii="Verdana" w:hAnsi="Verdana"/>
          <w:sz w:val="18"/>
          <w:szCs w:val="18"/>
        </w:rPr>
        <w:t> </w:t>
      </w:r>
      <w:r w:rsidR="001452DE" w:rsidRPr="00E70AAE">
        <w:rPr>
          <w:rFonts w:ascii="Verdana" w:hAnsi="Verdana"/>
          <w:sz w:val="18"/>
          <w:szCs w:val="18"/>
        </w:rPr>
        <w:t xml:space="preserve">RPO WSL </w:t>
      </w:r>
      <w:r w:rsidR="00D82BDE" w:rsidRPr="00E70AAE">
        <w:rPr>
          <w:rFonts w:ascii="Verdana" w:hAnsi="Verdana"/>
          <w:sz w:val="18"/>
          <w:szCs w:val="18"/>
        </w:rPr>
        <w:t>–</w:t>
      </w:r>
      <w:r w:rsidR="001452DE" w:rsidRPr="00E70AAE">
        <w:rPr>
          <w:rFonts w:ascii="Verdana" w:hAnsi="Verdana"/>
          <w:sz w:val="18"/>
          <w:szCs w:val="18"/>
        </w:rPr>
        <w:t xml:space="preserve"> </w:t>
      </w:r>
      <w:r w:rsidR="000C2920" w:rsidRPr="00E70AAE">
        <w:rPr>
          <w:rFonts w:ascii="Verdana" w:hAnsi="Verdana"/>
          <w:sz w:val="18"/>
          <w:szCs w:val="18"/>
        </w:rPr>
        <w:t>ŚCP</w:t>
      </w:r>
      <w:r w:rsidR="000C2920">
        <w:rPr>
          <w:rFonts w:ascii="Verdana" w:hAnsi="Verdana"/>
          <w:sz w:val="18"/>
          <w:szCs w:val="18"/>
        </w:rPr>
        <w:t xml:space="preserve"> </w:t>
      </w:r>
      <w:r w:rsidR="00C52489" w:rsidRPr="00E70AAE">
        <w:rPr>
          <w:rFonts w:ascii="Verdana" w:hAnsi="Verdana"/>
          <w:sz w:val="18"/>
          <w:szCs w:val="18"/>
        </w:rPr>
        <w:t xml:space="preserve">w celu uzyskania środków finansowych na realizację </w:t>
      </w:r>
      <w:r w:rsidR="00D91BFA" w:rsidRPr="00E70AAE">
        <w:rPr>
          <w:rFonts w:ascii="Verdana" w:hAnsi="Verdana"/>
          <w:sz w:val="18"/>
          <w:szCs w:val="18"/>
        </w:rPr>
        <w:t>P</w:t>
      </w:r>
      <w:r w:rsidR="00C52489" w:rsidRPr="00E70AAE">
        <w:rPr>
          <w:rFonts w:ascii="Verdana" w:hAnsi="Verdana"/>
          <w:sz w:val="18"/>
          <w:szCs w:val="18"/>
        </w:rPr>
        <w:t>rojektu w ramach RPO WSL 2014</w:t>
      </w:r>
      <w:r w:rsidR="00D82BDE" w:rsidRPr="00E70AAE">
        <w:rPr>
          <w:rFonts w:ascii="Verdana" w:hAnsi="Verdana"/>
          <w:sz w:val="18"/>
          <w:szCs w:val="18"/>
        </w:rPr>
        <w:t xml:space="preserve"> – </w:t>
      </w:r>
      <w:r w:rsidR="00C52489" w:rsidRPr="00E70AAE">
        <w:rPr>
          <w:rFonts w:ascii="Verdana" w:hAnsi="Verdana"/>
          <w:sz w:val="18"/>
          <w:szCs w:val="18"/>
        </w:rPr>
        <w:t xml:space="preserve">2020, zwany dalej „wnioskiem” </w:t>
      </w:r>
      <w:r w:rsidR="00C52489" w:rsidRPr="00E70AAE">
        <w:rPr>
          <w:rStyle w:val="h2"/>
          <w:rFonts w:ascii="Verdana" w:hAnsi="Verdana"/>
          <w:sz w:val="18"/>
          <w:szCs w:val="18"/>
        </w:rPr>
        <w:t xml:space="preserve">stanowiący </w:t>
      </w:r>
      <w:r w:rsidR="00D91BFA" w:rsidRPr="00E70AAE">
        <w:rPr>
          <w:rStyle w:val="h2"/>
          <w:rFonts w:ascii="Verdana" w:hAnsi="Verdana"/>
          <w:sz w:val="18"/>
          <w:szCs w:val="18"/>
        </w:rPr>
        <w:t>Z</w:t>
      </w:r>
      <w:r w:rsidR="00C52489" w:rsidRPr="00E70AAE">
        <w:rPr>
          <w:rStyle w:val="h2"/>
          <w:rFonts w:ascii="Verdana" w:hAnsi="Verdana"/>
          <w:sz w:val="18"/>
          <w:szCs w:val="18"/>
        </w:rPr>
        <w:t>ałącznik nr 3 do Umowy</w:t>
      </w:r>
      <w:r w:rsidR="00427D01" w:rsidRPr="00E70AAE">
        <w:rPr>
          <w:rStyle w:val="h2"/>
          <w:rFonts w:ascii="Verdana" w:hAnsi="Verdana"/>
          <w:sz w:val="18"/>
          <w:szCs w:val="18"/>
        </w:rPr>
        <w:t>;</w:t>
      </w:r>
      <w:r w:rsidR="00B04AE3" w:rsidRPr="00E70AAE" w:rsidDel="00B04AE3">
        <w:rPr>
          <w:rStyle w:val="h2"/>
          <w:rFonts w:ascii="Verdana" w:hAnsi="Verdana"/>
          <w:sz w:val="18"/>
          <w:szCs w:val="18"/>
        </w:rPr>
        <w:t xml:space="preserve"> </w:t>
      </w:r>
    </w:p>
    <w:p w:rsidR="00653E3C" w:rsidRPr="00E70AAE" w:rsidRDefault="0089538C" w:rsidP="005A39B7">
      <w:pPr>
        <w:widowControl w:val="0"/>
        <w:numPr>
          <w:ilvl w:val="0"/>
          <w:numId w:val="3"/>
        </w:numPr>
        <w:spacing w:after="120" w:line="276" w:lineRule="auto"/>
        <w:ind w:left="340" w:hanging="340"/>
        <w:jc w:val="both"/>
        <w:rPr>
          <w:rStyle w:val="h2"/>
          <w:rFonts w:ascii="Verdana" w:hAnsi="Verdana"/>
          <w:sz w:val="18"/>
          <w:szCs w:val="18"/>
          <w:lang w:eastAsia="pl-PL"/>
        </w:rPr>
      </w:pPr>
      <w:r w:rsidRPr="00E70AAE">
        <w:rPr>
          <w:rStyle w:val="h2"/>
          <w:rFonts w:ascii="Verdana" w:hAnsi="Verdana"/>
          <w:sz w:val="18"/>
          <w:szCs w:val="18"/>
          <w:lang w:eastAsia="pl-PL"/>
        </w:rPr>
        <w:t>„</w:t>
      </w:r>
      <w:r w:rsidRPr="00E70AAE">
        <w:rPr>
          <w:rStyle w:val="h2"/>
          <w:rFonts w:ascii="Verdana" w:hAnsi="Verdana" w:cs="TimesNewRoman"/>
          <w:sz w:val="18"/>
          <w:szCs w:val="18"/>
          <w:lang w:eastAsia="pl-PL"/>
        </w:rPr>
        <w:t>ws</w:t>
      </w:r>
      <w:r w:rsidRPr="00E70AAE">
        <w:rPr>
          <w:rStyle w:val="h2"/>
          <w:rFonts w:ascii="Verdana" w:hAnsi="Verdana"/>
          <w:sz w:val="18"/>
          <w:szCs w:val="18"/>
          <w:lang w:eastAsia="pl-PL"/>
        </w:rPr>
        <w:t>kaźn</w:t>
      </w:r>
      <w:r w:rsidRPr="00E70AAE">
        <w:rPr>
          <w:rStyle w:val="h2"/>
          <w:rFonts w:ascii="Verdana" w:hAnsi="Verdana" w:cs="TimesNewRoman"/>
          <w:sz w:val="18"/>
          <w:szCs w:val="18"/>
          <w:lang w:eastAsia="pl-PL"/>
        </w:rPr>
        <w:t>i</w:t>
      </w:r>
      <w:r w:rsidRPr="00E70AAE">
        <w:rPr>
          <w:rStyle w:val="h2"/>
          <w:rFonts w:ascii="Verdana" w:hAnsi="Verdana"/>
          <w:sz w:val="18"/>
          <w:szCs w:val="18"/>
          <w:lang w:eastAsia="pl-PL"/>
        </w:rPr>
        <w:t xml:space="preserve">ki </w:t>
      </w:r>
      <w:r w:rsidR="007040D6" w:rsidRPr="00E70AAE">
        <w:rPr>
          <w:rStyle w:val="h2"/>
          <w:rFonts w:ascii="Verdana" w:hAnsi="Verdana"/>
          <w:sz w:val="18"/>
          <w:szCs w:val="18"/>
          <w:lang w:eastAsia="pl-PL"/>
        </w:rPr>
        <w:t>P</w:t>
      </w:r>
      <w:r w:rsidR="007040D6" w:rsidRPr="00E70AAE">
        <w:rPr>
          <w:rStyle w:val="h2"/>
          <w:rFonts w:ascii="Verdana" w:hAnsi="Verdana" w:cs="TimesNewRoman"/>
          <w:sz w:val="18"/>
          <w:szCs w:val="18"/>
          <w:lang w:eastAsia="pl-PL"/>
        </w:rPr>
        <w:t>r</w:t>
      </w:r>
      <w:r w:rsidR="007040D6" w:rsidRPr="00E70AAE">
        <w:rPr>
          <w:rStyle w:val="h2"/>
          <w:rFonts w:ascii="Verdana" w:hAnsi="Verdana"/>
          <w:sz w:val="18"/>
          <w:szCs w:val="18"/>
          <w:lang w:eastAsia="pl-PL"/>
        </w:rPr>
        <w:t>o</w:t>
      </w:r>
      <w:r w:rsidR="007040D6" w:rsidRPr="00E70AAE">
        <w:rPr>
          <w:rStyle w:val="h2"/>
          <w:rFonts w:ascii="Verdana" w:hAnsi="Verdana" w:cs="TimesNewRoman"/>
          <w:sz w:val="18"/>
          <w:szCs w:val="18"/>
          <w:lang w:eastAsia="pl-PL"/>
        </w:rPr>
        <w:t>je</w:t>
      </w:r>
      <w:r w:rsidR="007040D6" w:rsidRPr="00E70AAE">
        <w:rPr>
          <w:rStyle w:val="h2"/>
          <w:rFonts w:ascii="Verdana" w:hAnsi="Verdana"/>
          <w:sz w:val="18"/>
          <w:szCs w:val="18"/>
          <w:lang w:eastAsia="pl-PL"/>
        </w:rPr>
        <w:t>ktu</w:t>
      </w:r>
      <w:r w:rsidRPr="00E70AAE">
        <w:rPr>
          <w:rStyle w:val="h2"/>
          <w:rFonts w:ascii="Verdana" w:hAnsi="Verdana"/>
          <w:sz w:val="18"/>
          <w:szCs w:val="18"/>
          <w:lang w:eastAsia="pl-PL"/>
        </w:rPr>
        <w:t>” –</w:t>
      </w:r>
      <w:r w:rsidR="007040D6" w:rsidRPr="00E70AAE">
        <w:rPr>
          <w:rStyle w:val="h2"/>
          <w:rFonts w:ascii="Verdana" w:hAnsi="Verdana"/>
          <w:sz w:val="18"/>
          <w:szCs w:val="18"/>
          <w:lang w:eastAsia="pl-PL"/>
        </w:rPr>
        <w:t xml:space="preserve"> wskaźniki określo</w:t>
      </w:r>
      <w:r w:rsidR="007040D6" w:rsidRPr="00E70AAE">
        <w:rPr>
          <w:rStyle w:val="h2"/>
          <w:rFonts w:ascii="Verdana" w:hAnsi="Verdana" w:cs="TimesNewRoman"/>
          <w:sz w:val="18"/>
          <w:szCs w:val="18"/>
          <w:lang w:eastAsia="pl-PL"/>
        </w:rPr>
        <w:t xml:space="preserve">ne </w:t>
      </w:r>
      <w:r w:rsidR="00C52489" w:rsidRPr="00E70AAE">
        <w:rPr>
          <w:rStyle w:val="h2"/>
          <w:rFonts w:ascii="Verdana" w:hAnsi="Verdana"/>
          <w:sz w:val="18"/>
          <w:szCs w:val="18"/>
          <w:lang w:eastAsia="pl-PL"/>
        </w:rPr>
        <w:t xml:space="preserve">w </w:t>
      </w:r>
      <w:r w:rsidR="00BB5140" w:rsidRPr="00E70AAE">
        <w:rPr>
          <w:rStyle w:val="h2"/>
          <w:rFonts w:ascii="Verdana" w:hAnsi="Verdana"/>
          <w:sz w:val="18"/>
          <w:szCs w:val="18"/>
          <w:lang w:eastAsia="pl-PL"/>
        </w:rPr>
        <w:t>regulami</w:t>
      </w:r>
      <w:r w:rsidR="00BB5140" w:rsidRPr="00E70AAE">
        <w:rPr>
          <w:rStyle w:val="h2"/>
          <w:rFonts w:ascii="Verdana" w:hAnsi="Verdana" w:cs="TimesNewRoman"/>
          <w:sz w:val="18"/>
          <w:szCs w:val="18"/>
          <w:lang w:eastAsia="pl-PL"/>
        </w:rPr>
        <w:t>n</w:t>
      </w:r>
      <w:r w:rsidR="00BB5140" w:rsidRPr="00E70AAE">
        <w:rPr>
          <w:rStyle w:val="h2"/>
          <w:rFonts w:ascii="Verdana" w:hAnsi="Verdana"/>
          <w:sz w:val="18"/>
          <w:szCs w:val="18"/>
          <w:lang w:eastAsia="pl-PL"/>
        </w:rPr>
        <w:t>ie konkursu i dokumentacji aplikacyjnej;</w:t>
      </w:r>
    </w:p>
    <w:p w:rsidR="00653E3C" w:rsidRPr="00E70AAE" w:rsidRDefault="0089538C" w:rsidP="005A39B7">
      <w:pPr>
        <w:widowControl w:val="0"/>
        <w:numPr>
          <w:ilvl w:val="0"/>
          <w:numId w:val="3"/>
        </w:numPr>
        <w:spacing w:after="120" w:line="276" w:lineRule="auto"/>
        <w:ind w:left="340" w:hanging="340"/>
        <w:jc w:val="both"/>
        <w:rPr>
          <w:rStyle w:val="h2"/>
          <w:rFonts w:ascii="Verdana" w:hAnsi="Verdana"/>
          <w:sz w:val="18"/>
          <w:szCs w:val="18"/>
          <w:lang w:eastAsia="pl-PL"/>
        </w:rPr>
      </w:pPr>
      <w:r w:rsidRPr="00E70AAE">
        <w:rPr>
          <w:rStyle w:val="h2"/>
          <w:rFonts w:ascii="Verdana" w:hAnsi="Verdana"/>
          <w:sz w:val="18"/>
          <w:szCs w:val="18"/>
          <w:lang w:eastAsia="pl-PL"/>
        </w:rPr>
        <w:t xml:space="preserve">„współfinansowanie UE” – </w:t>
      </w:r>
      <w:r w:rsidR="00776F76" w:rsidRPr="00E70AAE">
        <w:rPr>
          <w:rStyle w:val="h2"/>
          <w:rFonts w:ascii="Verdana" w:hAnsi="Verdana"/>
          <w:sz w:val="18"/>
          <w:szCs w:val="18"/>
          <w:lang w:eastAsia="pl-PL"/>
        </w:rPr>
        <w:t>środki, o których</w:t>
      </w:r>
      <w:r w:rsidRPr="00E70AAE">
        <w:rPr>
          <w:rStyle w:val="h2"/>
          <w:rFonts w:ascii="Verdana" w:hAnsi="Verdana" w:cs="TimesNewRoman"/>
          <w:sz w:val="18"/>
          <w:szCs w:val="18"/>
          <w:lang w:eastAsia="pl-PL"/>
        </w:rPr>
        <w:t xml:space="preserve"> </w:t>
      </w:r>
      <w:r w:rsidRPr="00E70AAE">
        <w:rPr>
          <w:rStyle w:val="h2"/>
          <w:rFonts w:ascii="Verdana" w:hAnsi="Verdana"/>
          <w:sz w:val="18"/>
          <w:szCs w:val="18"/>
          <w:lang w:eastAsia="pl-PL"/>
        </w:rPr>
        <w:t xml:space="preserve">mowa </w:t>
      </w:r>
      <w:r w:rsidRPr="00E70AAE">
        <w:rPr>
          <w:rStyle w:val="h2"/>
          <w:rFonts w:ascii="Verdana" w:hAnsi="Verdana" w:cs="TimesNewRoman"/>
          <w:sz w:val="18"/>
          <w:szCs w:val="18"/>
          <w:lang w:eastAsia="pl-PL"/>
        </w:rPr>
        <w:t>w</w:t>
      </w:r>
      <w:r w:rsidRPr="00E70AAE">
        <w:rPr>
          <w:rStyle w:val="h2"/>
          <w:rFonts w:ascii="Verdana" w:hAnsi="Verdana"/>
          <w:sz w:val="18"/>
          <w:szCs w:val="18"/>
          <w:lang w:eastAsia="pl-PL"/>
        </w:rPr>
        <w:t xml:space="preserve"> art. 2 pkt 31</w:t>
      </w:r>
      <w:r w:rsidR="00D91BFA" w:rsidRPr="00E70AAE">
        <w:rPr>
          <w:rStyle w:val="h2"/>
          <w:rFonts w:ascii="Verdana" w:hAnsi="Verdana"/>
          <w:sz w:val="18"/>
          <w:szCs w:val="18"/>
          <w:lang w:eastAsia="pl-PL"/>
        </w:rPr>
        <w:t>,</w:t>
      </w:r>
      <w:r w:rsidRPr="00E70AAE">
        <w:rPr>
          <w:rStyle w:val="h2"/>
          <w:rFonts w:ascii="Verdana" w:hAnsi="Verdana" w:cs="TimesNewRoman"/>
          <w:sz w:val="18"/>
          <w:szCs w:val="18"/>
          <w:lang w:eastAsia="pl-PL"/>
        </w:rPr>
        <w:t xml:space="preserve"> </w:t>
      </w:r>
      <w:r w:rsidRPr="00E70AAE">
        <w:rPr>
          <w:rStyle w:val="h2"/>
          <w:rFonts w:ascii="Verdana" w:hAnsi="Verdana"/>
          <w:sz w:val="18"/>
          <w:szCs w:val="18"/>
          <w:lang w:eastAsia="pl-PL"/>
        </w:rPr>
        <w:t>lit</w:t>
      </w:r>
      <w:r w:rsidR="00CF21AA" w:rsidRPr="00E70AAE">
        <w:rPr>
          <w:rStyle w:val="h2"/>
          <w:rFonts w:ascii="Verdana" w:hAnsi="Verdana"/>
          <w:sz w:val="18"/>
          <w:szCs w:val="18"/>
          <w:lang w:eastAsia="pl-PL"/>
        </w:rPr>
        <w:t>.</w:t>
      </w:r>
      <w:r w:rsidRPr="00E70AAE">
        <w:rPr>
          <w:rStyle w:val="h2"/>
          <w:rFonts w:ascii="Verdana" w:hAnsi="Verdana"/>
          <w:sz w:val="18"/>
          <w:szCs w:val="18"/>
          <w:lang w:eastAsia="pl-PL"/>
        </w:rPr>
        <w:t xml:space="preserve"> </w:t>
      </w:r>
      <w:r w:rsidRPr="00E70AAE">
        <w:rPr>
          <w:rStyle w:val="h2"/>
          <w:rFonts w:ascii="Verdana" w:hAnsi="Verdana" w:cs="TimesNewRoman"/>
          <w:sz w:val="18"/>
          <w:szCs w:val="18"/>
          <w:lang w:eastAsia="pl-PL"/>
        </w:rPr>
        <w:t>a</w:t>
      </w:r>
      <w:r w:rsidRPr="00E70AAE">
        <w:rPr>
          <w:rStyle w:val="h2"/>
          <w:rFonts w:ascii="Verdana" w:hAnsi="Verdana"/>
          <w:sz w:val="18"/>
          <w:szCs w:val="18"/>
          <w:lang w:eastAsia="pl-PL"/>
        </w:rPr>
        <w:t xml:space="preserve"> </w:t>
      </w:r>
      <w:r w:rsidR="002D1700" w:rsidRPr="00E70AAE">
        <w:rPr>
          <w:rStyle w:val="h2"/>
          <w:rFonts w:ascii="Verdana" w:hAnsi="Verdana"/>
          <w:sz w:val="18"/>
          <w:szCs w:val="18"/>
          <w:lang w:eastAsia="pl-PL"/>
        </w:rPr>
        <w:t>U</w:t>
      </w:r>
      <w:r w:rsidRPr="00E70AAE">
        <w:rPr>
          <w:rStyle w:val="h2"/>
          <w:rFonts w:ascii="Verdana" w:hAnsi="Verdana"/>
          <w:sz w:val="18"/>
          <w:szCs w:val="18"/>
          <w:lang w:eastAsia="pl-PL"/>
        </w:rPr>
        <w:t>stawy</w:t>
      </w:r>
      <w:r w:rsidR="00C31F77" w:rsidRPr="00E70AAE">
        <w:rPr>
          <w:rStyle w:val="h2"/>
          <w:rFonts w:ascii="Verdana" w:hAnsi="Verdana"/>
          <w:sz w:val="18"/>
          <w:szCs w:val="18"/>
          <w:lang w:eastAsia="pl-PL"/>
        </w:rPr>
        <w:t xml:space="preserve"> wdrożeniowej</w:t>
      </w:r>
      <w:r w:rsidRPr="00E70AAE">
        <w:rPr>
          <w:rStyle w:val="h2"/>
          <w:rFonts w:ascii="Verdana" w:hAnsi="Verdana"/>
          <w:sz w:val="18"/>
          <w:szCs w:val="18"/>
          <w:lang w:eastAsia="pl-PL"/>
        </w:rPr>
        <w:t>;</w:t>
      </w:r>
    </w:p>
    <w:p w:rsidR="00653E3C" w:rsidRPr="00E70AAE" w:rsidRDefault="0089538C" w:rsidP="005A39B7">
      <w:pPr>
        <w:widowControl w:val="0"/>
        <w:numPr>
          <w:ilvl w:val="0"/>
          <w:numId w:val="3"/>
        </w:numPr>
        <w:spacing w:after="120" w:line="276" w:lineRule="auto"/>
        <w:ind w:left="340" w:hanging="340"/>
        <w:jc w:val="both"/>
        <w:rPr>
          <w:rStyle w:val="h2"/>
          <w:rFonts w:ascii="Verdana" w:hAnsi="Verdana"/>
          <w:sz w:val="18"/>
          <w:szCs w:val="18"/>
        </w:rPr>
      </w:pPr>
      <w:r w:rsidRPr="00E70AAE">
        <w:rPr>
          <w:rStyle w:val="h2"/>
          <w:rFonts w:ascii="Verdana" w:hAnsi="Verdana"/>
          <w:sz w:val="18"/>
          <w:szCs w:val="18"/>
          <w:lang w:eastAsia="pl-PL"/>
        </w:rPr>
        <w:t>„wydatki kwalif</w:t>
      </w:r>
      <w:r w:rsidRPr="00E70AAE">
        <w:rPr>
          <w:rStyle w:val="h2"/>
          <w:rFonts w:ascii="Verdana" w:hAnsi="Verdana" w:cs="TimesNewRoman"/>
          <w:sz w:val="18"/>
          <w:szCs w:val="18"/>
          <w:lang w:eastAsia="pl-PL"/>
        </w:rPr>
        <w:t>i</w:t>
      </w:r>
      <w:r w:rsidRPr="00E70AAE">
        <w:rPr>
          <w:rStyle w:val="h2"/>
          <w:rFonts w:ascii="Verdana" w:hAnsi="Verdana"/>
          <w:sz w:val="18"/>
          <w:szCs w:val="18"/>
          <w:lang w:eastAsia="pl-PL"/>
        </w:rPr>
        <w:t xml:space="preserve">kowalne” – </w:t>
      </w:r>
      <w:r w:rsidR="00C52489" w:rsidRPr="00E70AAE">
        <w:rPr>
          <w:rStyle w:val="h2"/>
          <w:rFonts w:ascii="Verdana" w:hAnsi="Verdana"/>
          <w:sz w:val="18"/>
          <w:szCs w:val="18"/>
          <w:lang w:eastAsia="pl-PL"/>
        </w:rPr>
        <w:t>wydatki lub ko</w:t>
      </w:r>
      <w:r w:rsidR="00C52489" w:rsidRPr="00E70AAE">
        <w:rPr>
          <w:rStyle w:val="h2"/>
          <w:rFonts w:ascii="Verdana" w:hAnsi="Verdana" w:cs="TimesNewRoman"/>
          <w:sz w:val="18"/>
          <w:szCs w:val="18"/>
          <w:lang w:eastAsia="pl-PL"/>
        </w:rPr>
        <w:t>s</w:t>
      </w:r>
      <w:r w:rsidR="00C52489" w:rsidRPr="00E70AAE">
        <w:rPr>
          <w:rStyle w:val="h2"/>
          <w:rFonts w:ascii="Verdana" w:hAnsi="Verdana"/>
          <w:sz w:val="18"/>
          <w:szCs w:val="18"/>
          <w:lang w:eastAsia="pl-PL"/>
        </w:rPr>
        <w:t>z</w:t>
      </w:r>
      <w:r w:rsidR="00C52489" w:rsidRPr="00E70AAE">
        <w:rPr>
          <w:rStyle w:val="h2"/>
          <w:rFonts w:ascii="Verdana" w:hAnsi="Verdana" w:cs="TimesNewRoman"/>
          <w:sz w:val="18"/>
          <w:szCs w:val="18"/>
          <w:lang w:eastAsia="pl-PL"/>
        </w:rPr>
        <w:t>ty</w:t>
      </w:r>
      <w:r w:rsidR="00C52489" w:rsidRPr="00E70AAE">
        <w:rPr>
          <w:rStyle w:val="h2"/>
          <w:rFonts w:ascii="Verdana" w:hAnsi="Verdana"/>
          <w:sz w:val="18"/>
          <w:szCs w:val="18"/>
          <w:lang w:eastAsia="pl-PL"/>
        </w:rPr>
        <w:t xml:space="preserve"> poniesione i u</w:t>
      </w:r>
      <w:r w:rsidR="00C52489" w:rsidRPr="00E70AAE">
        <w:rPr>
          <w:rStyle w:val="h2"/>
          <w:rFonts w:ascii="Verdana" w:hAnsi="Verdana" w:cs="TimesNewRoman"/>
          <w:sz w:val="18"/>
          <w:szCs w:val="18"/>
          <w:lang w:eastAsia="pl-PL"/>
        </w:rPr>
        <w:t>zna</w:t>
      </w:r>
      <w:r w:rsidR="00C52489" w:rsidRPr="00E70AAE">
        <w:rPr>
          <w:rStyle w:val="h2"/>
          <w:rFonts w:ascii="Verdana" w:hAnsi="Verdana"/>
          <w:sz w:val="18"/>
          <w:szCs w:val="18"/>
          <w:lang w:eastAsia="pl-PL"/>
        </w:rPr>
        <w:t>ne za kwa</w:t>
      </w:r>
      <w:r w:rsidR="00C52489" w:rsidRPr="00E70AAE">
        <w:rPr>
          <w:rStyle w:val="h2"/>
          <w:rFonts w:ascii="Verdana" w:hAnsi="Verdana" w:cs="TimesNewRoman"/>
          <w:sz w:val="18"/>
          <w:szCs w:val="18"/>
          <w:lang w:eastAsia="pl-PL"/>
        </w:rPr>
        <w:t>l</w:t>
      </w:r>
      <w:r w:rsidR="00C52489" w:rsidRPr="00E70AAE">
        <w:rPr>
          <w:rStyle w:val="h2"/>
          <w:rFonts w:ascii="Verdana" w:hAnsi="Verdana"/>
          <w:sz w:val="18"/>
          <w:szCs w:val="18"/>
          <w:lang w:eastAsia="pl-PL"/>
        </w:rPr>
        <w:t>if</w:t>
      </w:r>
      <w:r w:rsidR="00C52489" w:rsidRPr="00E70AAE">
        <w:rPr>
          <w:rStyle w:val="h2"/>
          <w:rFonts w:ascii="Verdana" w:hAnsi="Verdana"/>
          <w:sz w:val="18"/>
          <w:szCs w:val="18"/>
        </w:rPr>
        <w:t xml:space="preserve">ikowalne zgodnie z Umową, spełniające kryteria zgodnie z rozporządzeniem ogólnym, rozporządzeniem Parlamentu Europejskiego </w:t>
      </w:r>
      <w:r w:rsidR="00646B61" w:rsidRPr="00E70AAE">
        <w:rPr>
          <w:rStyle w:val="h2"/>
          <w:rFonts w:ascii="Verdana" w:hAnsi="Verdana"/>
          <w:sz w:val="18"/>
          <w:szCs w:val="18"/>
        </w:rPr>
        <w:t>i</w:t>
      </w:r>
      <w:r w:rsidR="004F55F9">
        <w:rPr>
          <w:rStyle w:val="h2"/>
          <w:rFonts w:ascii="Verdana" w:hAnsi="Verdana"/>
          <w:sz w:val="18"/>
          <w:szCs w:val="18"/>
        </w:rPr>
        <w:t> </w:t>
      </w:r>
      <w:r w:rsidR="00C52489" w:rsidRPr="00E70AAE">
        <w:rPr>
          <w:rStyle w:val="h2"/>
          <w:rFonts w:ascii="Verdana" w:hAnsi="Verdana"/>
          <w:sz w:val="18"/>
          <w:szCs w:val="18"/>
        </w:rPr>
        <w:t>Rady (UE)</w:t>
      </w:r>
      <w:r w:rsidR="00D82BDE" w:rsidRPr="00E70AAE">
        <w:rPr>
          <w:rStyle w:val="h2"/>
          <w:rFonts w:ascii="Verdana" w:hAnsi="Verdana"/>
          <w:sz w:val="18"/>
          <w:szCs w:val="18"/>
        </w:rPr>
        <w:t xml:space="preserve"> nr</w:t>
      </w:r>
      <w:r w:rsidR="00C52489" w:rsidRPr="00E70AAE">
        <w:rPr>
          <w:rStyle w:val="h2"/>
          <w:rFonts w:ascii="Verdana" w:hAnsi="Verdana"/>
          <w:sz w:val="18"/>
          <w:szCs w:val="18"/>
        </w:rPr>
        <w:t xml:space="preserve"> 1301/2013, jak również w rozumieniu Ustawy wdrożeniowej i przepisów rozporządzeń wydanych do Ustawy wdrożeniowej oraz zgodnie z Wytycznymi, w tym w szczególności z Wytycznymi </w:t>
      </w:r>
      <w:r w:rsidR="00646B61" w:rsidRPr="00E70AAE">
        <w:rPr>
          <w:rStyle w:val="h2"/>
          <w:rFonts w:ascii="Verdana" w:hAnsi="Verdana"/>
          <w:sz w:val="18"/>
          <w:szCs w:val="18"/>
        </w:rPr>
        <w:t>w</w:t>
      </w:r>
      <w:r w:rsidR="004F55F9">
        <w:rPr>
          <w:rStyle w:val="h2"/>
          <w:rFonts w:ascii="Verdana" w:hAnsi="Verdana"/>
          <w:sz w:val="18"/>
          <w:szCs w:val="18"/>
        </w:rPr>
        <w:t> </w:t>
      </w:r>
      <w:r w:rsidR="00C52489" w:rsidRPr="00E70AAE">
        <w:rPr>
          <w:rStyle w:val="h2"/>
          <w:rFonts w:ascii="Verdana" w:hAnsi="Verdana"/>
          <w:sz w:val="18"/>
          <w:szCs w:val="18"/>
        </w:rPr>
        <w:t xml:space="preserve">zakresie kwalifikowalności wydatków </w:t>
      </w:r>
      <w:r w:rsidR="00646B61" w:rsidRPr="00E70AAE">
        <w:rPr>
          <w:rStyle w:val="h2"/>
          <w:rFonts w:ascii="Verdana" w:hAnsi="Verdana"/>
          <w:sz w:val="18"/>
          <w:szCs w:val="18"/>
        </w:rPr>
        <w:t>w</w:t>
      </w:r>
      <w:r w:rsidR="00646B61">
        <w:rPr>
          <w:rStyle w:val="h2"/>
          <w:rFonts w:ascii="Verdana" w:hAnsi="Verdana"/>
          <w:sz w:val="18"/>
          <w:szCs w:val="18"/>
        </w:rPr>
        <w:t xml:space="preserve"> </w:t>
      </w:r>
      <w:r w:rsidR="00C52489" w:rsidRPr="00E70AAE">
        <w:rPr>
          <w:rStyle w:val="h2"/>
          <w:rFonts w:ascii="Verdana" w:hAnsi="Verdana"/>
          <w:sz w:val="18"/>
          <w:szCs w:val="18"/>
        </w:rPr>
        <w:t xml:space="preserve">ramach Europejskiego Funduszu Rozwoju Regionalnego, Europejskiego Funduszu Społecznego </w:t>
      </w:r>
      <w:r w:rsidR="00646B61" w:rsidRPr="00E70AAE">
        <w:rPr>
          <w:rStyle w:val="h2"/>
          <w:rFonts w:ascii="Verdana" w:hAnsi="Verdana"/>
          <w:sz w:val="18"/>
          <w:szCs w:val="18"/>
        </w:rPr>
        <w:t>oraz</w:t>
      </w:r>
      <w:r w:rsidR="00646B61">
        <w:rPr>
          <w:rStyle w:val="h2"/>
          <w:rFonts w:ascii="Verdana" w:hAnsi="Verdana"/>
          <w:sz w:val="18"/>
          <w:szCs w:val="18"/>
        </w:rPr>
        <w:t xml:space="preserve"> </w:t>
      </w:r>
      <w:r w:rsidR="00C52489" w:rsidRPr="00E70AAE">
        <w:rPr>
          <w:rStyle w:val="h2"/>
          <w:rFonts w:ascii="Verdana" w:hAnsi="Verdana"/>
          <w:sz w:val="18"/>
          <w:szCs w:val="18"/>
        </w:rPr>
        <w:t>Funduszu Spójności na lata 2014</w:t>
      </w:r>
      <w:r w:rsidR="00D82BDE" w:rsidRPr="00E70AAE">
        <w:rPr>
          <w:rStyle w:val="h2"/>
          <w:rFonts w:ascii="Verdana" w:hAnsi="Verdana"/>
          <w:sz w:val="18"/>
          <w:szCs w:val="18"/>
        </w:rPr>
        <w:t xml:space="preserve"> – </w:t>
      </w:r>
      <w:r w:rsidR="00C52489" w:rsidRPr="00E70AAE">
        <w:rPr>
          <w:rStyle w:val="h2"/>
          <w:rFonts w:ascii="Verdana" w:hAnsi="Verdana"/>
          <w:sz w:val="18"/>
          <w:szCs w:val="18"/>
        </w:rPr>
        <w:t xml:space="preserve">2020, Wytycznymi programowymi w zakresie kwalifikowania wydatków z Europejskiego Funduszu Rozwoju Regionalnego </w:t>
      </w:r>
      <w:r w:rsidR="00646B61" w:rsidRPr="00E70AAE">
        <w:rPr>
          <w:rStyle w:val="h2"/>
          <w:rFonts w:ascii="Verdana" w:hAnsi="Verdana"/>
          <w:sz w:val="18"/>
          <w:szCs w:val="18"/>
        </w:rPr>
        <w:t>w</w:t>
      </w:r>
      <w:r w:rsidR="004F55F9">
        <w:rPr>
          <w:rStyle w:val="h2"/>
          <w:rFonts w:ascii="Verdana" w:hAnsi="Verdana"/>
          <w:sz w:val="18"/>
          <w:szCs w:val="18"/>
        </w:rPr>
        <w:t> </w:t>
      </w:r>
      <w:r w:rsidR="00C52489" w:rsidRPr="00E70AAE">
        <w:rPr>
          <w:rStyle w:val="h2"/>
          <w:rFonts w:ascii="Verdana" w:hAnsi="Verdana"/>
          <w:sz w:val="18"/>
          <w:szCs w:val="18"/>
        </w:rPr>
        <w:t>ramach RPO WSL na lata 2014</w:t>
      </w:r>
      <w:r w:rsidR="00D82BDE" w:rsidRPr="00E70AAE">
        <w:rPr>
          <w:rStyle w:val="h2"/>
          <w:rFonts w:ascii="Verdana" w:hAnsi="Verdana"/>
          <w:sz w:val="18"/>
          <w:szCs w:val="18"/>
        </w:rPr>
        <w:t xml:space="preserve"> – </w:t>
      </w:r>
      <w:r w:rsidR="00C52489" w:rsidRPr="00E70AAE">
        <w:rPr>
          <w:rStyle w:val="h2"/>
          <w:rFonts w:ascii="Verdana" w:hAnsi="Verdana"/>
          <w:sz w:val="18"/>
          <w:szCs w:val="18"/>
        </w:rPr>
        <w:t>2020 i z SZOOP RPO WSL 2014</w:t>
      </w:r>
      <w:r w:rsidR="00D82BDE" w:rsidRPr="00E70AAE">
        <w:rPr>
          <w:rStyle w:val="h2"/>
          <w:rFonts w:ascii="Verdana" w:hAnsi="Verdana"/>
          <w:sz w:val="18"/>
          <w:szCs w:val="18"/>
        </w:rPr>
        <w:t xml:space="preserve"> – </w:t>
      </w:r>
      <w:r w:rsidR="00C52489" w:rsidRPr="00E70AAE">
        <w:rPr>
          <w:rStyle w:val="h2"/>
          <w:rFonts w:ascii="Verdana" w:hAnsi="Verdana"/>
          <w:sz w:val="18"/>
          <w:szCs w:val="18"/>
        </w:rPr>
        <w:t>2020</w:t>
      </w:r>
      <w:r w:rsidR="00852DF4" w:rsidRPr="00E70AAE">
        <w:rPr>
          <w:rStyle w:val="h2"/>
          <w:rFonts w:ascii="Verdana" w:hAnsi="Verdana"/>
          <w:sz w:val="18"/>
          <w:szCs w:val="18"/>
        </w:rPr>
        <w:t>;</w:t>
      </w:r>
    </w:p>
    <w:p w:rsidR="00653E3C" w:rsidRPr="00E70AAE" w:rsidRDefault="0089538C" w:rsidP="005A39B7">
      <w:pPr>
        <w:widowControl w:val="0"/>
        <w:numPr>
          <w:ilvl w:val="0"/>
          <w:numId w:val="3"/>
        </w:numPr>
        <w:spacing w:after="120" w:line="276" w:lineRule="auto"/>
        <w:ind w:left="340" w:hanging="340"/>
        <w:jc w:val="both"/>
        <w:rPr>
          <w:rStyle w:val="h2"/>
          <w:rFonts w:ascii="Verdana" w:hAnsi="Verdana"/>
          <w:sz w:val="18"/>
          <w:szCs w:val="18"/>
        </w:rPr>
      </w:pPr>
      <w:r w:rsidRPr="00E70AAE">
        <w:rPr>
          <w:rStyle w:val="h2"/>
          <w:rFonts w:ascii="Verdana" w:hAnsi="Verdana"/>
          <w:sz w:val="18"/>
          <w:szCs w:val="18"/>
        </w:rPr>
        <w:t xml:space="preserve">„wydatki niekwalifikowalne” – każdy wydatek lub koszt, który nie jest wydatkiem </w:t>
      </w:r>
      <w:r w:rsidR="00DB7D90" w:rsidRPr="00E70AAE">
        <w:rPr>
          <w:rStyle w:val="h2"/>
          <w:rFonts w:ascii="Verdana" w:hAnsi="Verdana"/>
          <w:sz w:val="18"/>
          <w:szCs w:val="18"/>
        </w:rPr>
        <w:t>kwalifikowal</w:t>
      </w:r>
      <w:r w:rsidR="00852DF4" w:rsidRPr="00E70AAE">
        <w:rPr>
          <w:rStyle w:val="h2"/>
          <w:rFonts w:ascii="Verdana" w:hAnsi="Verdana"/>
          <w:sz w:val="18"/>
          <w:szCs w:val="18"/>
        </w:rPr>
        <w:t>nym</w:t>
      </w:r>
      <w:r w:rsidRPr="00E70AAE">
        <w:rPr>
          <w:rStyle w:val="h2"/>
          <w:rFonts w:ascii="Verdana" w:hAnsi="Verdana"/>
          <w:sz w:val="18"/>
          <w:szCs w:val="18"/>
        </w:rPr>
        <w:t>;</w:t>
      </w:r>
    </w:p>
    <w:p w:rsidR="00653E3C" w:rsidRPr="00E70AAE" w:rsidRDefault="0089538C" w:rsidP="005A39B7">
      <w:pPr>
        <w:widowControl w:val="0"/>
        <w:numPr>
          <w:ilvl w:val="0"/>
          <w:numId w:val="3"/>
        </w:numPr>
        <w:spacing w:after="120" w:line="276" w:lineRule="auto"/>
        <w:ind w:left="340" w:hanging="340"/>
        <w:jc w:val="both"/>
        <w:rPr>
          <w:rStyle w:val="h2"/>
          <w:rFonts w:ascii="Verdana" w:hAnsi="Verdana"/>
          <w:sz w:val="18"/>
          <w:szCs w:val="18"/>
        </w:rPr>
      </w:pPr>
      <w:r w:rsidRPr="00E70AAE">
        <w:rPr>
          <w:rStyle w:val="h2"/>
          <w:rFonts w:ascii="Verdana" w:hAnsi="Verdana"/>
          <w:sz w:val="18"/>
          <w:szCs w:val="18"/>
        </w:rPr>
        <w:t>„</w:t>
      </w:r>
      <w:r w:rsidR="00671E1E" w:rsidRPr="00E70AAE">
        <w:rPr>
          <w:rStyle w:val="h2"/>
          <w:rFonts w:ascii="Verdana" w:hAnsi="Verdana"/>
          <w:sz w:val="18"/>
          <w:szCs w:val="18"/>
        </w:rPr>
        <w:t>W</w:t>
      </w:r>
      <w:r w:rsidRPr="00E70AAE">
        <w:rPr>
          <w:rStyle w:val="h2"/>
          <w:rFonts w:ascii="Verdana" w:hAnsi="Verdana"/>
          <w:sz w:val="18"/>
          <w:szCs w:val="18"/>
        </w:rPr>
        <w:t>ytyczne” –</w:t>
      </w:r>
      <w:r w:rsidR="00CB2F99" w:rsidRPr="00E70AAE">
        <w:rPr>
          <w:rStyle w:val="h2"/>
          <w:rFonts w:ascii="Verdana" w:hAnsi="Verdana"/>
          <w:sz w:val="18"/>
          <w:szCs w:val="18"/>
        </w:rPr>
        <w:t xml:space="preserve"> </w:t>
      </w:r>
      <w:r w:rsidR="00C52489" w:rsidRPr="00E70AAE">
        <w:rPr>
          <w:rStyle w:val="h2"/>
          <w:rFonts w:ascii="Verdana" w:hAnsi="Verdana"/>
          <w:sz w:val="18"/>
          <w:szCs w:val="18"/>
        </w:rPr>
        <w:t>dokumenty wskazan</w:t>
      </w:r>
      <w:r w:rsidR="00D82BDE" w:rsidRPr="00E70AAE">
        <w:rPr>
          <w:rStyle w:val="h2"/>
          <w:rFonts w:ascii="Verdana" w:hAnsi="Verdana"/>
          <w:sz w:val="18"/>
          <w:szCs w:val="18"/>
        </w:rPr>
        <w:t>e</w:t>
      </w:r>
      <w:r w:rsidR="00C52489" w:rsidRPr="00E70AAE">
        <w:rPr>
          <w:rStyle w:val="h2"/>
          <w:rFonts w:ascii="Verdana" w:hAnsi="Verdana"/>
          <w:sz w:val="18"/>
          <w:szCs w:val="18"/>
        </w:rPr>
        <w:t xml:space="preserve"> w par. 5 ust.8 pkt </w:t>
      </w:r>
      <w:r w:rsidR="00D91BFA" w:rsidRPr="00E70AAE">
        <w:rPr>
          <w:rStyle w:val="h2"/>
          <w:rFonts w:ascii="Verdana" w:hAnsi="Verdana"/>
          <w:sz w:val="18"/>
          <w:szCs w:val="18"/>
        </w:rPr>
        <w:t>4</w:t>
      </w:r>
      <w:r w:rsidR="00C52489" w:rsidRPr="00E70AAE">
        <w:rPr>
          <w:rStyle w:val="h2"/>
          <w:rFonts w:ascii="Verdana" w:hAnsi="Verdana"/>
          <w:sz w:val="18"/>
          <w:szCs w:val="18"/>
        </w:rPr>
        <w:t xml:space="preserve"> niniejszej </w:t>
      </w:r>
      <w:r w:rsidR="00A76C9B" w:rsidRPr="00E70AAE">
        <w:rPr>
          <w:rStyle w:val="h2"/>
          <w:rFonts w:ascii="Verdana" w:hAnsi="Verdana"/>
          <w:sz w:val="18"/>
          <w:szCs w:val="18"/>
        </w:rPr>
        <w:t>U</w:t>
      </w:r>
      <w:r w:rsidR="00C52489" w:rsidRPr="00E70AAE">
        <w:rPr>
          <w:rStyle w:val="h2"/>
          <w:rFonts w:ascii="Verdana" w:hAnsi="Verdana"/>
          <w:sz w:val="18"/>
          <w:szCs w:val="18"/>
        </w:rPr>
        <w:t>mowy</w:t>
      </w:r>
      <w:r w:rsidR="00786A99" w:rsidRPr="00E70AAE">
        <w:rPr>
          <w:rStyle w:val="h2"/>
          <w:rFonts w:ascii="Verdana" w:hAnsi="Verdana"/>
          <w:sz w:val="18"/>
          <w:szCs w:val="18"/>
        </w:rPr>
        <w:t>;</w:t>
      </w:r>
    </w:p>
    <w:p w:rsidR="00786A99" w:rsidRPr="00E70AAE" w:rsidDel="00786DAD" w:rsidRDefault="00786A99" w:rsidP="005A39B7">
      <w:pPr>
        <w:widowControl w:val="0"/>
        <w:numPr>
          <w:ilvl w:val="0"/>
          <w:numId w:val="3"/>
        </w:numPr>
        <w:spacing w:after="120" w:line="276" w:lineRule="auto"/>
        <w:ind w:left="340" w:hanging="340"/>
        <w:jc w:val="both"/>
        <w:rPr>
          <w:rStyle w:val="h2"/>
          <w:rFonts w:ascii="Verdana" w:hAnsi="Verdana"/>
          <w:sz w:val="18"/>
          <w:szCs w:val="18"/>
        </w:rPr>
      </w:pPr>
      <w:r w:rsidRPr="00772F55">
        <w:rPr>
          <w:rFonts w:ascii="Verdana" w:hAnsi="Verdana"/>
          <w:sz w:val="18"/>
          <w:szCs w:val="18"/>
        </w:rPr>
        <w:t>„</w:t>
      </w:r>
      <w:r w:rsidRPr="00E70AAE">
        <w:rPr>
          <w:rFonts w:ascii="Verdana" w:hAnsi="Verdana"/>
          <w:sz w:val="18"/>
          <w:szCs w:val="18"/>
        </w:rPr>
        <w:t>Wykonawca” – osoba fizyczna, osoba prawna albo jednostka organizacyjna nieposiadająca osobowości prawnej, która zawarła umowę w sprawie realizacji zamówienia będącego efektem działań podjętych przez</w:t>
      </w:r>
      <w:r w:rsidR="004F55F9">
        <w:rPr>
          <w:rFonts w:ascii="Verdana" w:hAnsi="Verdana"/>
          <w:sz w:val="18"/>
          <w:szCs w:val="18"/>
        </w:rPr>
        <w:t> </w:t>
      </w:r>
      <w:r w:rsidRPr="00E70AAE">
        <w:rPr>
          <w:rFonts w:ascii="Verdana" w:hAnsi="Verdana"/>
          <w:sz w:val="18"/>
          <w:szCs w:val="18"/>
        </w:rPr>
        <w:t>zamawiającego (</w:t>
      </w:r>
      <w:r w:rsidR="005D5D99" w:rsidRPr="00E70AAE">
        <w:rPr>
          <w:rFonts w:ascii="Verdana" w:hAnsi="Verdana"/>
          <w:sz w:val="18"/>
          <w:szCs w:val="18"/>
        </w:rPr>
        <w:t>L</w:t>
      </w:r>
      <w:r w:rsidRPr="00E70AAE">
        <w:rPr>
          <w:rFonts w:ascii="Verdana" w:hAnsi="Verdana"/>
          <w:sz w:val="18"/>
          <w:szCs w:val="18"/>
        </w:rPr>
        <w:t>idera</w:t>
      </w:r>
      <w:r w:rsidR="00A76C9B" w:rsidRPr="00E70AAE">
        <w:rPr>
          <w:rFonts w:ascii="Verdana" w:hAnsi="Verdana"/>
          <w:sz w:val="18"/>
          <w:szCs w:val="18"/>
        </w:rPr>
        <w:t>/Partnera</w:t>
      </w:r>
      <w:r w:rsidRPr="00E70AAE">
        <w:rPr>
          <w:rFonts w:ascii="Verdana" w:hAnsi="Verdana"/>
          <w:sz w:val="18"/>
          <w:szCs w:val="18"/>
        </w:rPr>
        <w:t xml:space="preserve">) w realizowanym w </w:t>
      </w:r>
      <w:r w:rsidR="00A76C9B" w:rsidRPr="00E70AAE">
        <w:rPr>
          <w:rFonts w:ascii="Verdana" w:hAnsi="Verdana"/>
          <w:sz w:val="18"/>
          <w:szCs w:val="18"/>
        </w:rPr>
        <w:t>Projekcie;</w:t>
      </w:r>
    </w:p>
    <w:p w:rsidR="00653E3C" w:rsidRPr="00E70AAE" w:rsidRDefault="00A4596E" w:rsidP="005A39B7">
      <w:pPr>
        <w:widowControl w:val="0"/>
        <w:numPr>
          <w:ilvl w:val="0"/>
          <w:numId w:val="3"/>
        </w:numPr>
        <w:spacing w:after="120" w:line="276" w:lineRule="auto"/>
        <w:ind w:left="340" w:hanging="340"/>
        <w:jc w:val="both"/>
        <w:rPr>
          <w:rStyle w:val="h2"/>
          <w:rFonts w:ascii="Verdana" w:hAnsi="Verdana"/>
          <w:sz w:val="18"/>
          <w:szCs w:val="18"/>
        </w:rPr>
      </w:pPr>
      <w:r w:rsidRPr="00E70AAE">
        <w:rPr>
          <w:rStyle w:val="h2"/>
          <w:rFonts w:ascii="Verdana" w:hAnsi="Verdana"/>
          <w:sz w:val="18"/>
          <w:szCs w:val="18"/>
        </w:rPr>
        <w:t>„zakończenie realizacji P</w:t>
      </w:r>
      <w:r w:rsidR="0089538C" w:rsidRPr="00E70AAE">
        <w:rPr>
          <w:rStyle w:val="h2"/>
          <w:rFonts w:ascii="Verdana" w:hAnsi="Verdana"/>
          <w:sz w:val="18"/>
          <w:szCs w:val="18"/>
        </w:rPr>
        <w:t xml:space="preserve">rojektu” – data </w:t>
      </w:r>
      <w:r w:rsidR="002D2E1F" w:rsidRPr="00E70AAE">
        <w:rPr>
          <w:rStyle w:val="h2"/>
          <w:rFonts w:ascii="Verdana" w:hAnsi="Verdana"/>
          <w:sz w:val="18"/>
          <w:szCs w:val="18"/>
        </w:rPr>
        <w:t>wskazan</w:t>
      </w:r>
      <w:r w:rsidR="00CC0AA7" w:rsidRPr="00E70AAE">
        <w:rPr>
          <w:rStyle w:val="h2"/>
          <w:rFonts w:ascii="Verdana" w:hAnsi="Verdana"/>
          <w:sz w:val="18"/>
          <w:szCs w:val="18"/>
        </w:rPr>
        <w:t>a</w:t>
      </w:r>
      <w:r w:rsidR="00AE6049" w:rsidRPr="00E70AAE">
        <w:rPr>
          <w:rStyle w:val="h2"/>
          <w:rFonts w:ascii="Verdana" w:hAnsi="Verdana"/>
          <w:sz w:val="18"/>
          <w:szCs w:val="18"/>
        </w:rPr>
        <w:t xml:space="preserve"> w </w:t>
      </w:r>
      <w:r w:rsidR="006E02D7" w:rsidRPr="00E70AAE">
        <w:rPr>
          <w:rStyle w:val="h2"/>
          <w:rFonts w:ascii="Verdana" w:hAnsi="Verdana"/>
          <w:sz w:val="18"/>
          <w:szCs w:val="18"/>
        </w:rPr>
        <w:t xml:space="preserve">§ </w:t>
      </w:r>
      <w:r w:rsidR="00AE6049" w:rsidRPr="00E70AAE">
        <w:rPr>
          <w:rStyle w:val="h2"/>
          <w:rFonts w:ascii="Verdana" w:hAnsi="Verdana"/>
          <w:sz w:val="18"/>
          <w:szCs w:val="18"/>
        </w:rPr>
        <w:t>4 ust. 1 pkt 2</w:t>
      </w:r>
      <w:r w:rsidR="00DB6DEE" w:rsidRPr="00E70AAE">
        <w:rPr>
          <w:rStyle w:val="h2"/>
          <w:rFonts w:ascii="Verdana" w:hAnsi="Verdana"/>
          <w:sz w:val="18"/>
          <w:szCs w:val="18"/>
        </w:rPr>
        <w:t xml:space="preserve">. Jeśli wniosek o płatność końcową zostanie złożony przed terminem wskazanym w </w:t>
      </w:r>
      <w:r w:rsidR="006E02D7" w:rsidRPr="00E70AAE">
        <w:rPr>
          <w:rStyle w:val="h2"/>
          <w:rFonts w:ascii="Verdana" w:hAnsi="Verdana"/>
          <w:sz w:val="18"/>
          <w:szCs w:val="18"/>
        </w:rPr>
        <w:t xml:space="preserve">§ </w:t>
      </w:r>
      <w:r w:rsidR="00DB6DEE" w:rsidRPr="00E70AAE">
        <w:rPr>
          <w:rStyle w:val="h2"/>
          <w:rFonts w:ascii="Verdana" w:hAnsi="Verdana"/>
          <w:sz w:val="18"/>
          <w:szCs w:val="18"/>
        </w:rPr>
        <w:t>4 ust. 1 pkt 2, za datę zakończenia przyjmuje się datę złożenia wniosku o płatność końcową</w:t>
      </w:r>
      <w:r w:rsidR="00CF21AA" w:rsidRPr="00E70AAE">
        <w:rPr>
          <w:rStyle w:val="h2"/>
          <w:rFonts w:ascii="Verdana" w:hAnsi="Verdana"/>
          <w:sz w:val="18"/>
          <w:szCs w:val="18"/>
        </w:rPr>
        <w:t>;</w:t>
      </w:r>
    </w:p>
    <w:p w:rsidR="00131E6E" w:rsidRPr="00E70AAE" w:rsidRDefault="00131E6E" w:rsidP="005A39B7">
      <w:pPr>
        <w:widowControl w:val="0"/>
        <w:numPr>
          <w:ilvl w:val="0"/>
          <w:numId w:val="3"/>
        </w:numPr>
        <w:spacing w:after="120" w:line="276" w:lineRule="auto"/>
        <w:ind w:left="340" w:hanging="340"/>
        <w:jc w:val="both"/>
        <w:rPr>
          <w:rStyle w:val="h2"/>
          <w:rFonts w:ascii="Verdana" w:hAnsi="Verdana"/>
          <w:sz w:val="18"/>
          <w:szCs w:val="18"/>
        </w:rPr>
      </w:pPr>
      <w:r w:rsidRPr="00E70AAE">
        <w:rPr>
          <w:rStyle w:val="h2"/>
          <w:rFonts w:ascii="Verdana" w:hAnsi="Verdana"/>
          <w:sz w:val="18"/>
          <w:szCs w:val="18"/>
        </w:rPr>
        <w:t xml:space="preserve">„zamówienie” – umowa odpłatna zawarta pomiędzy </w:t>
      </w:r>
      <w:r w:rsidR="00F40523" w:rsidRPr="00E70AAE">
        <w:rPr>
          <w:rStyle w:val="h2"/>
          <w:rFonts w:ascii="Verdana" w:hAnsi="Verdana"/>
          <w:sz w:val="18"/>
          <w:szCs w:val="18"/>
        </w:rPr>
        <w:t>Beneficjen</w:t>
      </w:r>
      <w:r w:rsidR="007D75A2" w:rsidRPr="00E70AAE">
        <w:rPr>
          <w:rStyle w:val="h2"/>
          <w:rFonts w:ascii="Verdana" w:hAnsi="Verdana"/>
          <w:sz w:val="18"/>
          <w:szCs w:val="18"/>
        </w:rPr>
        <w:t>t</w:t>
      </w:r>
      <w:r w:rsidR="00F40523" w:rsidRPr="00E70AAE">
        <w:rPr>
          <w:rStyle w:val="h2"/>
          <w:rFonts w:ascii="Verdana" w:hAnsi="Verdana"/>
          <w:sz w:val="18"/>
          <w:szCs w:val="18"/>
        </w:rPr>
        <w:t>em</w:t>
      </w:r>
      <w:r w:rsidR="00CE0469" w:rsidRPr="00E70AAE">
        <w:rPr>
          <w:rStyle w:val="h2"/>
          <w:rFonts w:ascii="Verdana" w:hAnsi="Verdana"/>
          <w:sz w:val="18"/>
          <w:szCs w:val="18"/>
        </w:rPr>
        <w:t>/</w:t>
      </w:r>
      <w:r w:rsidR="005C7ADE" w:rsidRPr="00E70AAE">
        <w:rPr>
          <w:rStyle w:val="h2"/>
          <w:rFonts w:ascii="Verdana" w:hAnsi="Verdana"/>
          <w:sz w:val="18"/>
          <w:szCs w:val="18"/>
        </w:rPr>
        <w:t>Partnerem</w:t>
      </w:r>
      <w:r w:rsidRPr="00E70AAE">
        <w:rPr>
          <w:rStyle w:val="h2"/>
          <w:rFonts w:ascii="Verdana" w:hAnsi="Verdana"/>
          <w:sz w:val="18"/>
          <w:szCs w:val="18"/>
        </w:rPr>
        <w:t xml:space="preserve"> a w</w:t>
      </w:r>
      <w:r w:rsidR="00E5301F" w:rsidRPr="00E70AAE">
        <w:rPr>
          <w:rStyle w:val="h2"/>
          <w:rFonts w:ascii="Verdana" w:hAnsi="Verdana"/>
          <w:sz w:val="18"/>
          <w:szCs w:val="18"/>
        </w:rPr>
        <w:t xml:space="preserve">ykonawcą, której przedmiotem </w:t>
      </w:r>
      <w:r w:rsidR="00646B61" w:rsidRPr="00E70AAE">
        <w:rPr>
          <w:rStyle w:val="h2"/>
          <w:rFonts w:ascii="Verdana" w:hAnsi="Verdana"/>
          <w:sz w:val="18"/>
          <w:szCs w:val="18"/>
        </w:rPr>
        <w:t>są</w:t>
      </w:r>
      <w:r w:rsidR="00646B61">
        <w:rPr>
          <w:rStyle w:val="h2"/>
          <w:rFonts w:ascii="Verdana" w:hAnsi="Verdana"/>
          <w:sz w:val="18"/>
          <w:szCs w:val="18"/>
        </w:rPr>
        <w:t xml:space="preserve"> </w:t>
      </w:r>
      <w:r w:rsidRPr="00E70AAE">
        <w:rPr>
          <w:rStyle w:val="h2"/>
          <w:rFonts w:ascii="Verdana" w:hAnsi="Verdana"/>
          <w:sz w:val="18"/>
          <w:szCs w:val="18"/>
        </w:rPr>
        <w:t xml:space="preserve">usługi, dostawy lub roboty budowlane przewidziane w </w:t>
      </w:r>
      <w:r w:rsidR="00DF3C0F" w:rsidRPr="00E70AAE">
        <w:rPr>
          <w:rStyle w:val="h2"/>
          <w:rFonts w:ascii="Verdana" w:hAnsi="Verdana"/>
          <w:sz w:val="18"/>
          <w:szCs w:val="18"/>
        </w:rPr>
        <w:t>P</w:t>
      </w:r>
      <w:r w:rsidRPr="00E70AAE">
        <w:rPr>
          <w:rStyle w:val="h2"/>
          <w:rFonts w:ascii="Verdana" w:hAnsi="Verdana"/>
          <w:sz w:val="18"/>
          <w:szCs w:val="18"/>
        </w:rPr>
        <w:t>rojekcie</w:t>
      </w:r>
      <w:r w:rsidR="00FE3993" w:rsidRPr="00E70AAE">
        <w:rPr>
          <w:rStyle w:val="h2"/>
          <w:rFonts w:ascii="Verdana" w:hAnsi="Verdana"/>
          <w:sz w:val="18"/>
          <w:szCs w:val="18"/>
        </w:rPr>
        <w:t>;</w:t>
      </w:r>
    </w:p>
    <w:p w:rsidR="00EC5828" w:rsidRPr="00E70AAE" w:rsidRDefault="00EC5828" w:rsidP="005A39B7">
      <w:pPr>
        <w:widowControl w:val="0"/>
        <w:numPr>
          <w:ilvl w:val="0"/>
          <w:numId w:val="3"/>
        </w:numPr>
        <w:spacing w:after="120" w:line="276" w:lineRule="auto"/>
        <w:ind w:left="340" w:hanging="340"/>
        <w:jc w:val="both"/>
        <w:rPr>
          <w:rStyle w:val="h2"/>
          <w:rFonts w:ascii="Verdana" w:hAnsi="Verdana"/>
          <w:sz w:val="18"/>
          <w:szCs w:val="18"/>
        </w:rPr>
      </w:pPr>
      <w:r w:rsidRPr="00E70AAE">
        <w:rPr>
          <w:rStyle w:val="h2"/>
          <w:rFonts w:ascii="Verdana" w:hAnsi="Verdana"/>
          <w:sz w:val="18"/>
          <w:szCs w:val="18"/>
        </w:rPr>
        <w:t>„zamówienie publiczne” – zamówienie publiczne w rozumieniu Wytycznych w zakresie kwalifikowalności wydatków w ramach Europejskiego Funduszu Rozwoju Regionalnego, Europejskiego Funduszu Społecznego oraz Funduszu Spójności na lata 2014</w:t>
      </w:r>
      <w:r w:rsidR="00B25B58">
        <w:rPr>
          <w:rStyle w:val="h2"/>
          <w:rFonts w:ascii="Verdana" w:hAnsi="Verdana"/>
          <w:sz w:val="18"/>
          <w:szCs w:val="18"/>
        </w:rPr>
        <w:t xml:space="preserve"> – </w:t>
      </w:r>
      <w:r w:rsidRPr="00E70AAE">
        <w:rPr>
          <w:rStyle w:val="h2"/>
          <w:rFonts w:ascii="Verdana" w:hAnsi="Verdana"/>
          <w:sz w:val="18"/>
          <w:szCs w:val="18"/>
        </w:rPr>
        <w:t>2020</w:t>
      </w:r>
      <w:r w:rsidR="00A76C9B" w:rsidRPr="00E70AAE">
        <w:rPr>
          <w:rStyle w:val="h2"/>
          <w:rFonts w:ascii="Verdana" w:hAnsi="Verdana"/>
          <w:sz w:val="18"/>
          <w:szCs w:val="18"/>
        </w:rPr>
        <w:t>.</w:t>
      </w:r>
    </w:p>
    <w:p w:rsidR="007F708F" w:rsidRPr="00E70AAE" w:rsidRDefault="007F708F" w:rsidP="00E41F91">
      <w:pPr>
        <w:spacing w:after="120" w:line="276" w:lineRule="auto"/>
        <w:jc w:val="center"/>
        <w:rPr>
          <w:rFonts w:ascii="Verdana" w:hAnsi="Verdana"/>
          <w:b/>
          <w:sz w:val="18"/>
          <w:szCs w:val="18"/>
        </w:rPr>
      </w:pPr>
      <w:r w:rsidRPr="00E70AAE">
        <w:rPr>
          <w:rFonts w:ascii="Verdana" w:hAnsi="Verdana"/>
          <w:b/>
          <w:sz w:val="18"/>
          <w:szCs w:val="18"/>
        </w:rPr>
        <w:t>§ 2</w:t>
      </w:r>
    </w:p>
    <w:p w:rsidR="007F708F" w:rsidRPr="00E70AAE" w:rsidRDefault="007F708F" w:rsidP="00E41F91">
      <w:pPr>
        <w:spacing w:after="120" w:line="276" w:lineRule="auto"/>
        <w:jc w:val="center"/>
        <w:rPr>
          <w:rFonts w:ascii="Verdana" w:hAnsi="Verdana"/>
          <w:b/>
          <w:bCs/>
          <w:sz w:val="18"/>
          <w:szCs w:val="18"/>
        </w:rPr>
      </w:pPr>
      <w:r w:rsidRPr="00E70AAE">
        <w:rPr>
          <w:rFonts w:ascii="Verdana" w:hAnsi="Verdana"/>
          <w:b/>
          <w:bCs/>
          <w:caps/>
          <w:sz w:val="18"/>
          <w:szCs w:val="18"/>
        </w:rPr>
        <w:t>P</w:t>
      </w:r>
      <w:r w:rsidRPr="00E70AAE">
        <w:rPr>
          <w:rFonts w:ascii="Verdana" w:hAnsi="Verdana"/>
          <w:b/>
          <w:bCs/>
          <w:sz w:val="18"/>
          <w:szCs w:val="18"/>
        </w:rPr>
        <w:t>rzedmiot Umowy</w:t>
      </w:r>
    </w:p>
    <w:p w:rsidR="00756322" w:rsidRPr="00E70AAE" w:rsidRDefault="00F236BE" w:rsidP="000A4625">
      <w:pPr>
        <w:pStyle w:val="Ustp"/>
        <w:numPr>
          <w:ilvl w:val="0"/>
          <w:numId w:val="4"/>
        </w:numPr>
        <w:spacing w:before="0" w:line="276" w:lineRule="auto"/>
        <w:ind w:left="312" w:hanging="312"/>
        <w:rPr>
          <w:sz w:val="18"/>
          <w:szCs w:val="18"/>
        </w:rPr>
      </w:pPr>
      <w:r w:rsidRPr="00E70AAE">
        <w:rPr>
          <w:sz w:val="18"/>
          <w:szCs w:val="18"/>
        </w:rPr>
        <w:t>Przedmiotem Umowy jest udzielenie przez IZ RPO WSL za pośrednictw</w:t>
      </w:r>
      <w:r w:rsidR="00E5301F" w:rsidRPr="00E70AAE">
        <w:rPr>
          <w:sz w:val="18"/>
          <w:szCs w:val="18"/>
        </w:rPr>
        <w:t xml:space="preserve">em </w:t>
      </w:r>
      <w:r w:rsidR="001452DE" w:rsidRPr="00E70AAE">
        <w:rPr>
          <w:sz w:val="18"/>
          <w:szCs w:val="18"/>
        </w:rPr>
        <w:t xml:space="preserve">IP RPO WSL – ŚCP </w:t>
      </w:r>
      <w:r w:rsidR="00E5301F" w:rsidRPr="00E70AAE">
        <w:rPr>
          <w:sz w:val="18"/>
          <w:szCs w:val="18"/>
        </w:rPr>
        <w:t xml:space="preserve"> dofinansowania </w:t>
      </w:r>
      <w:r w:rsidR="00AD0D7E" w:rsidRPr="00E70AAE">
        <w:rPr>
          <w:sz w:val="18"/>
          <w:szCs w:val="18"/>
        </w:rPr>
        <w:t>na</w:t>
      </w:r>
      <w:r w:rsidR="00AD0D7E">
        <w:rPr>
          <w:sz w:val="18"/>
          <w:szCs w:val="18"/>
        </w:rPr>
        <w:t xml:space="preserve"> </w:t>
      </w:r>
      <w:r w:rsidRPr="00E70AAE">
        <w:rPr>
          <w:sz w:val="18"/>
          <w:szCs w:val="18"/>
        </w:rPr>
        <w:t>realizację Projektu ze środków publicznych w ramach Programu</w:t>
      </w:r>
      <w:r w:rsidR="00B23FAF" w:rsidRPr="00E70AAE">
        <w:rPr>
          <w:sz w:val="18"/>
          <w:szCs w:val="18"/>
        </w:rPr>
        <w:t>.</w:t>
      </w:r>
      <w:r w:rsidR="00B41D4A" w:rsidRPr="00E70AAE">
        <w:rPr>
          <w:sz w:val="18"/>
          <w:szCs w:val="18"/>
        </w:rPr>
        <w:t xml:space="preserve"> </w:t>
      </w:r>
      <w:r w:rsidR="007F708F" w:rsidRPr="00E70AAE">
        <w:rPr>
          <w:sz w:val="18"/>
          <w:szCs w:val="18"/>
        </w:rPr>
        <w:t xml:space="preserve">Umowa określa </w:t>
      </w:r>
      <w:r w:rsidR="00543730" w:rsidRPr="00E70AAE">
        <w:rPr>
          <w:sz w:val="18"/>
          <w:szCs w:val="18"/>
        </w:rPr>
        <w:t>prawa i</w:t>
      </w:r>
      <w:r w:rsidR="004F55F9">
        <w:rPr>
          <w:sz w:val="18"/>
          <w:szCs w:val="18"/>
        </w:rPr>
        <w:t> </w:t>
      </w:r>
      <w:r w:rsidR="00543730" w:rsidRPr="00E70AAE">
        <w:rPr>
          <w:sz w:val="18"/>
          <w:szCs w:val="18"/>
        </w:rPr>
        <w:t xml:space="preserve">obowiązki </w:t>
      </w:r>
      <w:r w:rsidR="00A76C9B" w:rsidRPr="00E70AAE">
        <w:rPr>
          <w:sz w:val="18"/>
          <w:szCs w:val="18"/>
        </w:rPr>
        <w:t>S</w:t>
      </w:r>
      <w:r w:rsidR="00543730" w:rsidRPr="00E70AAE">
        <w:rPr>
          <w:sz w:val="18"/>
          <w:szCs w:val="18"/>
        </w:rPr>
        <w:t xml:space="preserve">tron </w:t>
      </w:r>
      <w:r w:rsidR="00FB332B" w:rsidRPr="00E70AAE">
        <w:rPr>
          <w:sz w:val="18"/>
          <w:szCs w:val="18"/>
        </w:rPr>
        <w:t>U</w:t>
      </w:r>
      <w:r w:rsidR="00543730" w:rsidRPr="00E70AAE">
        <w:rPr>
          <w:sz w:val="18"/>
          <w:szCs w:val="18"/>
        </w:rPr>
        <w:t xml:space="preserve">mowy, w tym </w:t>
      </w:r>
      <w:r w:rsidR="007F708F" w:rsidRPr="00E70AAE">
        <w:rPr>
          <w:sz w:val="18"/>
          <w:szCs w:val="18"/>
        </w:rPr>
        <w:t xml:space="preserve">szczegółowe zasady, tryb i warunki przekazywania i wykorzystywania </w:t>
      </w:r>
      <w:r w:rsidR="00987DA4" w:rsidRPr="00E70AAE">
        <w:rPr>
          <w:sz w:val="18"/>
          <w:szCs w:val="18"/>
        </w:rPr>
        <w:t>dofinansowania</w:t>
      </w:r>
      <w:r w:rsidR="00B23FAF" w:rsidRPr="00E70AAE">
        <w:rPr>
          <w:sz w:val="18"/>
          <w:szCs w:val="18"/>
        </w:rPr>
        <w:t>.</w:t>
      </w:r>
    </w:p>
    <w:p w:rsidR="00987DA4" w:rsidRPr="00E70AAE" w:rsidRDefault="00987DA4" w:rsidP="000A4625">
      <w:pPr>
        <w:pStyle w:val="Ustp"/>
        <w:numPr>
          <w:ilvl w:val="0"/>
          <w:numId w:val="4"/>
        </w:numPr>
        <w:spacing w:before="0" w:line="276" w:lineRule="auto"/>
        <w:ind w:left="312" w:hanging="312"/>
        <w:rPr>
          <w:sz w:val="18"/>
          <w:szCs w:val="18"/>
        </w:rPr>
      </w:pPr>
      <w:r w:rsidRPr="00E70AAE">
        <w:rPr>
          <w:sz w:val="18"/>
          <w:szCs w:val="18"/>
        </w:rPr>
        <w:t>Projekt</w:t>
      </w:r>
      <w:r w:rsidR="00906EF8" w:rsidRPr="00E70AAE">
        <w:rPr>
          <w:sz w:val="18"/>
          <w:szCs w:val="18"/>
        </w:rPr>
        <w:t>,</w:t>
      </w:r>
      <w:r w:rsidRPr="00E70AAE">
        <w:rPr>
          <w:sz w:val="18"/>
          <w:szCs w:val="18"/>
        </w:rPr>
        <w:t xml:space="preserve"> o którym mowa </w:t>
      </w:r>
      <w:r w:rsidR="00A76C9B" w:rsidRPr="00E70AAE">
        <w:rPr>
          <w:sz w:val="18"/>
          <w:szCs w:val="18"/>
        </w:rPr>
        <w:t>ust.</w:t>
      </w:r>
      <w:r w:rsidR="00B25B58">
        <w:rPr>
          <w:sz w:val="18"/>
          <w:szCs w:val="18"/>
        </w:rPr>
        <w:t xml:space="preserve"> </w:t>
      </w:r>
      <w:r w:rsidR="00A76C9B" w:rsidRPr="00E70AAE">
        <w:rPr>
          <w:sz w:val="18"/>
          <w:szCs w:val="18"/>
        </w:rPr>
        <w:t>1</w:t>
      </w:r>
      <w:r w:rsidRPr="00E70AAE">
        <w:rPr>
          <w:sz w:val="18"/>
          <w:szCs w:val="18"/>
        </w:rPr>
        <w:t xml:space="preserve"> ma charakter projektu partnerskiego, realizowanego na podstawie </w:t>
      </w:r>
      <w:r w:rsidR="00A76C9B" w:rsidRPr="00E70AAE">
        <w:rPr>
          <w:sz w:val="18"/>
          <w:szCs w:val="18"/>
        </w:rPr>
        <w:t>U</w:t>
      </w:r>
      <w:r w:rsidR="000A4625">
        <w:rPr>
          <w:sz w:val="18"/>
          <w:szCs w:val="18"/>
        </w:rPr>
        <w:t xml:space="preserve">mowy </w:t>
      </w:r>
      <w:r w:rsidR="00AD0D7E">
        <w:rPr>
          <w:sz w:val="18"/>
          <w:szCs w:val="18"/>
        </w:rPr>
        <w:t>o</w:t>
      </w:r>
      <w:r w:rsidR="004F55F9">
        <w:rPr>
          <w:sz w:val="18"/>
          <w:szCs w:val="18"/>
        </w:rPr>
        <w:t> </w:t>
      </w:r>
      <w:r w:rsidRPr="00E70AAE">
        <w:rPr>
          <w:sz w:val="18"/>
          <w:szCs w:val="18"/>
        </w:rPr>
        <w:t xml:space="preserve">partnerstwie, stanowiącej </w:t>
      </w:r>
      <w:r w:rsidR="0010556F">
        <w:rPr>
          <w:sz w:val="18"/>
          <w:szCs w:val="18"/>
        </w:rPr>
        <w:t>z</w:t>
      </w:r>
      <w:r w:rsidRPr="00E70AAE">
        <w:rPr>
          <w:sz w:val="18"/>
          <w:szCs w:val="18"/>
        </w:rPr>
        <w:t xml:space="preserve">ałącznik do </w:t>
      </w:r>
      <w:r w:rsidR="000875AE" w:rsidRPr="00E70AAE">
        <w:rPr>
          <w:sz w:val="18"/>
          <w:szCs w:val="18"/>
        </w:rPr>
        <w:t>wniosku o dofinansowanie</w:t>
      </w:r>
      <w:r w:rsidRPr="00E70AAE">
        <w:rPr>
          <w:sz w:val="18"/>
          <w:szCs w:val="18"/>
        </w:rPr>
        <w:t xml:space="preserve">. Umowa o partnerstwie przygotowana została na podstawie wzoru opracowanego przez </w:t>
      </w:r>
      <w:r w:rsidR="001452DE" w:rsidRPr="00E70AAE">
        <w:rPr>
          <w:sz w:val="18"/>
          <w:szCs w:val="18"/>
        </w:rPr>
        <w:t xml:space="preserve">IP RPO WSL – </w:t>
      </w:r>
      <w:r w:rsidR="000C2920" w:rsidRPr="00E70AAE">
        <w:rPr>
          <w:sz w:val="18"/>
          <w:szCs w:val="18"/>
        </w:rPr>
        <w:t>ŚCP</w:t>
      </w:r>
      <w:r w:rsidR="000C2920">
        <w:rPr>
          <w:sz w:val="18"/>
          <w:szCs w:val="18"/>
        </w:rPr>
        <w:t xml:space="preserve"> </w:t>
      </w:r>
      <w:r w:rsidRPr="00E70AAE">
        <w:rPr>
          <w:sz w:val="18"/>
          <w:szCs w:val="18"/>
        </w:rPr>
        <w:t xml:space="preserve">stanowiącego załącznik do Regulaminu konkursu. </w:t>
      </w:r>
    </w:p>
    <w:p w:rsidR="00987DA4" w:rsidRPr="00E70AAE" w:rsidRDefault="00A76C9B" w:rsidP="000A4625">
      <w:pPr>
        <w:pStyle w:val="Ustp"/>
        <w:numPr>
          <w:ilvl w:val="0"/>
          <w:numId w:val="4"/>
        </w:numPr>
        <w:spacing w:before="0" w:line="276" w:lineRule="auto"/>
        <w:ind w:left="312" w:hanging="312"/>
        <w:rPr>
          <w:sz w:val="18"/>
          <w:szCs w:val="18"/>
        </w:rPr>
      </w:pPr>
      <w:r w:rsidRPr="00E70AAE">
        <w:rPr>
          <w:sz w:val="18"/>
          <w:szCs w:val="18"/>
        </w:rPr>
        <w:t>U</w:t>
      </w:r>
      <w:r w:rsidR="00987DA4" w:rsidRPr="00E70AAE">
        <w:rPr>
          <w:sz w:val="18"/>
          <w:szCs w:val="18"/>
        </w:rPr>
        <w:t xml:space="preserve">mowa o partnerstwie </w:t>
      </w:r>
      <w:r w:rsidR="00B25B58">
        <w:rPr>
          <w:sz w:val="18"/>
          <w:szCs w:val="18"/>
        </w:rPr>
        <w:t xml:space="preserve">może zostać </w:t>
      </w:r>
      <w:r w:rsidR="00987DA4" w:rsidRPr="00E70AAE">
        <w:rPr>
          <w:sz w:val="18"/>
          <w:szCs w:val="18"/>
        </w:rPr>
        <w:t xml:space="preserve">zawarta </w:t>
      </w:r>
      <w:r w:rsidR="00B25B58">
        <w:rPr>
          <w:sz w:val="18"/>
          <w:szCs w:val="18"/>
        </w:rPr>
        <w:t xml:space="preserve">jedynie </w:t>
      </w:r>
      <w:r w:rsidR="00987DA4" w:rsidRPr="00E70AAE">
        <w:rPr>
          <w:sz w:val="18"/>
          <w:szCs w:val="18"/>
        </w:rPr>
        <w:t xml:space="preserve">pomiędzy podmiotami, które nie są podmiotami powiązanymi w rozumieniu art. 3 ust. 3 Załącznika </w:t>
      </w:r>
      <w:r w:rsidR="00476475" w:rsidRPr="00E70AAE">
        <w:rPr>
          <w:sz w:val="18"/>
          <w:szCs w:val="18"/>
        </w:rPr>
        <w:t>I</w:t>
      </w:r>
      <w:r w:rsidR="00987DA4" w:rsidRPr="00E70AAE">
        <w:rPr>
          <w:sz w:val="18"/>
          <w:szCs w:val="18"/>
        </w:rPr>
        <w:t xml:space="preserve"> do Rozporządzenia 651/2014. </w:t>
      </w:r>
    </w:p>
    <w:p w:rsidR="00987DA4" w:rsidRPr="00E70AAE" w:rsidRDefault="00987DA4" w:rsidP="00987DA4">
      <w:pPr>
        <w:pStyle w:val="Default"/>
        <w:rPr>
          <w:rFonts w:ascii="Verdana" w:hAnsi="Verdana"/>
          <w:sz w:val="18"/>
          <w:szCs w:val="18"/>
        </w:rPr>
      </w:pPr>
    </w:p>
    <w:p w:rsidR="00653E3C" w:rsidRPr="00E70AAE" w:rsidRDefault="00F236BE" w:rsidP="00E41F91">
      <w:pPr>
        <w:pStyle w:val="Ustp"/>
        <w:numPr>
          <w:ilvl w:val="0"/>
          <w:numId w:val="0"/>
        </w:numPr>
        <w:spacing w:before="0" w:line="276" w:lineRule="auto"/>
        <w:jc w:val="center"/>
        <w:rPr>
          <w:sz w:val="18"/>
          <w:szCs w:val="18"/>
        </w:rPr>
      </w:pPr>
      <w:r w:rsidRPr="00E70AAE">
        <w:rPr>
          <w:b/>
          <w:sz w:val="18"/>
          <w:szCs w:val="18"/>
        </w:rPr>
        <w:t>§ 3</w:t>
      </w:r>
    </w:p>
    <w:p w:rsidR="00F236BE" w:rsidRPr="00E70AAE" w:rsidRDefault="00F236BE" w:rsidP="00E41F91">
      <w:pPr>
        <w:pStyle w:val="Tekstpodstawowy"/>
        <w:tabs>
          <w:tab w:val="left" w:pos="360"/>
        </w:tabs>
        <w:spacing w:after="120" w:line="276" w:lineRule="auto"/>
        <w:jc w:val="center"/>
        <w:rPr>
          <w:rFonts w:ascii="Verdana" w:hAnsi="Verdana"/>
          <w:sz w:val="18"/>
          <w:szCs w:val="18"/>
        </w:rPr>
      </w:pPr>
      <w:r w:rsidRPr="00E70AAE">
        <w:rPr>
          <w:rFonts w:ascii="Verdana" w:hAnsi="Verdana"/>
          <w:b/>
          <w:bCs/>
          <w:sz w:val="18"/>
          <w:szCs w:val="18"/>
        </w:rPr>
        <w:t>Wartość Projektu i źródła finansowania</w:t>
      </w:r>
    </w:p>
    <w:p w:rsidR="00653E3C" w:rsidRPr="00E70AAE" w:rsidRDefault="00B84852" w:rsidP="00060301">
      <w:pPr>
        <w:pStyle w:val="Ustp"/>
        <w:numPr>
          <w:ilvl w:val="0"/>
          <w:numId w:val="50"/>
        </w:numPr>
        <w:spacing w:before="0" w:line="276" w:lineRule="auto"/>
        <w:ind w:left="312" w:hanging="312"/>
        <w:rPr>
          <w:sz w:val="18"/>
          <w:szCs w:val="18"/>
        </w:rPr>
      </w:pPr>
      <w:r w:rsidRPr="00E70AAE">
        <w:rPr>
          <w:sz w:val="18"/>
          <w:szCs w:val="18"/>
        </w:rPr>
        <w:t>Planowana całkowita wartość Projektu wyno</w:t>
      </w:r>
      <w:r w:rsidR="00455F3D" w:rsidRPr="00E70AAE">
        <w:rPr>
          <w:sz w:val="18"/>
          <w:szCs w:val="18"/>
        </w:rPr>
        <w:t xml:space="preserve">si: …………………. (słownie:………/100), </w:t>
      </w:r>
      <w:r w:rsidRPr="00E70AAE">
        <w:rPr>
          <w:sz w:val="18"/>
          <w:szCs w:val="18"/>
        </w:rPr>
        <w:t>w tym planowane całkowite wydatki kwalifikowalne Projektu wynoszą ………………… (słownie: ……………………… /100).</w:t>
      </w:r>
    </w:p>
    <w:p w:rsidR="00653E3C" w:rsidRPr="00E70AAE" w:rsidRDefault="00B37340" w:rsidP="00060301">
      <w:pPr>
        <w:pStyle w:val="Ustp"/>
        <w:numPr>
          <w:ilvl w:val="0"/>
          <w:numId w:val="50"/>
        </w:numPr>
        <w:spacing w:before="0" w:line="276" w:lineRule="auto"/>
        <w:ind w:left="312" w:hanging="312"/>
        <w:rPr>
          <w:sz w:val="18"/>
          <w:szCs w:val="18"/>
        </w:rPr>
      </w:pPr>
      <w:r w:rsidRPr="00E70AAE">
        <w:rPr>
          <w:sz w:val="18"/>
          <w:szCs w:val="18"/>
        </w:rPr>
        <w:t>D</w:t>
      </w:r>
      <w:r w:rsidR="00B55B87" w:rsidRPr="00E70AAE">
        <w:rPr>
          <w:sz w:val="18"/>
          <w:szCs w:val="18"/>
        </w:rPr>
        <w:t>ofinansowanie</w:t>
      </w:r>
      <w:r w:rsidR="0089538C" w:rsidRPr="00E70AAE">
        <w:rPr>
          <w:sz w:val="18"/>
          <w:szCs w:val="18"/>
        </w:rPr>
        <w:t xml:space="preserve"> w kwocie nieprzekraczającej …………………… (słownie: ………………… /100)</w:t>
      </w:r>
      <w:r w:rsidR="007735AA" w:rsidRPr="00E70AAE">
        <w:rPr>
          <w:sz w:val="18"/>
          <w:szCs w:val="18"/>
        </w:rPr>
        <w:t>.</w:t>
      </w:r>
    </w:p>
    <w:p w:rsidR="00653E3C" w:rsidRPr="00E70AAE" w:rsidRDefault="007F708F" w:rsidP="00060301">
      <w:pPr>
        <w:pStyle w:val="Ustp"/>
        <w:numPr>
          <w:ilvl w:val="0"/>
          <w:numId w:val="50"/>
        </w:numPr>
        <w:spacing w:before="0" w:line="276" w:lineRule="auto"/>
        <w:ind w:left="312" w:hanging="312"/>
        <w:rPr>
          <w:sz w:val="18"/>
          <w:szCs w:val="18"/>
        </w:rPr>
      </w:pPr>
      <w:r w:rsidRPr="00E70AAE">
        <w:rPr>
          <w:sz w:val="18"/>
          <w:szCs w:val="18"/>
        </w:rPr>
        <w:t>Dofinansowanie, o którym mowa w ust. 2</w:t>
      </w:r>
      <w:r w:rsidR="00446994" w:rsidRPr="00E70AAE">
        <w:rPr>
          <w:sz w:val="18"/>
          <w:szCs w:val="18"/>
        </w:rPr>
        <w:t>,</w:t>
      </w:r>
      <w:r w:rsidRPr="00E70AAE">
        <w:rPr>
          <w:sz w:val="18"/>
          <w:szCs w:val="18"/>
        </w:rPr>
        <w:t xml:space="preserve"> przekazywane jest zgodnie </w:t>
      </w:r>
      <w:r w:rsidR="00AD0D7E" w:rsidRPr="00E70AAE">
        <w:rPr>
          <w:sz w:val="18"/>
          <w:szCs w:val="18"/>
        </w:rPr>
        <w:t>z</w:t>
      </w:r>
      <w:r w:rsidR="00AD0D7E">
        <w:rPr>
          <w:sz w:val="18"/>
          <w:szCs w:val="18"/>
        </w:rPr>
        <w:t xml:space="preserve"> </w:t>
      </w:r>
      <w:r w:rsidR="00400EDB" w:rsidRPr="00E70AAE">
        <w:rPr>
          <w:sz w:val="18"/>
          <w:szCs w:val="18"/>
        </w:rPr>
        <w:t xml:space="preserve">właściwymi przepisami, </w:t>
      </w:r>
      <w:r w:rsidRPr="00E70AAE">
        <w:rPr>
          <w:sz w:val="18"/>
          <w:szCs w:val="18"/>
        </w:rPr>
        <w:t xml:space="preserve">zasadami </w:t>
      </w:r>
      <w:r w:rsidR="00D23834" w:rsidRPr="00E70AAE">
        <w:rPr>
          <w:sz w:val="18"/>
          <w:szCs w:val="18"/>
        </w:rPr>
        <w:t>realizacji RPO WSL</w:t>
      </w:r>
      <w:r w:rsidR="005B3AF4">
        <w:rPr>
          <w:sz w:val="18"/>
          <w:szCs w:val="18"/>
        </w:rPr>
        <w:t xml:space="preserve"> 2014 – 2020</w:t>
      </w:r>
      <w:r w:rsidRPr="00E70AAE">
        <w:rPr>
          <w:sz w:val="18"/>
          <w:szCs w:val="18"/>
        </w:rPr>
        <w:t xml:space="preserve">, </w:t>
      </w:r>
      <w:r w:rsidR="003259BF" w:rsidRPr="00E70AAE">
        <w:rPr>
          <w:sz w:val="18"/>
          <w:szCs w:val="18"/>
        </w:rPr>
        <w:t>SZOOP</w:t>
      </w:r>
      <w:r w:rsidRPr="00E70AAE">
        <w:rPr>
          <w:sz w:val="18"/>
          <w:szCs w:val="18"/>
        </w:rPr>
        <w:t>, Wytyczny</w:t>
      </w:r>
      <w:r w:rsidR="003952E6" w:rsidRPr="00E70AAE">
        <w:rPr>
          <w:sz w:val="18"/>
          <w:szCs w:val="18"/>
        </w:rPr>
        <w:t>mi</w:t>
      </w:r>
      <w:r w:rsidRPr="00E70AAE">
        <w:rPr>
          <w:sz w:val="18"/>
          <w:szCs w:val="18"/>
        </w:rPr>
        <w:t xml:space="preserve"> oraz na warunkach określonych w Umowie.</w:t>
      </w:r>
    </w:p>
    <w:p w:rsidR="00A03ED1" w:rsidRPr="00E70AAE" w:rsidRDefault="007F708F" w:rsidP="00060301">
      <w:pPr>
        <w:pStyle w:val="Ustp"/>
        <w:numPr>
          <w:ilvl w:val="0"/>
          <w:numId w:val="50"/>
        </w:numPr>
        <w:spacing w:before="0" w:line="276" w:lineRule="auto"/>
        <w:ind w:left="312" w:hanging="312"/>
        <w:rPr>
          <w:sz w:val="18"/>
          <w:szCs w:val="18"/>
        </w:rPr>
      </w:pPr>
      <w:r w:rsidRPr="00E70AAE">
        <w:rPr>
          <w:sz w:val="18"/>
          <w:szCs w:val="18"/>
        </w:rPr>
        <w:t>Beneficjent zobowiązuje się pokryć ze środków własnych wszel</w:t>
      </w:r>
      <w:r w:rsidR="00DE534A" w:rsidRPr="00E70AAE">
        <w:rPr>
          <w:sz w:val="18"/>
          <w:szCs w:val="18"/>
        </w:rPr>
        <w:t xml:space="preserve">kie wydatki niekwalifikowalne w </w:t>
      </w:r>
      <w:r w:rsidRPr="00E70AAE">
        <w:rPr>
          <w:sz w:val="18"/>
          <w:szCs w:val="18"/>
        </w:rPr>
        <w:t>ramach Projektu</w:t>
      </w:r>
      <w:r w:rsidR="009E06E9" w:rsidRPr="00E70AAE">
        <w:rPr>
          <w:sz w:val="18"/>
          <w:szCs w:val="18"/>
        </w:rPr>
        <w:t xml:space="preserve">. </w:t>
      </w:r>
    </w:p>
    <w:p w:rsidR="00653E3C" w:rsidRPr="00E70AAE" w:rsidRDefault="007F708F" w:rsidP="00060301">
      <w:pPr>
        <w:pStyle w:val="Ustp"/>
        <w:numPr>
          <w:ilvl w:val="0"/>
          <w:numId w:val="50"/>
        </w:numPr>
        <w:spacing w:before="0" w:line="276" w:lineRule="auto"/>
        <w:ind w:left="312" w:hanging="312"/>
        <w:rPr>
          <w:sz w:val="18"/>
          <w:szCs w:val="18"/>
        </w:rPr>
      </w:pPr>
      <w:r w:rsidRPr="00E70AAE">
        <w:rPr>
          <w:sz w:val="18"/>
          <w:szCs w:val="18"/>
        </w:rPr>
        <w:t>Poniesienie przez Beneficjenta wydatków w kwocie większej niż określona w</w:t>
      </w:r>
      <w:r w:rsidR="00DE534A" w:rsidRPr="00E70AAE">
        <w:rPr>
          <w:sz w:val="18"/>
          <w:szCs w:val="18"/>
        </w:rPr>
        <w:t xml:space="preserve"> </w:t>
      </w:r>
      <w:r w:rsidRPr="00E70AAE">
        <w:rPr>
          <w:sz w:val="18"/>
          <w:szCs w:val="18"/>
        </w:rPr>
        <w:t xml:space="preserve">ust. </w:t>
      </w:r>
      <w:r w:rsidR="00085832" w:rsidRPr="00E70AAE">
        <w:rPr>
          <w:sz w:val="18"/>
          <w:szCs w:val="18"/>
        </w:rPr>
        <w:t xml:space="preserve">1 </w:t>
      </w:r>
      <w:r w:rsidR="00E5301F" w:rsidRPr="00E70AAE">
        <w:rPr>
          <w:sz w:val="18"/>
          <w:szCs w:val="18"/>
        </w:rPr>
        <w:t xml:space="preserve">nie stanowi podstawy </w:t>
      </w:r>
      <w:r w:rsidR="00EA44E4" w:rsidRPr="00E70AAE">
        <w:rPr>
          <w:sz w:val="18"/>
          <w:szCs w:val="18"/>
        </w:rPr>
        <w:t>do</w:t>
      </w:r>
      <w:r w:rsidR="004F55F9">
        <w:rPr>
          <w:sz w:val="18"/>
          <w:szCs w:val="18"/>
        </w:rPr>
        <w:t> </w:t>
      </w:r>
      <w:r w:rsidRPr="00E70AAE">
        <w:rPr>
          <w:sz w:val="18"/>
          <w:szCs w:val="18"/>
        </w:rPr>
        <w:t>zwiększenia przyznanej kwoty dofinansowania</w:t>
      </w:r>
      <w:r w:rsidR="00D23579" w:rsidRPr="00E70AAE">
        <w:rPr>
          <w:sz w:val="18"/>
          <w:szCs w:val="18"/>
        </w:rPr>
        <w:t>.</w:t>
      </w:r>
    </w:p>
    <w:p w:rsidR="003054C1" w:rsidRPr="00E70AAE" w:rsidRDefault="005844C0" w:rsidP="00060301">
      <w:pPr>
        <w:pStyle w:val="Ustp"/>
        <w:numPr>
          <w:ilvl w:val="0"/>
          <w:numId w:val="50"/>
        </w:numPr>
        <w:spacing w:before="0" w:line="276" w:lineRule="auto"/>
        <w:ind w:left="312" w:hanging="312"/>
        <w:rPr>
          <w:sz w:val="18"/>
          <w:szCs w:val="18"/>
        </w:rPr>
      </w:pPr>
      <w:r>
        <w:rPr>
          <w:sz w:val="18"/>
          <w:szCs w:val="18"/>
        </w:rPr>
        <w:t>Dofinansowaniu</w:t>
      </w:r>
      <w:r w:rsidR="007F708F" w:rsidRPr="00E70AAE">
        <w:rPr>
          <w:sz w:val="18"/>
          <w:szCs w:val="18"/>
        </w:rPr>
        <w:t xml:space="preserve"> mogą podlegać jedynie wydatki kwalifikowalne, </w:t>
      </w:r>
      <w:r w:rsidRPr="00E70AAE">
        <w:rPr>
          <w:sz w:val="18"/>
          <w:szCs w:val="18"/>
        </w:rPr>
        <w:t>pon</w:t>
      </w:r>
      <w:r>
        <w:rPr>
          <w:sz w:val="18"/>
          <w:szCs w:val="18"/>
        </w:rPr>
        <w:t>oszone</w:t>
      </w:r>
      <w:r w:rsidRPr="00E70AAE">
        <w:rPr>
          <w:sz w:val="18"/>
          <w:szCs w:val="18"/>
        </w:rPr>
        <w:t xml:space="preserve"> </w:t>
      </w:r>
      <w:r w:rsidR="007F708F" w:rsidRPr="00E70AAE">
        <w:rPr>
          <w:sz w:val="18"/>
          <w:szCs w:val="18"/>
        </w:rPr>
        <w:t>zgodnie z</w:t>
      </w:r>
      <w:r w:rsidR="00DE534A" w:rsidRPr="00E70AAE">
        <w:rPr>
          <w:sz w:val="18"/>
          <w:szCs w:val="18"/>
        </w:rPr>
        <w:t xml:space="preserve"> </w:t>
      </w:r>
      <w:r w:rsidR="007F708F" w:rsidRPr="00E70AAE">
        <w:rPr>
          <w:sz w:val="18"/>
          <w:szCs w:val="18"/>
        </w:rPr>
        <w:t>zapisami Umowy,</w:t>
      </w:r>
      <w:r w:rsidR="00BB5E20" w:rsidRPr="00E70AAE">
        <w:rPr>
          <w:sz w:val="18"/>
          <w:szCs w:val="18"/>
        </w:rPr>
        <w:t xml:space="preserve"> Wytycznych </w:t>
      </w:r>
      <w:r w:rsidR="00327B3E" w:rsidRPr="00E70AAE">
        <w:rPr>
          <w:sz w:val="18"/>
          <w:szCs w:val="18"/>
        </w:rPr>
        <w:t>i przepisami prawa unijnego i krajowego.</w:t>
      </w:r>
    </w:p>
    <w:p w:rsidR="00653E3C" w:rsidRPr="00E70AAE" w:rsidRDefault="00653E3C" w:rsidP="00060301">
      <w:pPr>
        <w:pStyle w:val="Ustp"/>
        <w:numPr>
          <w:ilvl w:val="0"/>
          <w:numId w:val="50"/>
        </w:numPr>
        <w:spacing w:before="0" w:line="276" w:lineRule="auto"/>
        <w:ind w:left="312" w:hanging="312"/>
        <w:rPr>
          <w:sz w:val="18"/>
          <w:szCs w:val="18"/>
        </w:rPr>
      </w:pPr>
      <w:r w:rsidRPr="00E70AAE">
        <w:rPr>
          <w:sz w:val="18"/>
          <w:szCs w:val="18"/>
        </w:rPr>
        <w:t>Ocena kwalifikowalności wydatku dokonywana jest zarówno na etapie ocen</w:t>
      </w:r>
      <w:r w:rsidR="00502434" w:rsidRPr="00E70AAE">
        <w:rPr>
          <w:sz w:val="18"/>
          <w:szCs w:val="18"/>
        </w:rPr>
        <w:t xml:space="preserve">y wniosku o dofinansowanie, </w:t>
      </w:r>
      <w:r w:rsidR="00EA44E4" w:rsidRPr="00E70AAE">
        <w:rPr>
          <w:sz w:val="18"/>
          <w:szCs w:val="18"/>
        </w:rPr>
        <w:t>jak</w:t>
      </w:r>
      <w:r w:rsidR="004F55F9">
        <w:rPr>
          <w:sz w:val="18"/>
          <w:szCs w:val="18"/>
        </w:rPr>
        <w:t> </w:t>
      </w:r>
      <w:r w:rsidRPr="00E70AAE">
        <w:rPr>
          <w:sz w:val="18"/>
          <w:szCs w:val="18"/>
        </w:rPr>
        <w:t xml:space="preserve">również w trakcie realizacji </w:t>
      </w:r>
      <w:r w:rsidR="001A414E" w:rsidRPr="00E70AAE">
        <w:rPr>
          <w:sz w:val="18"/>
          <w:szCs w:val="18"/>
        </w:rPr>
        <w:t>P</w:t>
      </w:r>
      <w:r w:rsidRPr="00E70AAE">
        <w:rPr>
          <w:sz w:val="18"/>
          <w:szCs w:val="18"/>
        </w:rPr>
        <w:t>rojektu oraz po jego zakończeniu</w:t>
      </w:r>
      <w:r w:rsidR="007F5A7C" w:rsidRPr="00E70AAE">
        <w:rPr>
          <w:sz w:val="18"/>
          <w:szCs w:val="18"/>
        </w:rPr>
        <w:t>,</w:t>
      </w:r>
      <w:r w:rsidR="006E619B" w:rsidRPr="00E70AAE">
        <w:rPr>
          <w:sz w:val="18"/>
          <w:szCs w:val="18"/>
        </w:rPr>
        <w:t xml:space="preserve"> w o</w:t>
      </w:r>
      <w:r w:rsidR="00FB49DC" w:rsidRPr="00E70AAE">
        <w:rPr>
          <w:sz w:val="18"/>
          <w:szCs w:val="18"/>
        </w:rPr>
        <w:t xml:space="preserve">parciu o właściwe przepisy </w:t>
      </w:r>
      <w:r w:rsidR="00EA44E4" w:rsidRPr="00E70AAE">
        <w:rPr>
          <w:sz w:val="18"/>
          <w:szCs w:val="18"/>
        </w:rPr>
        <w:t>oraz</w:t>
      </w:r>
      <w:r w:rsidR="004F55F9">
        <w:rPr>
          <w:sz w:val="18"/>
          <w:szCs w:val="18"/>
        </w:rPr>
        <w:t> </w:t>
      </w:r>
      <w:r w:rsidR="006E619B" w:rsidRPr="00E70AAE">
        <w:rPr>
          <w:sz w:val="18"/>
          <w:szCs w:val="18"/>
        </w:rPr>
        <w:t>dokumenty wynikające z</w:t>
      </w:r>
      <w:r w:rsidR="009B7139" w:rsidRPr="00E70AAE">
        <w:rPr>
          <w:sz w:val="18"/>
          <w:szCs w:val="18"/>
        </w:rPr>
        <w:t xml:space="preserve"> zasad </w:t>
      </w:r>
      <w:r w:rsidR="006E619B" w:rsidRPr="00E70AAE">
        <w:rPr>
          <w:sz w:val="18"/>
          <w:szCs w:val="18"/>
        </w:rPr>
        <w:t>realizacji RPO WSL</w:t>
      </w:r>
      <w:r w:rsidR="005B3AF4">
        <w:rPr>
          <w:sz w:val="18"/>
          <w:szCs w:val="18"/>
        </w:rPr>
        <w:t xml:space="preserve"> 2014 – 2020</w:t>
      </w:r>
      <w:r w:rsidR="00E75E0F" w:rsidRPr="00E70AAE">
        <w:rPr>
          <w:sz w:val="18"/>
          <w:szCs w:val="18"/>
        </w:rPr>
        <w:t>.</w:t>
      </w:r>
    </w:p>
    <w:p w:rsidR="00987DA4" w:rsidRPr="00E70AAE" w:rsidRDefault="00987DA4" w:rsidP="009E06E9">
      <w:pPr>
        <w:pStyle w:val="Ustp"/>
        <w:numPr>
          <w:ilvl w:val="0"/>
          <w:numId w:val="0"/>
        </w:numPr>
        <w:spacing w:before="0" w:line="276" w:lineRule="auto"/>
        <w:ind w:left="312"/>
        <w:rPr>
          <w:sz w:val="18"/>
          <w:szCs w:val="18"/>
        </w:rPr>
      </w:pPr>
    </w:p>
    <w:p w:rsidR="000A4625" w:rsidRDefault="000A4625" w:rsidP="00E41F91">
      <w:pPr>
        <w:spacing w:after="120" w:line="276" w:lineRule="auto"/>
        <w:jc w:val="center"/>
        <w:rPr>
          <w:rFonts w:ascii="Verdana" w:hAnsi="Verdana"/>
          <w:b/>
          <w:sz w:val="18"/>
          <w:szCs w:val="18"/>
        </w:rPr>
      </w:pPr>
    </w:p>
    <w:p w:rsidR="007F708F" w:rsidRPr="00E70AAE" w:rsidRDefault="007F708F" w:rsidP="00E41F91">
      <w:pPr>
        <w:spacing w:after="120" w:line="276" w:lineRule="auto"/>
        <w:jc w:val="center"/>
        <w:rPr>
          <w:rFonts w:ascii="Verdana" w:hAnsi="Verdana"/>
          <w:b/>
          <w:sz w:val="18"/>
          <w:szCs w:val="18"/>
        </w:rPr>
      </w:pPr>
      <w:r w:rsidRPr="00E70AAE">
        <w:rPr>
          <w:rFonts w:ascii="Verdana" w:hAnsi="Verdana"/>
          <w:b/>
          <w:sz w:val="18"/>
          <w:szCs w:val="18"/>
        </w:rPr>
        <w:t xml:space="preserve">§ </w:t>
      </w:r>
      <w:r w:rsidR="00E619CF" w:rsidRPr="00E70AAE">
        <w:rPr>
          <w:rFonts w:ascii="Verdana" w:hAnsi="Verdana"/>
          <w:b/>
          <w:sz w:val="18"/>
          <w:szCs w:val="18"/>
        </w:rPr>
        <w:t>4</w:t>
      </w:r>
    </w:p>
    <w:p w:rsidR="007F708F" w:rsidRPr="00E70AAE" w:rsidRDefault="00295441" w:rsidP="00E41F91">
      <w:pPr>
        <w:spacing w:after="120" w:line="276" w:lineRule="auto"/>
        <w:jc w:val="center"/>
        <w:rPr>
          <w:rFonts w:ascii="Verdana" w:hAnsi="Verdana"/>
          <w:b/>
          <w:sz w:val="18"/>
          <w:szCs w:val="18"/>
        </w:rPr>
      </w:pPr>
      <w:r w:rsidRPr="00E70AAE">
        <w:rPr>
          <w:rFonts w:ascii="Verdana" w:hAnsi="Verdana"/>
          <w:b/>
          <w:sz w:val="18"/>
          <w:szCs w:val="18"/>
        </w:rPr>
        <w:t>R</w:t>
      </w:r>
      <w:r w:rsidR="00987DA4" w:rsidRPr="00E70AAE">
        <w:rPr>
          <w:rFonts w:ascii="Verdana" w:hAnsi="Verdana"/>
          <w:b/>
          <w:sz w:val="18"/>
          <w:szCs w:val="18"/>
        </w:rPr>
        <w:t>ealizacj</w:t>
      </w:r>
      <w:r w:rsidRPr="00E70AAE">
        <w:rPr>
          <w:rFonts w:ascii="Verdana" w:hAnsi="Verdana"/>
          <w:b/>
          <w:sz w:val="18"/>
          <w:szCs w:val="18"/>
        </w:rPr>
        <w:t>a</w:t>
      </w:r>
      <w:r w:rsidR="00987DA4" w:rsidRPr="00E70AAE">
        <w:rPr>
          <w:rFonts w:ascii="Verdana" w:hAnsi="Verdana"/>
          <w:b/>
          <w:sz w:val="18"/>
          <w:szCs w:val="18"/>
        </w:rPr>
        <w:t xml:space="preserve"> </w:t>
      </w:r>
      <w:r w:rsidR="007F708F" w:rsidRPr="00E70AAE">
        <w:rPr>
          <w:rFonts w:ascii="Verdana" w:hAnsi="Verdana"/>
          <w:b/>
          <w:sz w:val="18"/>
          <w:szCs w:val="18"/>
        </w:rPr>
        <w:t>Projektu</w:t>
      </w:r>
    </w:p>
    <w:p w:rsidR="007F708F" w:rsidRPr="00E70AAE" w:rsidRDefault="007F708F" w:rsidP="005A39B7">
      <w:pPr>
        <w:pStyle w:val="Ustp"/>
        <w:numPr>
          <w:ilvl w:val="0"/>
          <w:numId w:val="10"/>
        </w:numPr>
        <w:spacing w:before="0" w:line="276" w:lineRule="auto"/>
        <w:ind w:left="312" w:hanging="312"/>
        <w:rPr>
          <w:sz w:val="18"/>
          <w:szCs w:val="18"/>
        </w:rPr>
      </w:pPr>
      <w:r w:rsidRPr="00E70AAE">
        <w:rPr>
          <w:sz w:val="18"/>
          <w:szCs w:val="18"/>
        </w:rPr>
        <w:t>Okres realizacji Projektu ustala się na:</w:t>
      </w:r>
    </w:p>
    <w:p w:rsidR="00653E3C" w:rsidRPr="00E70AAE" w:rsidRDefault="0089538C" w:rsidP="005A39B7">
      <w:pPr>
        <w:pStyle w:val="Akapitzlist"/>
        <w:numPr>
          <w:ilvl w:val="0"/>
          <w:numId w:val="5"/>
        </w:numPr>
        <w:spacing w:after="120" w:line="276" w:lineRule="auto"/>
        <w:ind w:left="596" w:hanging="284"/>
        <w:jc w:val="both"/>
        <w:rPr>
          <w:rFonts w:ascii="Verdana" w:hAnsi="Verdana"/>
          <w:sz w:val="18"/>
          <w:szCs w:val="18"/>
        </w:rPr>
      </w:pPr>
      <w:r w:rsidRPr="00E70AAE">
        <w:rPr>
          <w:rFonts w:ascii="Verdana" w:hAnsi="Verdana"/>
          <w:sz w:val="18"/>
          <w:szCs w:val="18"/>
        </w:rPr>
        <w:t>rozpoczęcie realizacji Projektu: ...........................;</w:t>
      </w:r>
    </w:p>
    <w:p w:rsidR="00653E3C" w:rsidRPr="00E70AAE" w:rsidRDefault="0089538C" w:rsidP="005A39B7">
      <w:pPr>
        <w:pStyle w:val="Akapitzlist"/>
        <w:numPr>
          <w:ilvl w:val="0"/>
          <w:numId w:val="5"/>
        </w:numPr>
        <w:spacing w:after="120" w:line="276" w:lineRule="auto"/>
        <w:ind w:left="596" w:hanging="284"/>
        <w:jc w:val="both"/>
        <w:rPr>
          <w:rFonts w:ascii="Verdana" w:hAnsi="Verdana"/>
          <w:sz w:val="18"/>
          <w:szCs w:val="18"/>
        </w:rPr>
      </w:pPr>
      <w:r w:rsidRPr="00E70AAE">
        <w:rPr>
          <w:rFonts w:ascii="Verdana" w:hAnsi="Verdana"/>
          <w:sz w:val="18"/>
          <w:szCs w:val="18"/>
        </w:rPr>
        <w:t>zakończenie realizacji Projektu: ...........................</w:t>
      </w:r>
      <w:r w:rsidR="007F5A7C" w:rsidRPr="00E70AAE">
        <w:rPr>
          <w:rFonts w:ascii="Verdana" w:hAnsi="Verdana"/>
          <w:sz w:val="18"/>
          <w:szCs w:val="18"/>
        </w:rPr>
        <w:t xml:space="preserve"> .</w:t>
      </w:r>
    </w:p>
    <w:p w:rsidR="00801697" w:rsidRPr="00E70AAE" w:rsidRDefault="008A7AB4" w:rsidP="005A39B7">
      <w:pPr>
        <w:pStyle w:val="Ustp"/>
        <w:numPr>
          <w:ilvl w:val="0"/>
          <w:numId w:val="10"/>
        </w:numPr>
        <w:spacing w:before="0" w:line="276" w:lineRule="auto"/>
        <w:ind w:left="312" w:hanging="312"/>
        <w:rPr>
          <w:sz w:val="18"/>
          <w:szCs w:val="18"/>
        </w:rPr>
      </w:pPr>
      <w:r w:rsidRPr="00E70AAE">
        <w:rPr>
          <w:sz w:val="18"/>
          <w:szCs w:val="18"/>
        </w:rPr>
        <w:t xml:space="preserve">Rozpoczęcie realizacji </w:t>
      </w:r>
      <w:r w:rsidR="001A414E" w:rsidRPr="00E70AAE">
        <w:rPr>
          <w:sz w:val="18"/>
          <w:szCs w:val="18"/>
        </w:rPr>
        <w:t>P</w:t>
      </w:r>
      <w:r w:rsidRPr="00E70AAE">
        <w:rPr>
          <w:sz w:val="18"/>
          <w:szCs w:val="18"/>
        </w:rPr>
        <w:t xml:space="preserve">rojektu </w:t>
      </w:r>
      <w:r w:rsidR="00795E44" w:rsidRPr="00E70AAE">
        <w:rPr>
          <w:sz w:val="18"/>
          <w:szCs w:val="18"/>
        </w:rPr>
        <w:t xml:space="preserve">nie </w:t>
      </w:r>
      <w:r w:rsidRPr="00E70AAE">
        <w:rPr>
          <w:sz w:val="18"/>
          <w:szCs w:val="18"/>
        </w:rPr>
        <w:t xml:space="preserve">może nastąpić </w:t>
      </w:r>
      <w:r w:rsidR="002F455F" w:rsidRPr="00E70AAE">
        <w:rPr>
          <w:sz w:val="18"/>
          <w:szCs w:val="18"/>
        </w:rPr>
        <w:t xml:space="preserve">wcześniej niż po złożeniu wniosku o dofinansowanie. </w:t>
      </w:r>
    </w:p>
    <w:p w:rsidR="007F708F" w:rsidRPr="00E70AAE" w:rsidRDefault="001452DE" w:rsidP="005A39B7">
      <w:pPr>
        <w:pStyle w:val="Ustp"/>
        <w:numPr>
          <w:ilvl w:val="0"/>
          <w:numId w:val="10"/>
        </w:numPr>
        <w:spacing w:before="0" w:line="276" w:lineRule="auto"/>
        <w:ind w:left="312" w:hanging="312"/>
        <w:rPr>
          <w:sz w:val="18"/>
          <w:szCs w:val="18"/>
        </w:rPr>
      </w:pPr>
      <w:r w:rsidRPr="00E70AAE">
        <w:rPr>
          <w:sz w:val="18"/>
          <w:szCs w:val="18"/>
        </w:rPr>
        <w:t xml:space="preserve">IP RPO WSL </w:t>
      </w:r>
      <w:r w:rsidR="00F656A9">
        <w:rPr>
          <w:sz w:val="18"/>
          <w:szCs w:val="18"/>
        </w:rPr>
        <w:t>–</w:t>
      </w:r>
      <w:r w:rsidRPr="00E70AAE">
        <w:rPr>
          <w:sz w:val="18"/>
          <w:szCs w:val="18"/>
        </w:rPr>
        <w:t xml:space="preserve"> </w:t>
      </w:r>
      <w:r w:rsidR="000C2920" w:rsidRPr="00E70AAE">
        <w:rPr>
          <w:sz w:val="18"/>
          <w:szCs w:val="18"/>
        </w:rPr>
        <w:t>ŚCP</w:t>
      </w:r>
      <w:r w:rsidR="000C2920">
        <w:rPr>
          <w:sz w:val="18"/>
          <w:szCs w:val="18"/>
        </w:rPr>
        <w:t xml:space="preserve"> </w:t>
      </w:r>
      <w:r w:rsidR="00FD421A" w:rsidRPr="00E70AAE">
        <w:rPr>
          <w:sz w:val="18"/>
          <w:szCs w:val="18"/>
        </w:rPr>
        <w:t xml:space="preserve">może zezwolić na późniejsze zakończenie realizacji Projektu na uzasadniony wniosek Beneficjenta, z zastrzeżeniem </w:t>
      </w:r>
      <w:r w:rsidR="00EA44E4" w:rsidRPr="00E70AAE">
        <w:rPr>
          <w:sz w:val="18"/>
          <w:szCs w:val="18"/>
        </w:rPr>
        <w:t>§</w:t>
      </w:r>
      <w:r w:rsidR="00EA44E4">
        <w:rPr>
          <w:sz w:val="18"/>
          <w:szCs w:val="18"/>
        </w:rPr>
        <w:t xml:space="preserve"> </w:t>
      </w:r>
      <w:r w:rsidR="00FD421A" w:rsidRPr="00E70AAE">
        <w:rPr>
          <w:sz w:val="18"/>
          <w:szCs w:val="18"/>
        </w:rPr>
        <w:t xml:space="preserve">17 Umowy, a także pod warunkiem, że w ocenie </w:t>
      </w:r>
      <w:r w:rsidRPr="00E70AAE">
        <w:rPr>
          <w:sz w:val="18"/>
          <w:szCs w:val="18"/>
        </w:rPr>
        <w:t xml:space="preserve">IP RPO WSL </w:t>
      </w:r>
      <w:r w:rsidR="00F656A9">
        <w:rPr>
          <w:sz w:val="18"/>
          <w:szCs w:val="18"/>
        </w:rPr>
        <w:t>–</w:t>
      </w:r>
      <w:r w:rsidRPr="00E70AAE">
        <w:rPr>
          <w:sz w:val="18"/>
          <w:szCs w:val="18"/>
        </w:rPr>
        <w:t xml:space="preserve"> </w:t>
      </w:r>
      <w:r w:rsidR="000C2920" w:rsidRPr="00E70AAE">
        <w:rPr>
          <w:sz w:val="18"/>
          <w:szCs w:val="18"/>
        </w:rPr>
        <w:t>ŚCP</w:t>
      </w:r>
      <w:r w:rsidR="000C2920">
        <w:rPr>
          <w:sz w:val="18"/>
          <w:szCs w:val="18"/>
        </w:rPr>
        <w:t xml:space="preserve"> </w:t>
      </w:r>
      <w:r w:rsidR="00FD421A" w:rsidRPr="00E70AAE">
        <w:rPr>
          <w:sz w:val="18"/>
          <w:szCs w:val="18"/>
        </w:rPr>
        <w:t xml:space="preserve">zmiana nie ma negatywnego wpływu na osiągnięcie celów i wartości docelowych ustanowionych </w:t>
      </w:r>
      <w:r w:rsidR="00EA44E4" w:rsidRPr="00E70AAE">
        <w:rPr>
          <w:sz w:val="18"/>
          <w:szCs w:val="18"/>
        </w:rPr>
        <w:t>w</w:t>
      </w:r>
      <w:r w:rsidR="00EA44E4">
        <w:rPr>
          <w:sz w:val="18"/>
          <w:szCs w:val="18"/>
        </w:rPr>
        <w:t xml:space="preserve"> </w:t>
      </w:r>
      <w:r w:rsidR="00FD421A" w:rsidRPr="00E70AAE">
        <w:rPr>
          <w:sz w:val="18"/>
          <w:szCs w:val="18"/>
        </w:rPr>
        <w:t>ramach Programu. Powyższa zmiana wymaga sporządzenia aneksu do Umowy.</w:t>
      </w:r>
    </w:p>
    <w:p w:rsidR="007F708F" w:rsidRPr="00E70AAE" w:rsidRDefault="007F708F" w:rsidP="005A39B7">
      <w:pPr>
        <w:pStyle w:val="Ustp"/>
        <w:numPr>
          <w:ilvl w:val="0"/>
          <w:numId w:val="10"/>
        </w:numPr>
        <w:spacing w:before="0" w:line="276" w:lineRule="auto"/>
        <w:ind w:left="312" w:hanging="312"/>
        <w:rPr>
          <w:sz w:val="18"/>
          <w:szCs w:val="18"/>
        </w:rPr>
      </w:pPr>
      <w:r w:rsidRPr="00E70AAE">
        <w:rPr>
          <w:sz w:val="18"/>
          <w:szCs w:val="18"/>
        </w:rPr>
        <w:t>Beneficjent zobowiązuje się do realizacji Projektu zgodnie z wnioskiem o d</w:t>
      </w:r>
      <w:r w:rsidR="00E5301F" w:rsidRPr="00E70AAE">
        <w:rPr>
          <w:sz w:val="18"/>
          <w:szCs w:val="18"/>
        </w:rPr>
        <w:t xml:space="preserve">ofinansowanie. Zmiana wniosku </w:t>
      </w:r>
      <w:r w:rsidR="00EA44E4" w:rsidRPr="00E70AAE">
        <w:rPr>
          <w:sz w:val="18"/>
          <w:szCs w:val="18"/>
        </w:rPr>
        <w:t>o</w:t>
      </w:r>
      <w:r w:rsidR="004F55F9">
        <w:rPr>
          <w:sz w:val="18"/>
          <w:szCs w:val="18"/>
        </w:rPr>
        <w:t> </w:t>
      </w:r>
      <w:r w:rsidRPr="00E70AAE">
        <w:rPr>
          <w:sz w:val="18"/>
          <w:szCs w:val="18"/>
        </w:rPr>
        <w:t xml:space="preserve">dofinansowanie wymaga akceptacji </w:t>
      </w:r>
      <w:r w:rsidR="001452DE" w:rsidRPr="00E70AAE">
        <w:rPr>
          <w:sz w:val="18"/>
          <w:szCs w:val="18"/>
        </w:rPr>
        <w:t xml:space="preserve">IP RPO WSL </w:t>
      </w:r>
      <w:r w:rsidR="005B3AF4">
        <w:rPr>
          <w:sz w:val="18"/>
          <w:szCs w:val="18"/>
        </w:rPr>
        <w:t>–</w:t>
      </w:r>
      <w:r w:rsidR="001452DE" w:rsidRPr="00E70AAE">
        <w:rPr>
          <w:sz w:val="18"/>
          <w:szCs w:val="18"/>
        </w:rPr>
        <w:t xml:space="preserve"> ŚCP</w:t>
      </w:r>
      <w:r w:rsidR="005B3AF4">
        <w:rPr>
          <w:sz w:val="18"/>
          <w:szCs w:val="18"/>
        </w:rPr>
        <w:t>,</w:t>
      </w:r>
      <w:r w:rsidRPr="00E70AAE">
        <w:rPr>
          <w:sz w:val="18"/>
          <w:szCs w:val="18"/>
        </w:rPr>
        <w:t xml:space="preserve"> </w:t>
      </w:r>
      <w:r w:rsidR="00EA44E4" w:rsidRPr="00E70AAE">
        <w:rPr>
          <w:sz w:val="18"/>
          <w:szCs w:val="18"/>
        </w:rPr>
        <w:t>z</w:t>
      </w:r>
      <w:r w:rsidR="00EA44E4">
        <w:rPr>
          <w:sz w:val="18"/>
          <w:szCs w:val="18"/>
        </w:rPr>
        <w:t xml:space="preserve"> </w:t>
      </w:r>
      <w:r w:rsidRPr="00E70AAE">
        <w:rPr>
          <w:sz w:val="18"/>
          <w:szCs w:val="18"/>
        </w:rPr>
        <w:t xml:space="preserve">zastrzeżeniem ust. </w:t>
      </w:r>
      <w:r w:rsidR="00655B1B" w:rsidRPr="00E70AAE">
        <w:rPr>
          <w:sz w:val="18"/>
          <w:szCs w:val="18"/>
        </w:rPr>
        <w:t xml:space="preserve">3 </w:t>
      </w:r>
      <w:r w:rsidRPr="00E70AAE">
        <w:rPr>
          <w:sz w:val="18"/>
          <w:szCs w:val="18"/>
        </w:rPr>
        <w:t>oraz § 17 ust. 4.</w:t>
      </w:r>
    </w:p>
    <w:p w:rsidR="0050023A" w:rsidRPr="00E70AAE" w:rsidRDefault="0050023A" w:rsidP="005A39B7">
      <w:pPr>
        <w:pStyle w:val="Ustp"/>
        <w:numPr>
          <w:ilvl w:val="0"/>
          <w:numId w:val="10"/>
        </w:numPr>
        <w:spacing w:before="0" w:line="276" w:lineRule="auto"/>
        <w:ind w:left="312" w:hanging="312"/>
        <w:rPr>
          <w:sz w:val="18"/>
          <w:szCs w:val="18"/>
        </w:rPr>
      </w:pPr>
      <w:r w:rsidRPr="00E70AAE">
        <w:rPr>
          <w:sz w:val="18"/>
          <w:szCs w:val="18"/>
        </w:rPr>
        <w:t>Wydatki</w:t>
      </w:r>
      <w:r w:rsidR="00CE7928" w:rsidRPr="00E70AAE">
        <w:rPr>
          <w:sz w:val="18"/>
          <w:szCs w:val="18"/>
        </w:rPr>
        <w:t xml:space="preserve"> zaplanowane w</w:t>
      </w:r>
      <w:r w:rsidR="00FD421A" w:rsidRPr="00E70AAE">
        <w:rPr>
          <w:sz w:val="18"/>
          <w:szCs w:val="18"/>
        </w:rPr>
        <w:t>e</w:t>
      </w:r>
      <w:r w:rsidR="00CE7928" w:rsidRPr="00E70AAE">
        <w:rPr>
          <w:sz w:val="18"/>
          <w:szCs w:val="18"/>
        </w:rPr>
        <w:t xml:space="preserve"> wniosku o dofinansowanie</w:t>
      </w:r>
      <w:r w:rsidR="00FD421A" w:rsidRPr="00E70AAE">
        <w:rPr>
          <w:sz w:val="18"/>
          <w:szCs w:val="18"/>
        </w:rPr>
        <w:t xml:space="preserve"> </w:t>
      </w:r>
      <w:r w:rsidR="00A76C9B" w:rsidRPr="00E70AAE">
        <w:rPr>
          <w:sz w:val="18"/>
          <w:szCs w:val="18"/>
        </w:rPr>
        <w:t>P</w:t>
      </w:r>
      <w:r w:rsidR="00FD421A" w:rsidRPr="00E70AAE">
        <w:rPr>
          <w:sz w:val="18"/>
          <w:szCs w:val="18"/>
        </w:rPr>
        <w:t>rojektu</w:t>
      </w:r>
      <w:r w:rsidR="00CE7928" w:rsidRPr="00E70AAE">
        <w:rPr>
          <w:sz w:val="18"/>
          <w:szCs w:val="18"/>
        </w:rPr>
        <w:t xml:space="preserve"> a</w:t>
      </w:r>
      <w:r w:rsidRPr="00E70AAE">
        <w:rPr>
          <w:sz w:val="18"/>
          <w:szCs w:val="18"/>
        </w:rPr>
        <w:t xml:space="preserve"> poniesione przed podpisaniem </w:t>
      </w:r>
      <w:r w:rsidR="005C1A9A" w:rsidRPr="00E70AAE">
        <w:rPr>
          <w:sz w:val="18"/>
          <w:szCs w:val="18"/>
        </w:rPr>
        <w:t>Umow</w:t>
      </w:r>
      <w:r w:rsidRPr="00E70AAE">
        <w:rPr>
          <w:sz w:val="18"/>
          <w:szCs w:val="18"/>
        </w:rPr>
        <w:t>y</w:t>
      </w:r>
      <w:r w:rsidR="000005D6" w:rsidRPr="00E70AAE">
        <w:rPr>
          <w:sz w:val="18"/>
          <w:szCs w:val="18"/>
        </w:rPr>
        <w:t>,</w:t>
      </w:r>
      <w:r w:rsidR="00B41D4A" w:rsidRPr="00E70AAE">
        <w:rPr>
          <w:sz w:val="18"/>
          <w:szCs w:val="18"/>
        </w:rPr>
        <w:t xml:space="preserve"> </w:t>
      </w:r>
      <w:r w:rsidR="00EA44E4" w:rsidRPr="00E70AAE">
        <w:rPr>
          <w:sz w:val="18"/>
          <w:szCs w:val="18"/>
        </w:rPr>
        <w:t>z</w:t>
      </w:r>
      <w:r w:rsidR="004F55F9">
        <w:rPr>
          <w:sz w:val="18"/>
          <w:szCs w:val="18"/>
        </w:rPr>
        <w:t> </w:t>
      </w:r>
      <w:r w:rsidR="000005D6" w:rsidRPr="00E70AAE">
        <w:rPr>
          <w:sz w:val="18"/>
          <w:szCs w:val="18"/>
        </w:rPr>
        <w:t>zastrzeżeniem ust. 2,</w:t>
      </w:r>
      <w:r w:rsidRPr="00E70AAE">
        <w:rPr>
          <w:sz w:val="18"/>
          <w:szCs w:val="18"/>
        </w:rPr>
        <w:t xml:space="preserve"> mogą zostać uznane za kwalifikowalne wyłącznie w przypadku spełnienia warunków kwalifikowalności określonych </w:t>
      </w:r>
      <w:r w:rsidR="00CE7928" w:rsidRPr="00E70AAE">
        <w:rPr>
          <w:sz w:val="18"/>
          <w:szCs w:val="18"/>
        </w:rPr>
        <w:t>Umową</w:t>
      </w:r>
      <w:r w:rsidR="00A56FD2" w:rsidRPr="00E70AAE">
        <w:rPr>
          <w:sz w:val="18"/>
          <w:szCs w:val="18"/>
        </w:rPr>
        <w:t>,</w:t>
      </w:r>
      <w:r w:rsidR="001D29AD" w:rsidRPr="00E70AAE">
        <w:rPr>
          <w:sz w:val="18"/>
          <w:szCs w:val="18"/>
        </w:rPr>
        <w:t xml:space="preserve"> w tym </w:t>
      </w:r>
      <w:r w:rsidR="00A04A61" w:rsidRPr="00E70AAE">
        <w:rPr>
          <w:sz w:val="18"/>
          <w:szCs w:val="18"/>
        </w:rPr>
        <w:t xml:space="preserve">wyodrębnienia wydatków w </w:t>
      </w:r>
      <w:r w:rsidR="00C63DF5" w:rsidRPr="00E70AAE">
        <w:rPr>
          <w:sz w:val="18"/>
          <w:szCs w:val="18"/>
        </w:rPr>
        <w:t>ewidencji księgowej</w:t>
      </w:r>
      <w:r w:rsidR="006F672D" w:rsidRPr="00E70AAE">
        <w:rPr>
          <w:sz w:val="18"/>
          <w:szCs w:val="18"/>
        </w:rPr>
        <w:t xml:space="preserve"> </w:t>
      </w:r>
      <w:r w:rsidR="00295441" w:rsidRPr="00E70AAE">
        <w:rPr>
          <w:sz w:val="18"/>
          <w:szCs w:val="18"/>
        </w:rPr>
        <w:t>Beneficjenta/Partnera</w:t>
      </w:r>
      <w:r w:rsidR="00F2714E" w:rsidRPr="00E70AAE">
        <w:rPr>
          <w:sz w:val="18"/>
          <w:szCs w:val="18"/>
        </w:rPr>
        <w:t xml:space="preserve"> </w:t>
      </w:r>
      <w:r w:rsidR="00C63DF5" w:rsidRPr="00E70AAE">
        <w:rPr>
          <w:sz w:val="18"/>
          <w:szCs w:val="18"/>
        </w:rPr>
        <w:t xml:space="preserve">zgodnie z zasadami wskazanymi w </w:t>
      </w:r>
      <w:r w:rsidR="00987DA4" w:rsidRPr="00E70AAE">
        <w:rPr>
          <w:sz w:val="18"/>
          <w:szCs w:val="18"/>
        </w:rPr>
        <w:t>Wytycznych.</w:t>
      </w:r>
    </w:p>
    <w:p w:rsidR="00916ACF" w:rsidRPr="00E70AAE" w:rsidRDefault="00683B3D" w:rsidP="005A39B7">
      <w:pPr>
        <w:pStyle w:val="Ustp"/>
        <w:numPr>
          <w:ilvl w:val="0"/>
          <w:numId w:val="10"/>
        </w:numPr>
        <w:spacing w:before="0" w:line="276" w:lineRule="auto"/>
        <w:ind w:left="312" w:hanging="312"/>
        <w:rPr>
          <w:sz w:val="18"/>
          <w:szCs w:val="18"/>
        </w:rPr>
      </w:pPr>
      <w:r w:rsidRPr="00E70AAE">
        <w:rPr>
          <w:sz w:val="18"/>
          <w:szCs w:val="18"/>
        </w:rPr>
        <w:t>Z zastrzeżeniem wydatków poniesionych w związku z zastosowaniem tzw. mechanizmu racjonalnych usprawnień</w:t>
      </w:r>
      <w:r w:rsidRPr="00E70AAE">
        <w:rPr>
          <w:rStyle w:val="Odwoanieprzypisudolnego"/>
          <w:sz w:val="18"/>
          <w:szCs w:val="18"/>
        </w:rPr>
        <w:footnoteReference w:id="2"/>
      </w:r>
      <w:r w:rsidR="00DB0246">
        <w:rPr>
          <w:sz w:val="18"/>
          <w:szCs w:val="18"/>
        </w:rPr>
        <w:t>,</w:t>
      </w:r>
      <w:r w:rsidRPr="00E70AAE">
        <w:rPr>
          <w:sz w:val="18"/>
          <w:szCs w:val="18"/>
        </w:rPr>
        <w:t xml:space="preserve"> mającego na celu zapewnienie możliwości pełnego uczestnictwa osób z niepełnosprawnościami w charakterze personelu Projektu, </w:t>
      </w:r>
      <w:r w:rsidR="007F5A7C" w:rsidRPr="00E70AAE">
        <w:rPr>
          <w:sz w:val="18"/>
          <w:szCs w:val="18"/>
        </w:rPr>
        <w:t>w</w:t>
      </w:r>
      <w:r w:rsidR="00916ACF" w:rsidRPr="00E70AAE">
        <w:rPr>
          <w:sz w:val="18"/>
          <w:szCs w:val="18"/>
        </w:rPr>
        <w:t>ydatki niezaplanowane we wniosku o dofinansowanie, w tym zamówien</w:t>
      </w:r>
      <w:r w:rsidR="00E5301F" w:rsidRPr="00E70AAE">
        <w:rPr>
          <w:sz w:val="18"/>
          <w:szCs w:val="18"/>
        </w:rPr>
        <w:t xml:space="preserve">ia dodatkowe i uzupełniające, </w:t>
      </w:r>
      <w:r w:rsidR="00EA44E4" w:rsidRPr="00E70AAE">
        <w:rPr>
          <w:sz w:val="18"/>
          <w:szCs w:val="18"/>
        </w:rPr>
        <w:t>a</w:t>
      </w:r>
      <w:r w:rsidR="00EA44E4">
        <w:rPr>
          <w:sz w:val="18"/>
          <w:szCs w:val="18"/>
        </w:rPr>
        <w:t xml:space="preserve"> </w:t>
      </w:r>
      <w:r w:rsidR="00916ACF" w:rsidRPr="00E70AAE">
        <w:rPr>
          <w:sz w:val="18"/>
          <w:szCs w:val="18"/>
        </w:rPr>
        <w:t xml:space="preserve">także </w:t>
      </w:r>
      <w:r w:rsidR="00153335" w:rsidRPr="00E70AAE">
        <w:rPr>
          <w:sz w:val="18"/>
          <w:szCs w:val="18"/>
        </w:rPr>
        <w:t xml:space="preserve">wydatki </w:t>
      </w:r>
      <w:r w:rsidR="00916ACF" w:rsidRPr="00E70AAE">
        <w:rPr>
          <w:sz w:val="18"/>
          <w:szCs w:val="18"/>
        </w:rPr>
        <w:t>poniesione niezgodnie z zapisami Umowy</w:t>
      </w:r>
      <w:r w:rsidR="008F03B5" w:rsidRPr="00E70AAE">
        <w:rPr>
          <w:sz w:val="18"/>
          <w:szCs w:val="18"/>
        </w:rPr>
        <w:t xml:space="preserve">, </w:t>
      </w:r>
      <w:r w:rsidR="00FC450B" w:rsidRPr="00E70AAE">
        <w:rPr>
          <w:sz w:val="18"/>
          <w:szCs w:val="18"/>
        </w:rPr>
        <w:t>jak również</w:t>
      </w:r>
      <w:r w:rsidR="00B41D4A" w:rsidRPr="00E70AAE">
        <w:rPr>
          <w:sz w:val="18"/>
          <w:szCs w:val="18"/>
        </w:rPr>
        <w:t xml:space="preserve"> </w:t>
      </w:r>
      <w:r w:rsidR="00153335" w:rsidRPr="00E70AAE">
        <w:rPr>
          <w:sz w:val="18"/>
          <w:szCs w:val="18"/>
        </w:rPr>
        <w:t xml:space="preserve">wydatki </w:t>
      </w:r>
      <w:r w:rsidR="008F03B5" w:rsidRPr="00E70AAE">
        <w:rPr>
          <w:sz w:val="18"/>
          <w:szCs w:val="18"/>
        </w:rPr>
        <w:t>wskazane</w:t>
      </w:r>
      <w:r w:rsidR="00B41D4A" w:rsidRPr="00E70AAE">
        <w:rPr>
          <w:sz w:val="18"/>
          <w:szCs w:val="18"/>
        </w:rPr>
        <w:t xml:space="preserve"> </w:t>
      </w:r>
      <w:r w:rsidR="008F03B5" w:rsidRPr="00E70AAE">
        <w:rPr>
          <w:sz w:val="18"/>
          <w:szCs w:val="18"/>
        </w:rPr>
        <w:t xml:space="preserve">jako niekwalifikowalne </w:t>
      </w:r>
      <w:r w:rsidR="00EA44E4" w:rsidRPr="00E70AAE">
        <w:rPr>
          <w:sz w:val="18"/>
          <w:szCs w:val="18"/>
        </w:rPr>
        <w:t>w</w:t>
      </w:r>
      <w:r w:rsidR="00EA44E4">
        <w:rPr>
          <w:sz w:val="18"/>
          <w:szCs w:val="18"/>
        </w:rPr>
        <w:t xml:space="preserve"> </w:t>
      </w:r>
      <w:r w:rsidR="007B2532" w:rsidRPr="00E70AAE">
        <w:rPr>
          <w:sz w:val="18"/>
          <w:szCs w:val="18"/>
        </w:rPr>
        <w:t>W</w:t>
      </w:r>
      <w:r w:rsidR="003C22B3" w:rsidRPr="00E70AAE">
        <w:rPr>
          <w:sz w:val="18"/>
          <w:szCs w:val="18"/>
        </w:rPr>
        <w:t xml:space="preserve">ytycznych </w:t>
      </w:r>
      <w:r w:rsidR="00916ACF" w:rsidRPr="00E70AAE">
        <w:rPr>
          <w:sz w:val="18"/>
          <w:szCs w:val="18"/>
        </w:rPr>
        <w:t>nie mogą zostać uznane za kwalifikowalne.</w:t>
      </w:r>
    </w:p>
    <w:p w:rsidR="007B4A56" w:rsidRPr="00E70AAE" w:rsidRDefault="0091564E" w:rsidP="005A39B7">
      <w:pPr>
        <w:pStyle w:val="Ustp"/>
        <w:numPr>
          <w:ilvl w:val="0"/>
          <w:numId w:val="10"/>
        </w:numPr>
        <w:spacing w:before="0" w:line="276" w:lineRule="auto"/>
        <w:ind w:left="312" w:hanging="312"/>
        <w:rPr>
          <w:rStyle w:val="h2"/>
          <w:sz w:val="18"/>
          <w:szCs w:val="18"/>
        </w:rPr>
      </w:pPr>
      <w:r w:rsidRPr="00E70AAE">
        <w:rPr>
          <w:rStyle w:val="h2"/>
          <w:sz w:val="18"/>
          <w:szCs w:val="18"/>
        </w:rPr>
        <w:t>Warunkiem</w:t>
      </w:r>
      <w:r w:rsidR="00964E61" w:rsidRPr="00E70AAE">
        <w:rPr>
          <w:rStyle w:val="h2"/>
          <w:sz w:val="18"/>
          <w:szCs w:val="18"/>
        </w:rPr>
        <w:t xml:space="preserve"> kwalifikowalności wydatk</w:t>
      </w:r>
      <w:r w:rsidR="00B97BA8" w:rsidRPr="00E70AAE">
        <w:rPr>
          <w:rStyle w:val="h2"/>
          <w:sz w:val="18"/>
          <w:szCs w:val="18"/>
        </w:rPr>
        <w:t>ów założonych we</w:t>
      </w:r>
      <w:r w:rsidR="00E8063A" w:rsidRPr="00E70AAE">
        <w:rPr>
          <w:rStyle w:val="h2"/>
          <w:sz w:val="18"/>
          <w:szCs w:val="18"/>
        </w:rPr>
        <w:t xml:space="preserve"> wniosku </w:t>
      </w:r>
      <w:r w:rsidR="00EA44E4" w:rsidRPr="00E70AAE">
        <w:rPr>
          <w:rStyle w:val="h2"/>
          <w:sz w:val="18"/>
          <w:szCs w:val="18"/>
        </w:rPr>
        <w:t>o</w:t>
      </w:r>
      <w:r w:rsidR="00EA44E4">
        <w:rPr>
          <w:rStyle w:val="h2"/>
          <w:sz w:val="18"/>
          <w:szCs w:val="18"/>
        </w:rPr>
        <w:t xml:space="preserve"> </w:t>
      </w:r>
      <w:r w:rsidR="00B97BA8" w:rsidRPr="00E70AAE">
        <w:rPr>
          <w:rStyle w:val="h2"/>
          <w:sz w:val="18"/>
          <w:szCs w:val="18"/>
        </w:rPr>
        <w:t>dofinansowanie</w:t>
      </w:r>
      <w:r w:rsidR="00964E61" w:rsidRPr="00E70AAE">
        <w:rPr>
          <w:rStyle w:val="h2"/>
          <w:sz w:val="18"/>
          <w:szCs w:val="18"/>
        </w:rPr>
        <w:t xml:space="preserve"> jest </w:t>
      </w:r>
      <w:r w:rsidR="00922B30" w:rsidRPr="00E70AAE">
        <w:rPr>
          <w:rStyle w:val="h2"/>
          <w:sz w:val="18"/>
          <w:szCs w:val="18"/>
        </w:rPr>
        <w:t xml:space="preserve">ich </w:t>
      </w:r>
      <w:r w:rsidR="009B0E6D" w:rsidRPr="00E70AAE">
        <w:rPr>
          <w:rStyle w:val="h2"/>
          <w:sz w:val="18"/>
          <w:szCs w:val="18"/>
        </w:rPr>
        <w:t>zrealizowanie</w:t>
      </w:r>
      <w:r w:rsidR="00B97BA8" w:rsidRPr="00E70AAE">
        <w:rPr>
          <w:rStyle w:val="h2"/>
          <w:sz w:val="18"/>
          <w:szCs w:val="18"/>
        </w:rPr>
        <w:t>,</w:t>
      </w:r>
      <w:r w:rsidR="00891BFF" w:rsidRPr="00E70AAE">
        <w:rPr>
          <w:rStyle w:val="h2"/>
          <w:sz w:val="18"/>
          <w:szCs w:val="18"/>
        </w:rPr>
        <w:t xml:space="preserve"> </w:t>
      </w:r>
      <w:r w:rsidR="00964E61" w:rsidRPr="00E70AAE">
        <w:rPr>
          <w:rStyle w:val="h2"/>
          <w:sz w:val="18"/>
          <w:szCs w:val="18"/>
        </w:rPr>
        <w:t>nabycie,</w:t>
      </w:r>
      <w:r w:rsidR="00891BFF" w:rsidRPr="00E70AAE">
        <w:rPr>
          <w:rStyle w:val="h2"/>
          <w:sz w:val="18"/>
          <w:szCs w:val="18"/>
        </w:rPr>
        <w:t xml:space="preserve"> </w:t>
      </w:r>
      <w:r w:rsidR="00B97BA8" w:rsidRPr="00E70AAE">
        <w:rPr>
          <w:rStyle w:val="h2"/>
          <w:sz w:val="18"/>
          <w:szCs w:val="18"/>
        </w:rPr>
        <w:t>dostawa, odbiór</w:t>
      </w:r>
      <w:r w:rsidR="00E8063A" w:rsidRPr="00E70AAE">
        <w:rPr>
          <w:rStyle w:val="h2"/>
          <w:sz w:val="18"/>
          <w:szCs w:val="18"/>
        </w:rPr>
        <w:t xml:space="preserve">, a także </w:t>
      </w:r>
      <w:r w:rsidR="00964E61" w:rsidRPr="00E70AAE">
        <w:rPr>
          <w:rStyle w:val="h2"/>
          <w:sz w:val="18"/>
          <w:szCs w:val="18"/>
        </w:rPr>
        <w:t xml:space="preserve">poniesienie </w:t>
      </w:r>
      <w:r w:rsidR="00421017" w:rsidRPr="00E70AAE">
        <w:rPr>
          <w:rStyle w:val="h2"/>
          <w:sz w:val="18"/>
          <w:szCs w:val="18"/>
        </w:rPr>
        <w:t>najpóźniej w dniu</w:t>
      </w:r>
      <w:r w:rsidR="00735DBF" w:rsidRPr="00E70AAE">
        <w:rPr>
          <w:rStyle w:val="h2"/>
          <w:sz w:val="18"/>
          <w:szCs w:val="18"/>
        </w:rPr>
        <w:t xml:space="preserve"> zakończenia realizacji </w:t>
      </w:r>
      <w:r w:rsidR="00987DA4" w:rsidRPr="00E70AAE">
        <w:rPr>
          <w:rStyle w:val="h2"/>
          <w:sz w:val="18"/>
          <w:szCs w:val="18"/>
        </w:rPr>
        <w:t>Projektu</w:t>
      </w:r>
      <w:r w:rsidR="00833FC3" w:rsidRPr="00E70AAE">
        <w:rPr>
          <w:rStyle w:val="h2"/>
          <w:sz w:val="18"/>
          <w:szCs w:val="18"/>
        </w:rPr>
        <w:t>.</w:t>
      </w:r>
    </w:p>
    <w:p w:rsidR="007F708F" w:rsidRPr="00E70AAE" w:rsidRDefault="007F708F" w:rsidP="00441C1C">
      <w:pPr>
        <w:spacing w:after="120" w:line="276" w:lineRule="auto"/>
        <w:jc w:val="center"/>
        <w:rPr>
          <w:rFonts w:ascii="Verdana" w:hAnsi="Verdana"/>
          <w:b/>
          <w:sz w:val="18"/>
          <w:szCs w:val="18"/>
        </w:rPr>
      </w:pPr>
      <w:r w:rsidRPr="00E70AAE">
        <w:rPr>
          <w:rFonts w:ascii="Verdana" w:hAnsi="Verdana"/>
          <w:b/>
          <w:sz w:val="18"/>
          <w:szCs w:val="18"/>
        </w:rPr>
        <w:t xml:space="preserve">§ </w:t>
      </w:r>
      <w:r w:rsidR="00E619CF" w:rsidRPr="00E70AAE">
        <w:rPr>
          <w:rFonts w:ascii="Verdana" w:hAnsi="Verdana"/>
          <w:b/>
          <w:sz w:val="18"/>
          <w:szCs w:val="18"/>
        </w:rPr>
        <w:t>5</w:t>
      </w:r>
    </w:p>
    <w:p w:rsidR="007F708F" w:rsidRPr="00E70AAE" w:rsidRDefault="007F708F" w:rsidP="00B63778">
      <w:pPr>
        <w:spacing w:after="120" w:line="276" w:lineRule="auto"/>
        <w:jc w:val="center"/>
        <w:rPr>
          <w:rFonts w:ascii="Verdana" w:hAnsi="Verdana"/>
          <w:b/>
          <w:bCs/>
          <w:sz w:val="18"/>
          <w:szCs w:val="18"/>
        </w:rPr>
      </w:pPr>
      <w:r w:rsidRPr="00E70AAE">
        <w:rPr>
          <w:rFonts w:ascii="Verdana" w:hAnsi="Verdana"/>
          <w:b/>
          <w:bCs/>
          <w:sz w:val="18"/>
          <w:szCs w:val="18"/>
        </w:rPr>
        <w:t xml:space="preserve">Odpowiedzialność </w:t>
      </w:r>
      <w:r w:rsidR="00987DA4" w:rsidRPr="00E70AAE">
        <w:rPr>
          <w:rFonts w:ascii="Verdana" w:hAnsi="Verdana"/>
          <w:b/>
          <w:bCs/>
          <w:sz w:val="18"/>
          <w:szCs w:val="18"/>
        </w:rPr>
        <w:t>Beneficjenta</w:t>
      </w:r>
    </w:p>
    <w:p w:rsidR="007F6501" w:rsidRPr="00E70AAE" w:rsidRDefault="007F708F" w:rsidP="005A39B7">
      <w:pPr>
        <w:pStyle w:val="Ustp"/>
        <w:numPr>
          <w:ilvl w:val="0"/>
          <w:numId w:val="6"/>
        </w:numPr>
        <w:spacing w:before="0" w:line="276" w:lineRule="auto"/>
        <w:ind w:left="312" w:hanging="312"/>
        <w:rPr>
          <w:sz w:val="18"/>
          <w:szCs w:val="18"/>
        </w:rPr>
      </w:pPr>
      <w:r w:rsidRPr="00E70AAE">
        <w:rPr>
          <w:sz w:val="18"/>
          <w:szCs w:val="18"/>
        </w:rPr>
        <w:t>Beneficjent ponosi wyłączną odpowiedzialność wobec osób trzecich za szkody powstałe w</w:t>
      </w:r>
      <w:r w:rsidR="00441C1C" w:rsidRPr="00E70AAE">
        <w:rPr>
          <w:sz w:val="18"/>
          <w:szCs w:val="18"/>
        </w:rPr>
        <w:t xml:space="preserve"> </w:t>
      </w:r>
      <w:r w:rsidRPr="00E70AAE">
        <w:rPr>
          <w:sz w:val="18"/>
          <w:szCs w:val="18"/>
        </w:rPr>
        <w:t xml:space="preserve">związku </w:t>
      </w:r>
      <w:r w:rsidR="000C2920" w:rsidRPr="00E70AAE">
        <w:rPr>
          <w:sz w:val="18"/>
          <w:szCs w:val="18"/>
        </w:rPr>
        <w:t>z</w:t>
      </w:r>
      <w:r w:rsidR="004F55F9">
        <w:rPr>
          <w:sz w:val="18"/>
          <w:szCs w:val="18"/>
        </w:rPr>
        <w:t> </w:t>
      </w:r>
      <w:r w:rsidRPr="00E70AAE">
        <w:rPr>
          <w:sz w:val="18"/>
          <w:szCs w:val="18"/>
        </w:rPr>
        <w:t>realizacją Projektu.</w:t>
      </w:r>
      <w:r w:rsidR="00ED3E81" w:rsidRPr="00E70AAE">
        <w:rPr>
          <w:sz w:val="18"/>
          <w:szCs w:val="18"/>
        </w:rPr>
        <w:t xml:space="preserve"> Zakres odpowiedzialności pomiędzy </w:t>
      </w:r>
      <w:r w:rsidR="001D23EC" w:rsidRPr="00E70AAE">
        <w:rPr>
          <w:sz w:val="18"/>
          <w:szCs w:val="18"/>
        </w:rPr>
        <w:t>P</w:t>
      </w:r>
      <w:r w:rsidR="00ED3E81" w:rsidRPr="00E70AAE">
        <w:rPr>
          <w:sz w:val="18"/>
          <w:szCs w:val="18"/>
        </w:rPr>
        <w:t xml:space="preserve">artnerami określa </w:t>
      </w:r>
      <w:r w:rsidR="00A76C9B" w:rsidRPr="00E70AAE">
        <w:rPr>
          <w:sz w:val="18"/>
          <w:szCs w:val="18"/>
        </w:rPr>
        <w:t>U</w:t>
      </w:r>
      <w:r w:rsidR="00ED3E81" w:rsidRPr="00E70AAE">
        <w:rPr>
          <w:sz w:val="18"/>
          <w:szCs w:val="18"/>
        </w:rPr>
        <w:t>mowa o partnerstwie.</w:t>
      </w:r>
    </w:p>
    <w:p w:rsidR="00A36B4C" w:rsidRPr="00E70AAE" w:rsidRDefault="00346071" w:rsidP="005A39B7">
      <w:pPr>
        <w:pStyle w:val="Ustp"/>
        <w:numPr>
          <w:ilvl w:val="0"/>
          <w:numId w:val="6"/>
        </w:numPr>
        <w:spacing w:before="0" w:line="276" w:lineRule="auto"/>
        <w:ind w:left="312" w:hanging="312"/>
        <w:rPr>
          <w:sz w:val="18"/>
          <w:szCs w:val="18"/>
        </w:rPr>
      </w:pPr>
      <w:r w:rsidRPr="00E70AAE">
        <w:rPr>
          <w:sz w:val="18"/>
          <w:szCs w:val="18"/>
        </w:rPr>
        <w:t xml:space="preserve">Beneficjent </w:t>
      </w:r>
      <w:r w:rsidR="00987DA4" w:rsidRPr="00E70AAE">
        <w:rPr>
          <w:sz w:val="18"/>
          <w:szCs w:val="18"/>
        </w:rPr>
        <w:t xml:space="preserve">ponosi pełną odpowiedzialność za działania i zaniechania </w:t>
      </w:r>
      <w:r w:rsidR="00AF5045" w:rsidRPr="00E70AAE">
        <w:rPr>
          <w:sz w:val="18"/>
          <w:szCs w:val="18"/>
        </w:rPr>
        <w:t xml:space="preserve">własne oraz </w:t>
      </w:r>
      <w:r w:rsidR="00A76C9B" w:rsidRPr="00E70AAE">
        <w:rPr>
          <w:sz w:val="18"/>
          <w:szCs w:val="18"/>
        </w:rPr>
        <w:t>P</w:t>
      </w:r>
      <w:r w:rsidR="00987DA4" w:rsidRPr="00E70AAE">
        <w:rPr>
          <w:sz w:val="18"/>
          <w:szCs w:val="18"/>
        </w:rPr>
        <w:t>artner</w:t>
      </w:r>
      <w:r w:rsidR="00AF5045" w:rsidRPr="00E70AAE">
        <w:rPr>
          <w:sz w:val="18"/>
          <w:szCs w:val="18"/>
        </w:rPr>
        <w:t>ów</w:t>
      </w:r>
      <w:r w:rsidR="00987DA4" w:rsidRPr="00E70AAE">
        <w:rPr>
          <w:sz w:val="18"/>
          <w:szCs w:val="18"/>
        </w:rPr>
        <w:t xml:space="preserve"> </w:t>
      </w:r>
      <w:r w:rsidR="005B3AF4">
        <w:rPr>
          <w:sz w:val="18"/>
          <w:szCs w:val="18"/>
        </w:rPr>
        <w:t>P</w:t>
      </w:r>
      <w:r w:rsidR="00987DA4" w:rsidRPr="00E70AAE">
        <w:rPr>
          <w:sz w:val="18"/>
          <w:szCs w:val="18"/>
        </w:rPr>
        <w:t xml:space="preserve">rojektu. </w:t>
      </w:r>
    </w:p>
    <w:p w:rsidR="00987DA4" w:rsidRPr="00E70AAE" w:rsidRDefault="00346071" w:rsidP="005A39B7">
      <w:pPr>
        <w:pStyle w:val="Ustp"/>
        <w:numPr>
          <w:ilvl w:val="0"/>
          <w:numId w:val="6"/>
        </w:numPr>
        <w:spacing w:before="0" w:line="276" w:lineRule="auto"/>
        <w:ind w:left="312" w:hanging="312"/>
        <w:rPr>
          <w:sz w:val="18"/>
          <w:szCs w:val="18"/>
        </w:rPr>
      </w:pPr>
      <w:r w:rsidRPr="00E70AAE">
        <w:rPr>
          <w:sz w:val="18"/>
          <w:szCs w:val="18"/>
        </w:rPr>
        <w:t xml:space="preserve">Beneficjent </w:t>
      </w:r>
      <w:r w:rsidR="00A36B4C" w:rsidRPr="00E70AAE">
        <w:rPr>
          <w:sz w:val="18"/>
          <w:szCs w:val="18"/>
        </w:rPr>
        <w:t xml:space="preserve">jest zobowiązany do podejmowania środków naprawczych w przypadku </w:t>
      </w:r>
      <w:r w:rsidR="003C5DEF" w:rsidRPr="00E70AAE">
        <w:rPr>
          <w:sz w:val="18"/>
          <w:szCs w:val="18"/>
        </w:rPr>
        <w:t xml:space="preserve">wystąpienia </w:t>
      </w:r>
      <w:r w:rsidR="00A36B4C" w:rsidRPr="00E70AAE">
        <w:rPr>
          <w:sz w:val="18"/>
          <w:szCs w:val="18"/>
        </w:rPr>
        <w:t>opóźnień i</w:t>
      </w:r>
      <w:r w:rsidR="004F55F9">
        <w:rPr>
          <w:sz w:val="18"/>
          <w:szCs w:val="18"/>
        </w:rPr>
        <w:t> </w:t>
      </w:r>
      <w:r w:rsidR="00A91B3C" w:rsidRPr="00E70AAE">
        <w:rPr>
          <w:sz w:val="18"/>
          <w:szCs w:val="18"/>
        </w:rPr>
        <w:t xml:space="preserve">nieprawidłowości </w:t>
      </w:r>
      <w:r w:rsidR="00A36B4C" w:rsidRPr="00E70AAE">
        <w:rPr>
          <w:sz w:val="18"/>
          <w:szCs w:val="18"/>
        </w:rPr>
        <w:t xml:space="preserve">w </w:t>
      </w:r>
      <w:r w:rsidR="003C5DEF" w:rsidRPr="00E70AAE">
        <w:rPr>
          <w:sz w:val="18"/>
          <w:szCs w:val="18"/>
        </w:rPr>
        <w:t xml:space="preserve">trakcie </w:t>
      </w:r>
      <w:r w:rsidR="00A36B4C" w:rsidRPr="00E70AAE">
        <w:rPr>
          <w:sz w:val="18"/>
          <w:szCs w:val="18"/>
        </w:rPr>
        <w:t xml:space="preserve">realizacji i trwałości Projektu, a także </w:t>
      </w:r>
      <w:r w:rsidR="00BE0C82" w:rsidRPr="00E70AAE">
        <w:rPr>
          <w:sz w:val="18"/>
          <w:szCs w:val="18"/>
        </w:rPr>
        <w:t xml:space="preserve">do </w:t>
      </w:r>
      <w:r w:rsidR="00A36B4C" w:rsidRPr="00E70AAE">
        <w:rPr>
          <w:sz w:val="18"/>
          <w:szCs w:val="18"/>
        </w:rPr>
        <w:t>gromadzeni</w:t>
      </w:r>
      <w:r w:rsidR="00BE0C82" w:rsidRPr="00E70AAE">
        <w:rPr>
          <w:sz w:val="18"/>
          <w:szCs w:val="18"/>
        </w:rPr>
        <w:t>a</w:t>
      </w:r>
      <w:r w:rsidR="00A36B4C" w:rsidRPr="00E70AAE">
        <w:rPr>
          <w:sz w:val="18"/>
          <w:szCs w:val="18"/>
        </w:rPr>
        <w:t xml:space="preserve"> i przekazywani</w:t>
      </w:r>
      <w:r w:rsidR="00BE0C82" w:rsidRPr="00E70AAE">
        <w:rPr>
          <w:sz w:val="18"/>
          <w:szCs w:val="18"/>
        </w:rPr>
        <w:t>a</w:t>
      </w:r>
      <w:r w:rsidR="00A36B4C" w:rsidRPr="00E70AAE">
        <w:rPr>
          <w:sz w:val="18"/>
          <w:szCs w:val="18"/>
        </w:rPr>
        <w:t xml:space="preserve"> informacji do </w:t>
      </w:r>
      <w:r w:rsidR="001452DE" w:rsidRPr="00E70AAE">
        <w:rPr>
          <w:sz w:val="18"/>
          <w:szCs w:val="18"/>
        </w:rPr>
        <w:t xml:space="preserve">IP RPO WSL </w:t>
      </w:r>
      <w:r w:rsidR="00F656A9">
        <w:rPr>
          <w:sz w:val="18"/>
          <w:szCs w:val="18"/>
        </w:rPr>
        <w:t>–</w:t>
      </w:r>
      <w:r w:rsidR="001452DE" w:rsidRPr="00E70AAE">
        <w:rPr>
          <w:sz w:val="18"/>
          <w:szCs w:val="18"/>
        </w:rPr>
        <w:t xml:space="preserve"> ŚCP</w:t>
      </w:r>
      <w:r w:rsidR="003C5DEF" w:rsidRPr="00E70AAE">
        <w:rPr>
          <w:sz w:val="18"/>
          <w:szCs w:val="18"/>
        </w:rPr>
        <w:t xml:space="preserve"> w tym zakresie</w:t>
      </w:r>
      <w:r w:rsidR="00A36B4C" w:rsidRPr="00E70AAE">
        <w:rPr>
          <w:sz w:val="18"/>
          <w:szCs w:val="18"/>
        </w:rPr>
        <w:t>.</w:t>
      </w:r>
    </w:p>
    <w:p w:rsidR="001A59C5" w:rsidRPr="00E70AAE" w:rsidRDefault="007F6501" w:rsidP="005A39B7">
      <w:pPr>
        <w:pStyle w:val="Ustp"/>
        <w:numPr>
          <w:ilvl w:val="0"/>
          <w:numId w:val="6"/>
        </w:numPr>
        <w:spacing w:before="0" w:line="276" w:lineRule="auto"/>
        <w:ind w:left="312" w:hanging="312"/>
        <w:rPr>
          <w:sz w:val="18"/>
          <w:szCs w:val="18"/>
        </w:rPr>
      </w:pPr>
      <w:r w:rsidRPr="00E70AAE">
        <w:rPr>
          <w:sz w:val="18"/>
          <w:szCs w:val="18"/>
        </w:rPr>
        <w:t>Beneficjent oświadcza</w:t>
      </w:r>
      <w:r w:rsidR="007F708F" w:rsidRPr="00E70AAE">
        <w:rPr>
          <w:sz w:val="18"/>
          <w:szCs w:val="18"/>
        </w:rPr>
        <w:t xml:space="preserve">, że </w:t>
      </w:r>
      <w:r w:rsidR="00F2714E" w:rsidRPr="00E70AAE">
        <w:rPr>
          <w:sz w:val="18"/>
          <w:szCs w:val="18"/>
        </w:rPr>
        <w:t xml:space="preserve">żaden z podmiotów partnerstwa </w:t>
      </w:r>
      <w:r w:rsidR="007F708F" w:rsidRPr="00E70AAE">
        <w:rPr>
          <w:sz w:val="18"/>
          <w:szCs w:val="18"/>
        </w:rPr>
        <w:t>nie podlega wykluczeniu z otrzymania pomocy w</w:t>
      </w:r>
      <w:r w:rsidR="004F55F9">
        <w:rPr>
          <w:sz w:val="18"/>
          <w:szCs w:val="18"/>
        </w:rPr>
        <w:t> </w:t>
      </w:r>
      <w:r w:rsidR="007F708F" w:rsidRPr="00E70AAE">
        <w:rPr>
          <w:sz w:val="18"/>
          <w:szCs w:val="18"/>
        </w:rPr>
        <w:t>rozumieniu art. 207 ust. 4</w:t>
      </w:r>
      <w:r w:rsidR="001D23EC" w:rsidRPr="00E70AAE">
        <w:rPr>
          <w:sz w:val="18"/>
          <w:szCs w:val="18"/>
        </w:rPr>
        <w:t xml:space="preserve"> – </w:t>
      </w:r>
      <w:r w:rsidR="007F708F" w:rsidRPr="00E70AAE">
        <w:rPr>
          <w:sz w:val="18"/>
          <w:szCs w:val="18"/>
        </w:rPr>
        <w:t xml:space="preserve">6 </w:t>
      </w:r>
      <w:r w:rsidR="00A76C9B" w:rsidRPr="00E70AAE">
        <w:rPr>
          <w:sz w:val="18"/>
          <w:szCs w:val="18"/>
        </w:rPr>
        <w:t>U</w:t>
      </w:r>
      <w:r w:rsidR="007F708F" w:rsidRPr="00E70AAE">
        <w:rPr>
          <w:sz w:val="18"/>
          <w:szCs w:val="18"/>
        </w:rPr>
        <w:t>stawy o finansach publicznych</w:t>
      </w:r>
      <w:r w:rsidR="00CA08B7" w:rsidRPr="00E70AAE">
        <w:rPr>
          <w:sz w:val="18"/>
          <w:szCs w:val="18"/>
        </w:rPr>
        <w:t xml:space="preserve"> oraz że nie ciąży na</w:t>
      </w:r>
      <w:r w:rsidR="00894C14" w:rsidRPr="00E70AAE">
        <w:rPr>
          <w:sz w:val="18"/>
          <w:szCs w:val="18"/>
        </w:rPr>
        <w:t xml:space="preserve"> nim obowiązek zwrotu </w:t>
      </w:r>
      <w:r w:rsidR="00E5301F" w:rsidRPr="00E70AAE">
        <w:rPr>
          <w:sz w:val="18"/>
          <w:szCs w:val="18"/>
        </w:rPr>
        <w:t xml:space="preserve">pomocy publicznej, wynikający </w:t>
      </w:r>
      <w:r w:rsidR="000C2920" w:rsidRPr="00E70AAE">
        <w:rPr>
          <w:sz w:val="18"/>
          <w:szCs w:val="18"/>
        </w:rPr>
        <w:t>z</w:t>
      </w:r>
      <w:r w:rsidR="000C2920">
        <w:rPr>
          <w:sz w:val="18"/>
          <w:szCs w:val="18"/>
        </w:rPr>
        <w:t xml:space="preserve"> </w:t>
      </w:r>
      <w:r w:rsidR="00894C14" w:rsidRPr="00E70AAE">
        <w:rPr>
          <w:sz w:val="18"/>
          <w:szCs w:val="18"/>
        </w:rPr>
        <w:t xml:space="preserve">decyzji Komisji Europejskiej uznającej taką pomoc za niezgodną z prawem oraz z rynkiem </w:t>
      </w:r>
      <w:r w:rsidR="00987DA4" w:rsidRPr="00E70AAE">
        <w:rPr>
          <w:sz w:val="18"/>
          <w:szCs w:val="18"/>
        </w:rPr>
        <w:t>wewnętrznym</w:t>
      </w:r>
      <w:r w:rsidR="007F708F" w:rsidRPr="00E70AAE">
        <w:rPr>
          <w:sz w:val="18"/>
          <w:szCs w:val="18"/>
        </w:rPr>
        <w:t>.</w:t>
      </w:r>
    </w:p>
    <w:p w:rsidR="00987DA4" w:rsidRPr="00E70AAE" w:rsidRDefault="00987DA4" w:rsidP="005A39B7">
      <w:pPr>
        <w:pStyle w:val="Ustp"/>
        <w:numPr>
          <w:ilvl w:val="0"/>
          <w:numId w:val="6"/>
        </w:numPr>
        <w:spacing w:before="0" w:line="276" w:lineRule="auto"/>
        <w:ind w:left="312" w:hanging="312"/>
        <w:rPr>
          <w:sz w:val="18"/>
          <w:szCs w:val="18"/>
        </w:rPr>
      </w:pPr>
      <w:r w:rsidRPr="00E70AAE">
        <w:rPr>
          <w:sz w:val="18"/>
          <w:szCs w:val="18"/>
        </w:rPr>
        <w:t xml:space="preserve">Beneficjent oświadcza, że w przypadku </w:t>
      </w:r>
      <w:r w:rsidR="00A76C9B" w:rsidRPr="00E70AAE">
        <w:rPr>
          <w:sz w:val="18"/>
          <w:szCs w:val="18"/>
        </w:rPr>
        <w:t>P</w:t>
      </w:r>
      <w:r w:rsidRPr="00E70AAE">
        <w:rPr>
          <w:sz w:val="18"/>
          <w:szCs w:val="18"/>
        </w:rPr>
        <w:t>rojektu nie następuje nakładanie się pomocy przyznanej z funduszy strukturalnych, programów Unii Europejskiej ani krajowych środków publicznych.</w:t>
      </w:r>
    </w:p>
    <w:p w:rsidR="009D317B" w:rsidRPr="00E70AAE" w:rsidRDefault="007F708F" w:rsidP="005A39B7">
      <w:pPr>
        <w:pStyle w:val="Ustp"/>
        <w:numPr>
          <w:ilvl w:val="0"/>
          <w:numId w:val="6"/>
        </w:numPr>
        <w:spacing w:before="0" w:line="276" w:lineRule="auto"/>
        <w:ind w:left="312" w:hanging="312"/>
        <w:rPr>
          <w:sz w:val="18"/>
          <w:szCs w:val="18"/>
        </w:rPr>
      </w:pPr>
      <w:r w:rsidRPr="00E70AAE">
        <w:rPr>
          <w:sz w:val="18"/>
          <w:szCs w:val="18"/>
        </w:rPr>
        <w:t xml:space="preserve">Beneficjent zobowiązuje się do realizacji Projektu z należytą starannością, w szczególności </w:t>
      </w:r>
      <w:r w:rsidR="00F341F5" w:rsidRPr="00E70AAE">
        <w:rPr>
          <w:sz w:val="18"/>
          <w:szCs w:val="18"/>
        </w:rPr>
        <w:t xml:space="preserve">udzielając zamówień i </w:t>
      </w:r>
      <w:r w:rsidRPr="00E70AAE">
        <w:rPr>
          <w:sz w:val="18"/>
          <w:szCs w:val="18"/>
        </w:rPr>
        <w:t>ponosząc wydatki celowo, rzetelnie, racjonalnie</w:t>
      </w:r>
      <w:r w:rsidR="00F341F5" w:rsidRPr="00E70AAE">
        <w:rPr>
          <w:sz w:val="18"/>
          <w:szCs w:val="18"/>
        </w:rPr>
        <w:t>, efektywnie, przejrzyście</w:t>
      </w:r>
      <w:r w:rsidR="00E5301F" w:rsidRPr="00E70AAE">
        <w:rPr>
          <w:sz w:val="18"/>
          <w:szCs w:val="18"/>
        </w:rPr>
        <w:t xml:space="preserve"> i oszczędnie </w:t>
      </w:r>
      <w:r w:rsidR="00EA44E4" w:rsidRPr="00E70AAE">
        <w:rPr>
          <w:sz w:val="18"/>
          <w:szCs w:val="18"/>
        </w:rPr>
        <w:t>z</w:t>
      </w:r>
      <w:r w:rsidR="004F55F9">
        <w:rPr>
          <w:sz w:val="18"/>
          <w:szCs w:val="18"/>
        </w:rPr>
        <w:t> </w:t>
      </w:r>
      <w:r w:rsidRPr="00E70AAE">
        <w:rPr>
          <w:sz w:val="18"/>
          <w:szCs w:val="18"/>
        </w:rPr>
        <w:t>zachowaniem zasady uzyskiwania najlepszych efektów z</w:t>
      </w:r>
      <w:r w:rsidR="00441C1C" w:rsidRPr="00E70AAE">
        <w:rPr>
          <w:sz w:val="18"/>
          <w:szCs w:val="18"/>
        </w:rPr>
        <w:t xml:space="preserve"> </w:t>
      </w:r>
      <w:r w:rsidRPr="00E70AAE">
        <w:rPr>
          <w:sz w:val="18"/>
          <w:szCs w:val="18"/>
        </w:rPr>
        <w:t xml:space="preserve">danych nakładów, zgodnie z obowiązującymi </w:t>
      </w:r>
      <w:r w:rsidR="006968F3" w:rsidRPr="00E70AAE">
        <w:rPr>
          <w:sz w:val="18"/>
          <w:szCs w:val="18"/>
        </w:rPr>
        <w:t xml:space="preserve">regułami, zasadami i postanowieniami wynikającymi z Programu, </w:t>
      </w:r>
      <w:r w:rsidR="003259BF" w:rsidRPr="00E70AAE">
        <w:rPr>
          <w:sz w:val="18"/>
          <w:szCs w:val="18"/>
        </w:rPr>
        <w:t>SZOOP</w:t>
      </w:r>
      <w:r w:rsidR="006968F3" w:rsidRPr="00E70AAE">
        <w:rPr>
          <w:sz w:val="18"/>
          <w:szCs w:val="18"/>
        </w:rPr>
        <w:t xml:space="preserve">, właściwych </w:t>
      </w:r>
      <w:r w:rsidRPr="00E70AAE">
        <w:rPr>
          <w:sz w:val="18"/>
          <w:szCs w:val="18"/>
        </w:rPr>
        <w:t>przepis</w:t>
      </w:r>
      <w:r w:rsidR="006968F3" w:rsidRPr="00E70AAE">
        <w:rPr>
          <w:sz w:val="18"/>
          <w:szCs w:val="18"/>
        </w:rPr>
        <w:t>ów</w:t>
      </w:r>
      <w:r w:rsidR="00E5301F" w:rsidRPr="00E70AAE">
        <w:rPr>
          <w:sz w:val="18"/>
          <w:szCs w:val="18"/>
        </w:rPr>
        <w:t xml:space="preserve"> prawa </w:t>
      </w:r>
      <w:r w:rsidR="00EA44E4" w:rsidRPr="00E70AAE">
        <w:rPr>
          <w:sz w:val="18"/>
          <w:szCs w:val="18"/>
        </w:rPr>
        <w:t>i</w:t>
      </w:r>
      <w:r w:rsidR="004F55F9">
        <w:rPr>
          <w:sz w:val="18"/>
          <w:szCs w:val="18"/>
        </w:rPr>
        <w:t> </w:t>
      </w:r>
      <w:r w:rsidR="006968F3" w:rsidRPr="00E70AAE">
        <w:rPr>
          <w:sz w:val="18"/>
          <w:szCs w:val="18"/>
        </w:rPr>
        <w:t xml:space="preserve">właściwych </w:t>
      </w:r>
      <w:r w:rsidR="003D0F95" w:rsidRPr="00E70AAE">
        <w:rPr>
          <w:sz w:val="18"/>
          <w:szCs w:val="18"/>
        </w:rPr>
        <w:t>Wytycznych oraz na warunkach określonych w Umowie</w:t>
      </w:r>
      <w:r w:rsidR="0047301A" w:rsidRPr="00E70AAE">
        <w:rPr>
          <w:sz w:val="18"/>
          <w:szCs w:val="18"/>
        </w:rPr>
        <w:t>,</w:t>
      </w:r>
      <w:r w:rsidR="003D0F95" w:rsidRPr="00E70AAE">
        <w:rPr>
          <w:sz w:val="18"/>
          <w:szCs w:val="18"/>
        </w:rPr>
        <w:t xml:space="preserve"> jak również </w:t>
      </w:r>
      <w:r w:rsidRPr="00E70AAE">
        <w:rPr>
          <w:sz w:val="18"/>
          <w:szCs w:val="18"/>
        </w:rPr>
        <w:t>w</w:t>
      </w:r>
      <w:r w:rsidR="00441C1C" w:rsidRPr="00E70AAE">
        <w:rPr>
          <w:sz w:val="18"/>
          <w:szCs w:val="18"/>
        </w:rPr>
        <w:t xml:space="preserve"> </w:t>
      </w:r>
      <w:r w:rsidRPr="00E70AAE">
        <w:rPr>
          <w:sz w:val="18"/>
          <w:szCs w:val="18"/>
        </w:rPr>
        <w:t xml:space="preserve">sposób, który zapewni prawidłową i terminową realizację Projektu oraz osiągnięcie </w:t>
      </w:r>
      <w:r w:rsidR="00696741" w:rsidRPr="00E70AAE">
        <w:rPr>
          <w:sz w:val="18"/>
          <w:szCs w:val="18"/>
        </w:rPr>
        <w:t xml:space="preserve">i utrzymanie </w:t>
      </w:r>
      <w:r w:rsidRPr="00E70AAE">
        <w:rPr>
          <w:sz w:val="18"/>
          <w:szCs w:val="18"/>
        </w:rPr>
        <w:t>celów</w:t>
      </w:r>
      <w:r w:rsidR="00BC060A" w:rsidRPr="00E70AAE">
        <w:rPr>
          <w:sz w:val="18"/>
          <w:szCs w:val="18"/>
        </w:rPr>
        <w:t>, a także rezultatów</w:t>
      </w:r>
      <w:r w:rsidR="008C6FF7" w:rsidRPr="00E70AAE">
        <w:rPr>
          <w:sz w:val="18"/>
          <w:szCs w:val="18"/>
        </w:rPr>
        <w:t xml:space="preserve"> </w:t>
      </w:r>
      <w:r w:rsidR="00EA44E4" w:rsidRPr="00E70AAE">
        <w:rPr>
          <w:sz w:val="18"/>
          <w:szCs w:val="18"/>
        </w:rPr>
        <w:t>w</w:t>
      </w:r>
      <w:r w:rsidR="004F55F9">
        <w:rPr>
          <w:sz w:val="18"/>
          <w:szCs w:val="18"/>
        </w:rPr>
        <w:t> </w:t>
      </w:r>
      <w:r w:rsidR="00BC060A" w:rsidRPr="00E70AAE">
        <w:rPr>
          <w:sz w:val="18"/>
          <w:szCs w:val="18"/>
        </w:rPr>
        <w:t>zakresie i w terminach</w:t>
      </w:r>
      <w:r w:rsidR="00696741" w:rsidRPr="00E70AAE">
        <w:rPr>
          <w:sz w:val="18"/>
          <w:szCs w:val="18"/>
        </w:rPr>
        <w:t xml:space="preserve"> </w:t>
      </w:r>
      <w:r w:rsidRPr="00E70AAE">
        <w:rPr>
          <w:sz w:val="18"/>
          <w:szCs w:val="18"/>
        </w:rPr>
        <w:t xml:space="preserve">zakładanych </w:t>
      </w:r>
      <w:r w:rsidR="00BC060A" w:rsidRPr="00E70AAE">
        <w:rPr>
          <w:sz w:val="18"/>
          <w:szCs w:val="18"/>
        </w:rPr>
        <w:t>w dokumentacji aplikacyjnej</w:t>
      </w:r>
      <w:r w:rsidRPr="00E70AAE">
        <w:rPr>
          <w:sz w:val="18"/>
          <w:szCs w:val="18"/>
        </w:rPr>
        <w:t>.</w:t>
      </w:r>
    </w:p>
    <w:p w:rsidR="001A59C5" w:rsidRPr="00E70AAE" w:rsidRDefault="00577219" w:rsidP="005A39B7">
      <w:pPr>
        <w:pStyle w:val="Ustp"/>
        <w:numPr>
          <w:ilvl w:val="0"/>
          <w:numId w:val="6"/>
        </w:numPr>
        <w:spacing w:before="0" w:line="276" w:lineRule="auto"/>
        <w:ind w:left="284" w:hanging="284"/>
        <w:rPr>
          <w:sz w:val="18"/>
          <w:szCs w:val="18"/>
        </w:rPr>
      </w:pPr>
      <w:r w:rsidRPr="00E70AAE">
        <w:rPr>
          <w:sz w:val="18"/>
          <w:szCs w:val="18"/>
        </w:rPr>
        <w:t>Beneficjent zobowiązuje się do prowadzenia wyodrębnionej ewidencji księgowej dotyczącej realizacji Proj</w:t>
      </w:r>
      <w:r w:rsidR="00441C1C" w:rsidRPr="00E70AAE">
        <w:rPr>
          <w:sz w:val="18"/>
          <w:szCs w:val="18"/>
        </w:rPr>
        <w:t xml:space="preserve">ektu z podziałem analitycznym i </w:t>
      </w:r>
      <w:r w:rsidRPr="00E70AAE">
        <w:rPr>
          <w:sz w:val="18"/>
          <w:szCs w:val="18"/>
        </w:rPr>
        <w:t>w</w:t>
      </w:r>
      <w:r w:rsidR="00441C1C" w:rsidRPr="00E70AAE">
        <w:rPr>
          <w:sz w:val="18"/>
          <w:szCs w:val="18"/>
        </w:rPr>
        <w:t xml:space="preserve"> </w:t>
      </w:r>
      <w:r w:rsidRPr="00E70AAE">
        <w:rPr>
          <w:sz w:val="18"/>
          <w:szCs w:val="18"/>
        </w:rPr>
        <w:t>sposób przejrzysty, umożliwiającej identyfikację poszczególnych operacji księgowych i</w:t>
      </w:r>
      <w:r w:rsidR="00441C1C" w:rsidRPr="00E70AAE">
        <w:rPr>
          <w:sz w:val="18"/>
          <w:szCs w:val="18"/>
        </w:rPr>
        <w:t xml:space="preserve"> </w:t>
      </w:r>
      <w:r w:rsidRPr="00E70AAE">
        <w:rPr>
          <w:sz w:val="18"/>
          <w:szCs w:val="18"/>
        </w:rPr>
        <w:t>bankowych wydatków w ramach Projektu, zgodnie z obowi</w:t>
      </w:r>
      <w:r w:rsidR="00441C1C" w:rsidRPr="00E70AAE">
        <w:rPr>
          <w:sz w:val="18"/>
          <w:szCs w:val="18"/>
        </w:rPr>
        <w:t xml:space="preserve">ązującymi przepisami prawa oraz </w:t>
      </w:r>
      <w:r w:rsidR="003B70F6" w:rsidRPr="00E70AAE">
        <w:rPr>
          <w:sz w:val="18"/>
          <w:szCs w:val="18"/>
        </w:rPr>
        <w:t>W</w:t>
      </w:r>
      <w:r w:rsidR="005562F6" w:rsidRPr="00E70AAE">
        <w:rPr>
          <w:sz w:val="18"/>
          <w:szCs w:val="18"/>
        </w:rPr>
        <w:t xml:space="preserve">ytycznymi </w:t>
      </w:r>
      <w:r w:rsidRPr="00E70AAE">
        <w:rPr>
          <w:sz w:val="18"/>
          <w:szCs w:val="18"/>
        </w:rPr>
        <w:t>pod rygorem uznani</w:t>
      </w:r>
      <w:r w:rsidR="00441C1C" w:rsidRPr="00E70AAE">
        <w:rPr>
          <w:sz w:val="18"/>
          <w:szCs w:val="18"/>
        </w:rPr>
        <w:t xml:space="preserve">a niewyodrębnionych wydatków za </w:t>
      </w:r>
      <w:r w:rsidRPr="00E70AAE">
        <w:rPr>
          <w:sz w:val="18"/>
          <w:szCs w:val="18"/>
        </w:rPr>
        <w:t>niekwalifikowalne</w:t>
      </w:r>
      <w:r w:rsidR="00F2370F" w:rsidRPr="00E70AAE">
        <w:rPr>
          <w:sz w:val="18"/>
          <w:szCs w:val="18"/>
        </w:rPr>
        <w:t>, z</w:t>
      </w:r>
      <w:r w:rsidR="00441C1C" w:rsidRPr="00E70AAE">
        <w:rPr>
          <w:sz w:val="18"/>
          <w:szCs w:val="18"/>
        </w:rPr>
        <w:t> </w:t>
      </w:r>
      <w:r w:rsidR="00F2370F" w:rsidRPr="00E70AAE">
        <w:rPr>
          <w:sz w:val="18"/>
          <w:szCs w:val="18"/>
        </w:rPr>
        <w:t xml:space="preserve">zastrzeżeniem </w:t>
      </w:r>
      <w:r w:rsidR="0026646F" w:rsidRPr="00E70AAE">
        <w:rPr>
          <w:sz w:val="18"/>
          <w:szCs w:val="18"/>
        </w:rPr>
        <w:t>kosztów rozliczanych</w:t>
      </w:r>
      <w:r w:rsidR="00BC060A" w:rsidRPr="00E70AAE">
        <w:rPr>
          <w:sz w:val="18"/>
          <w:szCs w:val="18"/>
        </w:rPr>
        <w:t xml:space="preserve"> metodami</w:t>
      </w:r>
      <w:r w:rsidR="008C6FF7" w:rsidRPr="00E70AAE">
        <w:rPr>
          <w:sz w:val="18"/>
          <w:szCs w:val="18"/>
        </w:rPr>
        <w:t xml:space="preserve"> </w:t>
      </w:r>
      <w:r w:rsidR="00F2370F" w:rsidRPr="00E70AAE">
        <w:rPr>
          <w:sz w:val="18"/>
          <w:szCs w:val="18"/>
        </w:rPr>
        <w:t>uproszczony</w:t>
      </w:r>
      <w:r w:rsidR="0026646F" w:rsidRPr="00E70AAE">
        <w:rPr>
          <w:sz w:val="18"/>
          <w:szCs w:val="18"/>
        </w:rPr>
        <w:t>mi</w:t>
      </w:r>
      <w:r w:rsidR="005562F6" w:rsidRPr="00E70AAE">
        <w:rPr>
          <w:sz w:val="18"/>
          <w:szCs w:val="18"/>
        </w:rPr>
        <w:t>.</w:t>
      </w:r>
      <w:r w:rsidR="00B96C1C" w:rsidRPr="00E70AAE">
        <w:rPr>
          <w:sz w:val="18"/>
          <w:szCs w:val="18"/>
        </w:rPr>
        <w:t xml:space="preserve"> Wydatki poniesione przed podpisaniem </w:t>
      </w:r>
      <w:r w:rsidR="005C1A9A" w:rsidRPr="00E70AAE">
        <w:rPr>
          <w:sz w:val="18"/>
          <w:szCs w:val="18"/>
        </w:rPr>
        <w:t>Umow</w:t>
      </w:r>
      <w:r w:rsidR="00B96C1C" w:rsidRPr="00E70AAE">
        <w:rPr>
          <w:sz w:val="18"/>
          <w:szCs w:val="18"/>
        </w:rPr>
        <w:t xml:space="preserve">y </w:t>
      </w:r>
      <w:r w:rsidR="00883BD9" w:rsidRPr="00E70AAE">
        <w:rPr>
          <w:sz w:val="18"/>
          <w:szCs w:val="18"/>
        </w:rPr>
        <w:t xml:space="preserve">również </w:t>
      </w:r>
      <w:r w:rsidR="00D74850" w:rsidRPr="00E70AAE">
        <w:rPr>
          <w:sz w:val="18"/>
          <w:szCs w:val="18"/>
        </w:rPr>
        <w:t>należy wyodrębnić zgodnie z zasadami wskazanymi w Wytycznych.</w:t>
      </w:r>
    </w:p>
    <w:p w:rsidR="00653E3C" w:rsidRPr="00E70AAE" w:rsidRDefault="00377771" w:rsidP="005A39B7">
      <w:pPr>
        <w:pStyle w:val="Ustp"/>
        <w:numPr>
          <w:ilvl w:val="0"/>
          <w:numId w:val="6"/>
        </w:numPr>
        <w:spacing w:before="0" w:line="276" w:lineRule="auto"/>
        <w:ind w:left="312" w:hanging="312"/>
        <w:rPr>
          <w:sz w:val="18"/>
          <w:szCs w:val="18"/>
        </w:rPr>
      </w:pPr>
      <w:r w:rsidRPr="00E70AAE">
        <w:rPr>
          <w:sz w:val="18"/>
          <w:szCs w:val="18"/>
        </w:rPr>
        <w:t>W zakresie realizacji</w:t>
      </w:r>
      <w:r w:rsidR="000871B8" w:rsidRPr="00E70AAE">
        <w:rPr>
          <w:sz w:val="18"/>
          <w:szCs w:val="18"/>
        </w:rPr>
        <w:t xml:space="preserve">, </w:t>
      </w:r>
      <w:r w:rsidR="00B31113" w:rsidRPr="00E70AAE">
        <w:rPr>
          <w:sz w:val="18"/>
          <w:szCs w:val="18"/>
        </w:rPr>
        <w:t>do upływu okresu</w:t>
      </w:r>
      <w:r w:rsidR="00D4739D" w:rsidRPr="00E70AAE">
        <w:rPr>
          <w:sz w:val="18"/>
          <w:szCs w:val="18"/>
        </w:rPr>
        <w:t xml:space="preserve"> </w:t>
      </w:r>
      <w:r w:rsidR="00007AAD" w:rsidRPr="00E70AAE">
        <w:rPr>
          <w:sz w:val="18"/>
          <w:szCs w:val="18"/>
        </w:rPr>
        <w:t>trwałości</w:t>
      </w:r>
      <w:r w:rsidR="008C6FF7" w:rsidRPr="00E70AAE">
        <w:rPr>
          <w:sz w:val="18"/>
          <w:szCs w:val="18"/>
        </w:rPr>
        <w:t xml:space="preserve"> </w:t>
      </w:r>
      <w:r w:rsidR="00E30A8C" w:rsidRPr="00E70AAE">
        <w:rPr>
          <w:sz w:val="18"/>
          <w:szCs w:val="18"/>
        </w:rPr>
        <w:t>P</w:t>
      </w:r>
      <w:r w:rsidRPr="00E70AAE">
        <w:rPr>
          <w:sz w:val="18"/>
          <w:szCs w:val="18"/>
        </w:rPr>
        <w:t>rojektu</w:t>
      </w:r>
      <w:r w:rsidR="000871B8" w:rsidRPr="00E70AAE">
        <w:rPr>
          <w:sz w:val="18"/>
          <w:szCs w:val="18"/>
        </w:rPr>
        <w:t>,</w:t>
      </w:r>
      <w:r w:rsidRPr="00E70AAE">
        <w:rPr>
          <w:sz w:val="18"/>
          <w:szCs w:val="18"/>
        </w:rPr>
        <w:t xml:space="preserve"> Beneficjent zobowiązuje się do:</w:t>
      </w:r>
    </w:p>
    <w:p w:rsidR="002C3437" w:rsidRPr="00E70AAE" w:rsidRDefault="00377771" w:rsidP="005A39B7">
      <w:pPr>
        <w:pStyle w:val="Akapitzlist"/>
        <w:numPr>
          <w:ilvl w:val="0"/>
          <w:numId w:val="12"/>
        </w:numPr>
        <w:spacing w:after="120" w:line="276" w:lineRule="auto"/>
        <w:ind w:left="630" w:hanging="318"/>
        <w:jc w:val="both"/>
        <w:rPr>
          <w:rFonts w:ascii="Verdana" w:hAnsi="Verdana"/>
          <w:sz w:val="18"/>
          <w:szCs w:val="18"/>
        </w:rPr>
      </w:pPr>
      <w:r w:rsidRPr="00E70AAE">
        <w:rPr>
          <w:rFonts w:ascii="Verdana" w:hAnsi="Verdana"/>
          <w:sz w:val="18"/>
          <w:szCs w:val="18"/>
        </w:rPr>
        <w:t xml:space="preserve">przedstawiania na żądanie </w:t>
      </w:r>
      <w:r w:rsidR="001452DE" w:rsidRPr="00E70AAE">
        <w:rPr>
          <w:rFonts w:ascii="Verdana" w:hAnsi="Verdana"/>
          <w:sz w:val="18"/>
          <w:szCs w:val="18"/>
        </w:rPr>
        <w:t xml:space="preserve">IP RPO WSL </w:t>
      </w:r>
      <w:r w:rsidR="00F656A9">
        <w:rPr>
          <w:rFonts w:ascii="Verdana" w:hAnsi="Verdana"/>
          <w:sz w:val="18"/>
          <w:szCs w:val="18"/>
        </w:rPr>
        <w:t>–</w:t>
      </w:r>
      <w:r w:rsidR="001452DE" w:rsidRPr="00E70AAE">
        <w:rPr>
          <w:rFonts w:ascii="Verdana" w:hAnsi="Verdana"/>
          <w:sz w:val="18"/>
          <w:szCs w:val="18"/>
        </w:rPr>
        <w:t xml:space="preserve"> ŚCP</w:t>
      </w:r>
      <w:r w:rsidRPr="00E70AAE">
        <w:rPr>
          <w:rFonts w:ascii="Verdana" w:hAnsi="Verdana"/>
          <w:sz w:val="18"/>
          <w:szCs w:val="18"/>
        </w:rPr>
        <w:t xml:space="preserve"> </w:t>
      </w:r>
      <w:r w:rsidR="005D095C" w:rsidRPr="00E70AAE">
        <w:rPr>
          <w:rFonts w:ascii="Verdana" w:hAnsi="Verdana"/>
          <w:sz w:val="18"/>
          <w:szCs w:val="18"/>
        </w:rPr>
        <w:t>oraz innym uprawnionym podmio</w:t>
      </w:r>
      <w:r w:rsidR="00E5301F" w:rsidRPr="00E70AAE">
        <w:rPr>
          <w:rFonts w:ascii="Verdana" w:hAnsi="Verdana"/>
          <w:sz w:val="18"/>
          <w:szCs w:val="18"/>
        </w:rPr>
        <w:t>tom informacji</w:t>
      </w:r>
      <w:r w:rsidR="008C6FF7" w:rsidRPr="00E70AAE">
        <w:rPr>
          <w:rFonts w:ascii="Verdana" w:hAnsi="Verdana"/>
          <w:sz w:val="18"/>
          <w:szCs w:val="18"/>
        </w:rPr>
        <w:t xml:space="preserve"> </w:t>
      </w:r>
      <w:r w:rsidR="005D095C" w:rsidRPr="00E70AAE">
        <w:rPr>
          <w:rFonts w:ascii="Verdana" w:hAnsi="Verdana"/>
          <w:sz w:val="18"/>
          <w:szCs w:val="18"/>
        </w:rPr>
        <w:t>o</w:t>
      </w:r>
      <w:r w:rsidR="004F55F9">
        <w:rPr>
          <w:rFonts w:ascii="Verdana" w:hAnsi="Verdana"/>
          <w:sz w:val="18"/>
          <w:szCs w:val="18"/>
        </w:rPr>
        <w:t> </w:t>
      </w:r>
      <w:r w:rsidR="005D095C" w:rsidRPr="00E70AAE">
        <w:rPr>
          <w:rFonts w:ascii="Verdana" w:hAnsi="Verdana"/>
          <w:sz w:val="18"/>
          <w:szCs w:val="18"/>
        </w:rPr>
        <w:t>wszystkich realizowanych przez siebie projektach</w:t>
      </w:r>
      <w:r w:rsidR="001F35D6" w:rsidRPr="00E70AAE">
        <w:rPr>
          <w:rFonts w:ascii="Verdana" w:hAnsi="Verdana"/>
          <w:sz w:val="18"/>
          <w:szCs w:val="18"/>
        </w:rPr>
        <w:t xml:space="preserve"> finansowanych </w:t>
      </w:r>
      <w:r w:rsidR="00EA44E4" w:rsidRPr="00E70AAE">
        <w:rPr>
          <w:rFonts w:ascii="Verdana" w:hAnsi="Verdana"/>
          <w:sz w:val="18"/>
          <w:szCs w:val="18"/>
        </w:rPr>
        <w:t>lub</w:t>
      </w:r>
      <w:r w:rsidR="00EA44E4">
        <w:rPr>
          <w:rFonts w:ascii="Verdana" w:hAnsi="Verdana"/>
          <w:sz w:val="18"/>
          <w:szCs w:val="18"/>
        </w:rPr>
        <w:t xml:space="preserve"> </w:t>
      </w:r>
      <w:r w:rsidR="005D095C" w:rsidRPr="00E70AAE">
        <w:rPr>
          <w:rFonts w:ascii="Verdana" w:hAnsi="Verdana"/>
          <w:sz w:val="18"/>
          <w:szCs w:val="18"/>
        </w:rPr>
        <w:t>współfinansowanych z funduszy i</w:t>
      </w:r>
      <w:r w:rsidR="004F55F9">
        <w:rPr>
          <w:rFonts w:ascii="Verdana" w:hAnsi="Verdana"/>
          <w:sz w:val="18"/>
          <w:szCs w:val="18"/>
        </w:rPr>
        <w:t> </w:t>
      </w:r>
      <w:r w:rsidR="005D095C" w:rsidRPr="00E70AAE">
        <w:rPr>
          <w:rFonts w:ascii="Verdana" w:hAnsi="Verdana"/>
          <w:sz w:val="18"/>
          <w:szCs w:val="18"/>
        </w:rPr>
        <w:t xml:space="preserve">programów Unii Europejskiej, jak również </w:t>
      </w:r>
      <w:r w:rsidRPr="00E70AAE">
        <w:rPr>
          <w:rFonts w:ascii="Verdana" w:hAnsi="Verdana"/>
          <w:sz w:val="18"/>
          <w:szCs w:val="18"/>
        </w:rPr>
        <w:t xml:space="preserve">wszelkich dokumentów, </w:t>
      </w:r>
      <w:r w:rsidR="005D095C" w:rsidRPr="00E70AAE">
        <w:rPr>
          <w:rFonts w:ascii="Verdana" w:hAnsi="Verdana"/>
          <w:sz w:val="18"/>
          <w:szCs w:val="18"/>
        </w:rPr>
        <w:t xml:space="preserve">oświadczeń, </w:t>
      </w:r>
      <w:r w:rsidRPr="00E70AAE">
        <w:rPr>
          <w:rFonts w:ascii="Verdana" w:hAnsi="Verdana"/>
          <w:sz w:val="18"/>
          <w:szCs w:val="18"/>
        </w:rPr>
        <w:t>info</w:t>
      </w:r>
      <w:r w:rsidR="00441C1C" w:rsidRPr="00E70AAE">
        <w:rPr>
          <w:rFonts w:ascii="Verdana" w:hAnsi="Verdana"/>
          <w:sz w:val="18"/>
          <w:szCs w:val="18"/>
        </w:rPr>
        <w:t xml:space="preserve">rmacji i wyjaśnień związanych </w:t>
      </w:r>
      <w:r w:rsidR="00EA44E4" w:rsidRPr="00E70AAE">
        <w:rPr>
          <w:rFonts w:ascii="Verdana" w:hAnsi="Verdana"/>
          <w:sz w:val="18"/>
          <w:szCs w:val="18"/>
        </w:rPr>
        <w:t>z</w:t>
      </w:r>
      <w:r w:rsidR="00EA44E4">
        <w:rPr>
          <w:rFonts w:ascii="Verdana" w:hAnsi="Verdana"/>
          <w:sz w:val="18"/>
          <w:szCs w:val="18"/>
        </w:rPr>
        <w:t xml:space="preserve"> </w:t>
      </w:r>
      <w:r w:rsidRPr="00E70AAE">
        <w:rPr>
          <w:rFonts w:ascii="Verdana" w:hAnsi="Verdana"/>
          <w:sz w:val="18"/>
          <w:szCs w:val="18"/>
        </w:rPr>
        <w:t xml:space="preserve">realizacją Projektu w wyznaczonym </w:t>
      </w:r>
      <w:r w:rsidR="00987DA4" w:rsidRPr="00E70AAE">
        <w:rPr>
          <w:rFonts w:ascii="Verdana" w:hAnsi="Verdana"/>
          <w:sz w:val="18"/>
          <w:szCs w:val="18"/>
        </w:rPr>
        <w:t>terminie</w:t>
      </w:r>
      <w:r w:rsidR="00D359C5" w:rsidRPr="00E70AAE">
        <w:rPr>
          <w:rFonts w:ascii="Verdana" w:hAnsi="Verdana"/>
          <w:sz w:val="18"/>
          <w:szCs w:val="18"/>
        </w:rPr>
        <w:t xml:space="preserve">. </w:t>
      </w:r>
      <w:r w:rsidR="001B6F21" w:rsidRPr="00E70AAE">
        <w:rPr>
          <w:rFonts w:ascii="Verdana" w:hAnsi="Verdana"/>
          <w:sz w:val="18"/>
          <w:szCs w:val="18"/>
        </w:rPr>
        <w:t>Beneficjent</w:t>
      </w:r>
      <w:r w:rsidR="00D359C5" w:rsidRPr="00E70AAE">
        <w:rPr>
          <w:rFonts w:ascii="Verdana" w:hAnsi="Verdana"/>
          <w:sz w:val="18"/>
          <w:szCs w:val="18"/>
        </w:rPr>
        <w:t xml:space="preserve"> zobowiązuje się zapewnić pełny i</w:t>
      </w:r>
      <w:r w:rsidR="004F55F9">
        <w:rPr>
          <w:rFonts w:ascii="Verdana" w:hAnsi="Verdana"/>
          <w:sz w:val="18"/>
          <w:szCs w:val="18"/>
        </w:rPr>
        <w:t> </w:t>
      </w:r>
      <w:r w:rsidR="00D359C5" w:rsidRPr="00E70AAE">
        <w:rPr>
          <w:rFonts w:ascii="Verdana" w:hAnsi="Verdana"/>
          <w:sz w:val="18"/>
          <w:szCs w:val="18"/>
        </w:rPr>
        <w:t>niezakłócony dostęp do wszelkich informacji lub dokumentów związanych z realizacją Projektu, również u pozostałych Partnerów Projektu</w:t>
      </w:r>
      <w:r w:rsidRPr="00E70AAE">
        <w:rPr>
          <w:rFonts w:ascii="Verdana" w:hAnsi="Verdana"/>
          <w:sz w:val="18"/>
          <w:szCs w:val="18"/>
        </w:rPr>
        <w:t>;</w:t>
      </w:r>
    </w:p>
    <w:p w:rsidR="00653E3C" w:rsidRPr="00E70AAE" w:rsidRDefault="00377771" w:rsidP="005A39B7">
      <w:pPr>
        <w:pStyle w:val="Akapitzlist"/>
        <w:numPr>
          <w:ilvl w:val="0"/>
          <w:numId w:val="12"/>
        </w:numPr>
        <w:spacing w:after="120" w:line="276" w:lineRule="auto"/>
        <w:ind w:left="596" w:hanging="284"/>
        <w:jc w:val="both"/>
        <w:rPr>
          <w:rFonts w:ascii="Verdana" w:hAnsi="Verdana"/>
          <w:sz w:val="18"/>
          <w:szCs w:val="18"/>
        </w:rPr>
      </w:pPr>
      <w:r w:rsidRPr="00E70AAE">
        <w:rPr>
          <w:rFonts w:ascii="Verdana" w:hAnsi="Verdana"/>
          <w:sz w:val="18"/>
          <w:szCs w:val="18"/>
        </w:rPr>
        <w:t>stosowania obowiązujących wzorów dokumentów o</w:t>
      </w:r>
      <w:r w:rsidR="00441C1C" w:rsidRPr="00E70AAE">
        <w:rPr>
          <w:rFonts w:ascii="Verdana" w:hAnsi="Verdana"/>
          <w:sz w:val="18"/>
          <w:szCs w:val="18"/>
        </w:rPr>
        <w:t xml:space="preserve">raz informacji zamieszczonych w </w:t>
      </w:r>
      <w:r w:rsidRPr="00E70AAE">
        <w:rPr>
          <w:rFonts w:ascii="Verdana" w:hAnsi="Verdana"/>
          <w:sz w:val="18"/>
          <w:szCs w:val="18"/>
        </w:rPr>
        <w:t>szczególn</w:t>
      </w:r>
      <w:r w:rsidR="00E5301F" w:rsidRPr="00E70AAE">
        <w:rPr>
          <w:rFonts w:ascii="Verdana" w:hAnsi="Verdana"/>
          <w:sz w:val="18"/>
          <w:szCs w:val="18"/>
        </w:rPr>
        <w:t xml:space="preserve">ości </w:t>
      </w:r>
      <w:r w:rsidR="00EA44E4" w:rsidRPr="00E70AAE">
        <w:rPr>
          <w:rFonts w:ascii="Verdana" w:hAnsi="Verdana"/>
          <w:sz w:val="18"/>
          <w:szCs w:val="18"/>
        </w:rPr>
        <w:t>na</w:t>
      </w:r>
      <w:r w:rsidR="004F55F9">
        <w:rPr>
          <w:rFonts w:ascii="Verdana" w:hAnsi="Verdana"/>
          <w:sz w:val="18"/>
          <w:szCs w:val="18"/>
        </w:rPr>
        <w:t> </w:t>
      </w:r>
      <w:r w:rsidRPr="00E70AAE">
        <w:rPr>
          <w:rFonts w:ascii="Verdana" w:hAnsi="Verdana"/>
          <w:sz w:val="18"/>
          <w:szCs w:val="18"/>
        </w:rPr>
        <w:t xml:space="preserve">stronie internetowej </w:t>
      </w:r>
      <w:r w:rsidR="001452DE" w:rsidRPr="00E70AAE">
        <w:rPr>
          <w:rFonts w:ascii="Verdana" w:hAnsi="Verdana"/>
          <w:sz w:val="18"/>
          <w:szCs w:val="18"/>
        </w:rPr>
        <w:t xml:space="preserve">IP RPO WSL </w:t>
      </w:r>
      <w:r w:rsidR="00F656A9">
        <w:rPr>
          <w:rFonts w:ascii="Verdana" w:hAnsi="Verdana"/>
          <w:sz w:val="18"/>
          <w:szCs w:val="18"/>
        </w:rPr>
        <w:t>–</w:t>
      </w:r>
      <w:r w:rsidR="001452DE" w:rsidRPr="00E70AAE">
        <w:rPr>
          <w:rFonts w:ascii="Verdana" w:hAnsi="Verdana"/>
          <w:sz w:val="18"/>
          <w:szCs w:val="18"/>
        </w:rPr>
        <w:t xml:space="preserve"> ŚCP</w:t>
      </w:r>
      <w:r w:rsidR="002560F5" w:rsidRPr="00E70AAE">
        <w:rPr>
          <w:rFonts w:ascii="Verdana" w:hAnsi="Verdana"/>
          <w:sz w:val="18"/>
          <w:szCs w:val="18"/>
        </w:rPr>
        <w:t xml:space="preserve"> www.scp-slask.pl</w:t>
      </w:r>
      <w:r w:rsidRPr="00E70AAE">
        <w:rPr>
          <w:rFonts w:ascii="Verdana" w:hAnsi="Verdana"/>
          <w:sz w:val="18"/>
          <w:szCs w:val="18"/>
        </w:rPr>
        <w:t>;</w:t>
      </w:r>
    </w:p>
    <w:p w:rsidR="009B784F" w:rsidRPr="00E70AAE" w:rsidRDefault="00CC5187" w:rsidP="005A39B7">
      <w:pPr>
        <w:pStyle w:val="Akapitzlist"/>
        <w:numPr>
          <w:ilvl w:val="0"/>
          <w:numId w:val="12"/>
        </w:numPr>
        <w:spacing w:after="120" w:line="276" w:lineRule="auto"/>
        <w:ind w:left="596" w:hanging="284"/>
        <w:jc w:val="both"/>
        <w:rPr>
          <w:rFonts w:ascii="Verdana" w:hAnsi="Verdana"/>
          <w:sz w:val="18"/>
          <w:szCs w:val="18"/>
        </w:rPr>
      </w:pPr>
      <w:r w:rsidRPr="00E70AAE">
        <w:rPr>
          <w:rFonts w:ascii="Verdana" w:hAnsi="Verdana"/>
          <w:sz w:val="18"/>
          <w:szCs w:val="18"/>
        </w:rPr>
        <w:t>przestrzegania aktualnych przepisów prawa polskiego i unijnego oraz Wytycznych</w:t>
      </w:r>
      <w:r w:rsidR="00D4739D" w:rsidRPr="00E70AAE">
        <w:rPr>
          <w:rFonts w:ascii="Verdana" w:hAnsi="Verdana"/>
          <w:sz w:val="18"/>
          <w:szCs w:val="18"/>
        </w:rPr>
        <w:t xml:space="preserve">, </w:t>
      </w:r>
      <w:r w:rsidRPr="00E70AAE">
        <w:rPr>
          <w:rFonts w:ascii="Verdana" w:hAnsi="Verdana"/>
          <w:sz w:val="18"/>
          <w:szCs w:val="18"/>
        </w:rPr>
        <w:t xml:space="preserve">w tym stosowania przepisów </w:t>
      </w:r>
      <w:r w:rsidR="009D6A28" w:rsidRPr="00E70AAE">
        <w:rPr>
          <w:rFonts w:ascii="Verdana" w:hAnsi="Verdana"/>
          <w:sz w:val="18"/>
          <w:szCs w:val="18"/>
        </w:rPr>
        <w:t>U</w:t>
      </w:r>
      <w:r w:rsidRPr="00E70AAE">
        <w:rPr>
          <w:rFonts w:ascii="Verdana" w:hAnsi="Verdana"/>
          <w:sz w:val="18"/>
          <w:szCs w:val="18"/>
        </w:rPr>
        <w:t>stawy z dnia 29 sierpnia 1997 r. o ochronie danych osobowych</w:t>
      </w:r>
      <w:r w:rsidR="008C6FF7" w:rsidRPr="00E70AAE">
        <w:rPr>
          <w:rFonts w:ascii="Verdana" w:hAnsi="Verdana"/>
          <w:sz w:val="18"/>
          <w:szCs w:val="18"/>
        </w:rPr>
        <w:t xml:space="preserve"> </w:t>
      </w:r>
      <w:r w:rsidR="003E23B8" w:rsidRPr="00E70AAE">
        <w:rPr>
          <w:rFonts w:ascii="Verdana" w:hAnsi="Verdana"/>
          <w:sz w:val="18"/>
          <w:szCs w:val="18"/>
        </w:rPr>
        <w:t xml:space="preserve">oraz aktów wykonawczych </w:t>
      </w:r>
      <w:r w:rsidR="00EA44E4" w:rsidRPr="00E70AAE">
        <w:rPr>
          <w:rFonts w:ascii="Verdana" w:hAnsi="Verdana"/>
          <w:sz w:val="18"/>
          <w:szCs w:val="18"/>
        </w:rPr>
        <w:t>do</w:t>
      </w:r>
      <w:r w:rsidR="004F55F9">
        <w:rPr>
          <w:rFonts w:ascii="Verdana" w:hAnsi="Verdana"/>
          <w:sz w:val="18"/>
          <w:szCs w:val="18"/>
        </w:rPr>
        <w:t> </w:t>
      </w:r>
      <w:r w:rsidRPr="00E70AAE">
        <w:rPr>
          <w:rFonts w:ascii="Verdana" w:hAnsi="Verdana"/>
          <w:sz w:val="18"/>
          <w:szCs w:val="18"/>
        </w:rPr>
        <w:t xml:space="preserve">tej </w:t>
      </w:r>
      <w:r w:rsidR="00C53C2A">
        <w:rPr>
          <w:rFonts w:ascii="Verdana" w:hAnsi="Verdana"/>
          <w:sz w:val="18"/>
          <w:szCs w:val="18"/>
        </w:rPr>
        <w:t>U</w:t>
      </w:r>
      <w:r w:rsidRPr="00E70AAE">
        <w:rPr>
          <w:rFonts w:ascii="Verdana" w:hAnsi="Verdana"/>
          <w:sz w:val="18"/>
          <w:szCs w:val="18"/>
        </w:rPr>
        <w:t>stawy w zakresie, w jakim Beneficjent przetwarza dane osobowe pr</w:t>
      </w:r>
      <w:r w:rsidR="003E23B8" w:rsidRPr="00E70AAE">
        <w:rPr>
          <w:rFonts w:ascii="Verdana" w:hAnsi="Verdana"/>
          <w:sz w:val="18"/>
          <w:szCs w:val="18"/>
        </w:rPr>
        <w:t xml:space="preserve">zy realizacji, rozliczaniu </w:t>
      </w:r>
      <w:r w:rsidR="00EA44E4" w:rsidRPr="00E70AAE">
        <w:rPr>
          <w:rFonts w:ascii="Verdana" w:hAnsi="Verdana"/>
          <w:sz w:val="18"/>
          <w:szCs w:val="18"/>
        </w:rPr>
        <w:t>oraz</w:t>
      </w:r>
      <w:r w:rsidR="004F55F9">
        <w:rPr>
          <w:rFonts w:ascii="Verdana" w:hAnsi="Verdana"/>
          <w:sz w:val="18"/>
          <w:szCs w:val="18"/>
        </w:rPr>
        <w:t> </w:t>
      </w:r>
      <w:r w:rsidRPr="00E70AAE">
        <w:rPr>
          <w:rFonts w:ascii="Verdana" w:hAnsi="Verdana"/>
          <w:sz w:val="18"/>
          <w:szCs w:val="18"/>
        </w:rPr>
        <w:t>kontroli Projektu</w:t>
      </w:r>
      <w:r w:rsidR="0060029C" w:rsidRPr="00E70AAE">
        <w:rPr>
          <w:rFonts w:ascii="Verdana" w:hAnsi="Verdana"/>
          <w:sz w:val="18"/>
          <w:szCs w:val="18"/>
        </w:rPr>
        <w:t xml:space="preserve">, w szczególności w odniesieniu do danych osobowych personelu </w:t>
      </w:r>
      <w:r w:rsidR="00E30A8C" w:rsidRPr="00E70AAE">
        <w:rPr>
          <w:rFonts w:ascii="Verdana" w:hAnsi="Verdana"/>
          <w:sz w:val="18"/>
          <w:szCs w:val="18"/>
        </w:rPr>
        <w:t>Projekt</w:t>
      </w:r>
      <w:r w:rsidR="0060029C" w:rsidRPr="00E70AAE">
        <w:rPr>
          <w:rFonts w:ascii="Verdana" w:hAnsi="Verdana"/>
          <w:sz w:val="18"/>
          <w:szCs w:val="18"/>
        </w:rPr>
        <w:t>u, które</w:t>
      </w:r>
      <w:r w:rsidR="004F55F9">
        <w:rPr>
          <w:rFonts w:ascii="Verdana" w:hAnsi="Verdana"/>
          <w:sz w:val="18"/>
          <w:szCs w:val="18"/>
        </w:rPr>
        <w:t> </w:t>
      </w:r>
      <w:r w:rsidR="0060029C" w:rsidRPr="00E70AAE">
        <w:rPr>
          <w:rFonts w:ascii="Verdana" w:hAnsi="Verdana"/>
          <w:sz w:val="18"/>
          <w:szCs w:val="18"/>
        </w:rPr>
        <w:t>będą</w:t>
      </w:r>
      <w:r w:rsidR="00EA7152" w:rsidRPr="00E70AAE">
        <w:rPr>
          <w:rFonts w:ascii="Verdana" w:hAnsi="Verdana"/>
          <w:sz w:val="18"/>
          <w:szCs w:val="18"/>
        </w:rPr>
        <w:t xml:space="preserve"> przekazywane do </w:t>
      </w:r>
      <w:r w:rsidR="001452DE" w:rsidRPr="00E70AAE">
        <w:rPr>
          <w:rFonts w:ascii="Verdana" w:hAnsi="Verdana"/>
          <w:sz w:val="18"/>
          <w:szCs w:val="18"/>
        </w:rPr>
        <w:t xml:space="preserve">IP RPO WSL </w:t>
      </w:r>
      <w:r w:rsidR="00F656A9">
        <w:rPr>
          <w:rFonts w:ascii="Verdana" w:hAnsi="Verdana"/>
          <w:sz w:val="18"/>
          <w:szCs w:val="18"/>
        </w:rPr>
        <w:t>–</w:t>
      </w:r>
      <w:r w:rsidR="001452DE" w:rsidRPr="00E70AAE">
        <w:rPr>
          <w:rFonts w:ascii="Verdana" w:hAnsi="Verdana"/>
          <w:sz w:val="18"/>
          <w:szCs w:val="18"/>
        </w:rPr>
        <w:t xml:space="preserve"> ŚCP</w:t>
      </w:r>
      <w:r w:rsidR="00EA7152" w:rsidRPr="00E70AAE">
        <w:rPr>
          <w:rFonts w:ascii="Verdana" w:hAnsi="Verdana"/>
          <w:sz w:val="18"/>
          <w:szCs w:val="18"/>
        </w:rPr>
        <w:t>, m.in. poprzez</w:t>
      </w:r>
      <w:r w:rsidR="0060029C" w:rsidRPr="00E70AAE">
        <w:rPr>
          <w:rFonts w:ascii="Verdana" w:hAnsi="Verdana"/>
          <w:sz w:val="18"/>
          <w:szCs w:val="18"/>
        </w:rPr>
        <w:t xml:space="preserve"> </w:t>
      </w:r>
      <w:r w:rsidR="00EA7152" w:rsidRPr="00E70AAE">
        <w:rPr>
          <w:rFonts w:ascii="Verdana" w:hAnsi="Verdana"/>
          <w:sz w:val="18"/>
          <w:szCs w:val="18"/>
        </w:rPr>
        <w:t xml:space="preserve">wprowadzanie do </w:t>
      </w:r>
      <w:r w:rsidR="0060029C" w:rsidRPr="00E70AAE">
        <w:rPr>
          <w:rFonts w:ascii="Verdana" w:hAnsi="Verdana"/>
          <w:sz w:val="18"/>
          <w:szCs w:val="18"/>
        </w:rPr>
        <w:t>LSI</w:t>
      </w:r>
      <w:r w:rsidR="001B6F21" w:rsidRPr="00E70AAE">
        <w:rPr>
          <w:rFonts w:ascii="Verdana" w:hAnsi="Verdana"/>
          <w:sz w:val="18"/>
          <w:szCs w:val="18"/>
        </w:rPr>
        <w:t xml:space="preserve"> 2014</w:t>
      </w:r>
      <w:r w:rsidR="006201FC" w:rsidRPr="00E70AAE">
        <w:rPr>
          <w:rFonts w:ascii="Verdana" w:hAnsi="Verdana"/>
          <w:sz w:val="18"/>
          <w:szCs w:val="18"/>
        </w:rPr>
        <w:t>;</w:t>
      </w:r>
    </w:p>
    <w:p w:rsidR="00461283" w:rsidRPr="00E70AAE" w:rsidRDefault="009B784F" w:rsidP="005A39B7">
      <w:pPr>
        <w:pStyle w:val="Akapitzlist"/>
        <w:numPr>
          <w:ilvl w:val="0"/>
          <w:numId w:val="12"/>
        </w:numPr>
        <w:spacing w:after="120" w:line="276" w:lineRule="auto"/>
        <w:ind w:left="596" w:hanging="284"/>
        <w:jc w:val="both"/>
        <w:rPr>
          <w:rFonts w:ascii="Verdana" w:hAnsi="Verdana"/>
          <w:sz w:val="18"/>
          <w:szCs w:val="18"/>
        </w:rPr>
      </w:pPr>
      <w:r w:rsidRPr="00E70AAE">
        <w:rPr>
          <w:rFonts w:ascii="Verdana" w:hAnsi="Verdana"/>
          <w:sz w:val="18"/>
          <w:szCs w:val="18"/>
        </w:rPr>
        <w:t xml:space="preserve">monitorowania zmian i stosowania aktualnych </w:t>
      </w:r>
      <w:r w:rsidR="00E944D1" w:rsidRPr="00E70AAE">
        <w:rPr>
          <w:rFonts w:ascii="Verdana" w:hAnsi="Verdana"/>
          <w:sz w:val="18"/>
          <w:szCs w:val="18"/>
        </w:rPr>
        <w:t xml:space="preserve">Wytycznych, </w:t>
      </w:r>
      <w:r w:rsidR="00461283" w:rsidRPr="00E70AAE">
        <w:rPr>
          <w:rFonts w:ascii="Verdana" w:hAnsi="Verdana"/>
          <w:sz w:val="18"/>
          <w:szCs w:val="18"/>
        </w:rPr>
        <w:t>w szczególności:</w:t>
      </w:r>
    </w:p>
    <w:p w:rsidR="00653E3C" w:rsidRPr="00E70AAE" w:rsidRDefault="00461283" w:rsidP="005A39B7">
      <w:pPr>
        <w:pStyle w:val="Akapitzlist"/>
        <w:numPr>
          <w:ilvl w:val="0"/>
          <w:numId w:val="7"/>
        </w:numPr>
        <w:spacing w:after="120" w:line="276" w:lineRule="auto"/>
        <w:ind w:left="879" w:hanging="284"/>
        <w:jc w:val="both"/>
        <w:rPr>
          <w:rFonts w:ascii="Verdana" w:hAnsi="Verdana"/>
          <w:i/>
          <w:sz w:val="18"/>
          <w:szCs w:val="18"/>
        </w:rPr>
      </w:pPr>
      <w:r w:rsidRPr="00E70AAE">
        <w:rPr>
          <w:rFonts w:ascii="Verdana" w:hAnsi="Verdana"/>
          <w:i/>
          <w:sz w:val="18"/>
          <w:szCs w:val="18"/>
        </w:rPr>
        <w:t>Wytycznych w zakresie kwalifikowalności wydatków w ramach Europejskiego Funduszu Rozwoju Regionalnego, Europejskiego Funduszu Społecznego oraz Funduszu Spójności na lata 2014</w:t>
      </w:r>
      <w:r w:rsidR="009D6A28" w:rsidRPr="00E70AAE">
        <w:rPr>
          <w:rFonts w:ascii="Verdana" w:hAnsi="Verdana"/>
          <w:i/>
          <w:sz w:val="18"/>
          <w:szCs w:val="18"/>
        </w:rPr>
        <w:t xml:space="preserve"> – </w:t>
      </w:r>
      <w:r w:rsidRPr="00E70AAE">
        <w:rPr>
          <w:rFonts w:ascii="Verdana" w:hAnsi="Verdana"/>
          <w:i/>
          <w:sz w:val="18"/>
          <w:szCs w:val="18"/>
        </w:rPr>
        <w:t>2020</w:t>
      </w:r>
      <w:r w:rsidR="00377771" w:rsidRPr="00E70AAE">
        <w:rPr>
          <w:rFonts w:ascii="Verdana" w:hAnsi="Verdana"/>
          <w:i/>
          <w:sz w:val="18"/>
          <w:szCs w:val="18"/>
        </w:rPr>
        <w:t>;</w:t>
      </w:r>
    </w:p>
    <w:p w:rsidR="00BF310D" w:rsidRPr="00E70AAE" w:rsidRDefault="00554391" w:rsidP="005A39B7">
      <w:pPr>
        <w:pStyle w:val="Akapitzlist"/>
        <w:numPr>
          <w:ilvl w:val="0"/>
          <w:numId w:val="7"/>
        </w:numPr>
        <w:spacing w:after="120" w:line="276" w:lineRule="auto"/>
        <w:ind w:left="879" w:hanging="284"/>
        <w:jc w:val="both"/>
        <w:rPr>
          <w:rFonts w:ascii="Verdana" w:hAnsi="Verdana"/>
          <w:i/>
          <w:sz w:val="18"/>
          <w:szCs w:val="18"/>
        </w:rPr>
      </w:pPr>
      <w:r w:rsidRPr="00E70AAE">
        <w:rPr>
          <w:rFonts w:ascii="Verdana" w:hAnsi="Verdana"/>
          <w:i/>
          <w:sz w:val="18"/>
          <w:szCs w:val="18"/>
        </w:rPr>
        <w:t>Wytycznych w zakresie realizacji zasady równości szans i niedyskryminacji</w:t>
      </w:r>
      <w:r w:rsidR="00E5301F" w:rsidRPr="00E70AAE">
        <w:rPr>
          <w:rFonts w:ascii="Verdana" w:hAnsi="Verdana"/>
          <w:i/>
          <w:sz w:val="18"/>
          <w:szCs w:val="18"/>
        </w:rPr>
        <w:t xml:space="preserve">, w tym dostępności </w:t>
      </w:r>
      <w:r w:rsidR="00EA44E4" w:rsidRPr="00E70AAE">
        <w:rPr>
          <w:rFonts w:ascii="Verdana" w:hAnsi="Verdana"/>
          <w:i/>
          <w:sz w:val="18"/>
          <w:szCs w:val="18"/>
        </w:rPr>
        <w:t>dla</w:t>
      </w:r>
      <w:r w:rsidR="00EA44E4">
        <w:rPr>
          <w:rFonts w:ascii="Verdana" w:hAnsi="Verdana"/>
          <w:i/>
          <w:sz w:val="18"/>
          <w:szCs w:val="18"/>
        </w:rPr>
        <w:t xml:space="preserve"> </w:t>
      </w:r>
      <w:r w:rsidR="00DF7A25" w:rsidRPr="00E70AAE">
        <w:rPr>
          <w:rFonts w:ascii="Verdana" w:hAnsi="Verdana"/>
          <w:i/>
          <w:sz w:val="18"/>
          <w:szCs w:val="18"/>
        </w:rPr>
        <w:t xml:space="preserve">osób z niepełnosprawnościami </w:t>
      </w:r>
      <w:r w:rsidRPr="00E70AAE">
        <w:rPr>
          <w:rFonts w:ascii="Verdana" w:hAnsi="Verdana"/>
          <w:i/>
          <w:sz w:val="18"/>
          <w:szCs w:val="18"/>
        </w:rPr>
        <w:t>oraz zasady równości szans kobiet i męż</w:t>
      </w:r>
      <w:r w:rsidR="00DF7A25" w:rsidRPr="00E70AAE">
        <w:rPr>
          <w:rFonts w:ascii="Verdana" w:hAnsi="Verdana"/>
          <w:i/>
          <w:sz w:val="18"/>
          <w:szCs w:val="18"/>
        </w:rPr>
        <w:t xml:space="preserve">czyzn w ramach funduszy unijnych na lata </w:t>
      </w:r>
      <w:r w:rsidR="009D6A28" w:rsidRPr="00E70AAE">
        <w:rPr>
          <w:rFonts w:ascii="Verdana" w:hAnsi="Verdana"/>
          <w:i/>
          <w:sz w:val="18"/>
          <w:szCs w:val="18"/>
        </w:rPr>
        <w:t>2014 – 2020</w:t>
      </w:r>
      <w:r w:rsidR="00DF7A25" w:rsidRPr="00E70AAE">
        <w:rPr>
          <w:rFonts w:ascii="Verdana" w:hAnsi="Verdana"/>
          <w:i/>
          <w:sz w:val="18"/>
          <w:szCs w:val="18"/>
        </w:rPr>
        <w:t>;</w:t>
      </w:r>
    </w:p>
    <w:p w:rsidR="00DF7A25" w:rsidRPr="00E70AAE" w:rsidRDefault="002E3698" w:rsidP="005A39B7">
      <w:pPr>
        <w:pStyle w:val="Akapitzlist"/>
        <w:numPr>
          <w:ilvl w:val="0"/>
          <w:numId w:val="7"/>
        </w:numPr>
        <w:spacing w:after="120" w:line="276" w:lineRule="auto"/>
        <w:ind w:left="879" w:hanging="284"/>
        <w:jc w:val="both"/>
        <w:rPr>
          <w:rFonts w:ascii="Verdana" w:hAnsi="Verdana"/>
          <w:i/>
          <w:sz w:val="18"/>
          <w:szCs w:val="18"/>
        </w:rPr>
      </w:pPr>
      <w:r w:rsidRPr="00E70AAE">
        <w:rPr>
          <w:rFonts w:ascii="Verdana" w:hAnsi="Verdana"/>
          <w:i/>
          <w:sz w:val="18"/>
          <w:szCs w:val="18"/>
        </w:rPr>
        <w:t>Wytyczn</w:t>
      </w:r>
      <w:r w:rsidR="009D6A28" w:rsidRPr="00E70AAE">
        <w:rPr>
          <w:rFonts w:ascii="Verdana" w:hAnsi="Verdana"/>
          <w:i/>
          <w:sz w:val="18"/>
          <w:szCs w:val="18"/>
        </w:rPr>
        <w:t>ych</w:t>
      </w:r>
      <w:r w:rsidRPr="00E70AAE">
        <w:rPr>
          <w:rFonts w:ascii="Verdana" w:hAnsi="Verdana"/>
          <w:i/>
          <w:sz w:val="18"/>
          <w:szCs w:val="18"/>
        </w:rPr>
        <w:t xml:space="preserve"> w zakresie informacji i promocji programów operacyjnych </w:t>
      </w:r>
      <w:r w:rsidR="00E5301F" w:rsidRPr="00E70AAE">
        <w:rPr>
          <w:rFonts w:ascii="Verdana" w:hAnsi="Verdana"/>
          <w:i/>
          <w:sz w:val="18"/>
          <w:szCs w:val="18"/>
        </w:rPr>
        <w:t>polityki spójności na</w:t>
      </w:r>
      <w:r w:rsidR="004F55F9">
        <w:rPr>
          <w:rFonts w:ascii="Verdana" w:hAnsi="Verdana"/>
          <w:i/>
          <w:sz w:val="18"/>
          <w:szCs w:val="18"/>
        </w:rPr>
        <w:t> </w:t>
      </w:r>
      <w:r w:rsidR="00E5301F" w:rsidRPr="00E70AAE">
        <w:rPr>
          <w:rFonts w:ascii="Verdana" w:hAnsi="Verdana"/>
          <w:i/>
          <w:sz w:val="18"/>
          <w:szCs w:val="18"/>
        </w:rPr>
        <w:t>lata</w:t>
      </w:r>
      <w:r w:rsidR="004F55F9">
        <w:rPr>
          <w:rFonts w:ascii="Verdana" w:hAnsi="Verdana"/>
          <w:i/>
          <w:sz w:val="18"/>
          <w:szCs w:val="18"/>
        </w:rPr>
        <w:t xml:space="preserve"> </w:t>
      </w:r>
      <w:r w:rsidR="009D6A28" w:rsidRPr="00E70AAE">
        <w:rPr>
          <w:rFonts w:ascii="Verdana" w:hAnsi="Verdana"/>
          <w:i/>
          <w:sz w:val="18"/>
          <w:szCs w:val="18"/>
        </w:rPr>
        <w:t>2014</w:t>
      </w:r>
      <w:r w:rsidR="004F55F9">
        <w:rPr>
          <w:rFonts w:ascii="Verdana" w:hAnsi="Verdana"/>
          <w:i/>
          <w:sz w:val="18"/>
          <w:szCs w:val="18"/>
        </w:rPr>
        <w:t> </w:t>
      </w:r>
      <w:r w:rsidR="009D6A28" w:rsidRPr="00E70AAE">
        <w:rPr>
          <w:rFonts w:ascii="Verdana" w:hAnsi="Verdana"/>
          <w:i/>
          <w:sz w:val="18"/>
          <w:szCs w:val="18"/>
        </w:rPr>
        <w:t>– 2020</w:t>
      </w:r>
      <w:r w:rsidRPr="00E70AAE">
        <w:rPr>
          <w:rFonts w:ascii="Verdana" w:hAnsi="Verdana"/>
          <w:i/>
          <w:sz w:val="18"/>
          <w:szCs w:val="18"/>
        </w:rPr>
        <w:t>;</w:t>
      </w:r>
    </w:p>
    <w:p w:rsidR="009D231A" w:rsidRPr="00E70AAE" w:rsidRDefault="009D231A" w:rsidP="005A39B7">
      <w:pPr>
        <w:pStyle w:val="Akapitzlist"/>
        <w:numPr>
          <w:ilvl w:val="0"/>
          <w:numId w:val="7"/>
        </w:numPr>
        <w:spacing w:after="120" w:line="276" w:lineRule="auto"/>
        <w:ind w:left="879" w:hanging="284"/>
        <w:jc w:val="both"/>
        <w:rPr>
          <w:rFonts w:ascii="Verdana" w:hAnsi="Verdana"/>
          <w:i/>
          <w:sz w:val="18"/>
          <w:szCs w:val="18"/>
        </w:rPr>
      </w:pPr>
      <w:r w:rsidRPr="00E70AAE">
        <w:rPr>
          <w:rFonts w:ascii="Verdana" w:hAnsi="Verdana"/>
          <w:i/>
          <w:sz w:val="18"/>
          <w:szCs w:val="18"/>
        </w:rPr>
        <w:t>Wytycznych programowych w zakresie kwalifikowania wydatk</w:t>
      </w:r>
      <w:r w:rsidR="00E5301F" w:rsidRPr="00E70AAE">
        <w:rPr>
          <w:rFonts w:ascii="Verdana" w:hAnsi="Verdana"/>
          <w:i/>
          <w:sz w:val="18"/>
          <w:szCs w:val="18"/>
        </w:rPr>
        <w:t xml:space="preserve">ów w ramach EFRR RPO WSL </w:t>
      </w:r>
      <w:r w:rsidR="001B2F67">
        <w:rPr>
          <w:rFonts w:ascii="Verdana" w:hAnsi="Verdana"/>
          <w:i/>
          <w:sz w:val="18"/>
          <w:szCs w:val="18"/>
        </w:rPr>
        <w:br/>
      </w:r>
      <w:r w:rsidR="009D6A28" w:rsidRPr="00E70AAE">
        <w:rPr>
          <w:rFonts w:ascii="Verdana" w:hAnsi="Verdana"/>
          <w:i/>
          <w:sz w:val="18"/>
          <w:szCs w:val="18"/>
        </w:rPr>
        <w:t>2014 – 2020</w:t>
      </w:r>
      <w:r w:rsidRPr="00E70AAE">
        <w:rPr>
          <w:rFonts w:ascii="Verdana" w:hAnsi="Verdana"/>
          <w:i/>
          <w:sz w:val="18"/>
          <w:szCs w:val="18"/>
        </w:rPr>
        <w:t>;</w:t>
      </w:r>
    </w:p>
    <w:p w:rsidR="009B3A20" w:rsidRPr="00E70AAE" w:rsidRDefault="009B3A20" w:rsidP="005A39B7">
      <w:pPr>
        <w:pStyle w:val="Akapitzlist"/>
        <w:numPr>
          <w:ilvl w:val="0"/>
          <w:numId w:val="7"/>
        </w:numPr>
        <w:spacing w:after="120" w:line="276" w:lineRule="auto"/>
        <w:ind w:left="879" w:hanging="284"/>
        <w:jc w:val="both"/>
        <w:rPr>
          <w:rFonts w:ascii="Verdana" w:hAnsi="Verdana"/>
          <w:i/>
          <w:sz w:val="18"/>
          <w:szCs w:val="18"/>
        </w:rPr>
      </w:pPr>
      <w:r w:rsidRPr="00E70AAE">
        <w:rPr>
          <w:rFonts w:ascii="Verdana" w:hAnsi="Verdana"/>
          <w:i/>
          <w:sz w:val="18"/>
          <w:szCs w:val="18"/>
        </w:rPr>
        <w:t xml:space="preserve">Wytycznych w zakresie kontroli realizacji programów operacyjnych na lata </w:t>
      </w:r>
      <w:r w:rsidR="009D6A28" w:rsidRPr="00E70AAE">
        <w:rPr>
          <w:rFonts w:ascii="Verdana" w:hAnsi="Verdana"/>
          <w:i/>
          <w:sz w:val="18"/>
          <w:szCs w:val="18"/>
        </w:rPr>
        <w:t>2014 – 2020</w:t>
      </w:r>
      <w:r w:rsidRPr="00E70AAE">
        <w:rPr>
          <w:rFonts w:ascii="Verdana" w:hAnsi="Verdana"/>
          <w:i/>
          <w:sz w:val="18"/>
          <w:szCs w:val="18"/>
        </w:rPr>
        <w:t>;</w:t>
      </w:r>
    </w:p>
    <w:p w:rsidR="00DF2D2C" w:rsidRPr="00E70AAE" w:rsidRDefault="00DF2D2C" w:rsidP="005A39B7">
      <w:pPr>
        <w:pStyle w:val="Akapitzlist"/>
        <w:numPr>
          <w:ilvl w:val="0"/>
          <w:numId w:val="7"/>
        </w:numPr>
        <w:spacing w:after="120" w:line="276" w:lineRule="auto"/>
        <w:ind w:left="879" w:hanging="284"/>
        <w:jc w:val="both"/>
        <w:rPr>
          <w:rFonts w:ascii="Verdana" w:hAnsi="Verdana"/>
          <w:i/>
          <w:sz w:val="18"/>
          <w:szCs w:val="18"/>
        </w:rPr>
      </w:pPr>
      <w:r w:rsidRPr="00E70AAE">
        <w:rPr>
          <w:rFonts w:ascii="Verdana" w:hAnsi="Verdana"/>
          <w:i/>
          <w:sz w:val="18"/>
          <w:szCs w:val="18"/>
        </w:rPr>
        <w:t>Wytycznych w zakresie warunków gromadzenia i przekazywania dan</w:t>
      </w:r>
      <w:r w:rsidR="00E5301F" w:rsidRPr="00E70AAE">
        <w:rPr>
          <w:rFonts w:ascii="Verdana" w:hAnsi="Verdana"/>
          <w:i/>
          <w:sz w:val="18"/>
          <w:szCs w:val="18"/>
        </w:rPr>
        <w:t xml:space="preserve">ych w postaci elektronicznej </w:t>
      </w:r>
      <w:r w:rsidR="0052391D" w:rsidRPr="00E70AAE">
        <w:rPr>
          <w:rFonts w:ascii="Verdana" w:hAnsi="Verdana"/>
          <w:i/>
          <w:sz w:val="18"/>
          <w:szCs w:val="18"/>
        </w:rPr>
        <w:t>na</w:t>
      </w:r>
      <w:r w:rsidR="004F55F9">
        <w:rPr>
          <w:rFonts w:ascii="Verdana" w:hAnsi="Verdana"/>
          <w:i/>
          <w:sz w:val="18"/>
          <w:szCs w:val="18"/>
        </w:rPr>
        <w:t> </w:t>
      </w:r>
      <w:r w:rsidR="008C6FF7" w:rsidRPr="00E70AAE">
        <w:rPr>
          <w:rFonts w:ascii="Verdana" w:hAnsi="Verdana"/>
          <w:i/>
          <w:sz w:val="18"/>
          <w:szCs w:val="18"/>
        </w:rPr>
        <w:t xml:space="preserve">lata </w:t>
      </w:r>
      <w:r w:rsidR="009D6A28" w:rsidRPr="00E70AAE">
        <w:rPr>
          <w:rFonts w:ascii="Verdana" w:hAnsi="Verdana"/>
          <w:i/>
          <w:sz w:val="18"/>
          <w:szCs w:val="18"/>
        </w:rPr>
        <w:t>2014 – 2020</w:t>
      </w:r>
      <w:r w:rsidR="008C6FF7" w:rsidRPr="00E70AAE">
        <w:rPr>
          <w:rFonts w:ascii="Verdana" w:hAnsi="Verdana"/>
          <w:i/>
          <w:sz w:val="18"/>
          <w:szCs w:val="18"/>
        </w:rPr>
        <w:t>;</w:t>
      </w:r>
    </w:p>
    <w:p w:rsidR="008C6FF7" w:rsidRPr="00E70AAE" w:rsidRDefault="00441C1C" w:rsidP="005A39B7">
      <w:pPr>
        <w:pStyle w:val="Akapitzlist"/>
        <w:numPr>
          <w:ilvl w:val="0"/>
          <w:numId w:val="7"/>
        </w:numPr>
        <w:spacing w:after="120" w:line="276" w:lineRule="auto"/>
        <w:ind w:left="879" w:hanging="284"/>
        <w:jc w:val="both"/>
        <w:rPr>
          <w:rFonts w:ascii="Verdana" w:hAnsi="Verdana"/>
          <w:i/>
          <w:sz w:val="18"/>
          <w:szCs w:val="18"/>
        </w:rPr>
      </w:pPr>
      <w:r w:rsidRPr="00E70AAE">
        <w:rPr>
          <w:rFonts w:ascii="Verdana" w:hAnsi="Verdana"/>
          <w:i/>
          <w:sz w:val="18"/>
          <w:szCs w:val="18"/>
        </w:rPr>
        <w:t>Wytycznych</w:t>
      </w:r>
      <w:r w:rsidR="008C6FF7" w:rsidRPr="00E70AAE">
        <w:rPr>
          <w:rFonts w:ascii="Verdana" w:hAnsi="Verdana"/>
          <w:i/>
          <w:sz w:val="18"/>
          <w:szCs w:val="18"/>
        </w:rPr>
        <w:t xml:space="preserve"> w zakresie sposobu korygowania i odzyskiwani</w:t>
      </w:r>
      <w:r w:rsidRPr="00E70AAE">
        <w:rPr>
          <w:rFonts w:ascii="Verdana" w:hAnsi="Verdana"/>
          <w:i/>
          <w:sz w:val="18"/>
          <w:szCs w:val="18"/>
        </w:rPr>
        <w:t xml:space="preserve">a nieprawidłowych wydatków </w:t>
      </w:r>
      <w:r w:rsidR="00DE5E17" w:rsidRPr="00E70AAE">
        <w:rPr>
          <w:rFonts w:ascii="Verdana" w:hAnsi="Verdana"/>
          <w:i/>
          <w:sz w:val="18"/>
          <w:szCs w:val="18"/>
        </w:rPr>
        <w:t>oraz</w:t>
      </w:r>
      <w:r w:rsidR="004F55F9">
        <w:rPr>
          <w:rFonts w:ascii="Verdana" w:hAnsi="Verdana"/>
          <w:i/>
          <w:sz w:val="18"/>
          <w:szCs w:val="18"/>
        </w:rPr>
        <w:t> </w:t>
      </w:r>
      <w:r w:rsidR="008C6FF7" w:rsidRPr="00E70AAE">
        <w:rPr>
          <w:rFonts w:ascii="Verdana" w:hAnsi="Verdana"/>
          <w:i/>
          <w:sz w:val="18"/>
          <w:szCs w:val="18"/>
        </w:rPr>
        <w:t xml:space="preserve">raportowania nieprawidłowości w ramach programów operacyjnych polityki spójności na lata </w:t>
      </w:r>
      <w:r w:rsidR="009D6A28" w:rsidRPr="00E70AAE">
        <w:rPr>
          <w:rFonts w:ascii="Verdana" w:hAnsi="Verdana"/>
          <w:i/>
          <w:sz w:val="18"/>
          <w:szCs w:val="18"/>
        </w:rPr>
        <w:t>2014 – 2020</w:t>
      </w:r>
      <w:r w:rsidR="00A76C9B" w:rsidRPr="00E70AAE">
        <w:rPr>
          <w:rFonts w:ascii="Verdana" w:hAnsi="Verdana"/>
          <w:i/>
          <w:sz w:val="18"/>
          <w:szCs w:val="18"/>
        </w:rPr>
        <w:t>;</w:t>
      </w:r>
    </w:p>
    <w:p w:rsidR="00987DA4" w:rsidRPr="00E70AAE" w:rsidRDefault="00987DA4" w:rsidP="005A39B7">
      <w:pPr>
        <w:pStyle w:val="Akapitzlist"/>
        <w:numPr>
          <w:ilvl w:val="0"/>
          <w:numId w:val="7"/>
        </w:numPr>
        <w:spacing w:after="120" w:line="276" w:lineRule="auto"/>
        <w:ind w:left="879" w:hanging="284"/>
        <w:jc w:val="both"/>
        <w:rPr>
          <w:rFonts w:ascii="Verdana" w:hAnsi="Verdana"/>
          <w:i/>
          <w:sz w:val="18"/>
          <w:szCs w:val="18"/>
        </w:rPr>
      </w:pPr>
      <w:r w:rsidRPr="00E70AAE">
        <w:rPr>
          <w:rFonts w:ascii="Verdana" w:hAnsi="Verdana"/>
          <w:i/>
          <w:sz w:val="18"/>
          <w:szCs w:val="18"/>
        </w:rPr>
        <w:t>Wytyczn</w:t>
      </w:r>
      <w:r w:rsidR="009D6A28" w:rsidRPr="00E70AAE">
        <w:rPr>
          <w:rFonts w:ascii="Verdana" w:hAnsi="Verdana"/>
          <w:i/>
          <w:sz w:val="18"/>
          <w:szCs w:val="18"/>
        </w:rPr>
        <w:t>ych</w:t>
      </w:r>
      <w:r w:rsidRPr="00E70AAE">
        <w:rPr>
          <w:rFonts w:ascii="Verdana" w:hAnsi="Verdana"/>
          <w:i/>
          <w:sz w:val="18"/>
          <w:szCs w:val="18"/>
        </w:rPr>
        <w:t xml:space="preserve"> w zakresie realizacji zasady partnerstwa na lata 2014 – 2020; </w:t>
      </w:r>
    </w:p>
    <w:p w:rsidR="00BD57E9" w:rsidRPr="00E70AAE" w:rsidRDefault="00987DA4" w:rsidP="005A39B7">
      <w:pPr>
        <w:pStyle w:val="Akapitzlist"/>
        <w:numPr>
          <w:ilvl w:val="0"/>
          <w:numId w:val="7"/>
        </w:numPr>
        <w:spacing w:after="120" w:line="276" w:lineRule="auto"/>
        <w:ind w:left="879" w:hanging="284"/>
        <w:jc w:val="both"/>
        <w:rPr>
          <w:rFonts w:ascii="Verdana" w:hAnsi="Verdana"/>
          <w:i/>
          <w:sz w:val="18"/>
          <w:szCs w:val="18"/>
        </w:rPr>
      </w:pPr>
      <w:r w:rsidRPr="00E70AAE">
        <w:rPr>
          <w:rFonts w:ascii="Verdana" w:hAnsi="Verdana"/>
          <w:i/>
          <w:sz w:val="18"/>
          <w:szCs w:val="18"/>
        </w:rPr>
        <w:t>Wytyczn</w:t>
      </w:r>
      <w:r w:rsidR="009D6A28" w:rsidRPr="00E70AAE">
        <w:rPr>
          <w:rFonts w:ascii="Verdana" w:hAnsi="Verdana"/>
          <w:i/>
          <w:sz w:val="18"/>
          <w:szCs w:val="18"/>
        </w:rPr>
        <w:t>ych</w:t>
      </w:r>
      <w:r w:rsidRPr="00E70AAE">
        <w:rPr>
          <w:rFonts w:ascii="Verdana" w:hAnsi="Verdana"/>
          <w:i/>
          <w:sz w:val="18"/>
          <w:szCs w:val="18"/>
        </w:rPr>
        <w:t xml:space="preserve"> w zakresie zagadnień związanych z przygotowaniem projektów inwestycyjnych, w tym projektów generujących dochód i projektów hybrydowych na lata </w:t>
      </w:r>
      <w:r w:rsidR="009D6A28" w:rsidRPr="00E70AAE">
        <w:rPr>
          <w:rFonts w:ascii="Verdana" w:hAnsi="Verdana"/>
          <w:i/>
          <w:sz w:val="18"/>
          <w:szCs w:val="18"/>
        </w:rPr>
        <w:t>2014 – 2020</w:t>
      </w:r>
      <w:r w:rsidRPr="00E70AAE">
        <w:rPr>
          <w:rFonts w:ascii="Verdana" w:hAnsi="Verdana"/>
          <w:i/>
          <w:sz w:val="18"/>
          <w:szCs w:val="18"/>
        </w:rPr>
        <w:t>;</w:t>
      </w:r>
    </w:p>
    <w:p w:rsidR="00987DA4" w:rsidRPr="00E70AAE" w:rsidRDefault="00BD57E9" w:rsidP="005A39B7">
      <w:pPr>
        <w:pStyle w:val="Akapitzlist"/>
        <w:numPr>
          <w:ilvl w:val="0"/>
          <w:numId w:val="7"/>
        </w:numPr>
        <w:spacing w:after="120" w:line="276" w:lineRule="auto"/>
        <w:ind w:left="879" w:hanging="284"/>
        <w:jc w:val="both"/>
        <w:rPr>
          <w:rFonts w:ascii="Verdana" w:hAnsi="Verdana"/>
          <w:i/>
          <w:sz w:val="18"/>
          <w:szCs w:val="18"/>
        </w:rPr>
      </w:pPr>
      <w:r w:rsidRPr="00E70AAE">
        <w:rPr>
          <w:rFonts w:ascii="Verdana" w:hAnsi="Verdana"/>
          <w:i/>
          <w:sz w:val="18"/>
          <w:szCs w:val="18"/>
        </w:rPr>
        <w:t>innych obowiązujących, właściwych Wytycznych horyzontalnych i programowych.</w:t>
      </w:r>
      <w:r w:rsidR="00987DA4" w:rsidRPr="00E70AAE">
        <w:rPr>
          <w:rFonts w:ascii="Verdana" w:hAnsi="Verdana"/>
          <w:i/>
          <w:sz w:val="18"/>
          <w:szCs w:val="18"/>
        </w:rPr>
        <w:t xml:space="preserve"> </w:t>
      </w:r>
    </w:p>
    <w:p w:rsidR="00F42EA7" w:rsidRPr="00E70AAE" w:rsidRDefault="00F42EA7" w:rsidP="005A39B7">
      <w:pPr>
        <w:pStyle w:val="Akapitzlist"/>
        <w:numPr>
          <w:ilvl w:val="0"/>
          <w:numId w:val="6"/>
        </w:numPr>
        <w:spacing w:after="120" w:line="276" w:lineRule="auto"/>
        <w:ind w:left="312" w:hanging="312"/>
        <w:jc w:val="both"/>
        <w:rPr>
          <w:rFonts w:ascii="Verdana" w:hAnsi="Verdana"/>
          <w:sz w:val="18"/>
          <w:szCs w:val="18"/>
        </w:rPr>
      </w:pPr>
      <w:r w:rsidRPr="00E70AAE">
        <w:rPr>
          <w:rFonts w:ascii="Verdana" w:hAnsi="Verdana"/>
          <w:sz w:val="18"/>
          <w:szCs w:val="18"/>
        </w:rPr>
        <w:t xml:space="preserve">Beneficjent zobowiązuje się do stosowania właściwych Wytycznych wraz </w:t>
      </w:r>
      <w:r w:rsidR="00657144" w:rsidRPr="00E70AAE">
        <w:rPr>
          <w:rFonts w:ascii="Verdana" w:hAnsi="Verdana"/>
          <w:sz w:val="18"/>
          <w:szCs w:val="18"/>
        </w:rPr>
        <w:t xml:space="preserve">z późniejszymi zmianami. </w:t>
      </w:r>
      <w:r w:rsidR="0052391D" w:rsidRPr="00E70AAE">
        <w:rPr>
          <w:rFonts w:ascii="Verdana" w:hAnsi="Verdana"/>
          <w:sz w:val="18"/>
          <w:szCs w:val="18"/>
        </w:rPr>
        <w:t>Zmiana</w:t>
      </w:r>
      <w:r w:rsidR="0052391D">
        <w:rPr>
          <w:rFonts w:ascii="Verdana" w:hAnsi="Verdana"/>
          <w:sz w:val="18"/>
          <w:szCs w:val="18"/>
        </w:rPr>
        <w:t xml:space="preserve"> </w:t>
      </w:r>
      <w:r w:rsidRPr="00E70AAE">
        <w:rPr>
          <w:rFonts w:ascii="Verdana" w:hAnsi="Verdana"/>
          <w:sz w:val="18"/>
          <w:szCs w:val="18"/>
        </w:rPr>
        <w:t>treści Wytycznych nie stanowi zmiany Umowy.</w:t>
      </w:r>
    </w:p>
    <w:p w:rsidR="00A202FD" w:rsidRPr="00E70AAE" w:rsidRDefault="009D6A28" w:rsidP="005A39B7">
      <w:pPr>
        <w:pStyle w:val="Ustp"/>
        <w:numPr>
          <w:ilvl w:val="0"/>
          <w:numId w:val="6"/>
        </w:numPr>
        <w:spacing w:before="0" w:line="276" w:lineRule="auto"/>
        <w:ind w:left="312" w:hanging="312"/>
        <w:rPr>
          <w:sz w:val="18"/>
          <w:szCs w:val="18"/>
        </w:rPr>
      </w:pPr>
      <w:r w:rsidRPr="00E70AAE">
        <w:rPr>
          <w:sz w:val="18"/>
          <w:szCs w:val="18"/>
        </w:rPr>
        <w:t xml:space="preserve"> </w:t>
      </w:r>
      <w:r w:rsidR="00A202FD" w:rsidRPr="00E70AAE">
        <w:rPr>
          <w:sz w:val="18"/>
          <w:szCs w:val="18"/>
        </w:rPr>
        <w:t>Prawa i obowiązki Beneficjenta wynikające z Umowy nie mogą być przenos</w:t>
      </w:r>
      <w:r w:rsidR="00657144" w:rsidRPr="00E70AAE">
        <w:rPr>
          <w:sz w:val="18"/>
          <w:szCs w:val="18"/>
        </w:rPr>
        <w:t xml:space="preserve">zone na rzecz osób trzecich </w:t>
      </w:r>
      <w:r w:rsidR="0052391D" w:rsidRPr="00E70AAE">
        <w:rPr>
          <w:sz w:val="18"/>
          <w:szCs w:val="18"/>
        </w:rPr>
        <w:t>bez</w:t>
      </w:r>
      <w:r w:rsidR="004F55F9">
        <w:rPr>
          <w:sz w:val="18"/>
          <w:szCs w:val="18"/>
        </w:rPr>
        <w:t> </w:t>
      </w:r>
      <w:r w:rsidR="001F35D6" w:rsidRPr="00E70AAE">
        <w:rPr>
          <w:sz w:val="18"/>
          <w:szCs w:val="18"/>
        </w:rPr>
        <w:t>zgody</w:t>
      </w:r>
      <w:r w:rsidR="00A202FD" w:rsidRPr="00E70AAE">
        <w:rPr>
          <w:sz w:val="18"/>
          <w:szCs w:val="18"/>
        </w:rPr>
        <w:t xml:space="preserve"> </w:t>
      </w:r>
      <w:r w:rsidR="001452DE" w:rsidRPr="00E70AAE">
        <w:rPr>
          <w:sz w:val="18"/>
          <w:szCs w:val="18"/>
        </w:rPr>
        <w:t xml:space="preserve">IP RPO WSL </w:t>
      </w:r>
      <w:r w:rsidR="00F656A9">
        <w:rPr>
          <w:sz w:val="18"/>
          <w:szCs w:val="18"/>
        </w:rPr>
        <w:t>–</w:t>
      </w:r>
      <w:r w:rsidR="001452DE" w:rsidRPr="00E70AAE">
        <w:rPr>
          <w:sz w:val="18"/>
          <w:szCs w:val="18"/>
        </w:rPr>
        <w:t xml:space="preserve"> ŚCP</w:t>
      </w:r>
      <w:r w:rsidR="001F35D6" w:rsidRPr="00E70AAE">
        <w:rPr>
          <w:sz w:val="18"/>
          <w:szCs w:val="18"/>
        </w:rPr>
        <w:t xml:space="preserve"> wyrażonej na piśmie pod rygorem nieważności</w:t>
      </w:r>
      <w:r w:rsidR="00A202FD" w:rsidRPr="00E70AAE">
        <w:rPr>
          <w:sz w:val="18"/>
          <w:szCs w:val="18"/>
        </w:rPr>
        <w:t>.</w:t>
      </w:r>
    </w:p>
    <w:p w:rsidR="00AA4C6F" w:rsidRPr="00E70AAE" w:rsidRDefault="009D6A28" w:rsidP="005A39B7">
      <w:pPr>
        <w:pStyle w:val="Ustp"/>
        <w:numPr>
          <w:ilvl w:val="0"/>
          <w:numId w:val="6"/>
        </w:numPr>
        <w:spacing w:before="0" w:line="276" w:lineRule="auto"/>
        <w:ind w:left="312" w:hanging="312"/>
        <w:rPr>
          <w:sz w:val="18"/>
          <w:szCs w:val="18"/>
        </w:rPr>
      </w:pPr>
      <w:r w:rsidRPr="00E70AAE">
        <w:rPr>
          <w:sz w:val="18"/>
          <w:szCs w:val="18"/>
        </w:rPr>
        <w:t xml:space="preserve"> </w:t>
      </w:r>
      <w:r w:rsidR="00D36CE8" w:rsidRPr="00E70AAE">
        <w:rPr>
          <w:sz w:val="18"/>
          <w:szCs w:val="18"/>
        </w:rPr>
        <w:t>Zabronione jest p</w:t>
      </w:r>
      <w:r w:rsidR="00733847" w:rsidRPr="00E70AAE">
        <w:rPr>
          <w:sz w:val="18"/>
          <w:szCs w:val="18"/>
        </w:rPr>
        <w:t>rzedstawienie</w:t>
      </w:r>
      <w:r w:rsidR="0015673A" w:rsidRPr="00E70AAE">
        <w:rPr>
          <w:sz w:val="18"/>
          <w:szCs w:val="18"/>
        </w:rPr>
        <w:t xml:space="preserve"> w toku wykonywanych czynności związanych z Projektem </w:t>
      </w:r>
      <w:r w:rsidR="00733847" w:rsidRPr="00E70AAE">
        <w:rPr>
          <w:sz w:val="18"/>
          <w:szCs w:val="18"/>
        </w:rPr>
        <w:t xml:space="preserve">nieprawdziwych, sfałszowanych, </w:t>
      </w:r>
      <w:r w:rsidR="00D36CE8" w:rsidRPr="00E70AAE">
        <w:rPr>
          <w:sz w:val="18"/>
          <w:szCs w:val="18"/>
        </w:rPr>
        <w:t xml:space="preserve">nieścisłych, </w:t>
      </w:r>
      <w:r w:rsidR="00733847" w:rsidRPr="00E70AAE">
        <w:rPr>
          <w:sz w:val="18"/>
          <w:szCs w:val="18"/>
        </w:rPr>
        <w:t>podrobionych, przerobionych lub poświadczających</w:t>
      </w:r>
      <w:r w:rsidR="0015673A" w:rsidRPr="00E70AAE">
        <w:rPr>
          <w:sz w:val="18"/>
          <w:szCs w:val="18"/>
        </w:rPr>
        <w:t xml:space="preserve"> nieprawdę</w:t>
      </w:r>
      <w:r w:rsidR="00733847" w:rsidRPr="00E70AAE">
        <w:rPr>
          <w:sz w:val="18"/>
          <w:szCs w:val="18"/>
        </w:rPr>
        <w:t xml:space="preserve"> albo niepełnych dokumentów, oświadczeń</w:t>
      </w:r>
      <w:r w:rsidR="0015673A" w:rsidRPr="00E70AAE">
        <w:rPr>
          <w:sz w:val="18"/>
          <w:szCs w:val="18"/>
        </w:rPr>
        <w:t xml:space="preserve"> </w:t>
      </w:r>
      <w:r w:rsidR="0052391D" w:rsidRPr="00E70AAE">
        <w:rPr>
          <w:sz w:val="18"/>
          <w:szCs w:val="18"/>
        </w:rPr>
        <w:t>lub</w:t>
      </w:r>
      <w:r w:rsidR="0052391D">
        <w:rPr>
          <w:sz w:val="18"/>
          <w:szCs w:val="18"/>
        </w:rPr>
        <w:t xml:space="preserve"> </w:t>
      </w:r>
      <w:r w:rsidR="00733847" w:rsidRPr="00E70AAE">
        <w:rPr>
          <w:sz w:val="18"/>
          <w:szCs w:val="18"/>
        </w:rPr>
        <w:t>informacji</w:t>
      </w:r>
      <w:r w:rsidR="008C6FF7" w:rsidRPr="00E70AAE">
        <w:rPr>
          <w:sz w:val="18"/>
          <w:szCs w:val="18"/>
        </w:rPr>
        <w:t xml:space="preserve"> </w:t>
      </w:r>
      <w:r w:rsidR="00D36CE8" w:rsidRPr="00E70AAE">
        <w:rPr>
          <w:sz w:val="18"/>
          <w:szCs w:val="18"/>
        </w:rPr>
        <w:t>w celu uzyskania, sprzeniewierzenia lub bezprawnego zatrzymania dofinansowania</w:t>
      </w:r>
      <w:r w:rsidRPr="00E70AAE">
        <w:rPr>
          <w:sz w:val="18"/>
          <w:szCs w:val="18"/>
        </w:rPr>
        <w:t>,</w:t>
      </w:r>
      <w:r w:rsidR="00D36CE8" w:rsidRPr="00E70AAE">
        <w:rPr>
          <w:sz w:val="18"/>
          <w:szCs w:val="18"/>
        </w:rPr>
        <w:t xml:space="preserve"> czy też nieujawnienie informacji mimo istniejącego obowiązku w tym zakresie, w tym samym celu</w:t>
      </w:r>
      <w:r w:rsidR="003775F0" w:rsidRPr="00E70AAE">
        <w:rPr>
          <w:sz w:val="18"/>
          <w:szCs w:val="18"/>
        </w:rPr>
        <w:t>.</w:t>
      </w:r>
    </w:p>
    <w:p w:rsidR="001B6F21" w:rsidRPr="00E70AAE" w:rsidRDefault="009D6A28" w:rsidP="005A39B7">
      <w:pPr>
        <w:pStyle w:val="Ustp"/>
        <w:numPr>
          <w:ilvl w:val="0"/>
          <w:numId w:val="6"/>
        </w:numPr>
        <w:spacing w:before="0" w:line="276" w:lineRule="auto"/>
        <w:ind w:left="312" w:hanging="312"/>
        <w:rPr>
          <w:sz w:val="18"/>
          <w:szCs w:val="18"/>
        </w:rPr>
      </w:pPr>
      <w:r w:rsidRPr="00E70AAE">
        <w:rPr>
          <w:sz w:val="18"/>
          <w:szCs w:val="18"/>
        </w:rPr>
        <w:t xml:space="preserve"> </w:t>
      </w:r>
      <w:r w:rsidR="00A83A17" w:rsidRPr="00E70AAE">
        <w:rPr>
          <w:sz w:val="18"/>
          <w:szCs w:val="18"/>
        </w:rPr>
        <w:t>W przypadku zlecania części zadań w ramach Projektu wykonawcy obejmujących m.in. opracowanie utworu</w:t>
      </w:r>
      <w:r w:rsidR="00DB0246">
        <w:rPr>
          <w:sz w:val="18"/>
          <w:szCs w:val="18"/>
        </w:rPr>
        <w:t>,</w:t>
      </w:r>
      <w:r w:rsidR="00A83A17" w:rsidRPr="00E70AAE">
        <w:rPr>
          <w:sz w:val="18"/>
          <w:szCs w:val="18"/>
        </w:rPr>
        <w:t xml:space="preserve"> Beneficjent zobowiązuje się do zastrzeżenia w umowie z wykonawcą, przeniesienia na Beneficjenta majątkowych praw autorskich do utworu oraz</w:t>
      </w:r>
      <w:r w:rsidR="001B6F21" w:rsidRPr="00E70AAE">
        <w:rPr>
          <w:rFonts w:cs="Arial"/>
          <w:sz w:val="18"/>
          <w:szCs w:val="18"/>
        </w:rPr>
        <w:t xml:space="preserve"> możliwości korzystania z utworu na zasadzie wyłączności na</w:t>
      </w:r>
      <w:r w:rsidR="004F55F9">
        <w:rPr>
          <w:rFonts w:cs="Arial"/>
          <w:sz w:val="18"/>
          <w:szCs w:val="18"/>
        </w:rPr>
        <w:t> </w:t>
      </w:r>
      <w:r w:rsidR="001B6F21" w:rsidRPr="00E70AAE">
        <w:rPr>
          <w:rFonts w:cs="Arial"/>
          <w:sz w:val="18"/>
          <w:szCs w:val="18"/>
        </w:rPr>
        <w:t xml:space="preserve">wszelkich właściwych i znanych polach eksploatacji, niezbędnych do wypełnienia przez </w:t>
      </w:r>
      <w:r w:rsidR="00A83A17" w:rsidRPr="00E70AAE">
        <w:rPr>
          <w:rFonts w:cs="Arial"/>
          <w:sz w:val="18"/>
          <w:szCs w:val="18"/>
        </w:rPr>
        <w:t>Beneficjenta</w:t>
      </w:r>
      <w:r w:rsidR="001B6F21" w:rsidRPr="00E70AAE">
        <w:rPr>
          <w:rFonts w:cs="Arial"/>
          <w:sz w:val="18"/>
          <w:szCs w:val="18"/>
        </w:rPr>
        <w:t xml:space="preserve"> obowiązków wynikających z niniejszej Umowy, w szczególności </w:t>
      </w:r>
      <w:r w:rsidR="0052391D" w:rsidRPr="00E70AAE">
        <w:rPr>
          <w:rFonts w:cs="Arial"/>
          <w:sz w:val="18"/>
          <w:szCs w:val="18"/>
        </w:rPr>
        <w:t>w</w:t>
      </w:r>
      <w:r w:rsidR="0052391D">
        <w:rPr>
          <w:rFonts w:cs="Arial"/>
          <w:sz w:val="18"/>
          <w:szCs w:val="18"/>
        </w:rPr>
        <w:t xml:space="preserve"> </w:t>
      </w:r>
      <w:r w:rsidR="001B6F21" w:rsidRPr="00E70AAE">
        <w:rPr>
          <w:rFonts w:cs="Arial"/>
          <w:sz w:val="18"/>
          <w:szCs w:val="18"/>
        </w:rPr>
        <w:t xml:space="preserve">zakresie nie węższym niż pola eksploatacji wymienione w art. 50 </w:t>
      </w:r>
      <w:r w:rsidRPr="00E70AAE">
        <w:rPr>
          <w:rFonts w:cs="Arial"/>
          <w:sz w:val="18"/>
          <w:szCs w:val="18"/>
        </w:rPr>
        <w:t>U</w:t>
      </w:r>
      <w:r w:rsidR="001B6F21" w:rsidRPr="00E70AAE">
        <w:rPr>
          <w:rFonts w:cs="Arial"/>
          <w:sz w:val="18"/>
          <w:szCs w:val="18"/>
        </w:rPr>
        <w:t>stawy z dnia 04.02.</w:t>
      </w:r>
      <w:r w:rsidR="0052391D" w:rsidRPr="00E70AAE">
        <w:rPr>
          <w:rFonts w:cs="Arial"/>
          <w:sz w:val="18"/>
          <w:szCs w:val="18"/>
        </w:rPr>
        <w:t>1994</w:t>
      </w:r>
      <w:r w:rsidR="0052391D">
        <w:rPr>
          <w:rFonts w:cs="Arial"/>
          <w:sz w:val="18"/>
          <w:szCs w:val="18"/>
        </w:rPr>
        <w:t xml:space="preserve"> </w:t>
      </w:r>
      <w:r w:rsidR="001B6F21" w:rsidRPr="00E70AAE">
        <w:rPr>
          <w:rFonts w:cs="Arial"/>
          <w:sz w:val="18"/>
          <w:szCs w:val="18"/>
        </w:rPr>
        <w:t xml:space="preserve">r. </w:t>
      </w:r>
      <w:r w:rsidR="0052391D" w:rsidRPr="00E70AAE">
        <w:rPr>
          <w:rFonts w:cs="Arial"/>
          <w:sz w:val="18"/>
          <w:szCs w:val="18"/>
        </w:rPr>
        <w:t>o</w:t>
      </w:r>
      <w:r w:rsidR="0052391D">
        <w:rPr>
          <w:rFonts w:cs="Arial"/>
          <w:sz w:val="18"/>
          <w:szCs w:val="18"/>
        </w:rPr>
        <w:t xml:space="preserve"> </w:t>
      </w:r>
      <w:r w:rsidR="001B6F21" w:rsidRPr="00E70AAE">
        <w:rPr>
          <w:rFonts w:cs="Arial"/>
          <w:sz w:val="18"/>
          <w:szCs w:val="18"/>
        </w:rPr>
        <w:t xml:space="preserve">prawie autorskim </w:t>
      </w:r>
      <w:r w:rsidR="0052391D" w:rsidRPr="00E70AAE">
        <w:rPr>
          <w:rFonts w:cs="Arial"/>
          <w:sz w:val="18"/>
          <w:szCs w:val="18"/>
        </w:rPr>
        <w:t>i</w:t>
      </w:r>
      <w:r w:rsidR="0052391D">
        <w:rPr>
          <w:rFonts w:cs="Arial"/>
          <w:sz w:val="18"/>
          <w:szCs w:val="18"/>
        </w:rPr>
        <w:t xml:space="preserve"> </w:t>
      </w:r>
      <w:r w:rsidR="001B6F21" w:rsidRPr="00E70AAE">
        <w:rPr>
          <w:rFonts w:cs="Arial"/>
          <w:sz w:val="18"/>
          <w:szCs w:val="18"/>
        </w:rPr>
        <w:t>prawach pokrewnych (tekst</w:t>
      </w:r>
      <w:r w:rsidR="004F55F9">
        <w:rPr>
          <w:rFonts w:cs="Arial"/>
          <w:sz w:val="18"/>
          <w:szCs w:val="18"/>
        </w:rPr>
        <w:t> </w:t>
      </w:r>
      <w:r w:rsidR="001B6F21" w:rsidRPr="00E70AAE">
        <w:rPr>
          <w:rFonts w:cs="Arial"/>
          <w:sz w:val="18"/>
          <w:szCs w:val="18"/>
        </w:rPr>
        <w:t xml:space="preserve">jednolity Dz. U. </w:t>
      </w:r>
      <w:r w:rsidR="00FB6B8C">
        <w:rPr>
          <w:rFonts w:cs="Arial"/>
          <w:sz w:val="18"/>
          <w:szCs w:val="18"/>
        </w:rPr>
        <w:t xml:space="preserve">z </w:t>
      </w:r>
      <w:r w:rsidR="00FB6B8C" w:rsidRPr="00FB6B8C">
        <w:rPr>
          <w:rFonts w:cs="Arial"/>
          <w:sz w:val="18"/>
          <w:szCs w:val="18"/>
        </w:rPr>
        <w:t>2016 poz. 666</w:t>
      </w:r>
      <w:r w:rsidR="001B6F21" w:rsidRPr="00E70AAE">
        <w:rPr>
          <w:rFonts w:cs="Arial"/>
          <w:sz w:val="18"/>
          <w:szCs w:val="18"/>
        </w:rPr>
        <w:t xml:space="preserve"> z późn. zm.) – poprzez szczegółowe wskazanie w umowie przenoszącej autorskie prawa majątkowe przedmiotowych pól eksploatacji.</w:t>
      </w:r>
    </w:p>
    <w:p w:rsidR="00B01721" w:rsidRPr="00E70AAE" w:rsidRDefault="00B01721" w:rsidP="005A39B7">
      <w:pPr>
        <w:pStyle w:val="Akapitzlist"/>
        <w:numPr>
          <w:ilvl w:val="0"/>
          <w:numId w:val="6"/>
        </w:numPr>
        <w:ind w:left="284"/>
        <w:jc w:val="both"/>
        <w:rPr>
          <w:rFonts w:ascii="Verdana" w:hAnsi="Verdana"/>
          <w:sz w:val="18"/>
          <w:szCs w:val="18"/>
        </w:rPr>
      </w:pPr>
      <w:r w:rsidRPr="00E70AAE">
        <w:rPr>
          <w:rFonts w:ascii="Verdana" w:hAnsi="Verdana"/>
          <w:sz w:val="18"/>
          <w:szCs w:val="18"/>
        </w:rPr>
        <w:t xml:space="preserve">Strony </w:t>
      </w:r>
      <w:r w:rsidR="001B2F67">
        <w:rPr>
          <w:rFonts w:ascii="Verdana" w:hAnsi="Verdana"/>
          <w:sz w:val="18"/>
          <w:szCs w:val="18"/>
        </w:rPr>
        <w:t>U</w:t>
      </w:r>
      <w:r w:rsidRPr="00E70AAE">
        <w:rPr>
          <w:rFonts w:ascii="Verdana" w:hAnsi="Verdana"/>
          <w:sz w:val="18"/>
          <w:szCs w:val="18"/>
        </w:rPr>
        <w:t>mowy ustalają, że wszelka dokumentacja w zakresie realizacji Projektu będzie przekazywana do</w:t>
      </w:r>
      <w:r w:rsidR="004F55F9">
        <w:rPr>
          <w:rFonts w:ascii="Verdana" w:hAnsi="Verdana"/>
          <w:sz w:val="18"/>
          <w:szCs w:val="18"/>
        </w:rPr>
        <w:t> </w:t>
      </w:r>
      <w:r w:rsidR="001452DE" w:rsidRPr="00E70AAE">
        <w:rPr>
          <w:rFonts w:ascii="Verdana" w:hAnsi="Verdana"/>
          <w:sz w:val="18"/>
          <w:szCs w:val="18"/>
        </w:rPr>
        <w:t>IP</w:t>
      </w:r>
      <w:r w:rsidR="004F55F9">
        <w:rPr>
          <w:rFonts w:ascii="Verdana" w:hAnsi="Verdana"/>
          <w:sz w:val="18"/>
          <w:szCs w:val="18"/>
        </w:rPr>
        <w:t> </w:t>
      </w:r>
      <w:r w:rsidR="001452DE" w:rsidRPr="00E70AAE">
        <w:rPr>
          <w:rFonts w:ascii="Verdana" w:hAnsi="Verdana"/>
          <w:sz w:val="18"/>
          <w:szCs w:val="18"/>
        </w:rPr>
        <w:t xml:space="preserve">RPO WSL </w:t>
      </w:r>
      <w:r w:rsidR="00F656A9">
        <w:rPr>
          <w:rFonts w:ascii="Verdana" w:hAnsi="Verdana"/>
          <w:sz w:val="18"/>
          <w:szCs w:val="18"/>
        </w:rPr>
        <w:t>–</w:t>
      </w:r>
      <w:r w:rsidR="001452DE" w:rsidRPr="00E70AAE">
        <w:rPr>
          <w:rFonts w:ascii="Verdana" w:hAnsi="Verdana"/>
          <w:sz w:val="18"/>
          <w:szCs w:val="18"/>
        </w:rPr>
        <w:t xml:space="preserve"> ŚCP</w:t>
      </w:r>
      <w:r w:rsidRPr="00E70AAE">
        <w:rPr>
          <w:rFonts w:ascii="Verdana" w:hAnsi="Verdana"/>
          <w:sz w:val="18"/>
          <w:szCs w:val="18"/>
        </w:rPr>
        <w:t xml:space="preserve"> za pośrednictwem </w:t>
      </w:r>
      <w:r w:rsidR="00A83A17" w:rsidRPr="00E70AAE">
        <w:rPr>
          <w:rFonts w:ascii="Verdana" w:hAnsi="Verdana"/>
          <w:sz w:val="18"/>
          <w:szCs w:val="18"/>
        </w:rPr>
        <w:t>Beneficjenta</w:t>
      </w:r>
      <w:r w:rsidRPr="00E70AAE">
        <w:rPr>
          <w:rFonts w:ascii="Verdana" w:hAnsi="Verdana"/>
          <w:sz w:val="18"/>
          <w:szCs w:val="18"/>
        </w:rPr>
        <w:t>.</w:t>
      </w:r>
    </w:p>
    <w:p w:rsidR="00A36B4C" w:rsidRPr="00E70AAE" w:rsidRDefault="00A36B4C" w:rsidP="00A36B4C">
      <w:pPr>
        <w:jc w:val="both"/>
        <w:rPr>
          <w:rFonts w:ascii="Verdana" w:hAnsi="Verdana"/>
          <w:sz w:val="18"/>
          <w:szCs w:val="18"/>
        </w:rPr>
      </w:pPr>
    </w:p>
    <w:p w:rsidR="007F708F" w:rsidRPr="00E70AAE" w:rsidRDefault="007F708F" w:rsidP="00E41F91">
      <w:pPr>
        <w:pStyle w:val="Tekstpodstawowy21"/>
        <w:tabs>
          <w:tab w:val="left" w:pos="-2160"/>
        </w:tabs>
        <w:spacing w:line="276" w:lineRule="auto"/>
        <w:jc w:val="center"/>
        <w:rPr>
          <w:rFonts w:ascii="Verdana" w:hAnsi="Verdana"/>
          <w:b/>
          <w:caps/>
          <w:sz w:val="18"/>
          <w:szCs w:val="18"/>
        </w:rPr>
      </w:pPr>
      <w:r w:rsidRPr="00E70AAE">
        <w:rPr>
          <w:rFonts w:ascii="Verdana" w:hAnsi="Verdana"/>
          <w:b/>
          <w:caps/>
          <w:sz w:val="18"/>
          <w:szCs w:val="18"/>
        </w:rPr>
        <w:t xml:space="preserve">§ </w:t>
      </w:r>
      <w:r w:rsidR="00475B16" w:rsidRPr="00E70AAE">
        <w:rPr>
          <w:rFonts w:ascii="Verdana" w:hAnsi="Verdana"/>
          <w:b/>
          <w:caps/>
          <w:sz w:val="18"/>
          <w:szCs w:val="18"/>
        </w:rPr>
        <w:t>6</w:t>
      </w:r>
    </w:p>
    <w:p w:rsidR="007F708F" w:rsidRPr="00E70AAE" w:rsidRDefault="007F708F" w:rsidP="00E41F91">
      <w:pPr>
        <w:pStyle w:val="Tekstpodstawowy21"/>
        <w:tabs>
          <w:tab w:val="left" w:pos="-2160"/>
        </w:tabs>
        <w:spacing w:line="276" w:lineRule="auto"/>
        <w:jc w:val="center"/>
        <w:rPr>
          <w:rFonts w:ascii="Verdana" w:hAnsi="Verdana"/>
          <w:b/>
          <w:sz w:val="18"/>
          <w:szCs w:val="18"/>
        </w:rPr>
      </w:pPr>
      <w:r w:rsidRPr="00E70AAE">
        <w:rPr>
          <w:rFonts w:ascii="Verdana" w:hAnsi="Verdana"/>
          <w:b/>
          <w:sz w:val="18"/>
          <w:szCs w:val="18"/>
        </w:rPr>
        <w:t>Przekazanie dofinansowania</w:t>
      </w:r>
    </w:p>
    <w:p w:rsidR="007F708F" w:rsidRPr="00E70AAE" w:rsidRDefault="009918E5" w:rsidP="005A39B7">
      <w:pPr>
        <w:pStyle w:val="Ustp"/>
        <w:numPr>
          <w:ilvl w:val="0"/>
          <w:numId w:val="8"/>
        </w:numPr>
        <w:spacing w:before="0" w:line="276" w:lineRule="auto"/>
        <w:ind w:left="312" w:hanging="312"/>
        <w:rPr>
          <w:sz w:val="18"/>
          <w:szCs w:val="18"/>
        </w:rPr>
      </w:pPr>
      <w:r w:rsidRPr="00E70AAE">
        <w:rPr>
          <w:sz w:val="18"/>
          <w:szCs w:val="18"/>
        </w:rPr>
        <w:t xml:space="preserve">Dofinansowanie </w:t>
      </w:r>
      <w:r w:rsidR="007F708F" w:rsidRPr="00E70AAE">
        <w:rPr>
          <w:sz w:val="18"/>
          <w:szCs w:val="18"/>
        </w:rPr>
        <w:t xml:space="preserve">przekazywane </w:t>
      </w:r>
      <w:r w:rsidRPr="00E70AAE">
        <w:rPr>
          <w:sz w:val="18"/>
          <w:szCs w:val="18"/>
        </w:rPr>
        <w:t xml:space="preserve">jest </w:t>
      </w:r>
      <w:r w:rsidR="007F708F" w:rsidRPr="00E70AAE">
        <w:rPr>
          <w:sz w:val="18"/>
          <w:szCs w:val="18"/>
        </w:rPr>
        <w:t xml:space="preserve">Beneficjentowi przez </w:t>
      </w:r>
      <w:r w:rsidR="00AF351F" w:rsidRPr="00E70AAE">
        <w:rPr>
          <w:sz w:val="18"/>
          <w:szCs w:val="18"/>
        </w:rPr>
        <w:t>p</w:t>
      </w:r>
      <w:r w:rsidR="007F708F" w:rsidRPr="00E70AAE">
        <w:rPr>
          <w:sz w:val="18"/>
          <w:szCs w:val="18"/>
        </w:rPr>
        <w:t>łatnika</w:t>
      </w:r>
      <w:r w:rsidR="000267B2" w:rsidRPr="00E70AAE">
        <w:rPr>
          <w:sz w:val="18"/>
          <w:szCs w:val="18"/>
        </w:rPr>
        <w:t xml:space="preserve"> w formie </w:t>
      </w:r>
      <w:r w:rsidR="00A039E2" w:rsidRPr="00E70AAE">
        <w:rPr>
          <w:sz w:val="18"/>
          <w:szCs w:val="18"/>
        </w:rPr>
        <w:t xml:space="preserve">zaliczki lub </w:t>
      </w:r>
      <w:r w:rsidR="000267B2" w:rsidRPr="00E70AAE">
        <w:rPr>
          <w:sz w:val="18"/>
          <w:szCs w:val="18"/>
        </w:rPr>
        <w:t>refundacji poniesionych przez Beneficjenta</w:t>
      </w:r>
      <w:r w:rsidR="00A83A17" w:rsidRPr="00E70AAE">
        <w:rPr>
          <w:sz w:val="18"/>
          <w:szCs w:val="18"/>
        </w:rPr>
        <w:t>/Partnera</w:t>
      </w:r>
      <w:r w:rsidR="000267B2" w:rsidRPr="00E70AAE">
        <w:rPr>
          <w:sz w:val="18"/>
          <w:szCs w:val="18"/>
        </w:rPr>
        <w:t xml:space="preserve"> wydatków</w:t>
      </w:r>
      <w:r w:rsidR="000F58F2" w:rsidRPr="00E70AAE">
        <w:rPr>
          <w:sz w:val="18"/>
          <w:szCs w:val="18"/>
        </w:rPr>
        <w:t xml:space="preserve"> </w:t>
      </w:r>
      <w:r w:rsidR="00F42EA7" w:rsidRPr="00E70AAE">
        <w:rPr>
          <w:sz w:val="18"/>
          <w:szCs w:val="18"/>
        </w:rPr>
        <w:t>kwalifikowalnych</w:t>
      </w:r>
      <w:r w:rsidR="000267B2" w:rsidRPr="00E70AAE">
        <w:rPr>
          <w:sz w:val="18"/>
          <w:szCs w:val="18"/>
        </w:rPr>
        <w:t xml:space="preserve">, </w:t>
      </w:r>
      <w:r w:rsidR="007F708F" w:rsidRPr="00E70AAE">
        <w:rPr>
          <w:sz w:val="18"/>
          <w:szCs w:val="18"/>
        </w:rPr>
        <w:t xml:space="preserve">po zatwierdzeniu zlecenia płatności przez </w:t>
      </w:r>
      <w:r w:rsidR="001452DE" w:rsidRPr="00E70AAE">
        <w:rPr>
          <w:sz w:val="18"/>
          <w:szCs w:val="18"/>
        </w:rPr>
        <w:t xml:space="preserve">IP RPO WSL </w:t>
      </w:r>
      <w:r w:rsidR="001C1CAC">
        <w:rPr>
          <w:sz w:val="18"/>
          <w:szCs w:val="18"/>
        </w:rPr>
        <w:t>–</w:t>
      </w:r>
      <w:r w:rsidR="001452DE" w:rsidRPr="00E70AAE">
        <w:rPr>
          <w:sz w:val="18"/>
          <w:szCs w:val="18"/>
        </w:rPr>
        <w:t xml:space="preserve"> ŚCP</w:t>
      </w:r>
      <w:r w:rsidR="000267B2" w:rsidRPr="00E70AAE">
        <w:rPr>
          <w:sz w:val="18"/>
          <w:szCs w:val="18"/>
        </w:rPr>
        <w:t>,</w:t>
      </w:r>
      <w:r w:rsidR="00E5301F" w:rsidRPr="00E70AAE">
        <w:rPr>
          <w:sz w:val="18"/>
          <w:szCs w:val="18"/>
        </w:rPr>
        <w:t xml:space="preserve"> zgodnie </w:t>
      </w:r>
      <w:r w:rsidR="0052391D" w:rsidRPr="00E70AAE">
        <w:rPr>
          <w:sz w:val="18"/>
          <w:szCs w:val="18"/>
        </w:rPr>
        <w:t>z</w:t>
      </w:r>
      <w:r w:rsidR="0052391D">
        <w:rPr>
          <w:sz w:val="18"/>
          <w:szCs w:val="18"/>
        </w:rPr>
        <w:t xml:space="preserve"> </w:t>
      </w:r>
      <w:r w:rsidR="007F708F" w:rsidRPr="00E70AAE">
        <w:rPr>
          <w:sz w:val="18"/>
          <w:szCs w:val="18"/>
        </w:rPr>
        <w:t>terminarzem wypłat środków europejskich obowiązującym w BGK</w:t>
      </w:r>
      <w:r w:rsidR="004B2EE2" w:rsidRPr="00E70AAE">
        <w:rPr>
          <w:sz w:val="18"/>
          <w:szCs w:val="18"/>
        </w:rPr>
        <w:t>, pod</w:t>
      </w:r>
      <w:r w:rsidR="004F55F9">
        <w:rPr>
          <w:sz w:val="18"/>
          <w:szCs w:val="18"/>
        </w:rPr>
        <w:t> </w:t>
      </w:r>
      <w:r w:rsidR="004B2EE2" w:rsidRPr="00E70AAE">
        <w:rPr>
          <w:sz w:val="18"/>
          <w:szCs w:val="18"/>
        </w:rPr>
        <w:t>warunkiem dostępności środków.</w:t>
      </w:r>
    </w:p>
    <w:p w:rsidR="00611097" w:rsidRPr="00E70AAE" w:rsidRDefault="007F708F" w:rsidP="005A39B7">
      <w:pPr>
        <w:pStyle w:val="Ustp"/>
        <w:numPr>
          <w:ilvl w:val="0"/>
          <w:numId w:val="8"/>
        </w:numPr>
        <w:spacing w:before="0" w:line="276" w:lineRule="auto"/>
        <w:ind w:left="312" w:hanging="312"/>
        <w:rPr>
          <w:sz w:val="18"/>
          <w:szCs w:val="18"/>
        </w:rPr>
      </w:pPr>
      <w:r w:rsidRPr="00E70AAE">
        <w:rPr>
          <w:sz w:val="18"/>
          <w:szCs w:val="18"/>
        </w:rPr>
        <w:t xml:space="preserve">Refundacja wydatków </w:t>
      </w:r>
      <w:r w:rsidR="004D56F7" w:rsidRPr="00E70AAE">
        <w:rPr>
          <w:sz w:val="18"/>
          <w:szCs w:val="18"/>
        </w:rPr>
        <w:t xml:space="preserve">lub </w:t>
      </w:r>
      <w:r w:rsidR="00B20E0F" w:rsidRPr="00E70AAE">
        <w:rPr>
          <w:sz w:val="18"/>
          <w:szCs w:val="18"/>
        </w:rPr>
        <w:t xml:space="preserve">zaliczka </w:t>
      </w:r>
      <w:r w:rsidR="00772F55">
        <w:rPr>
          <w:sz w:val="18"/>
          <w:szCs w:val="18"/>
        </w:rPr>
        <w:t xml:space="preserve">płatności przekazywana jest </w:t>
      </w:r>
      <w:r w:rsidRPr="00E70AAE">
        <w:rPr>
          <w:sz w:val="18"/>
          <w:szCs w:val="18"/>
        </w:rPr>
        <w:t>przelewem</w:t>
      </w:r>
      <w:r w:rsidR="00B20E0F" w:rsidRPr="00E70AAE">
        <w:rPr>
          <w:sz w:val="18"/>
          <w:szCs w:val="18"/>
        </w:rPr>
        <w:t xml:space="preserve"> na </w:t>
      </w:r>
      <w:r w:rsidR="0010556F" w:rsidRPr="00E70AAE">
        <w:rPr>
          <w:sz w:val="18"/>
          <w:szCs w:val="18"/>
        </w:rPr>
        <w:t>wyo</w:t>
      </w:r>
      <w:r w:rsidR="0010556F">
        <w:rPr>
          <w:sz w:val="18"/>
          <w:szCs w:val="18"/>
        </w:rPr>
        <w:t>drębniony</w:t>
      </w:r>
      <w:r w:rsidR="00FB2794" w:rsidRPr="00E70AAE">
        <w:rPr>
          <w:sz w:val="18"/>
          <w:szCs w:val="18"/>
        </w:rPr>
        <w:t xml:space="preserve"> rachun</w:t>
      </w:r>
      <w:r w:rsidR="00FB2794">
        <w:rPr>
          <w:sz w:val="18"/>
          <w:szCs w:val="18"/>
        </w:rPr>
        <w:t>ek</w:t>
      </w:r>
      <w:r w:rsidR="00FB2794" w:rsidRPr="00E70AAE">
        <w:rPr>
          <w:sz w:val="18"/>
          <w:szCs w:val="18"/>
        </w:rPr>
        <w:t xml:space="preserve"> bankow</w:t>
      </w:r>
      <w:r w:rsidR="00FB2794">
        <w:rPr>
          <w:sz w:val="18"/>
          <w:szCs w:val="18"/>
        </w:rPr>
        <w:t>y</w:t>
      </w:r>
      <w:r w:rsidR="00FB2794" w:rsidRPr="00E70AAE">
        <w:rPr>
          <w:sz w:val="18"/>
          <w:szCs w:val="18"/>
        </w:rPr>
        <w:t xml:space="preserve"> wskazan</w:t>
      </w:r>
      <w:r w:rsidR="00FB2794">
        <w:rPr>
          <w:sz w:val="18"/>
          <w:szCs w:val="18"/>
        </w:rPr>
        <w:t>y</w:t>
      </w:r>
      <w:r w:rsidR="00FB2794" w:rsidRPr="00E70AAE">
        <w:rPr>
          <w:sz w:val="18"/>
          <w:szCs w:val="18"/>
        </w:rPr>
        <w:t xml:space="preserve"> </w:t>
      </w:r>
      <w:r w:rsidR="00321E6F" w:rsidRPr="00E70AAE">
        <w:rPr>
          <w:sz w:val="18"/>
          <w:szCs w:val="18"/>
        </w:rPr>
        <w:t>w § 1</w:t>
      </w:r>
      <w:r w:rsidR="00A76C9B" w:rsidRPr="00E70AAE">
        <w:rPr>
          <w:sz w:val="18"/>
          <w:szCs w:val="18"/>
        </w:rPr>
        <w:t xml:space="preserve"> pkt 24</w:t>
      </w:r>
      <w:r w:rsidR="00B20E0F" w:rsidRPr="00E70AAE">
        <w:rPr>
          <w:sz w:val="18"/>
          <w:szCs w:val="18"/>
        </w:rPr>
        <w:t>, z uwzględnieniem obowiązujących procedur</w:t>
      </w:r>
      <w:r w:rsidR="007A29F4" w:rsidRPr="00E70AAE">
        <w:rPr>
          <w:sz w:val="18"/>
          <w:szCs w:val="18"/>
        </w:rPr>
        <w:t>.</w:t>
      </w:r>
      <w:r w:rsidR="004B161C" w:rsidRPr="00E70AAE">
        <w:rPr>
          <w:sz w:val="18"/>
          <w:szCs w:val="18"/>
        </w:rPr>
        <w:t xml:space="preserve"> </w:t>
      </w:r>
      <w:r w:rsidR="00611097" w:rsidRPr="00E70AAE">
        <w:rPr>
          <w:sz w:val="18"/>
          <w:szCs w:val="18"/>
        </w:rPr>
        <w:t xml:space="preserve">W przypadku braku wystarczających środków na rachunku bankowym prowadzonym przez </w:t>
      </w:r>
      <w:r w:rsidR="00AF351F" w:rsidRPr="00E70AAE">
        <w:rPr>
          <w:sz w:val="18"/>
          <w:szCs w:val="18"/>
        </w:rPr>
        <w:t>p</w:t>
      </w:r>
      <w:r w:rsidR="00611097" w:rsidRPr="00E70AAE">
        <w:rPr>
          <w:sz w:val="18"/>
          <w:szCs w:val="18"/>
        </w:rPr>
        <w:t xml:space="preserve">łatnika, środki w formie płatności zostaną wypłacone </w:t>
      </w:r>
      <w:r w:rsidR="00A83A17" w:rsidRPr="00E70AAE">
        <w:rPr>
          <w:sz w:val="18"/>
          <w:szCs w:val="18"/>
        </w:rPr>
        <w:t xml:space="preserve">Beneficjentowi </w:t>
      </w:r>
      <w:r w:rsidR="00611097" w:rsidRPr="00E70AAE">
        <w:rPr>
          <w:sz w:val="18"/>
          <w:szCs w:val="18"/>
        </w:rPr>
        <w:t xml:space="preserve">niezwłocznie po wpływie </w:t>
      </w:r>
      <w:r w:rsidR="009C528C" w:rsidRPr="00E70AAE">
        <w:rPr>
          <w:sz w:val="18"/>
          <w:szCs w:val="18"/>
        </w:rPr>
        <w:t xml:space="preserve">przedmiotowych środków </w:t>
      </w:r>
      <w:r w:rsidR="0052391D" w:rsidRPr="00E70AAE">
        <w:rPr>
          <w:sz w:val="18"/>
          <w:szCs w:val="18"/>
        </w:rPr>
        <w:t>na</w:t>
      </w:r>
      <w:r w:rsidR="0052391D">
        <w:rPr>
          <w:sz w:val="18"/>
          <w:szCs w:val="18"/>
        </w:rPr>
        <w:t xml:space="preserve"> </w:t>
      </w:r>
      <w:r w:rsidR="00611097" w:rsidRPr="00E70AAE">
        <w:rPr>
          <w:sz w:val="18"/>
          <w:szCs w:val="18"/>
        </w:rPr>
        <w:t xml:space="preserve">rachunek bankowy </w:t>
      </w:r>
      <w:r w:rsidR="00AF351F" w:rsidRPr="00E70AAE">
        <w:rPr>
          <w:sz w:val="18"/>
          <w:szCs w:val="18"/>
        </w:rPr>
        <w:t>p</w:t>
      </w:r>
      <w:r w:rsidR="0023542B" w:rsidRPr="00E70AAE">
        <w:rPr>
          <w:sz w:val="18"/>
          <w:szCs w:val="18"/>
        </w:rPr>
        <w:t>łatnika</w:t>
      </w:r>
      <w:r w:rsidR="00611097" w:rsidRPr="00E70AAE">
        <w:rPr>
          <w:sz w:val="18"/>
          <w:szCs w:val="18"/>
        </w:rPr>
        <w:t>.</w:t>
      </w:r>
    </w:p>
    <w:p w:rsidR="003217FF" w:rsidRPr="00E70AAE" w:rsidRDefault="00F54D02" w:rsidP="005A39B7">
      <w:pPr>
        <w:pStyle w:val="Ustp"/>
        <w:numPr>
          <w:ilvl w:val="0"/>
          <w:numId w:val="8"/>
        </w:numPr>
        <w:spacing w:before="0" w:line="276" w:lineRule="auto"/>
        <w:ind w:left="312" w:hanging="312"/>
        <w:rPr>
          <w:sz w:val="18"/>
          <w:szCs w:val="18"/>
        </w:rPr>
      </w:pPr>
      <w:r w:rsidRPr="00E70AAE">
        <w:rPr>
          <w:sz w:val="18"/>
          <w:szCs w:val="18"/>
        </w:rPr>
        <w:t>Z zastrzeżeniem § 7 ust. 2 d</w:t>
      </w:r>
      <w:r w:rsidR="003217FF" w:rsidRPr="00E70AAE">
        <w:rPr>
          <w:sz w:val="18"/>
          <w:szCs w:val="18"/>
        </w:rPr>
        <w:t>ofinansowanie jest przekaz</w:t>
      </w:r>
      <w:r w:rsidR="00891F30" w:rsidRPr="00E70AAE">
        <w:rPr>
          <w:sz w:val="18"/>
          <w:szCs w:val="18"/>
        </w:rPr>
        <w:t>yw</w:t>
      </w:r>
      <w:r w:rsidR="003217FF" w:rsidRPr="00E70AAE">
        <w:rPr>
          <w:sz w:val="18"/>
          <w:szCs w:val="18"/>
        </w:rPr>
        <w:t xml:space="preserve">ane </w:t>
      </w:r>
      <w:r w:rsidR="00A83A17" w:rsidRPr="00E70AAE">
        <w:rPr>
          <w:sz w:val="18"/>
          <w:szCs w:val="18"/>
        </w:rPr>
        <w:t xml:space="preserve">Beneficjentowi </w:t>
      </w:r>
      <w:r w:rsidR="003217FF" w:rsidRPr="00E70AAE">
        <w:rPr>
          <w:sz w:val="18"/>
          <w:szCs w:val="18"/>
        </w:rPr>
        <w:t>nie później niż 90 dni od dnia przedłożenia przez niego wniosku o płatność. Bieg terminu płatności</w:t>
      </w:r>
      <w:r w:rsidR="008B4797" w:rsidRPr="00E70AAE">
        <w:rPr>
          <w:sz w:val="18"/>
          <w:szCs w:val="18"/>
        </w:rPr>
        <w:t xml:space="preserve"> może zostać przerwany przez </w:t>
      </w:r>
      <w:r w:rsidR="001452DE" w:rsidRPr="00E70AAE">
        <w:rPr>
          <w:sz w:val="18"/>
          <w:szCs w:val="18"/>
        </w:rPr>
        <w:t xml:space="preserve">IP RPO WSL </w:t>
      </w:r>
      <w:r w:rsidR="001C1CAC">
        <w:rPr>
          <w:sz w:val="18"/>
          <w:szCs w:val="18"/>
        </w:rPr>
        <w:t>–</w:t>
      </w:r>
      <w:r w:rsidR="001452DE" w:rsidRPr="00E70AAE">
        <w:rPr>
          <w:sz w:val="18"/>
          <w:szCs w:val="18"/>
        </w:rPr>
        <w:t xml:space="preserve"> ŚCP</w:t>
      </w:r>
      <w:r w:rsidR="008B4797" w:rsidRPr="00E70AAE">
        <w:rPr>
          <w:sz w:val="18"/>
          <w:szCs w:val="18"/>
        </w:rPr>
        <w:t xml:space="preserve"> </w:t>
      </w:r>
      <w:r w:rsidR="00AE7B7A" w:rsidRPr="00E70AAE">
        <w:rPr>
          <w:sz w:val="18"/>
          <w:szCs w:val="18"/>
        </w:rPr>
        <w:t>w przypadku, gdy</w:t>
      </w:r>
      <w:r w:rsidR="008B4797" w:rsidRPr="00E70AAE">
        <w:rPr>
          <w:sz w:val="18"/>
          <w:szCs w:val="18"/>
        </w:rPr>
        <w:t>:</w:t>
      </w:r>
    </w:p>
    <w:p w:rsidR="003217FF" w:rsidRPr="00E70AAE" w:rsidRDefault="003217FF" w:rsidP="005A39B7">
      <w:pPr>
        <w:pStyle w:val="Akapitzlist"/>
        <w:numPr>
          <w:ilvl w:val="0"/>
          <w:numId w:val="9"/>
        </w:numPr>
        <w:spacing w:after="120" w:line="276" w:lineRule="auto"/>
        <w:ind w:left="596" w:hanging="284"/>
        <w:jc w:val="both"/>
        <w:rPr>
          <w:rFonts w:ascii="Verdana" w:hAnsi="Verdana"/>
          <w:sz w:val="18"/>
          <w:szCs w:val="18"/>
        </w:rPr>
      </w:pPr>
      <w:r w:rsidRPr="00E70AAE">
        <w:rPr>
          <w:rFonts w:ascii="Verdana" w:hAnsi="Verdana"/>
          <w:sz w:val="18"/>
          <w:szCs w:val="18"/>
        </w:rPr>
        <w:t xml:space="preserve">kwota </w:t>
      </w:r>
      <w:r w:rsidR="000F1230" w:rsidRPr="00E70AAE">
        <w:rPr>
          <w:rFonts w:ascii="Verdana" w:hAnsi="Verdana"/>
          <w:sz w:val="18"/>
          <w:szCs w:val="18"/>
        </w:rPr>
        <w:t xml:space="preserve">dofinansowania </w:t>
      </w:r>
      <w:r w:rsidRPr="00E70AAE">
        <w:rPr>
          <w:rFonts w:ascii="Verdana" w:hAnsi="Verdana"/>
          <w:sz w:val="18"/>
          <w:szCs w:val="18"/>
        </w:rPr>
        <w:t xml:space="preserve">ujęta we wniosku o płatność jest nienależna lub </w:t>
      </w:r>
      <w:r w:rsidR="0031669D" w:rsidRPr="00E70AAE">
        <w:rPr>
          <w:rFonts w:ascii="Verdana" w:hAnsi="Verdana"/>
          <w:sz w:val="18"/>
          <w:szCs w:val="18"/>
        </w:rPr>
        <w:t>odpowiednie</w:t>
      </w:r>
      <w:r w:rsidRPr="00E70AAE">
        <w:rPr>
          <w:rFonts w:ascii="Verdana" w:hAnsi="Verdana"/>
          <w:sz w:val="18"/>
          <w:szCs w:val="18"/>
        </w:rPr>
        <w:t xml:space="preserve"> dokumenty </w:t>
      </w:r>
      <w:r w:rsidR="0052391D" w:rsidRPr="00E70AAE">
        <w:rPr>
          <w:rFonts w:ascii="Verdana" w:hAnsi="Verdana"/>
          <w:sz w:val="18"/>
          <w:szCs w:val="18"/>
        </w:rPr>
        <w:t>nie</w:t>
      </w:r>
      <w:r w:rsidR="004F55F9">
        <w:rPr>
          <w:rFonts w:ascii="Verdana" w:hAnsi="Verdana"/>
          <w:sz w:val="18"/>
          <w:szCs w:val="18"/>
        </w:rPr>
        <w:t> </w:t>
      </w:r>
      <w:r w:rsidR="009C6360" w:rsidRPr="00E70AAE">
        <w:rPr>
          <w:rFonts w:ascii="Verdana" w:hAnsi="Verdana"/>
          <w:sz w:val="18"/>
          <w:szCs w:val="18"/>
        </w:rPr>
        <w:t>zostały przedłożone lub nie</w:t>
      </w:r>
      <w:r w:rsidRPr="00E70AAE">
        <w:rPr>
          <w:rFonts w:ascii="Verdana" w:hAnsi="Verdana"/>
          <w:sz w:val="18"/>
          <w:szCs w:val="18"/>
        </w:rPr>
        <w:t xml:space="preserve"> pozwalają na potwierdzenie pra</w:t>
      </w:r>
      <w:r w:rsidR="00727EBC" w:rsidRPr="00E70AAE">
        <w:rPr>
          <w:rFonts w:ascii="Verdana" w:hAnsi="Verdana"/>
          <w:sz w:val="18"/>
          <w:szCs w:val="18"/>
        </w:rPr>
        <w:t>widłowości poniesienia wydatku;</w:t>
      </w:r>
    </w:p>
    <w:p w:rsidR="003217FF" w:rsidRPr="00E70AAE" w:rsidRDefault="003217FF" w:rsidP="005A39B7">
      <w:pPr>
        <w:pStyle w:val="Akapitzlist"/>
        <w:numPr>
          <w:ilvl w:val="0"/>
          <w:numId w:val="9"/>
        </w:numPr>
        <w:spacing w:after="120" w:line="276" w:lineRule="auto"/>
        <w:ind w:left="596" w:hanging="284"/>
        <w:jc w:val="both"/>
        <w:rPr>
          <w:rFonts w:ascii="Verdana" w:hAnsi="Verdana"/>
          <w:sz w:val="18"/>
          <w:szCs w:val="18"/>
        </w:rPr>
      </w:pPr>
      <w:r w:rsidRPr="00E70AAE">
        <w:rPr>
          <w:rFonts w:ascii="Verdana" w:hAnsi="Verdana"/>
          <w:sz w:val="18"/>
          <w:szCs w:val="18"/>
        </w:rPr>
        <w:t>wszczęto czynności w związku z ewentualnymi nieprawidłowościami mającymi wpływ na przedstawione wydatki;</w:t>
      </w:r>
    </w:p>
    <w:p w:rsidR="0002048F" w:rsidRPr="00E70AAE" w:rsidRDefault="0002048F" w:rsidP="005A39B7">
      <w:pPr>
        <w:pStyle w:val="Akapitzlist"/>
        <w:numPr>
          <w:ilvl w:val="0"/>
          <w:numId w:val="9"/>
        </w:numPr>
        <w:spacing w:after="120" w:line="276" w:lineRule="auto"/>
        <w:ind w:left="596" w:hanging="284"/>
        <w:jc w:val="both"/>
        <w:rPr>
          <w:rFonts w:ascii="Verdana" w:hAnsi="Verdana"/>
          <w:sz w:val="18"/>
          <w:szCs w:val="18"/>
        </w:rPr>
      </w:pPr>
      <w:r w:rsidRPr="00E70AAE">
        <w:rPr>
          <w:rFonts w:ascii="Verdana" w:hAnsi="Verdana"/>
          <w:sz w:val="18"/>
          <w:szCs w:val="18"/>
        </w:rPr>
        <w:t xml:space="preserve">w przypadku złożenia przez </w:t>
      </w:r>
      <w:r w:rsidR="00A83A17" w:rsidRPr="00E70AAE">
        <w:rPr>
          <w:rFonts w:ascii="Verdana" w:hAnsi="Verdana"/>
          <w:sz w:val="18"/>
          <w:szCs w:val="18"/>
        </w:rPr>
        <w:t xml:space="preserve">Beneficjenta </w:t>
      </w:r>
      <w:r w:rsidRPr="00E70AAE">
        <w:rPr>
          <w:rFonts w:ascii="Verdana" w:hAnsi="Verdana"/>
          <w:sz w:val="18"/>
          <w:szCs w:val="18"/>
        </w:rPr>
        <w:t xml:space="preserve">wniosku o płatność końcową, gdy </w:t>
      </w:r>
      <w:r w:rsidR="001452DE" w:rsidRPr="00E70AAE">
        <w:rPr>
          <w:rFonts w:ascii="Verdana" w:hAnsi="Verdana"/>
          <w:sz w:val="18"/>
          <w:szCs w:val="18"/>
        </w:rPr>
        <w:t xml:space="preserve">IP RPO </w:t>
      </w:r>
      <w:r w:rsidR="00D87E0A">
        <w:rPr>
          <w:rFonts w:ascii="Verdana" w:hAnsi="Verdana"/>
          <w:sz w:val="18"/>
          <w:szCs w:val="18"/>
        </w:rPr>
        <w:t>WSL – ŚCP</w:t>
      </w:r>
      <w:r w:rsidRPr="00E70AAE">
        <w:rPr>
          <w:rFonts w:ascii="Verdana" w:hAnsi="Verdana"/>
          <w:sz w:val="18"/>
          <w:szCs w:val="18"/>
        </w:rPr>
        <w:t xml:space="preserve"> nie</w:t>
      </w:r>
      <w:r w:rsidR="004F55F9">
        <w:rPr>
          <w:rFonts w:ascii="Verdana" w:hAnsi="Verdana"/>
          <w:sz w:val="18"/>
          <w:szCs w:val="18"/>
        </w:rPr>
        <w:t> </w:t>
      </w:r>
      <w:r w:rsidRPr="00E70AAE">
        <w:rPr>
          <w:rFonts w:ascii="Verdana" w:hAnsi="Verdana"/>
          <w:sz w:val="18"/>
          <w:szCs w:val="18"/>
        </w:rPr>
        <w:t>zatwierdziła wszystkich wniosków o płatność</w:t>
      </w:r>
      <w:r w:rsidR="00A83A17" w:rsidRPr="00E70AAE">
        <w:rPr>
          <w:rFonts w:ascii="Verdana" w:hAnsi="Verdana"/>
          <w:sz w:val="18"/>
          <w:szCs w:val="18"/>
        </w:rPr>
        <w:t xml:space="preserve"> pośrednią/zaliczkę</w:t>
      </w:r>
      <w:r w:rsidR="00733E53" w:rsidRPr="00E70AAE">
        <w:rPr>
          <w:rFonts w:ascii="Verdana" w:hAnsi="Verdana"/>
          <w:sz w:val="18"/>
          <w:szCs w:val="18"/>
        </w:rPr>
        <w:t>/rozliczających zaliczkę</w:t>
      </w:r>
      <w:r w:rsidR="000A4625">
        <w:rPr>
          <w:rFonts w:ascii="Verdana" w:hAnsi="Verdana"/>
          <w:sz w:val="18"/>
          <w:szCs w:val="18"/>
        </w:rPr>
        <w:t xml:space="preserve"> złożonych </w:t>
      </w:r>
      <w:r w:rsidR="0052391D">
        <w:rPr>
          <w:rFonts w:ascii="Verdana" w:hAnsi="Verdana"/>
          <w:sz w:val="18"/>
          <w:szCs w:val="18"/>
        </w:rPr>
        <w:t>w</w:t>
      </w:r>
      <w:r w:rsidR="004F55F9">
        <w:rPr>
          <w:rFonts w:ascii="Verdana" w:hAnsi="Verdana"/>
          <w:sz w:val="18"/>
          <w:szCs w:val="18"/>
        </w:rPr>
        <w:t> </w:t>
      </w:r>
      <w:r w:rsidRPr="00E70AAE">
        <w:rPr>
          <w:rFonts w:ascii="Verdana" w:hAnsi="Verdana"/>
          <w:sz w:val="18"/>
          <w:szCs w:val="18"/>
        </w:rPr>
        <w:t>ramach Projektu.</w:t>
      </w:r>
    </w:p>
    <w:p w:rsidR="003217FF" w:rsidRPr="00E70AAE" w:rsidRDefault="003217FF" w:rsidP="005A39B7">
      <w:pPr>
        <w:pStyle w:val="Ustp"/>
        <w:numPr>
          <w:ilvl w:val="0"/>
          <w:numId w:val="8"/>
        </w:numPr>
        <w:spacing w:before="0" w:line="276" w:lineRule="auto"/>
        <w:ind w:left="312" w:hanging="312"/>
        <w:rPr>
          <w:sz w:val="18"/>
          <w:szCs w:val="18"/>
        </w:rPr>
      </w:pPr>
      <w:r w:rsidRPr="00E70AAE">
        <w:rPr>
          <w:sz w:val="18"/>
          <w:szCs w:val="18"/>
        </w:rPr>
        <w:t xml:space="preserve">Beneficjent jest informowany o </w:t>
      </w:r>
      <w:r w:rsidR="005A3F5C" w:rsidRPr="00E70AAE">
        <w:rPr>
          <w:sz w:val="18"/>
          <w:szCs w:val="18"/>
        </w:rPr>
        <w:t>przerw</w:t>
      </w:r>
      <w:r w:rsidR="00F35226" w:rsidRPr="00E70AAE">
        <w:rPr>
          <w:sz w:val="18"/>
          <w:szCs w:val="18"/>
        </w:rPr>
        <w:t xml:space="preserve">aniu </w:t>
      </w:r>
      <w:r w:rsidR="0063260D" w:rsidRPr="00E70AAE">
        <w:rPr>
          <w:sz w:val="18"/>
          <w:szCs w:val="18"/>
        </w:rPr>
        <w:t xml:space="preserve">terminu realizacji </w:t>
      </w:r>
      <w:r w:rsidRPr="00E70AAE">
        <w:rPr>
          <w:sz w:val="18"/>
          <w:szCs w:val="18"/>
        </w:rPr>
        <w:t>płatności i o jego przyczynach.</w:t>
      </w:r>
    </w:p>
    <w:p w:rsidR="00B20E0F" w:rsidRPr="00E70AAE" w:rsidRDefault="00B20E0F" w:rsidP="005A39B7">
      <w:pPr>
        <w:pStyle w:val="Ustp"/>
        <w:numPr>
          <w:ilvl w:val="0"/>
          <w:numId w:val="8"/>
        </w:numPr>
        <w:spacing w:before="0" w:line="276" w:lineRule="auto"/>
        <w:ind w:left="312" w:hanging="312"/>
        <w:rPr>
          <w:sz w:val="18"/>
          <w:szCs w:val="18"/>
        </w:rPr>
      </w:pPr>
      <w:r w:rsidRPr="00E70AAE">
        <w:rPr>
          <w:sz w:val="18"/>
          <w:szCs w:val="18"/>
        </w:rPr>
        <w:t>Beneficjent składa wniosek o płatność w jednej z następujących form:</w:t>
      </w:r>
    </w:p>
    <w:p w:rsidR="001C1EC2" w:rsidRPr="00E70AAE" w:rsidDel="00641678" w:rsidRDefault="003619A9" w:rsidP="00060301">
      <w:pPr>
        <w:pStyle w:val="Akapitzlist"/>
        <w:numPr>
          <w:ilvl w:val="0"/>
          <w:numId w:val="45"/>
        </w:numPr>
        <w:spacing w:after="120" w:line="276" w:lineRule="auto"/>
        <w:jc w:val="both"/>
        <w:rPr>
          <w:rFonts w:ascii="Verdana" w:hAnsi="Verdana"/>
          <w:sz w:val="18"/>
          <w:szCs w:val="18"/>
        </w:rPr>
      </w:pPr>
      <w:r w:rsidRPr="00E70AAE">
        <w:rPr>
          <w:rFonts w:ascii="Verdana" w:hAnsi="Verdana"/>
          <w:sz w:val="18"/>
          <w:szCs w:val="18"/>
        </w:rPr>
        <w:t xml:space="preserve">wniosek sprawozdawczy </w:t>
      </w:r>
      <w:r w:rsidR="001C1CAC">
        <w:rPr>
          <w:rFonts w:ascii="Verdana" w:hAnsi="Verdana"/>
          <w:sz w:val="18"/>
          <w:szCs w:val="18"/>
        </w:rPr>
        <w:t>–</w:t>
      </w:r>
      <w:r w:rsidRPr="00E70AAE">
        <w:rPr>
          <w:rFonts w:ascii="Verdana" w:hAnsi="Verdana"/>
          <w:sz w:val="18"/>
          <w:szCs w:val="18"/>
        </w:rPr>
        <w:t xml:space="preserve"> </w:t>
      </w:r>
      <w:r w:rsidR="00B20E0F" w:rsidRPr="00E70AAE">
        <w:rPr>
          <w:rFonts w:ascii="Verdana" w:hAnsi="Verdana"/>
          <w:sz w:val="18"/>
          <w:szCs w:val="18"/>
        </w:rPr>
        <w:t>w przypadku, gdy nie rozlicza żadnych wydatków, a sprawozdaje tylko postęp rzeczowy z realizacji Projektu</w:t>
      </w:r>
      <w:r w:rsidRPr="00E70AAE">
        <w:rPr>
          <w:rFonts w:ascii="Verdana" w:hAnsi="Verdana"/>
          <w:sz w:val="18"/>
          <w:szCs w:val="18"/>
        </w:rPr>
        <w:t>;</w:t>
      </w:r>
    </w:p>
    <w:p w:rsidR="00B20E0F" w:rsidRPr="00E70AAE" w:rsidRDefault="001C1EC2" w:rsidP="00060301">
      <w:pPr>
        <w:pStyle w:val="Akapitzlist"/>
        <w:numPr>
          <w:ilvl w:val="0"/>
          <w:numId w:val="45"/>
        </w:numPr>
        <w:spacing w:after="120" w:line="276" w:lineRule="auto"/>
        <w:jc w:val="both"/>
        <w:rPr>
          <w:rFonts w:ascii="Verdana" w:hAnsi="Verdana"/>
          <w:sz w:val="18"/>
          <w:szCs w:val="18"/>
        </w:rPr>
      </w:pPr>
      <w:r w:rsidRPr="00E70AAE">
        <w:rPr>
          <w:rFonts w:ascii="Verdana" w:hAnsi="Verdana"/>
          <w:sz w:val="18"/>
          <w:szCs w:val="18"/>
        </w:rPr>
        <w:t>wniosek o zaliczkę</w:t>
      </w:r>
      <w:r w:rsidR="003619A9" w:rsidRPr="00E70AAE">
        <w:rPr>
          <w:rFonts w:ascii="Verdana" w:hAnsi="Verdana"/>
          <w:sz w:val="18"/>
          <w:szCs w:val="18"/>
        </w:rPr>
        <w:t xml:space="preserve"> –</w:t>
      </w:r>
      <w:r w:rsidR="00861CEE" w:rsidRPr="00E70AAE">
        <w:rPr>
          <w:rFonts w:ascii="Verdana" w:hAnsi="Verdana"/>
          <w:sz w:val="18"/>
          <w:szCs w:val="18"/>
        </w:rPr>
        <w:t xml:space="preserve"> </w:t>
      </w:r>
      <w:r w:rsidR="003619A9" w:rsidRPr="00E70AAE">
        <w:rPr>
          <w:rFonts w:ascii="Verdana" w:hAnsi="Verdana"/>
          <w:sz w:val="18"/>
          <w:szCs w:val="18"/>
        </w:rPr>
        <w:t>w przypadku, gdy wnioskuje o przekazanie płatności zaliczkowej;</w:t>
      </w:r>
      <w:r w:rsidR="00B20E0F" w:rsidRPr="00E70AAE">
        <w:rPr>
          <w:rFonts w:ascii="Verdana" w:hAnsi="Verdana"/>
          <w:sz w:val="18"/>
          <w:szCs w:val="18"/>
        </w:rPr>
        <w:t xml:space="preserve"> </w:t>
      </w:r>
    </w:p>
    <w:p w:rsidR="00B20E0F" w:rsidRPr="00E70AAE" w:rsidRDefault="001C1EC2" w:rsidP="00060301">
      <w:pPr>
        <w:pStyle w:val="Akapitzlist"/>
        <w:numPr>
          <w:ilvl w:val="0"/>
          <w:numId w:val="45"/>
        </w:numPr>
        <w:spacing w:after="120" w:line="276" w:lineRule="auto"/>
        <w:jc w:val="both"/>
        <w:rPr>
          <w:rFonts w:ascii="Verdana" w:hAnsi="Verdana"/>
          <w:sz w:val="18"/>
          <w:szCs w:val="18"/>
        </w:rPr>
      </w:pPr>
      <w:r w:rsidRPr="00E70AAE">
        <w:rPr>
          <w:rFonts w:ascii="Verdana" w:hAnsi="Verdana"/>
          <w:sz w:val="18"/>
          <w:szCs w:val="18"/>
        </w:rPr>
        <w:t xml:space="preserve">wniosek </w:t>
      </w:r>
      <w:r w:rsidR="003619A9" w:rsidRPr="00E70AAE">
        <w:rPr>
          <w:rFonts w:ascii="Verdana" w:hAnsi="Verdana"/>
          <w:sz w:val="18"/>
          <w:szCs w:val="18"/>
        </w:rPr>
        <w:t xml:space="preserve">rozliczający zaliczkę </w:t>
      </w:r>
      <w:r w:rsidR="001B2F67">
        <w:rPr>
          <w:rFonts w:ascii="Verdana" w:hAnsi="Verdana"/>
          <w:sz w:val="18"/>
          <w:szCs w:val="18"/>
        </w:rPr>
        <w:t>–</w:t>
      </w:r>
      <w:r w:rsidR="003619A9" w:rsidRPr="00E70AAE">
        <w:rPr>
          <w:rFonts w:ascii="Verdana" w:hAnsi="Verdana"/>
          <w:sz w:val="18"/>
          <w:szCs w:val="18"/>
        </w:rPr>
        <w:t xml:space="preserve"> w przypadku, gdy rozlicza otrzymaną zaliczkę</w:t>
      </w:r>
      <w:r w:rsidRPr="00E70AAE">
        <w:rPr>
          <w:rFonts w:ascii="Verdana" w:hAnsi="Verdana"/>
          <w:sz w:val="18"/>
          <w:szCs w:val="18"/>
        </w:rPr>
        <w:t>;</w:t>
      </w:r>
    </w:p>
    <w:p w:rsidR="001C1EC2" w:rsidRPr="00E70AAE" w:rsidRDefault="001C1EC2" w:rsidP="00060301">
      <w:pPr>
        <w:pStyle w:val="Akapitzlist"/>
        <w:numPr>
          <w:ilvl w:val="0"/>
          <w:numId w:val="45"/>
        </w:numPr>
        <w:spacing w:after="120" w:line="276" w:lineRule="auto"/>
        <w:jc w:val="both"/>
        <w:rPr>
          <w:rFonts w:ascii="Verdana" w:hAnsi="Verdana"/>
          <w:sz w:val="18"/>
          <w:szCs w:val="18"/>
        </w:rPr>
      </w:pPr>
      <w:r w:rsidRPr="00E70AAE">
        <w:rPr>
          <w:rFonts w:ascii="Verdana" w:hAnsi="Verdana"/>
          <w:sz w:val="18"/>
          <w:szCs w:val="18"/>
        </w:rPr>
        <w:t xml:space="preserve">wniosek </w:t>
      </w:r>
      <w:r w:rsidR="003619A9" w:rsidRPr="00E70AAE">
        <w:rPr>
          <w:rFonts w:ascii="Verdana" w:hAnsi="Verdana"/>
          <w:sz w:val="18"/>
          <w:szCs w:val="18"/>
        </w:rPr>
        <w:t xml:space="preserve">pośredni </w:t>
      </w:r>
      <w:r w:rsidR="00861CEE" w:rsidRPr="00E70AAE">
        <w:rPr>
          <w:rFonts w:ascii="Verdana" w:hAnsi="Verdana"/>
          <w:sz w:val="18"/>
          <w:szCs w:val="18"/>
        </w:rPr>
        <w:t>–</w:t>
      </w:r>
      <w:r w:rsidR="003619A9" w:rsidRPr="00E70AAE">
        <w:rPr>
          <w:rFonts w:ascii="Verdana" w:hAnsi="Verdana"/>
          <w:sz w:val="18"/>
          <w:szCs w:val="18"/>
        </w:rPr>
        <w:t xml:space="preserve"> w przypadku, gdy wnioskuje o refundację części poniesionych wydatków kwalifikowalnych</w:t>
      </w:r>
      <w:r w:rsidRPr="00E70AAE">
        <w:rPr>
          <w:rFonts w:ascii="Verdana" w:hAnsi="Verdana"/>
          <w:sz w:val="18"/>
          <w:szCs w:val="18"/>
        </w:rPr>
        <w:t>;</w:t>
      </w:r>
    </w:p>
    <w:p w:rsidR="003619A9" w:rsidRPr="00E70AAE" w:rsidRDefault="003619A9" w:rsidP="00060301">
      <w:pPr>
        <w:pStyle w:val="Akapitzlist"/>
        <w:numPr>
          <w:ilvl w:val="0"/>
          <w:numId w:val="45"/>
        </w:numPr>
        <w:spacing w:after="120" w:line="276" w:lineRule="auto"/>
        <w:jc w:val="both"/>
        <w:rPr>
          <w:rFonts w:ascii="Verdana" w:hAnsi="Verdana"/>
          <w:sz w:val="18"/>
          <w:szCs w:val="18"/>
        </w:rPr>
      </w:pPr>
      <w:r w:rsidRPr="00E70AAE">
        <w:rPr>
          <w:rFonts w:ascii="Verdana" w:hAnsi="Verdana"/>
          <w:sz w:val="18"/>
          <w:szCs w:val="18"/>
        </w:rPr>
        <w:t>wniosek o płatność końcową.</w:t>
      </w:r>
    </w:p>
    <w:p w:rsidR="00B36070" w:rsidRPr="00E70AAE" w:rsidRDefault="001452DE" w:rsidP="005A39B7">
      <w:pPr>
        <w:pStyle w:val="Ustp"/>
        <w:numPr>
          <w:ilvl w:val="0"/>
          <w:numId w:val="8"/>
        </w:numPr>
        <w:spacing w:before="0" w:line="276" w:lineRule="auto"/>
        <w:ind w:left="312" w:hanging="312"/>
        <w:rPr>
          <w:sz w:val="18"/>
          <w:szCs w:val="18"/>
        </w:rPr>
      </w:pPr>
      <w:r w:rsidRPr="00E70AAE">
        <w:rPr>
          <w:sz w:val="18"/>
          <w:szCs w:val="18"/>
        </w:rPr>
        <w:t xml:space="preserve">IP RPO WSL </w:t>
      </w:r>
      <w:r w:rsidR="001C1CAC">
        <w:rPr>
          <w:sz w:val="18"/>
          <w:szCs w:val="18"/>
        </w:rPr>
        <w:t>–</w:t>
      </w:r>
      <w:r w:rsidRPr="00E70AAE">
        <w:rPr>
          <w:sz w:val="18"/>
          <w:szCs w:val="18"/>
        </w:rPr>
        <w:t xml:space="preserve"> ŚCP</w:t>
      </w:r>
      <w:r w:rsidR="00D9093C" w:rsidRPr="00E70AAE">
        <w:rPr>
          <w:sz w:val="18"/>
          <w:szCs w:val="18"/>
        </w:rPr>
        <w:t xml:space="preserve"> może zlecić przeprowadzenie oceny realizacji P</w:t>
      </w:r>
      <w:r w:rsidR="00A741DB" w:rsidRPr="00E70AAE">
        <w:rPr>
          <w:sz w:val="18"/>
          <w:szCs w:val="18"/>
        </w:rPr>
        <w:t>rojektu oraz przedstawionego do</w:t>
      </w:r>
      <w:r w:rsidR="004F55F9">
        <w:rPr>
          <w:sz w:val="18"/>
          <w:szCs w:val="18"/>
        </w:rPr>
        <w:t> </w:t>
      </w:r>
      <w:r w:rsidR="00D9093C" w:rsidRPr="00E70AAE">
        <w:rPr>
          <w:sz w:val="18"/>
          <w:szCs w:val="18"/>
        </w:rPr>
        <w:t xml:space="preserve">weryfikacji wniosku o płatność podmiotowi zewnętrznemu w celu uzyskania opinii. W takim przypadku termin, o którym mowa w ust. </w:t>
      </w:r>
      <w:r w:rsidR="008364C6" w:rsidRPr="00E70AAE">
        <w:rPr>
          <w:sz w:val="18"/>
          <w:szCs w:val="18"/>
        </w:rPr>
        <w:t>3</w:t>
      </w:r>
      <w:r w:rsidR="00D9093C" w:rsidRPr="00E70AAE">
        <w:rPr>
          <w:sz w:val="18"/>
          <w:szCs w:val="18"/>
        </w:rPr>
        <w:t xml:space="preserve">, ulega wydłużeniu o okres niezbędny do sporządzenia opinii. </w:t>
      </w:r>
      <w:r w:rsidRPr="00E70AAE">
        <w:rPr>
          <w:sz w:val="18"/>
          <w:szCs w:val="18"/>
        </w:rPr>
        <w:t xml:space="preserve">IP RPO WSL </w:t>
      </w:r>
      <w:r w:rsidR="001C1CAC">
        <w:rPr>
          <w:sz w:val="18"/>
          <w:szCs w:val="18"/>
        </w:rPr>
        <w:t>–</w:t>
      </w:r>
      <w:r w:rsidRPr="00E70AAE">
        <w:rPr>
          <w:sz w:val="18"/>
          <w:szCs w:val="18"/>
        </w:rPr>
        <w:t xml:space="preserve"> ŚCP</w:t>
      </w:r>
      <w:r w:rsidR="00D9093C" w:rsidRPr="00E70AAE">
        <w:rPr>
          <w:sz w:val="18"/>
          <w:szCs w:val="18"/>
        </w:rPr>
        <w:t xml:space="preserve"> poinformuje </w:t>
      </w:r>
      <w:r w:rsidR="00B36070" w:rsidRPr="00E70AAE">
        <w:rPr>
          <w:sz w:val="18"/>
          <w:szCs w:val="18"/>
        </w:rPr>
        <w:t xml:space="preserve">Beneficjenta </w:t>
      </w:r>
      <w:r w:rsidR="00D9093C" w:rsidRPr="00E70AAE">
        <w:rPr>
          <w:sz w:val="18"/>
          <w:szCs w:val="18"/>
        </w:rPr>
        <w:t>o wystąpieniu o tę opinię.</w:t>
      </w:r>
    </w:p>
    <w:p w:rsidR="007F708F" w:rsidRPr="00E70AAE" w:rsidRDefault="00B36070" w:rsidP="005A39B7">
      <w:pPr>
        <w:pStyle w:val="Ustp"/>
        <w:numPr>
          <w:ilvl w:val="0"/>
          <w:numId w:val="8"/>
        </w:numPr>
        <w:spacing w:before="0" w:line="276" w:lineRule="auto"/>
        <w:ind w:left="312" w:hanging="312"/>
        <w:rPr>
          <w:sz w:val="18"/>
          <w:szCs w:val="18"/>
        </w:rPr>
      </w:pPr>
      <w:r w:rsidRPr="00E70AAE">
        <w:rPr>
          <w:sz w:val="18"/>
          <w:szCs w:val="18"/>
        </w:rPr>
        <w:t>Beneficjent</w:t>
      </w:r>
      <w:r w:rsidR="009C5E1E" w:rsidRPr="00E70AAE">
        <w:rPr>
          <w:sz w:val="18"/>
          <w:szCs w:val="18"/>
        </w:rPr>
        <w:t xml:space="preserve"> </w:t>
      </w:r>
      <w:r w:rsidR="007F708F" w:rsidRPr="00E70AAE">
        <w:rPr>
          <w:sz w:val="18"/>
          <w:szCs w:val="18"/>
        </w:rPr>
        <w:t xml:space="preserve">składa wniosek o płatność nie częściej niż raz </w:t>
      </w:r>
      <w:r w:rsidR="00676B80" w:rsidRPr="00E70AAE">
        <w:rPr>
          <w:sz w:val="18"/>
          <w:szCs w:val="18"/>
        </w:rPr>
        <w:t xml:space="preserve">na trzy miesiące licząc od dnia zawarcia </w:t>
      </w:r>
      <w:r w:rsidR="005C1A9A" w:rsidRPr="00E70AAE">
        <w:rPr>
          <w:sz w:val="18"/>
          <w:szCs w:val="18"/>
        </w:rPr>
        <w:t>Umow</w:t>
      </w:r>
      <w:r w:rsidR="00676B80" w:rsidRPr="00E70AAE">
        <w:rPr>
          <w:sz w:val="18"/>
          <w:szCs w:val="18"/>
        </w:rPr>
        <w:t>y</w:t>
      </w:r>
      <w:r w:rsidR="00CC7D49" w:rsidRPr="00E70AAE">
        <w:rPr>
          <w:sz w:val="18"/>
          <w:szCs w:val="18"/>
        </w:rPr>
        <w:t>.</w:t>
      </w:r>
    </w:p>
    <w:p w:rsidR="00915D14" w:rsidRPr="00E70AAE" w:rsidRDefault="007F708F" w:rsidP="005A39B7">
      <w:pPr>
        <w:pStyle w:val="Ustp"/>
        <w:numPr>
          <w:ilvl w:val="0"/>
          <w:numId w:val="8"/>
        </w:numPr>
        <w:spacing w:before="0" w:line="276" w:lineRule="auto"/>
        <w:ind w:left="312" w:hanging="312"/>
        <w:rPr>
          <w:sz w:val="18"/>
          <w:szCs w:val="18"/>
        </w:rPr>
      </w:pPr>
      <w:r w:rsidRPr="00E70AAE">
        <w:rPr>
          <w:sz w:val="18"/>
          <w:szCs w:val="18"/>
        </w:rPr>
        <w:t>Beneficjent składa wniosek o płatność końcową</w:t>
      </w:r>
      <w:r w:rsidR="00B94FAF" w:rsidRPr="00E70AAE">
        <w:rPr>
          <w:sz w:val="18"/>
          <w:szCs w:val="18"/>
        </w:rPr>
        <w:t xml:space="preserve"> w</w:t>
      </w:r>
      <w:r w:rsidR="00925DD4" w:rsidRPr="00E70AAE">
        <w:rPr>
          <w:sz w:val="18"/>
          <w:szCs w:val="18"/>
        </w:rPr>
        <w:t xml:space="preserve"> </w:t>
      </w:r>
      <w:r w:rsidRPr="00E70AAE">
        <w:rPr>
          <w:sz w:val="18"/>
          <w:szCs w:val="18"/>
        </w:rPr>
        <w:t>terminie do 25 dni od dnia zakończenia realizacji Projektu</w:t>
      </w:r>
      <w:r w:rsidR="00226A84" w:rsidRPr="00E70AAE">
        <w:rPr>
          <w:rStyle w:val="Odwoanieprzypisudolnego"/>
          <w:sz w:val="18"/>
          <w:szCs w:val="18"/>
        </w:rPr>
        <w:footnoteReference w:id="3"/>
      </w:r>
      <w:r w:rsidRPr="00E70AAE">
        <w:rPr>
          <w:sz w:val="18"/>
          <w:szCs w:val="18"/>
        </w:rPr>
        <w:t xml:space="preserve"> określonego w § </w:t>
      </w:r>
      <w:r w:rsidR="007C3A69" w:rsidRPr="00E70AAE">
        <w:rPr>
          <w:sz w:val="18"/>
          <w:szCs w:val="18"/>
        </w:rPr>
        <w:t xml:space="preserve">4 </w:t>
      </w:r>
      <w:r w:rsidRPr="00E70AAE">
        <w:rPr>
          <w:sz w:val="18"/>
          <w:szCs w:val="18"/>
        </w:rPr>
        <w:t>ust.</w:t>
      </w:r>
      <w:r w:rsidR="00226A84" w:rsidRPr="00E70AAE">
        <w:rPr>
          <w:sz w:val="18"/>
          <w:szCs w:val="18"/>
        </w:rPr>
        <w:t xml:space="preserve"> 1 pkt </w:t>
      </w:r>
      <w:r w:rsidRPr="00E70AAE">
        <w:rPr>
          <w:sz w:val="18"/>
          <w:szCs w:val="18"/>
        </w:rPr>
        <w:t>2</w:t>
      </w:r>
      <w:r w:rsidR="00915D14" w:rsidRPr="00E70AAE">
        <w:rPr>
          <w:sz w:val="18"/>
          <w:szCs w:val="18"/>
        </w:rPr>
        <w:t>.</w:t>
      </w:r>
    </w:p>
    <w:p w:rsidR="00915D14" w:rsidRPr="00E70AAE" w:rsidRDefault="00915D14" w:rsidP="005A39B7">
      <w:pPr>
        <w:pStyle w:val="Ustp"/>
        <w:numPr>
          <w:ilvl w:val="0"/>
          <w:numId w:val="8"/>
        </w:numPr>
        <w:spacing w:before="0" w:line="276" w:lineRule="auto"/>
        <w:ind w:left="312" w:hanging="312"/>
        <w:rPr>
          <w:sz w:val="18"/>
          <w:szCs w:val="18"/>
        </w:rPr>
      </w:pPr>
      <w:r w:rsidRPr="00E70AAE">
        <w:rPr>
          <w:sz w:val="18"/>
          <w:szCs w:val="18"/>
        </w:rPr>
        <w:t xml:space="preserve">Wnioski o płatność Beneficjent składa </w:t>
      </w:r>
      <w:r w:rsidR="007F708F" w:rsidRPr="00E70AAE">
        <w:rPr>
          <w:sz w:val="18"/>
          <w:szCs w:val="18"/>
        </w:rPr>
        <w:t>w</w:t>
      </w:r>
      <w:r w:rsidR="00925DD4" w:rsidRPr="00E70AAE">
        <w:rPr>
          <w:sz w:val="18"/>
          <w:szCs w:val="18"/>
        </w:rPr>
        <w:t xml:space="preserve"> </w:t>
      </w:r>
      <w:r w:rsidR="007F708F" w:rsidRPr="00E70AAE">
        <w:rPr>
          <w:sz w:val="18"/>
          <w:szCs w:val="18"/>
        </w:rPr>
        <w:t xml:space="preserve">oparciu o wzór przedstawiony przez </w:t>
      </w:r>
      <w:r w:rsidR="001452DE" w:rsidRPr="00E70AAE">
        <w:rPr>
          <w:sz w:val="18"/>
          <w:szCs w:val="18"/>
        </w:rPr>
        <w:t xml:space="preserve">IP RPO WSL </w:t>
      </w:r>
      <w:r w:rsidR="001C1CAC">
        <w:rPr>
          <w:sz w:val="18"/>
          <w:szCs w:val="18"/>
        </w:rPr>
        <w:t>–</w:t>
      </w:r>
      <w:r w:rsidR="001452DE" w:rsidRPr="00E70AAE">
        <w:rPr>
          <w:sz w:val="18"/>
          <w:szCs w:val="18"/>
        </w:rPr>
        <w:t xml:space="preserve"> ŚCP</w:t>
      </w:r>
      <w:r w:rsidR="00E5301F" w:rsidRPr="00E70AAE">
        <w:rPr>
          <w:sz w:val="18"/>
          <w:szCs w:val="18"/>
        </w:rPr>
        <w:t xml:space="preserve"> oraz zgodnie </w:t>
      </w:r>
      <w:r w:rsidR="0052391D" w:rsidRPr="00E70AAE">
        <w:rPr>
          <w:sz w:val="18"/>
          <w:szCs w:val="18"/>
        </w:rPr>
        <w:t>z</w:t>
      </w:r>
      <w:r w:rsidR="0052391D">
        <w:rPr>
          <w:sz w:val="18"/>
          <w:szCs w:val="18"/>
        </w:rPr>
        <w:t xml:space="preserve"> </w:t>
      </w:r>
      <w:r w:rsidR="00244250" w:rsidRPr="00E70AAE">
        <w:rPr>
          <w:sz w:val="18"/>
          <w:szCs w:val="18"/>
        </w:rPr>
        <w:t>I</w:t>
      </w:r>
      <w:r w:rsidRPr="00E70AAE">
        <w:rPr>
          <w:sz w:val="18"/>
          <w:szCs w:val="18"/>
        </w:rPr>
        <w:t>nstrukcją wypełniania wniosku o płatność</w:t>
      </w:r>
      <w:r w:rsidR="0067490B" w:rsidRPr="00E70AAE">
        <w:rPr>
          <w:sz w:val="18"/>
          <w:szCs w:val="18"/>
        </w:rPr>
        <w:t xml:space="preserve"> obowiązującą na dzień złożenia wniosku</w:t>
      </w:r>
      <w:r w:rsidR="00484AC9" w:rsidRPr="00E70AAE">
        <w:rPr>
          <w:sz w:val="18"/>
          <w:szCs w:val="18"/>
        </w:rPr>
        <w:t xml:space="preserve"> – dostępnymi </w:t>
      </w:r>
      <w:r w:rsidR="0052391D" w:rsidRPr="00E70AAE">
        <w:rPr>
          <w:sz w:val="18"/>
          <w:szCs w:val="18"/>
        </w:rPr>
        <w:t>na</w:t>
      </w:r>
      <w:r w:rsidR="004F55F9">
        <w:rPr>
          <w:sz w:val="18"/>
          <w:szCs w:val="18"/>
        </w:rPr>
        <w:t> </w:t>
      </w:r>
      <w:r w:rsidR="00484AC9" w:rsidRPr="00E70AAE">
        <w:rPr>
          <w:sz w:val="18"/>
          <w:szCs w:val="18"/>
        </w:rPr>
        <w:t xml:space="preserve">stronie internetowej </w:t>
      </w:r>
      <w:r w:rsidR="00B36070" w:rsidRPr="00E70AAE">
        <w:rPr>
          <w:sz w:val="18"/>
          <w:szCs w:val="18"/>
        </w:rPr>
        <w:t>ŚCP</w:t>
      </w:r>
      <w:r w:rsidR="000F0C2E">
        <w:rPr>
          <w:sz w:val="18"/>
          <w:szCs w:val="18"/>
        </w:rPr>
        <w:t xml:space="preserve"> </w:t>
      </w:r>
      <w:r w:rsidR="000F0C2E" w:rsidRPr="00E70AAE">
        <w:rPr>
          <w:sz w:val="18"/>
          <w:szCs w:val="18"/>
        </w:rPr>
        <w:t>www.scp-slask.pl</w:t>
      </w:r>
      <w:r w:rsidR="007F708F" w:rsidRPr="00E70AAE">
        <w:rPr>
          <w:sz w:val="18"/>
          <w:szCs w:val="18"/>
        </w:rPr>
        <w:t>.</w:t>
      </w:r>
    </w:p>
    <w:p w:rsidR="00834288" w:rsidRPr="00E70AAE" w:rsidRDefault="00925DD4" w:rsidP="005A39B7">
      <w:pPr>
        <w:pStyle w:val="Ustp"/>
        <w:numPr>
          <w:ilvl w:val="0"/>
          <w:numId w:val="8"/>
        </w:numPr>
        <w:spacing w:before="0" w:line="276" w:lineRule="auto"/>
        <w:ind w:left="312" w:hanging="312"/>
        <w:rPr>
          <w:sz w:val="18"/>
          <w:szCs w:val="18"/>
        </w:rPr>
      </w:pPr>
      <w:r w:rsidRPr="00E70AAE">
        <w:rPr>
          <w:sz w:val="18"/>
          <w:szCs w:val="18"/>
        </w:rPr>
        <w:t xml:space="preserve">Beneficjent ma prawo do </w:t>
      </w:r>
      <w:r w:rsidR="00834288" w:rsidRPr="00E70AAE">
        <w:rPr>
          <w:sz w:val="18"/>
          <w:szCs w:val="18"/>
        </w:rPr>
        <w:t xml:space="preserve">wcześniejszego złożenia wniosku o płatność końcową, jeżeli zrealizował Projekt przed terminem zakończenia jego realizacji określonym w § </w:t>
      </w:r>
      <w:r w:rsidR="007C3A69" w:rsidRPr="00E70AAE">
        <w:rPr>
          <w:sz w:val="18"/>
          <w:szCs w:val="18"/>
        </w:rPr>
        <w:t xml:space="preserve">4 </w:t>
      </w:r>
      <w:r w:rsidR="00834288" w:rsidRPr="00E70AAE">
        <w:rPr>
          <w:sz w:val="18"/>
          <w:szCs w:val="18"/>
        </w:rPr>
        <w:t>ust. 1 pkt 2.</w:t>
      </w:r>
    </w:p>
    <w:p w:rsidR="0002048F" w:rsidRPr="00E70AAE" w:rsidRDefault="0002048F" w:rsidP="005A39B7">
      <w:pPr>
        <w:pStyle w:val="Ustp"/>
        <w:numPr>
          <w:ilvl w:val="0"/>
          <w:numId w:val="8"/>
        </w:numPr>
        <w:spacing w:before="0" w:line="276" w:lineRule="auto"/>
        <w:ind w:left="312" w:hanging="312"/>
        <w:rPr>
          <w:sz w:val="18"/>
          <w:szCs w:val="18"/>
        </w:rPr>
      </w:pPr>
      <w:r w:rsidRPr="00E70AAE">
        <w:rPr>
          <w:sz w:val="18"/>
          <w:szCs w:val="18"/>
        </w:rPr>
        <w:t>Beneficjent zobowiązuje się do niezwłocznego</w:t>
      </w:r>
      <w:r w:rsidR="00526FCA" w:rsidRPr="00E70AAE">
        <w:rPr>
          <w:sz w:val="18"/>
          <w:szCs w:val="18"/>
        </w:rPr>
        <w:t xml:space="preserve"> </w:t>
      </w:r>
      <w:r w:rsidRPr="00E70AAE">
        <w:rPr>
          <w:sz w:val="18"/>
          <w:szCs w:val="18"/>
        </w:rPr>
        <w:t xml:space="preserve">poinformowania </w:t>
      </w:r>
      <w:r w:rsidR="001452DE" w:rsidRPr="00E70AAE">
        <w:rPr>
          <w:sz w:val="18"/>
          <w:szCs w:val="18"/>
        </w:rPr>
        <w:t xml:space="preserve">IP RPO WSL </w:t>
      </w:r>
      <w:r w:rsidR="001C1CAC">
        <w:rPr>
          <w:sz w:val="18"/>
          <w:szCs w:val="18"/>
        </w:rPr>
        <w:t>–</w:t>
      </w:r>
      <w:r w:rsidR="001452DE" w:rsidRPr="00E70AAE">
        <w:rPr>
          <w:sz w:val="18"/>
          <w:szCs w:val="18"/>
        </w:rPr>
        <w:t xml:space="preserve"> ŚCP</w:t>
      </w:r>
      <w:r w:rsidRPr="00E70AAE">
        <w:rPr>
          <w:sz w:val="18"/>
          <w:szCs w:val="18"/>
        </w:rPr>
        <w:t xml:space="preserve"> o zmianie rachunku bankowego</w:t>
      </w:r>
      <w:r w:rsidR="00E064BA" w:rsidRPr="00E70AAE">
        <w:rPr>
          <w:sz w:val="18"/>
          <w:szCs w:val="18"/>
        </w:rPr>
        <w:t>, który został</w:t>
      </w:r>
      <w:r w:rsidR="00E94257" w:rsidRPr="00E70AAE">
        <w:rPr>
          <w:sz w:val="18"/>
          <w:szCs w:val="18"/>
        </w:rPr>
        <w:t xml:space="preserve"> wskazan</w:t>
      </w:r>
      <w:r w:rsidR="00E064BA" w:rsidRPr="00E70AAE">
        <w:rPr>
          <w:sz w:val="18"/>
          <w:szCs w:val="18"/>
        </w:rPr>
        <w:t>y</w:t>
      </w:r>
      <w:r w:rsidR="00E94257" w:rsidRPr="00E70AAE">
        <w:rPr>
          <w:sz w:val="18"/>
          <w:szCs w:val="18"/>
        </w:rPr>
        <w:t xml:space="preserve"> do przekazywania dofinansowania.</w:t>
      </w:r>
    </w:p>
    <w:p w:rsidR="007F708F" w:rsidRPr="00E70AAE" w:rsidRDefault="007F708F" w:rsidP="00E41F91">
      <w:pPr>
        <w:tabs>
          <w:tab w:val="left" w:pos="360"/>
        </w:tabs>
        <w:spacing w:after="120" w:line="276" w:lineRule="auto"/>
        <w:jc w:val="center"/>
        <w:rPr>
          <w:rFonts w:ascii="Verdana" w:hAnsi="Verdana"/>
          <w:b/>
          <w:caps/>
          <w:sz w:val="18"/>
          <w:szCs w:val="18"/>
        </w:rPr>
      </w:pPr>
      <w:r w:rsidRPr="00E70AAE">
        <w:rPr>
          <w:rFonts w:ascii="Verdana" w:hAnsi="Verdana"/>
          <w:b/>
          <w:caps/>
          <w:sz w:val="18"/>
          <w:szCs w:val="18"/>
        </w:rPr>
        <w:t xml:space="preserve">§ </w:t>
      </w:r>
      <w:r w:rsidR="00475B16" w:rsidRPr="00E70AAE">
        <w:rPr>
          <w:rFonts w:ascii="Verdana" w:hAnsi="Verdana"/>
          <w:b/>
          <w:caps/>
          <w:sz w:val="18"/>
          <w:szCs w:val="18"/>
        </w:rPr>
        <w:t>7</w:t>
      </w:r>
    </w:p>
    <w:p w:rsidR="007F708F" w:rsidRPr="00E70AAE" w:rsidRDefault="007F708F" w:rsidP="00E41F91">
      <w:pPr>
        <w:tabs>
          <w:tab w:val="left" w:pos="360"/>
        </w:tabs>
        <w:spacing w:after="120" w:line="276" w:lineRule="auto"/>
        <w:jc w:val="center"/>
        <w:rPr>
          <w:rFonts w:ascii="Verdana" w:hAnsi="Verdana"/>
          <w:b/>
          <w:sz w:val="18"/>
          <w:szCs w:val="18"/>
        </w:rPr>
      </w:pPr>
      <w:r w:rsidRPr="00E70AAE">
        <w:rPr>
          <w:rFonts w:ascii="Verdana" w:hAnsi="Verdana"/>
          <w:b/>
          <w:sz w:val="18"/>
          <w:szCs w:val="18"/>
        </w:rPr>
        <w:t>Rozliczanie</w:t>
      </w:r>
    </w:p>
    <w:p w:rsidR="00D70C27" w:rsidRPr="00E70AAE" w:rsidRDefault="00D70C27" w:rsidP="005A39B7">
      <w:pPr>
        <w:pStyle w:val="Ustp"/>
        <w:numPr>
          <w:ilvl w:val="0"/>
          <w:numId w:val="11"/>
        </w:numPr>
        <w:spacing w:before="0" w:line="276" w:lineRule="auto"/>
        <w:ind w:left="312" w:hanging="312"/>
        <w:rPr>
          <w:sz w:val="18"/>
          <w:szCs w:val="18"/>
        </w:rPr>
      </w:pPr>
      <w:r w:rsidRPr="00E70AAE">
        <w:rPr>
          <w:sz w:val="18"/>
          <w:szCs w:val="18"/>
        </w:rPr>
        <w:t xml:space="preserve">Beneficjent przekazuje </w:t>
      </w:r>
      <w:r w:rsidR="001452DE" w:rsidRPr="00E70AAE">
        <w:rPr>
          <w:sz w:val="18"/>
          <w:szCs w:val="18"/>
        </w:rPr>
        <w:t xml:space="preserve">IP RPO WSL </w:t>
      </w:r>
      <w:r w:rsidR="001C1CAC">
        <w:rPr>
          <w:sz w:val="18"/>
          <w:szCs w:val="18"/>
        </w:rPr>
        <w:t>–</w:t>
      </w:r>
      <w:r w:rsidR="001452DE" w:rsidRPr="00E70AAE">
        <w:rPr>
          <w:sz w:val="18"/>
          <w:szCs w:val="18"/>
        </w:rPr>
        <w:t xml:space="preserve"> ŚCP</w:t>
      </w:r>
      <w:r w:rsidRPr="00E70AAE">
        <w:rPr>
          <w:sz w:val="18"/>
          <w:szCs w:val="18"/>
        </w:rPr>
        <w:t xml:space="preserve"> harmonogram składania wniosków o płatność na cały okres realizacji </w:t>
      </w:r>
      <w:r w:rsidR="00244250" w:rsidRPr="00E70AAE">
        <w:rPr>
          <w:sz w:val="18"/>
          <w:szCs w:val="18"/>
        </w:rPr>
        <w:t>P</w:t>
      </w:r>
      <w:r w:rsidRPr="00E70AAE">
        <w:rPr>
          <w:sz w:val="18"/>
          <w:szCs w:val="18"/>
        </w:rPr>
        <w:t xml:space="preserve">rojektu według </w:t>
      </w:r>
      <w:r w:rsidR="00551013" w:rsidRPr="00E70AAE">
        <w:rPr>
          <w:sz w:val="18"/>
          <w:szCs w:val="18"/>
        </w:rPr>
        <w:t xml:space="preserve">wzoru opracowanego przez </w:t>
      </w:r>
      <w:r w:rsidR="001452DE" w:rsidRPr="00E70AAE">
        <w:rPr>
          <w:sz w:val="18"/>
          <w:szCs w:val="18"/>
        </w:rPr>
        <w:t xml:space="preserve">IP RPO WSL </w:t>
      </w:r>
      <w:r w:rsidR="001C1CAC">
        <w:rPr>
          <w:sz w:val="18"/>
          <w:szCs w:val="18"/>
        </w:rPr>
        <w:t>–</w:t>
      </w:r>
      <w:r w:rsidR="001452DE" w:rsidRPr="00E70AAE">
        <w:rPr>
          <w:sz w:val="18"/>
          <w:szCs w:val="18"/>
        </w:rPr>
        <w:t xml:space="preserve"> ŚCP</w:t>
      </w:r>
      <w:r w:rsidRPr="00E70AAE">
        <w:rPr>
          <w:sz w:val="18"/>
          <w:szCs w:val="18"/>
        </w:rPr>
        <w:t xml:space="preserve"> w formie elektronicznej</w:t>
      </w:r>
      <w:r w:rsidR="001E6DC7" w:rsidRPr="00E70AAE">
        <w:rPr>
          <w:sz w:val="18"/>
          <w:szCs w:val="18"/>
        </w:rPr>
        <w:t xml:space="preserve"> za pośrednictwem LSI 2014. </w:t>
      </w:r>
      <w:r w:rsidRPr="00E70AAE">
        <w:rPr>
          <w:sz w:val="18"/>
          <w:szCs w:val="18"/>
        </w:rPr>
        <w:t>Aktualizacja harmonogramu następuje raz na kwartał</w:t>
      </w:r>
      <w:r w:rsidR="00C6053F" w:rsidRPr="00E70AAE">
        <w:rPr>
          <w:sz w:val="18"/>
          <w:szCs w:val="18"/>
        </w:rPr>
        <w:t xml:space="preserve"> kalendarzowy</w:t>
      </w:r>
      <w:r w:rsidRPr="00E70AAE">
        <w:rPr>
          <w:sz w:val="18"/>
          <w:szCs w:val="18"/>
        </w:rPr>
        <w:t>.</w:t>
      </w:r>
    </w:p>
    <w:p w:rsidR="007F708F" w:rsidRPr="00E70AAE" w:rsidRDefault="007F708F" w:rsidP="005A39B7">
      <w:pPr>
        <w:pStyle w:val="Ustp"/>
        <w:numPr>
          <w:ilvl w:val="0"/>
          <w:numId w:val="11"/>
        </w:numPr>
        <w:spacing w:before="0" w:line="276" w:lineRule="auto"/>
        <w:ind w:left="312" w:hanging="312"/>
        <w:rPr>
          <w:sz w:val="18"/>
          <w:szCs w:val="18"/>
        </w:rPr>
      </w:pPr>
      <w:r w:rsidRPr="00E70AAE">
        <w:rPr>
          <w:sz w:val="18"/>
          <w:szCs w:val="18"/>
        </w:rPr>
        <w:t>Warunkiem rozliczenia wydatków lub przekazania Beneficjentowi środków dofinansowania jest:</w:t>
      </w:r>
    </w:p>
    <w:p w:rsidR="007F708F" w:rsidRPr="00E70AAE" w:rsidRDefault="007F708F" w:rsidP="005A39B7">
      <w:pPr>
        <w:pStyle w:val="Akapitzlist"/>
        <w:numPr>
          <w:ilvl w:val="0"/>
          <w:numId w:val="13"/>
        </w:numPr>
        <w:spacing w:after="120" w:line="276" w:lineRule="auto"/>
        <w:ind w:left="596" w:hanging="284"/>
        <w:jc w:val="both"/>
        <w:rPr>
          <w:rFonts w:ascii="Verdana" w:hAnsi="Verdana"/>
          <w:sz w:val="18"/>
          <w:szCs w:val="18"/>
        </w:rPr>
      </w:pPr>
      <w:r w:rsidRPr="00E70AAE">
        <w:rPr>
          <w:rFonts w:ascii="Verdana" w:hAnsi="Verdana"/>
          <w:sz w:val="18"/>
          <w:szCs w:val="18"/>
        </w:rPr>
        <w:t xml:space="preserve">złożenie przez </w:t>
      </w:r>
      <w:r w:rsidR="00B36070" w:rsidRPr="00E70AAE">
        <w:rPr>
          <w:rFonts w:ascii="Verdana" w:hAnsi="Verdana"/>
          <w:sz w:val="18"/>
          <w:szCs w:val="18"/>
        </w:rPr>
        <w:t xml:space="preserve">Beneficjenta </w:t>
      </w:r>
      <w:r w:rsidRPr="00E70AAE">
        <w:rPr>
          <w:rFonts w:ascii="Verdana" w:hAnsi="Verdana"/>
          <w:sz w:val="18"/>
          <w:szCs w:val="18"/>
        </w:rPr>
        <w:t xml:space="preserve">do </w:t>
      </w:r>
      <w:r w:rsidR="001452DE" w:rsidRPr="00E70AAE">
        <w:rPr>
          <w:rFonts w:ascii="Verdana" w:hAnsi="Verdana"/>
          <w:sz w:val="18"/>
          <w:szCs w:val="18"/>
        </w:rPr>
        <w:t xml:space="preserve">IP RPO WSL </w:t>
      </w:r>
      <w:r w:rsidR="001C1CAC">
        <w:rPr>
          <w:rFonts w:ascii="Verdana" w:hAnsi="Verdana"/>
          <w:sz w:val="18"/>
          <w:szCs w:val="18"/>
        </w:rPr>
        <w:t>–</w:t>
      </w:r>
      <w:r w:rsidR="001452DE" w:rsidRPr="00E70AAE">
        <w:rPr>
          <w:rFonts w:ascii="Verdana" w:hAnsi="Verdana"/>
          <w:sz w:val="18"/>
          <w:szCs w:val="18"/>
        </w:rPr>
        <w:t xml:space="preserve"> ŚCP</w:t>
      </w:r>
      <w:r w:rsidRPr="00E70AAE">
        <w:rPr>
          <w:rFonts w:ascii="Verdana" w:hAnsi="Verdana"/>
          <w:sz w:val="18"/>
          <w:szCs w:val="18"/>
        </w:rPr>
        <w:t xml:space="preserve"> poprawnego, kompletnego i spełniającego wymogi formalne, merytoryczne i rachunkowe wniosku o płatność</w:t>
      </w:r>
      <w:r w:rsidR="00362085" w:rsidRPr="00E70AAE">
        <w:rPr>
          <w:rFonts w:ascii="Verdana" w:hAnsi="Verdana"/>
          <w:sz w:val="18"/>
          <w:szCs w:val="18"/>
        </w:rPr>
        <w:t xml:space="preserve"> wraz z poniżej wskazanymi dokumentami</w:t>
      </w:r>
      <w:r w:rsidR="00526FCA" w:rsidRPr="00E70AAE">
        <w:rPr>
          <w:rFonts w:ascii="Verdana" w:hAnsi="Verdana"/>
          <w:sz w:val="18"/>
          <w:szCs w:val="18"/>
        </w:rPr>
        <w:t xml:space="preserve"> </w:t>
      </w:r>
      <w:r w:rsidR="001F35D6" w:rsidRPr="00E70AAE">
        <w:rPr>
          <w:rFonts w:ascii="Verdana" w:hAnsi="Verdana"/>
          <w:sz w:val="18"/>
          <w:szCs w:val="18"/>
        </w:rPr>
        <w:t xml:space="preserve">sporządzonymi </w:t>
      </w:r>
      <w:r w:rsidR="00362085" w:rsidRPr="00E70AAE">
        <w:rPr>
          <w:rFonts w:ascii="Verdana" w:hAnsi="Verdana"/>
          <w:sz w:val="18"/>
          <w:szCs w:val="18"/>
        </w:rPr>
        <w:t>oraz dostarczony</w:t>
      </w:r>
      <w:r w:rsidR="008E1E59" w:rsidRPr="00E70AAE">
        <w:rPr>
          <w:rFonts w:ascii="Verdana" w:hAnsi="Verdana"/>
          <w:sz w:val="18"/>
          <w:szCs w:val="18"/>
        </w:rPr>
        <w:t>mi</w:t>
      </w:r>
      <w:r w:rsidR="00362085" w:rsidRPr="00E70AAE">
        <w:rPr>
          <w:rFonts w:ascii="Verdana" w:hAnsi="Verdana"/>
          <w:sz w:val="18"/>
          <w:szCs w:val="18"/>
        </w:rPr>
        <w:t xml:space="preserve"> w sposób i w formie wskazan</w:t>
      </w:r>
      <w:r w:rsidR="004E1C81">
        <w:rPr>
          <w:rFonts w:ascii="Verdana" w:hAnsi="Verdana"/>
          <w:sz w:val="18"/>
          <w:szCs w:val="18"/>
        </w:rPr>
        <w:t>ej</w:t>
      </w:r>
      <w:r w:rsidR="00362085" w:rsidRPr="00E70AAE">
        <w:rPr>
          <w:rFonts w:ascii="Verdana" w:hAnsi="Verdana"/>
          <w:sz w:val="18"/>
          <w:szCs w:val="18"/>
        </w:rPr>
        <w:t xml:space="preserve"> w I</w:t>
      </w:r>
      <w:r w:rsidR="005B6168" w:rsidRPr="00E70AAE">
        <w:rPr>
          <w:rFonts w:ascii="Verdana" w:hAnsi="Verdana"/>
          <w:sz w:val="18"/>
          <w:szCs w:val="18"/>
        </w:rPr>
        <w:t xml:space="preserve">nstrukcji wypełniania wniosku </w:t>
      </w:r>
      <w:r w:rsidR="00E5301F" w:rsidRPr="00E70AAE">
        <w:rPr>
          <w:rFonts w:ascii="Verdana" w:hAnsi="Verdana"/>
          <w:sz w:val="18"/>
          <w:szCs w:val="18"/>
        </w:rPr>
        <w:t>o</w:t>
      </w:r>
      <w:r w:rsidR="004F55F9">
        <w:rPr>
          <w:rFonts w:ascii="Verdana" w:hAnsi="Verdana"/>
          <w:sz w:val="18"/>
          <w:szCs w:val="18"/>
        </w:rPr>
        <w:t> </w:t>
      </w:r>
      <w:r w:rsidR="00362085" w:rsidRPr="00E70AAE">
        <w:rPr>
          <w:rFonts w:ascii="Verdana" w:hAnsi="Verdana"/>
          <w:sz w:val="18"/>
          <w:szCs w:val="18"/>
        </w:rPr>
        <w:t>płatność</w:t>
      </w:r>
      <w:r w:rsidR="008E1E59" w:rsidRPr="00E70AAE">
        <w:rPr>
          <w:rFonts w:ascii="Verdana" w:hAnsi="Verdana"/>
          <w:sz w:val="18"/>
          <w:szCs w:val="18"/>
        </w:rPr>
        <w:t xml:space="preserve"> obowiązującej na dzień złożenia wniosku</w:t>
      </w:r>
      <w:r w:rsidR="00F320B1" w:rsidRPr="00E70AAE">
        <w:rPr>
          <w:rFonts w:ascii="Verdana" w:hAnsi="Verdana"/>
          <w:sz w:val="18"/>
          <w:szCs w:val="18"/>
        </w:rPr>
        <w:t xml:space="preserve">. Dokumenty niezbędne do rozliczenia </w:t>
      </w:r>
      <w:r w:rsidR="00244250" w:rsidRPr="00E70AAE">
        <w:rPr>
          <w:rFonts w:ascii="Verdana" w:hAnsi="Verdana"/>
          <w:sz w:val="18"/>
          <w:szCs w:val="18"/>
        </w:rPr>
        <w:t>P</w:t>
      </w:r>
      <w:r w:rsidR="00F320B1" w:rsidRPr="00E70AAE">
        <w:rPr>
          <w:rFonts w:ascii="Verdana" w:hAnsi="Verdana"/>
          <w:sz w:val="18"/>
          <w:szCs w:val="18"/>
        </w:rPr>
        <w:t>rojektu stanowią:</w:t>
      </w:r>
    </w:p>
    <w:p w:rsidR="007F708F" w:rsidRPr="00E70AAE" w:rsidRDefault="007F708F" w:rsidP="005A39B7">
      <w:pPr>
        <w:pStyle w:val="Litera"/>
        <w:numPr>
          <w:ilvl w:val="0"/>
          <w:numId w:val="15"/>
        </w:numPr>
        <w:spacing w:before="0" w:line="276" w:lineRule="auto"/>
        <w:ind w:left="879" w:hanging="284"/>
        <w:rPr>
          <w:sz w:val="18"/>
          <w:szCs w:val="18"/>
        </w:rPr>
      </w:pPr>
      <w:r w:rsidRPr="00E70AAE">
        <w:rPr>
          <w:sz w:val="18"/>
          <w:szCs w:val="18"/>
        </w:rPr>
        <w:t>faktur</w:t>
      </w:r>
      <w:r w:rsidR="00F320B1" w:rsidRPr="00E70AAE">
        <w:rPr>
          <w:sz w:val="18"/>
          <w:szCs w:val="18"/>
        </w:rPr>
        <w:t>y</w:t>
      </w:r>
      <w:r w:rsidRPr="00E70AAE">
        <w:rPr>
          <w:sz w:val="18"/>
          <w:szCs w:val="18"/>
        </w:rPr>
        <w:t xml:space="preserve"> lub </w:t>
      </w:r>
      <w:r w:rsidR="00F320B1" w:rsidRPr="00E70AAE">
        <w:rPr>
          <w:sz w:val="18"/>
          <w:szCs w:val="18"/>
        </w:rPr>
        <w:t>inne</w:t>
      </w:r>
      <w:r w:rsidR="002826ED" w:rsidRPr="00E70AAE">
        <w:rPr>
          <w:sz w:val="18"/>
          <w:szCs w:val="18"/>
        </w:rPr>
        <w:t xml:space="preserve"> dokument</w:t>
      </w:r>
      <w:r w:rsidR="00F320B1" w:rsidRPr="00E70AAE">
        <w:rPr>
          <w:sz w:val="18"/>
          <w:szCs w:val="18"/>
        </w:rPr>
        <w:t>y</w:t>
      </w:r>
      <w:r w:rsidR="00526FCA" w:rsidRPr="00E70AAE">
        <w:rPr>
          <w:sz w:val="18"/>
          <w:szCs w:val="18"/>
        </w:rPr>
        <w:t xml:space="preserve"> </w:t>
      </w:r>
      <w:r w:rsidRPr="00E70AAE">
        <w:rPr>
          <w:sz w:val="18"/>
          <w:szCs w:val="18"/>
        </w:rPr>
        <w:t xml:space="preserve">o równoważnej wartości dowodowej, </w:t>
      </w:r>
      <w:r w:rsidR="00F320B1" w:rsidRPr="00E70AAE">
        <w:rPr>
          <w:sz w:val="18"/>
          <w:szCs w:val="18"/>
        </w:rPr>
        <w:t xml:space="preserve">potwierdzające </w:t>
      </w:r>
      <w:r w:rsidRPr="00E70AAE">
        <w:rPr>
          <w:sz w:val="18"/>
          <w:szCs w:val="18"/>
        </w:rPr>
        <w:t>i</w:t>
      </w:r>
      <w:r w:rsidR="00925DD4" w:rsidRPr="00E70AAE">
        <w:rPr>
          <w:sz w:val="18"/>
          <w:szCs w:val="18"/>
        </w:rPr>
        <w:t xml:space="preserve"> </w:t>
      </w:r>
      <w:r w:rsidR="00F320B1" w:rsidRPr="00E70AAE">
        <w:rPr>
          <w:sz w:val="18"/>
          <w:szCs w:val="18"/>
        </w:rPr>
        <w:t xml:space="preserve">uzasadniające </w:t>
      </w:r>
      <w:r w:rsidRPr="00E70AAE">
        <w:rPr>
          <w:sz w:val="18"/>
          <w:szCs w:val="18"/>
        </w:rPr>
        <w:t>prawidłową realizację Projektu;</w:t>
      </w:r>
    </w:p>
    <w:p w:rsidR="00E914F9" w:rsidRPr="00E70AAE" w:rsidRDefault="00F320B1" w:rsidP="005A39B7">
      <w:pPr>
        <w:pStyle w:val="Litera"/>
        <w:numPr>
          <w:ilvl w:val="0"/>
          <w:numId w:val="15"/>
        </w:numPr>
        <w:spacing w:before="0" w:line="276" w:lineRule="auto"/>
        <w:ind w:left="879" w:hanging="284"/>
        <w:rPr>
          <w:sz w:val="18"/>
          <w:szCs w:val="18"/>
        </w:rPr>
      </w:pPr>
      <w:r w:rsidRPr="00E70AAE">
        <w:rPr>
          <w:sz w:val="18"/>
          <w:szCs w:val="18"/>
        </w:rPr>
        <w:t xml:space="preserve">dokumenty potwierdzające </w:t>
      </w:r>
      <w:r w:rsidR="007F708F" w:rsidRPr="00E70AAE">
        <w:rPr>
          <w:sz w:val="18"/>
          <w:szCs w:val="18"/>
        </w:rPr>
        <w:t>odbiór urządzeń/sprzętu/dostaw/robót b</w:t>
      </w:r>
      <w:r w:rsidR="00D12952" w:rsidRPr="00E70AAE">
        <w:rPr>
          <w:sz w:val="18"/>
          <w:szCs w:val="18"/>
        </w:rPr>
        <w:t>udowlanych lub wykonanie prac</w:t>
      </w:r>
      <w:r w:rsidR="00DB0246">
        <w:rPr>
          <w:sz w:val="18"/>
          <w:szCs w:val="18"/>
        </w:rPr>
        <w:t>,</w:t>
      </w:r>
      <w:r w:rsidR="00D12952" w:rsidRPr="00E70AAE">
        <w:rPr>
          <w:sz w:val="18"/>
          <w:szCs w:val="18"/>
        </w:rPr>
        <w:t xml:space="preserve"> z </w:t>
      </w:r>
      <w:r w:rsidR="007F708F" w:rsidRPr="00E70AAE">
        <w:rPr>
          <w:sz w:val="18"/>
          <w:szCs w:val="18"/>
        </w:rPr>
        <w:t xml:space="preserve">podaniem miejsca ich lokalizacji, </w:t>
      </w:r>
      <w:r w:rsidR="004B5104" w:rsidRPr="00E70AAE">
        <w:rPr>
          <w:sz w:val="18"/>
          <w:szCs w:val="18"/>
        </w:rPr>
        <w:t xml:space="preserve">potwierdzające </w:t>
      </w:r>
      <w:r w:rsidR="007F708F" w:rsidRPr="00E70AAE">
        <w:rPr>
          <w:sz w:val="18"/>
          <w:szCs w:val="18"/>
        </w:rPr>
        <w:t>i </w:t>
      </w:r>
      <w:r w:rsidR="004B5104" w:rsidRPr="00E70AAE">
        <w:rPr>
          <w:sz w:val="18"/>
          <w:szCs w:val="18"/>
        </w:rPr>
        <w:t xml:space="preserve">uzasadniające </w:t>
      </w:r>
      <w:r w:rsidR="007F708F" w:rsidRPr="00E70AAE">
        <w:rPr>
          <w:sz w:val="18"/>
          <w:szCs w:val="18"/>
        </w:rPr>
        <w:t>prawidłową realizację Projektu;</w:t>
      </w:r>
    </w:p>
    <w:p w:rsidR="007F708F" w:rsidRPr="00E70AAE" w:rsidRDefault="004B5104" w:rsidP="005A39B7">
      <w:pPr>
        <w:pStyle w:val="Litera"/>
        <w:numPr>
          <w:ilvl w:val="0"/>
          <w:numId w:val="15"/>
        </w:numPr>
        <w:spacing w:before="0" w:line="276" w:lineRule="auto"/>
        <w:ind w:left="879" w:hanging="284"/>
        <w:rPr>
          <w:sz w:val="18"/>
          <w:szCs w:val="18"/>
        </w:rPr>
      </w:pPr>
      <w:r w:rsidRPr="00E70AAE">
        <w:rPr>
          <w:sz w:val="18"/>
          <w:szCs w:val="18"/>
        </w:rPr>
        <w:t xml:space="preserve">wyciągi bankowe </w:t>
      </w:r>
      <w:r w:rsidR="007F708F" w:rsidRPr="00E70AAE">
        <w:rPr>
          <w:sz w:val="18"/>
          <w:szCs w:val="18"/>
        </w:rPr>
        <w:t xml:space="preserve">lub </w:t>
      </w:r>
      <w:r w:rsidRPr="00E70AAE">
        <w:rPr>
          <w:sz w:val="18"/>
          <w:szCs w:val="18"/>
        </w:rPr>
        <w:t>przelewy bankowe</w:t>
      </w:r>
      <w:r w:rsidR="007F708F" w:rsidRPr="00E70AAE">
        <w:rPr>
          <w:sz w:val="18"/>
          <w:szCs w:val="18"/>
        </w:rPr>
        <w:t xml:space="preserve">, </w:t>
      </w:r>
      <w:r w:rsidRPr="00E70AAE">
        <w:rPr>
          <w:sz w:val="18"/>
          <w:szCs w:val="18"/>
        </w:rPr>
        <w:t xml:space="preserve">potwierdzające </w:t>
      </w:r>
      <w:r w:rsidR="007F708F" w:rsidRPr="00E70AAE">
        <w:rPr>
          <w:sz w:val="18"/>
          <w:szCs w:val="18"/>
        </w:rPr>
        <w:t>prawi</w:t>
      </w:r>
      <w:r w:rsidR="00D12952" w:rsidRPr="00E70AAE">
        <w:rPr>
          <w:sz w:val="18"/>
          <w:szCs w:val="18"/>
        </w:rPr>
        <w:t>dłowość wydatkowania środków na </w:t>
      </w:r>
      <w:r w:rsidR="007F708F" w:rsidRPr="00E70AAE">
        <w:rPr>
          <w:sz w:val="18"/>
          <w:szCs w:val="18"/>
        </w:rPr>
        <w:t>realizację Projektu</w:t>
      </w:r>
      <w:r w:rsidR="00E678DE" w:rsidRPr="00E70AAE">
        <w:rPr>
          <w:sz w:val="18"/>
          <w:szCs w:val="18"/>
        </w:rPr>
        <w:t xml:space="preserve">, z zastrzeżeniem </w:t>
      </w:r>
      <w:r w:rsidR="00982D5C" w:rsidRPr="00E70AAE">
        <w:rPr>
          <w:sz w:val="18"/>
          <w:szCs w:val="18"/>
        </w:rPr>
        <w:t xml:space="preserve">zapisów </w:t>
      </w:r>
      <w:r w:rsidR="00335691" w:rsidRPr="00E70AAE">
        <w:rPr>
          <w:sz w:val="18"/>
          <w:szCs w:val="18"/>
        </w:rPr>
        <w:t xml:space="preserve">ust. </w:t>
      </w:r>
      <w:r w:rsidR="00822BEA">
        <w:rPr>
          <w:sz w:val="18"/>
          <w:szCs w:val="18"/>
        </w:rPr>
        <w:t>10</w:t>
      </w:r>
      <w:r w:rsidR="007F708F" w:rsidRPr="00E70AAE">
        <w:rPr>
          <w:sz w:val="18"/>
          <w:szCs w:val="18"/>
        </w:rPr>
        <w:t>;</w:t>
      </w:r>
    </w:p>
    <w:p w:rsidR="00315901" w:rsidRPr="00E70AAE" w:rsidRDefault="004B5104" w:rsidP="005A39B7">
      <w:pPr>
        <w:pStyle w:val="Litera"/>
        <w:numPr>
          <w:ilvl w:val="0"/>
          <w:numId w:val="15"/>
        </w:numPr>
        <w:spacing w:before="0" w:line="276" w:lineRule="auto"/>
        <w:ind w:left="879" w:hanging="284"/>
        <w:rPr>
          <w:sz w:val="18"/>
          <w:szCs w:val="18"/>
        </w:rPr>
      </w:pPr>
      <w:r w:rsidRPr="00E70AAE">
        <w:rPr>
          <w:sz w:val="18"/>
          <w:szCs w:val="18"/>
        </w:rPr>
        <w:t>inne dokumenty potwierdzające</w:t>
      </w:r>
      <w:r w:rsidR="001F4EFB" w:rsidRPr="00E70AAE">
        <w:rPr>
          <w:sz w:val="18"/>
          <w:szCs w:val="18"/>
        </w:rPr>
        <w:t xml:space="preserve"> i uzasadniające prawidłową </w:t>
      </w:r>
      <w:r w:rsidR="003A5410" w:rsidRPr="00E70AAE">
        <w:rPr>
          <w:sz w:val="18"/>
          <w:szCs w:val="18"/>
        </w:rPr>
        <w:t>realizację Projektu</w:t>
      </w:r>
      <w:r w:rsidR="008C7A79" w:rsidRPr="00E70AAE">
        <w:rPr>
          <w:sz w:val="18"/>
          <w:szCs w:val="18"/>
        </w:rPr>
        <w:t>;</w:t>
      </w:r>
    </w:p>
    <w:p w:rsidR="007F708F" w:rsidRPr="00E70AAE" w:rsidRDefault="00315901" w:rsidP="005A39B7">
      <w:pPr>
        <w:pStyle w:val="Litera"/>
        <w:numPr>
          <w:ilvl w:val="0"/>
          <w:numId w:val="15"/>
        </w:numPr>
        <w:spacing w:before="0" w:line="276" w:lineRule="auto"/>
        <w:ind w:left="879" w:hanging="284"/>
        <w:rPr>
          <w:sz w:val="18"/>
          <w:szCs w:val="18"/>
        </w:rPr>
      </w:pPr>
      <w:r w:rsidRPr="00E70AAE">
        <w:rPr>
          <w:sz w:val="18"/>
          <w:szCs w:val="18"/>
        </w:rPr>
        <w:t xml:space="preserve">inne żądane przez </w:t>
      </w:r>
      <w:r w:rsidR="001452DE" w:rsidRPr="00E70AAE">
        <w:rPr>
          <w:sz w:val="18"/>
          <w:szCs w:val="18"/>
        </w:rPr>
        <w:t xml:space="preserve">IP RPO WSL </w:t>
      </w:r>
      <w:r w:rsidR="001C1CAC">
        <w:rPr>
          <w:sz w:val="18"/>
          <w:szCs w:val="18"/>
        </w:rPr>
        <w:t>–</w:t>
      </w:r>
      <w:r w:rsidR="001452DE" w:rsidRPr="00E70AAE">
        <w:rPr>
          <w:sz w:val="18"/>
          <w:szCs w:val="18"/>
        </w:rPr>
        <w:t xml:space="preserve"> ŚCP</w:t>
      </w:r>
      <w:r w:rsidRPr="00E70AAE">
        <w:rPr>
          <w:sz w:val="18"/>
          <w:szCs w:val="18"/>
        </w:rPr>
        <w:t xml:space="preserve"> dokumenty lub wszelkie informacje i wyjaśnienia związane z</w:t>
      </w:r>
      <w:r w:rsidR="004F55F9">
        <w:rPr>
          <w:sz w:val="18"/>
          <w:szCs w:val="18"/>
        </w:rPr>
        <w:t> </w:t>
      </w:r>
      <w:r w:rsidRPr="00E70AAE">
        <w:rPr>
          <w:sz w:val="18"/>
          <w:szCs w:val="18"/>
        </w:rPr>
        <w:t xml:space="preserve">realizacją </w:t>
      </w:r>
      <w:r w:rsidR="00CB0AA1" w:rsidRPr="00E70AAE">
        <w:rPr>
          <w:sz w:val="18"/>
          <w:szCs w:val="18"/>
        </w:rPr>
        <w:t>P</w:t>
      </w:r>
      <w:r w:rsidR="00846353" w:rsidRPr="00E70AAE">
        <w:rPr>
          <w:sz w:val="18"/>
          <w:szCs w:val="18"/>
        </w:rPr>
        <w:t>rojektu;</w:t>
      </w:r>
    </w:p>
    <w:p w:rsidR="007F708F" w:rsidRPr="00E70AAE" w:rsidRDefault="007F708F" w:rsidP="005A39B7">
      <w:pPr>
        <w:pStyle w:val="Akapitzlist"/>
        <w:numPr>
          <w:ilvl w:val="0"/>
          <w:numId w:val="13"/>
        </w:numPr>
        <w:spacing w:after="120" w:line="276" w:lineRule="auto"/>
        <w:ind w:left="596" w:hanging="284"/>
        <w:jc w:val="both"/>
        <w:rPr>
          <w:rFonts w:ascii="Verdana" w:hAnsi="Verdana"/>
          <w:sz w:val="18"/>
          <w:szCs w:val="18"/>
        </w:rPr>
      </w:pPr>
      <w:r w:rsidRPr="00E70AAE">
        <w:rPr>
          <w:rFonts w:ascii="Verdana" w:hAnsi="Verdana"/>
          <w:sz w:val="18"/>
          <w:szCs w:val="18"/>
        </w:rPr>
        <w:t xml:space="preserve">dokonanie przez </w:t>
      </w:r>
      <w:r w:rsidR="001452DE" w:rsidRPr="00E70AAE">
        <w:rPr>
          <w:rFonts w:ascii="Verdana" w:hAnsi="Verdana"/>
          <w:sz w:val="18"/>
          <w:szCs w:val="18"/>
        </w:rPr>
        <w:t xml:space="preserve">IP RPO WSL </w:t>
      </w:r>
      <w:r w:rsidR="001C1CAC">
        <w:rPr>
          <w:rFonts w:ascii="Verdana" w:hAnsi="Verdana"/>
          <w:sz w:val="18"/>
          <w:szCs w:val="18"/>
        </w:rPr>
        <w:t>–</w:t>
      </w:r>
      <w:r w:rsidR="001452DE" w:rsidRPr="00E70AAE">
        <w:rPr>
          <w:rFonts w:ascii="Verdana" w:hAnsi="Verdana"/>
          <w:sz w:val="18"/>
          <w:szCs w:val="18"/>
        </w:rPr>
        <w:t xml:space="preserve"> ŚCP</w:t>
      </w:r>
      <w:r w:rsidRPr="00E70AAE">
        <w:rPr>
          <w:rFonts w:ascii="Verdana" w:hAnsi="Verdana"/>
          <w:sz w:val="18"/>
          <w:szCs w:val="18"/>
        </w:rPr>
        <w:t xml:space="preserve"> weryfikacji formalnej, meryto</w:t>
      </w:r>
      <w:r w:rsidR="00925DD4" w:rsidRPr="00E70AAE">
        <w:rPr>
          <w:rFonts w:ascii="Verdana" w:hAnsi="Verdana"/>
          <w:sz w:val="18"/>
          <w:szCs w:val="18"/>
        </w:rPr>
        <w:t>rycznej i rachunkowej wniosku o</w:t>
      </w:r>
      <w:r w:rsidR="004F55F9">
        <w:rPr>
          <w:rFonts w:ascii="Verdana" w:hAnsi="Verdana"/>
          <w:sz w:val="18"/>
          <w:szCs w:val="18"/>
        </w:rPr>
        <w:t> </w:t>
      </w:r>
      <w:r w:rsidRPr="00E70AAE">
        <w:rPr>
          <w:rFonts w:ascii="Verdana" w:hAnsi="Verdana"/>
          <w:sz w:val="18"/>
          <w:szCs w:val="18"/>
        </w:rPr>
        <w:t xml:space="preserve">płatność wraz z załącznikami oraz </w:t>
      </w:r>
      <w:r w:rsidR="00473779" w:rsidRPr="00E70AAE">
        <w:rPr>
          <w:rFonts w:ascii="Verdana" w:hAnsi="Verdana"/>
          <w:sz w:val="18"/>
          <w:szCs w:val="18"/>
        </w:rPr>
        <w:t xml:space="preserve">poświadczenia </w:t>
      </w:r>
      <w:r w:rsidRPr="00E70AAE">
        <w:rPr>
          <w:rFonts w:ascii="Verdana" w:hAnsi="Verdana"/>
          <w:sz w:val="18"/>
          <w:szCs w:val="18"/>
        </w:rPr>
        <w:t>faktycznego poniesienia wydatków</w:t>
      </w:r>
      <w:r w:rsidR="00D637A6" w:rsidRPr="00E70AAE">
        <w:rPr>
          <w:rFonts w:ascii="Verdana" w:hAnsi="Verdana"/>
          <w:sz w:val="18"/>
          <w:szCs w:val="18"/>
        </w:rPr>
        <w:t xml:space="preserve"> (za wyjątkiem uproszczonych metod rozliczania wydatków)</w:t>
      </w:r>
      <w:r w:rsidRPr="00E70AAE">
        <w:rPr>
          <w:rFonts w:ascii="Verdana" w:hAnsi="Verdana"/>
          <w:sz w:val="18"/>
          <w:szCs w:val="18"/>
        </w:rPr>
        <w:t>, a także ich kwalifikowalnoś</w:t>
      </w:r>
      <w:r w:rsidR="00E064BA" w:rsidRPr="00E70AAE">
        <w:rPr>
          <w:rFonts w:ascii="Verdana" w:hAnsi="Verdana"/>
          <w:sz w:val="18"/>
          <w:szCs w:val="18"/>
        </w:rPr>
        <w:t>ci</w:t>
      </w:r>
      <w:r w:rsidR="00193CE7" w:rsidRPr="00E70AAE">
        <w:rPr>
          <w:rFonts w:ascii="Verdana" w:hAnsi="Verdana"/>
          <w:sz w:val="18"/>
          <w:szCs w:val="18"/>
        </w:rPr>
        <w:t xml:space="preserve"> zgodnie z obowiązującymi </w:t>
      </w:r>
      <w:r w:rsidR="00C70343" w:rsidRPr="00E70AAE">
        <w:rPr>
          <w:rFonts w:ascii="Verdana" w:hAnsi="Verdana"/>
          <w:sz w:val="18"/>
          <w:szCs w:val="18"/>
        </w:rPr>
        <w:t>W</w:t>
      </w:r>
      <w:r w:rsidR="00193CE7" w:rsidRPr="00E70AAE">
        <w:rPr>
          <w:rFonts w:ascii="Verdana" w:hAnsi="Verdana"/>
          <w:sz w:val="18"/>
          <w:szCs w:val="18"/>
        </w:rPr>
        <w:t>ytycznymi</w:t>
      </w:r>
      <w:r w:rsidRPr="00E70AAE">
        <w:rPr>
          <w:rFonts w:ascii="Verdana" w:hAnsi="Verdana"/>
          <w:sz w:val="18"/>
          <w:szCs w:val="18"/>
        </w:rPr>
        <w:t>;</w:t>
      </w:r>
    </w:p>
    <w:p w:rsidR="007F708F" w:rsidRPr="00E70AAE" w:rsidRDefault="007F708F" w:rsidP="005A39B7">
      <w:pPr>
        <w:pStyle w:val="Akapitzlist"/>
        <w:numPr>
          <w:ilvl w:val="0"/>
          <w:numId w:val="13"/>
        </w:numPr>
        <w:spacing w:after="120" w:line="276" w:lineRule="auto"/>
        <w:ind w:left="596" w:hanging="284"/>
        <w:jc w:val="both"/>
        <w:rPr>
          <w:rFonts w:ascii="Verdana" w:hAnsi="Verdana"/>
          <w:sz w:val="18"/>
          <w:szCs w:val="18"/>
        </w:rPr>
      </w:pPr>
      <w:r w:rsidRPr="00E70AAE">
        <w:rPr>
          <w:rFonts w:ascii="Verdana" w:hAnsi="Verdana"/>
          <w:sz w:val="18"/>
          <w:szCs w:val="18"/>
        </w:rPr>
        <w:t xml:space="preserve">dostępność środków przekazywanych w formie płatności na rachunku bankowym prowadzonym </w:t>
      </w:r>
      <w:r w:rsidR="00746E65" w:rsidRPr="00E70AAE">
        <w:rPr>
          <w:rFonts w:ascii="Verdana" w:hAnsi="Verdana"/>
          <w:sz w:val="18"/>
          <w:szCs w:val="18"/>
        </w:rPr>
        <w:t>przez</w:t>
      </w:r>
      <w:r w:rsidR="004F55F9">
        <w:rPr>
          <w:rFonts w:ascii="Verdana" w:hAnsi="Verdana"/>
          <w:sz w:val="18"/>
          <w:szCs w:val="18"/>
        </w:rPr>
        <w:t> </w:t>
      </w:r>
      <w:r w:rsidR="00AF351F" w:rsidRPr="00E70AAE">
        <w:rPr>
          <w:rFonts w:ascii="Verdana" w:hAnsi="Verdana"/>
          <w:sz w:val="18"/>
          <w:szCs w:val="18"/>
        </w:rPr>
        <w:t>p</w:t>
      </w:r>
      <w:r w:rsidR="00746E65" w:rsidRPr="00E70AAE">
        <w:rPr>
          <w:rFonts w:ascii="Verdana" w:hAnsi="Verdana"/>
          <w:sz w:val="18"/>
          <w:szCs w:val="18"/>
        </w:rPr>
        <w:t>łatnika</w:t>
      </w:r>
      <w:r w:rsidRPr="00E70AAE">
        <w:rPr>
          <w:rFonts w:ascii="Verdana" w:hAnsi="Verdana"/>
          <w:sz w:val="18"/>
          <w:szCs w:val="18"/>
        </w:rPr>
        <w:t>;</w:t>
      </w:r>
      <w:r w:rsidR="000711AA" w:rsidRPr="00E70AAE">
        <w:rPr>
          <w:rFonts w:ascii="Verdana" w:hAnsi="Verdana"/>
          <w:sz w:val="18"/>
          <w:szCs w:val="18"/>
        </w:rPr>
        <w:t xml:space="preserve"> </w:t>
      </w:r>
    </w:p>
    <w:p w:rsidR="00E064BA" w:rsidRPr="00E70AAE" w:rsidRDefault="0089538C" w:rsidP="005A39B7">
      <w:pPr>
        <w:pStyle w:val="Akapitzlist"/>
        <w:numPr>
          <w:ilvl w:val="0"/>
          <w:numId w:val="13"/>
        </w:numPr>
        <w:spacing w:after="120" w:line="276" w:lineRule="auto"/>
        <w:ind w:left="596" w:hanging="284"/>
        <w:jc w:val="both"/>
        <w:rPr>
          <w:rFonts w:ascii="Verdana" w:hAnsi="Verdana"/>
          <w:sz w:val="18"/>
          <w:szCs w:val="18"/>
        </w:rPr>
      </w:pPr>
      <w:r w:rsidRPr="00E70AAE">
        <w:rPr>
          <w:rFonts w:ascii="Verdana" w:hAnsi="Verdana"/>
          <w:sz w:val="18"/>
          <w:szCs w:val="18"/>
        </w:rPr>
        <w:t xml:space="preserve">wniesienie przez </w:t>
      </w:r>
      <w:r w:rsidR="00F616DF" w:rsidRPr="00E70AAE">
        <w:rPr>
          <w:rFonts w:ascii="Verdana" w:hAnsi="Verdana"/>
          <w:sz w:val="18"/>
          <w:szCs w:val="18"/>
        </w:rPr>
        <w:t xml:space="preserve">Beneficjenta </w:t>
      </w:r>
      <w:r w:rsidRPr="00E70AAE">
        <w:rPr>
          <w:rFonts w:ascii="Verdana" w:hAnsi="Verdana"/>
          <w:sz w:val="18"/>
          <w:szCs w:val="18"/>
        </w:rPr>
        <w:t>prawidłowo ustanowionego zabezpieczenia, o którym mowa w § </w:t>
      </w:r>
      <w:r w:rsidR="00746E65" w:rsidRPr="00E70AAE">
        <w:rPr>
          <w:rFonts w:ascii="Verdana" w:hAnsi="Verdana"/>
          <w:sz w:val="18"/>
          <w:szCs w:val="18"/>
        </w:rPr>
        <w:t>1</w:t>
      </w:r>
      <w:r w:rsidR="00A225E3" w:rsidRPr="00E70AAE">
        <w:rPr>
          <w:rFonts w:ascii="Verdana" w:hAnsi="Verdana"/>
          <w:sz w:val="18"/>
          <w:szCs w:val="18"/>
        </w:rPr>
        <w:t>0</w:t>
      </w:r>
      <w:r w:rsidR="00746E65" w:rsidRPr="00E70AAE">
        <w:rPr>
          <w:rFonts w:ascii="Verdana" w:hAnsi="Verdana"/>
          <w:sz w:val="18"/>
          <w:szCs w:val="18"/>
        </w:rPr>
        <w:t> </w:t>
      </w:r>
      <w:r w:rsidRPr="00E70AAE">
        <w:rPr>
          <w:rFonts w:ascii="Verdana" w:hAnsi="Verdana"/>
          <w:sz w:val="18"/>
          <w:szCs w:val="18"/>
        </w:rPr>
        <w:t>Umowy.</w:t>
      </w:r>
    </w:p>
    <w:p w:rsidR="007F708F" w:rsidRPr="00E70AAE" w:rsidRDefault="001452DE" w:rsidP="005A39B7">
      <w:pPr>
        <w:pStyle w:val="Ustp"/>
        <w:numPr>
          <w:ilvl w:val="0"/>
          <w:numId w:val="11"/>
        </w:numPr>
        <w:spacing w:before="0" w:line="276" w:lineRule="auto"/>
        <w:ind w:left="312" w:hanging="312"/>
        <w:rPr>
          <w:sz w:val="18"/>
          <w:szCs w:val="18"/>
        </w:rPr>
      </w:pPr>
      <w:r w:rsidRPr="00E70AAE">
        <w:rPr>
          <w:sz w:val="18"/>
          <w:szCs w:val="18"/>
        </w:rPr>
        <w:t xml:space="preserve">IP RPO WSL </w:t>
      </w:r>
      <w:r w:rsidR="001C1CAC">
        <w:rPr>
          <w:sz w:val="18"/>
          <w:szCs w:val="18"/>
        </w:rPr>
        <w:t>–</w:t>
      </w:r>
      <w:r w:rsidRPr="00E70AAE">
        <w:rPr>
          <w:sz w:val="18"/>
          <w:szCs w:val="18"/>
        </w:rPr>
        <w:t xml:space="preserve"> ŚCP</w:t>
      </w:r>
      <w:r w:rsidR="007F708F" w:rsidRPr="00E70AAE">
        <w:rPr>
          <w:sz w:val="18"/>
          <w:szCs w:val="18"/>
        </w:rPr>
        <w:t xml:space="preserve"> po dokonaniu weryfikacji przekazanego przez </w:t>
      </w:r>
      <w:r w:rsidR="000711AA" w:rsidRPr="00E70AAE">
        <w:rPr>
          <w:sz w:val="18"/>
          <w:szCs w:val="18"/>
        </w:rPr>
        <w:t xml:space="preserve">Beneficjenta </w:t>
      </w:r>
      <w:r w:rsidR="007F708F" w:rsidRPr="00E70AAE">
        <w:rPr>
          <w:sz w:val="18"/>
          <w:szCs w:val="18"/>
        </w:rPr>
        <w:t>wnios</w:t>
      </w:r>
      <w:r w:rsidR="00526FCA" w:rsidRPr="00E70AAE">
        <w:rPr>
          <w:sz w:val="18"/>
          <w:szCs w:val="18"/>
        </w:rPr>
        <w:t>ku o</w:t>
      </w:r>
      <w:r w:rsidR="00846353" w:rsidRPr="00E70AAE">
        <w:rPr>
          <w:sz w:val="18"/>
          <w:szCs w:val="18"/>
        </w:rPr>
        <w:t xml:space="preserve"> </w:t>
      </w:r>
      <w:r w:rsidR="00526FCA" w:rsidRPr="00E70AAE">
        <w:rPr>
          <w:sz w:val="18"/>
          <w:szCs w:val="18"/>
        </w:rPr>
        <w:t>płatność oraz</w:t>
      </w:r>
      <w:r w:rsidR="004F55F9">
        <w:rPr>
          <w:sz w:val="18"/>
          <w:szCs w:val="18"/>
        </w:rPr>
        <w:t> </w:t>
      </w:r>
      <w:r w:rsidR="007F708F" w:rsidRPr="00E70AAE">
        <w:rPr>
          <w:sz w:val="18"/>
          <w:szCs w:val="18"/>
        </w:rPr>
        <w:t xml:space="preserve">wysokości </w:t>
      </w:r>
      <w:r w:rsidR="00846353" w:rsidRPr="00E70AAE">
        <w:rPr>
          <w:sz w:val="18"/>
          <w:szCs w:val="18"/>
        </w:rPr>
        <w:t>i </w:t>
      </w:r>
      <w:r w:rsidR="00BF1A1C" w:rsidRPr="00E70AAE">
        <w:rPr>
          <w:sz w:val="18"/>
          <w:szCs w:val="18"/>
        </w:rPr>
        <w:t xml:space="preserve">prawidłowości </w:t>
      </w:r>
      <w:r w:rsidR="007F708F" w:rsidRPr="00E70AAE">
        <w:rPr>
          <w:sz w:val="18"/>
          <w:szCs w:val="18"/>
        </w:rPr>
        <w:t>poniesionych wydatków kwalifikowalnych w nim ujętych, zatwierdza wysokość dofinansowania i</w:t>
      </w:r>
      <w:r w:rsidR="00526FCA" w:rsidRPr="00E70AAE">
        <w:rPr>
          <w:sz w:val="18"/>
          <w:szCs w:val="18"/>
        </w:rPr>
        <w:t xml:space="preserve"> </w:t>
      </w:r>
      <w:r w:rsidR="007F708F" w:rsidRPr="00E70AAE">
        <w:rPr>
          <w:sz w:val="18"/>
          <w:szCs w:val="18"/>
        </w:rPr>
        <w:t xml:space="preserve">przekazuje </w:t>
      </w:r>
      <w:r w:rsidR="000711AA" w:rsidRPr="00E70AAE">
        <w:rPr>
          <w:sz w:val="18"/>
          <w:szCs w:val="18"/>
        </w:rPr>
        <w:t xml:space="preserve">Beneficjentowi </w:t>
      </w:r>
      <w:r w:rsidR="00846353" w:rsidRPr="00E70AAE">
        <w:rPr>
          <w:sz w:val="18"/>
          <w:szCs w:val="18"/>
        </w:rPr>
        <w:t xml:space="preserve">informację w tym zakresie. W </w:t>
      </w:r>
      <w:r w:rsidR="007F708F" w:rsidRPr="00E70AAE">
        <w:rPr>
          <w:sz w:val="18"/>
          <w:szCs w:val="18"/>
        </w:rPr>
        <w:t>przypadku wystąpienia rozbieżności między kwotą wn</w:t>
      </w:r>
      <w:r w:rsidR="00846353" w:rsidRPr="00E70AAE">
        <w:rPr>
          <w:sz w:val="18"/>
          <w:szCs w:val="18"/>
        </w:rPr>
        <w:t xml:space="preserve">ioskowaną przez </w:t>
      </w:r>
      <w:r w:rsidR="000711AA" w:rsidRPr="00E70AAE">
        <w:rPr>
          <w:sz w:val="18"/>
          <w:szCs w:val="18"/>
        </w:rPr>
        <w:t xml:space="preserve">Beneficjenta </w:t>
      </w:r>
      <w:r w:rsidR="00846353" w:rsidRPr="00E70AAE">
        <w:rPr>
          <w:sz w:val="18"/>
          <w:szCs w:val="18"/>
        </w:rPr>
        <w:t xml:space="preserve">we </w:t>
      </w:r>
      <w:r w:rsidR="007F708F" w:rsidRPr="00E70AAE">
        <w:rPr>
          <w:sz w:val="18"/>
          <w:szCs w:val="18"/>
        </w:rPr>
        <w:t>wniosku o płatność a wysokością dofinansowania zatwie</w:t>
      </w:r>
      <w:r w:rsidR="00D45ABF" w:rsidRPr="00E70AAE">
        <w:rPr>
          <w:sz w:val="18"/>
          <w:szCs w:val="18"/>
        </w:rPr>
        <w:t xml:space="preserve">rdzonego do </w:t>
      </w:r>
      <w:r w:rsidR="007F708F" w:rsidRPr="00E70AAE">
        <w:rPr>
          <w:sz w:val="18"/>
          <w:szCs w:val="18"/>
        </w:rPr>
        <w:t>wypłaty, wynikającą w</w:t>
      </w:r>
      <w:r w:rsidR="00846353" w:rsidRPr="00E70AAE">
        <w:rPr>
          <w:sz w:val="18"/>
          <w:szCs w:val="18"/>
        </w:rPr>
        <w:t xml:space="preserve"> </w:t>
      </w:r>
      <w:r w:rsidR="007F708F" w:rsidRPr="00E70AAE">
        <w:rPr>
          <w:sz w:val="18"/>
          <w:szCs w:val="18"/>
        </w:rPr>
        <w:t xml:space="preserve">szczególności z uznania poniesionych wydatków za niekwalifikowalne lub z korekt finansowych, informacja przekazana </w:t>
      </w:r>
      <w:r w:rsidR="000711AA" w:rsidRPr="00E70AAE">
        <w:rPr>
          <w:sz w:val="18"/>
          <w:szCs w:val="18"/>
        </w:rPr>
        <w:t xml:space="preserve">Beneficjentowi </w:t>
      </w:r>
      <w:r w:rsidR="007F708F" w:rsidRPr="00E70AAE">
        <w:rPr>
          <w:sz w:val="18"/>
          <w:szCs w:val="18"/>
        </w:rPr>
        <w:t xml:space="preserve">zawiera uzasadnienie </w:t>
      </w:r>
      <w:r w:rsidRPr="00E70AAE">
        <w:rPr>
          <w:sz w:val="18"/>
          <w:szCs w:val="18"/>
        </w:rPr>
        <w:t xml:space="preserve">IP RPO WSL </w:t>
      </w:r>
      <w:r w:rsidR="001C1CAC">
        <w:rPr>
          <w:sz w:val="18"/>
          <w:szCs w:val="18"/>
        </w:rPr>
        <w:t>–</w:t>
      </w:r>
      <w:r w:rsidRPr="00E70AAE">
        <w:rPr>
          <w:sz w:val="18"/>
          <w:szCs w:val="18"/>
        </w:rPr>
        <w:t xml:space="preserve"> ŚCP</w:t>
      </w:r>
      <w:r w:rsidR="007F708F" w:rsidRPr="00E70AAE">
        <w:rPr>
          <w:sz w:val="18"/>
          <w:szCs w:val="18"/>
        </w:rPr>
        <w:t xml:space="preserve"> w tym zakresie.</w:t>
      </w:r>
    </w:p>
    <w:p w:rsidR="007F708F" w:rsidRPr="00E70AAE" w:rsidRDefault="007F708F" w:rsidP="005A39B7">
      <w:pPr>
        <w:pStyle w:val="Ustp"/>
        <w:numPr>
          <w:ilvl w:val="0"/>
          <w:numId w:val="11"/>
        </w:numPr>
        <w:spacing w:before="0" w:line="276" w:lineRule="auto"/>
        <w:ind w:left="312" w:hanging="312"/>
        <w:rPr>
          <w:sz w:val="18"/>
          <w:szCs w:val="18"/>
        </w:rPr>
      </w:pPr>
      <w:r w:rsidRPr="00E70AAE">
        <w:rPr>
          <w:sz w:val="18"/>
          <w:szCs w:val="18"/>
        </w:rPr>
        <w:t>W przypadku stwierdzenia braków lub błędów formalnych, merytorycznych lub rachunkowych w</w:t>
      </w:r>
      <w:r w:rsidR="00D45ABF" w:rsidRPr="00E70AAE">
        <w:rPr>
          <w:sz w:val="18"/>
          <w:szCs w:val="18"/>
        </w:rPr>
        <w:t xml:space="preserve"> złożonym wniosku o </w:t>
      </w:r>
      <w:r w:rsidRPr="00E70AAE">
        <w:rPr>
          <w:sz w:val="18"/>
          <w:szCs w:val="18"/>
        </w:rPr>
        <w:t xml:space="preserve">płatność, </w:t>
      </w:r>
      <w:r w:rsidR="001452DE" w:rsidRPr="00E70AAE">
        <w:rPr>
          <w:sz w:val="18"/>
          <w:szCs w:val="18"/>
        </w:rPr>
        <w:t xml:space="preserve">IP RPO WSL </w:t>
      </w:r>
      <w:r w:rsidR="001C1CAC">
        <w:rPr>
          <w:sz w:val="18"/>
          <w:szCs w:val="18"/>
        </w:rPr>
        <w:t>–</w:t>
      </w:r>
      <w:r w:rsidR="001452DE" w:rsidRPr="00E70AAE">
        <w:rPr>
          <w:sz w:val="18"/>
          <w:szCs w:val="18"/>
        </w:rPr>
        <w:t xml:space="preserve"> ŚCP</w:t>
      </w:r>
      <w:r w:rsidRPr="00E70AAE">
        <w:rPr>
          <w:sz w:val="18"/>
          <w:szCs w:val="18"/>
        </w:rPr>
        <w:t xml:space="preserve"> wzywa </w:t>
      </w:r>
      <w:r w:rsidR="000711AA" w:rsidRPr="00E70AAE">
        <w:rPr>
          <w:sz w:val="18"/>
          <w:szCs w:val="18"/>
        </w:rPr>
        <w:t xml:space="preserve">Beneficjenta </w:t>
      </w:r>
      <w:r w:rsidRPr="00E70AAE">
        <w:rPr>
          <w:sz w:val="18"/>
          <w:szCs w:val="18"/>
        </w:rPr>
        <w:t>do poprawienia alb</w:t>
      </w:r>
      <w:r w:rsidR="00FB49DC" w:rsidRPr="00E70AAE">
        <w:rPr>
          <w:sz w:val="18"/>
          <w:szCs w:val="18"/>
        </w:rPr>
        <w:t>o uzupełnienia wniosku, bądź </w:t>
      </w:r>
      <w:r w:rsidR="00746E65" w:rsidRPr="00E70AAE">
        <w:rPr>
          <w:sz w:val="18"/>
          <w:szCs w:val="18"/>
        </w:rPr>
        <w:t>do </w:t>
      </w:r>
      <w:r w:rsidRPr="00E70AAE">
        <w:rPr>
          <w:sz w:val="18"/>
          <w:szCs w:val="18"/>
        </w:rPr>
        <w:t xml:space="preserve">złożenia dodatkowych wyjaśnień w terminie wyznaczonym przez </w:t>
      </w:r>
      <w:r w:rsidR="001452DE" w:rsidRPr="00E70AAE">
        <w:rPr>
          <w:sz w:val="18"/>
          <w:szCs w:val="18"/>
        </w:rPr>
        <w:t xml:space="preserve">IP RPO WSL </w:t>
      </w:r>
      <w:r w:rsidR="001C1CAC">
        <w:rPr>
          <w:sz w:val="18"/>
          <w:szCs w:val="18"/>
        </w:rPr>
        <w:t>–</w:t>
      </w:r>
      <w:r w:rsidR="001452DE" w:rsidRPr="00E70AAE">
        <w:rPr>
          <w:sz w:val="18"/>
          <w:szCs w:val="18"/>
        </w:rPr>
        <w:t xml:space="preserve"> ŚCP</w:t>
      </w:r>
      <w:r w:rsidRPr="00E70AAE">
        <w:rPr>
          <w:sz w:val="18"/>
          <w:szCs w:val="18"/>
        </w:rPr>
        <w:t>.</w:t>
      </w:r>
    </w:p>
    <w:p w:rsidR="00E5317C" w:rsidRPr="00E70AAE" w:rsidRDefault="007F708F" w:rsidP="005A39B7">
      <w:pPr>
        <w:pStyle w:val="Ustp"/>
        <w:numPr>
          <w:ilvl w:val="0"/>
          <w:numId w:val="11"/>
        </w:numPr>
        <w:spacing w:before="0" w:line="276" w:lineRule="auto"/>
        <w:ind w:left="312" w:hanging="312"/>
        <w:rPr>
          <w:sz w:val="18"/>
          <w:szCs w:val="18"/>
        </w:rPr>
      </w:pPr>
      <w:r w:rsidRPr="00E70AAE">
        <w:rPr>
          <w:sz w:val="18"/>
          <w:szCs w:val="18"/>
        </w:rPr>
        <w:t xml:space="preserve">Niezłożenie przez </w:t>
      </w:r>
      <w:r w:rsidR="000711AA" w:rsidRPr="00E70AAE">
        <w:rPr>
          <w:sz w:val="18"/>
          <w:szCs w:val="18"/>
        </w:rPr>
        <w:t xml:space="preserve">Beneficjenta </w:t>
      </w:r>
      <w:r w:rsidRPr="00E70AAE">
        <w:rPr>
          <w:sz w:val="18"/>
          <w:szCs w:val="18"/>
        </w:rPr>
        <w:t>żądanych wyjaśnień</w:t>
      </w:r>
      <w:r w:rsidR="002D57F4" w:rsidRPr="00E70AAE">
        <w:rPr>
          <w:sz w:val="18"/>
          <w:szCs w:val="18"/>
        </w:rPr>
        <w:t>, dokumentacji</w:t>
      </w:r>
      <w:r w:rsidRPr="00E70AAE">
        <w:rPr>
          <w:sz w:val="18"/>
          <w:szCs w:val="18"/>
        </w:rPr>
        <w:t xml:space="preserve"> albo nieusunięcie przez niego błędów </w:t>
      </w:r>
      <w:r w:rsidR="00746E65" w:rsidRPr="00E70AAE">
        <w:rPr>
          <w:sz w:val="18"/>
          <w:szCs w:val="18"/>
        </w:rPr>
        <w:t>w </w:t>
      </w:r>
      <w:r w:rsidR="00E7469A" w:rsidRPr="00E70AAE">
        <w:rPr>
          <w:sz w:val="18"/>
          <w:szCs w:val="18"/>
        </w:rPr>
        <w:t xml:space="preserve">terminie wyznaczonym przez </w:t>
      </w:r>
      <w:r w:rsidR="001452DE" w:rsidRPr="00E70AAE">
        <w:rPr>
          <w:sz w:val="18"/>
          <w:szCs w:val="18"/>
        </w:rPr>
        <w:t xml:space="preserve">IP RPO WSL </w:t>
      </w:r>
      <w:r w:rsidR="001C1CAC">
        <w:rPr>
          <w:sz w:val="18"/>
          <w:szCs w:val="18"/>
        </w:rPr>
        <w:t>–</w:t>
      </w:r>
      <w:r w:rsidR="001452DE" w:rsidRPr="00E70AAE">
        <w:rPr>
          <w:sz w:val="18"/>
          <w:szCs w:val="18"/>
        </w:rPr>
        <w:t xml:space="preserve"> ŚCP</w:t>
      </w:r>
      <w:r w:rsidR="00E7469A" w:rsidRPr="00E70AAE">
        <w:rPr>
          <w:sz w:val="18"/>
          <w:szCs w:val="18"/>
        </w:rPr>
        <w:t xml:space="preserve"> </w:t>
      </w:r>
      <w:r w:rsidRPr="00E70AAE">
        <w:rPr>
          <w:sz w:val="18"/>
          <w:szCs w:val="18"/>
        </w:rPr>
        <w:t>powoduje wstrzymanie przekazania środków dofinansowania</w:t>
      </w:r>
      <w:r w:rsidR="00746E65" w:rsidRPr="00E70AAE">
        <w:rPr>
          <w:sz w:val="18"/>
          <w:szCs w:val="18"/>
        </w:rPr>
        <w:t xml:space="preserve"> i </w:t>
      </w:r>
      <w:r w:rsidR="007E6693" w:rsidRPr="00E70AAE">
        <w:rPr>
          <w:sz w:val="18"/>
          <w:szCs w:val="18"/>
        </w:rPr>
        <w:t xml:space="preserve">może skutkować </w:t>
      </w:r>
      <w:r w:rsidR="00E7469A" w:rsidRPr="00E70AAE">
        <w:rPr>
          <w:sz w:val="18"/>
          <w:szCs w:val="18"/>
        </w:rPr>
        <w:t>uznanie</w:t>
      </w:r>
      <w:r w:rsidR="007E6693" w:rsidRPr="00E70AAE">
        <w:rPr>
          <w:sz w:val="18"/>
          <w:szCs w:val="18"/>
        </w:rPr>
        <w:t>m</w:t>
      </w:r>
      <w:r w:rsidR="00E7469A" w:rsidRPr="00E70AAE">
        <w:rPr>
          <w:sz w:val="18"/>
          <w:szCs w:val="18"/>
        </w:rPr>
        <w:t xml:space="preserve"> części wydatków za niekwalifikowalne lub</w:t>
      </w:r>
      <w:r w:rsidRPr="00E70AAE">
        <w:rPr>
          <w:sz w:val="18"/>
          <w:szCs w:val="18"/>
        </w:rPr>
        <w:t xml:space="preserve"> rozwiązaniem </w:t>
      </w:r>
      <w:r w:rsidR="005C1A9A" w:rsidRPr="00E70AAE">
        <w:rPr>
          <w:sz w:val="18"/>
          <w:szCs w:val="18"/>
        </w:rPr>
        <w:t>Umow</w:t>
      </w:r>
      <w:r w:rsidR="00746E65" w:rsidRPr="00E70AAE">
        <w:rPr>
          <w:sz w:val="18"/>
          <w:szCs w:val="18"/>
        </w:rPr>
        <w:t>y</w:t>
      </w:r>
      <w:r w:rsidRPr="00E70AAE">
        <w:rPr>
          <w:sz w:val="18"/>
          <w:szCs w:val="18"/>
        </w:rPr>
        <w:t>.</w:t>
      </w:r>
      <w:r w:rsidR="00E5317C" w:rsidRPr="00E70AAE">
        <w:rPr>
          <w:sz w:val="18"/>
          <w:szCs w:val="18"/>
        </w:rPr>
        <w:t xml:space="preserve"> Do chwili uzupełnienia braków lub usunięcia stwierdzonych błędów lub złożenia przez </w:t>
      </w:r>
      <w:r w:rsidR="000711AA" w:rsidRPr="00E70AAE">
        <w:rPr>
          <w:sz w:val="18"/>
          <w:szCs w:val="18"/>
        </w:rPr>
        <w:t xml:space="preserve">Beneficjenta </w:t>
      </w:r>
      <w:r w:rsidR="00E5317C" w:rsidRPr="00E70AAE">
        <w:rPr>
          <w:sz w:val="18"/>
          <w:szCs w:val="18"/>
        </w:rPr>
        <w:t xml:space="preserve">wymaganych wyjaśnień weryfikacja </w:t>
      </w:r>
      <w:r w:rsidR="000C2920" w:rsidRPr="00E70AAE">
        <w:rPr>
          <w:sz w:val="18"/>
          <w:szCs w:val="18"/>
        </w:rPr>
        <w:t>wniosku</w:t>
      </w:r>
      <w:r w:rsidR="000C2920">
        <w:rPr>
          <w:sz w:val="18"/>
          <w:szCs w:val="18"/>
        </w:rPr>
        <w:t xml:space="preserve"> </w:t>
      </w:r>
      <w:r w:rsidR="00545707" w:rsidRPr="00E70AAE">
        <w:rPr>
          <w:sz w:val="18"/>
          <w:szCs w:val="18"/>
        </w:rPr>
        <w:t>może zostać</w:t>
      </w:r>
      <w:r w:rsidR="00E5317C" w:rsidRPr="00E70AAE">
        <w:rPr>
          <w:sz w:val="18"/>
          <w:szCs w:val="18"/>
        </w:rPr>
        <w:t xml:space="preserve"> wstrzymana. </w:t>
      </w:r>
    </w:p>
    <w:p w:rsidR="00E617EF" w:rsidRPr="00E70AAE" w:rsidRDefault="007F708F" w:rsidP="005A39B7">
      <w:pPr>
        <w:pStyle w:val="Ustp"/>
        <w:numPr>
          <w:ilvl w:val="0"/>
          <w:numId w:val="11"/>
        </w:numPr>
        <w:spacing w:before="0" w:line="276" w:lineRule="auto"/>
        <w:ind w:left="312" w:hanging="312"/>
        <w:rPr>
          <w:sz w:val="18"/>
          <w:szCs w:val="18"/>
        </w:rPr>
      </w:pPr>
      <w:r w:rsidRPr="00E70AAE">
        <w:rPr>
          <w:sz w:val="18"/>
          <w:szCs w:val="18"/>
        </w:rPr>
        <w:t xml:space="preserve">W przypadku stwierdzenia niewłaściwego poświadczenia kwalifikowalności wydatków, </w:t>
      </w:r>
      <w:r w:rsidR="001452DE" w:rsidRPr="00E70AAE">
        <w:rPr>
          <w:sz w:val="18"/>
          <w:szCs w:val="18"/>
        </w:rPr>
        <w:t xml:space="preserve">IP RPO WSL </w:t>
      </w:r>
      <w:r w:rsidR="001C1CAC">
        <w:rPr>
          <w:sz w:val="18"/>
          <w:szCs w:val="18"/>
        </w:rPr>
        <w:t>–</w:t>
      </w:r>
      <w:r w:rsidR="001452DE" w:rsidRPr="00E70AAE">
        <w:rPr>
          <w:sz w:val="18"/>
          <w:szCs w:val="18"/>
        </w:rPr>
        <w:t xml:space="preserve"> ŚCP</w:t>
      </w:r>
      <w:r w:rsidR="006F672D" w:rsidRPr="00E70AAE">
        <w:rPr>
          <w:sz w:val="18"/>
          <w:szCs w:val="18"/>
        </w:rPr>
        <w:t xml:space="preserve"> poinformuje </w:t>
      </w:r>
      <w:r w:rsidR="000711AA" w:rsidRPr="00E70AAE">
        <w:rPr>
          <w:sz w:val="18"/>
          <w:szCs w:val="18"/>
        </w:rPr>
        <w:t xml:space="preserve">Beneficjenta </w:t>
      </w:r>
      <w:r w:rsidR="00E617EF" w:rsidRPr="00E70AAE">
        <w:rPr>
          <w:sz w:val="18"/>
          <w:szCs w:val="18"/>
        </w:rPr>
        <w:t xml:space="preserve">o obowiązku zwrotu dofinansowania i będzie </w:t>
      </w:r>
      <w:r w:rsidR="00E70C20" w:rsidRPr="00E70AAE">
        <w:rPr>
          <w:sz w:val="18"/>
          <w:szCs w:val="18"/>
        </w:rPr>
        <w:t>odzy</w:t>
      </w:r>
      <w:r w:rsidR="00811B1B" w:rsidRPr="00E70AAE">
        <w:rPr>
          <w:sz w:val="18"/>
          <w:szCs w:val="18"/>
        </w:rPr>
        <w:t>skiwała nienależnie wypłacone w </w:t>
      </w:r>
      <w:r w:rsidR="00E70C20" w:rsidRPr="00E70AAE">
        <w:rPr>
          <w:sz w:val="18"/>
          <w:szCs w:val="18"/>
        </w:rPr>
        <w:t xml:space="preserve">całości lub części dofinansowanie. </w:t>
      </w:r>
    </w:p>
    <w:p w:rsidR="00B20E0F" w:rsidRPr="00E70AAE" w:rsidRDefault="00B20E0F" w:rsidP="005A39B7">
      <w:pPr>
        <w:pStyle w:val="Ustp"/>
        <w:numPr>
          <w:ilvl w:val="0"/>
          <w:numId w:val="11"/>
        </w:numPr>
        <w:spacing w:before="0" w:line="276" w:lineRule="auto"/>
        <w:rPr>
          <w:sz w:val="18"/>
          <w:szCs w:val="18"/>
        </w:rPr>
      </w:pPr>
      <w:r w:rsidRPr="00E70AAE">
        <w:rPr>
          <w:sz w:val="18"/>
          <w:szCs w:val="18"/>
        </w:rPr>
        <w:t xml:space="preserve">W przypadku wystąpienia Beneficjenta o transzę dofinansowania w formie zaliczki, </w:t>
      </w:r>
      <w:r w:rsidR="008364C6" w:rsidRPr="00E70AAE">
        <w:rPr>
          <w:sz w:val="18"/>
          <w:szCs w:val="18"/>
        </w:rPr>
        <w:t>B</w:t>
      </w:r>
      <w:r w:rsidRPr="00E70AAE">
        <w:rPr>
          <w:sz w:val="18"/>
          <w:szCs w:val="18"/>
        </w:rPr>
        <w:t xml:space="preserve">eneficjent nie załącza do wniosku o płatność dokumentów, o których mowa w ust </w:t>
      </w:r>
      <w:r w:rsidR="007B727C" w:rsidRPr="00E70AAE">
        <w:rPr>
          <w:sz w:val="18"/>
          <w:szCs w:val="18"/>
        </w:rPr>
        <w:t>2</w:t>
      </w:r>
      <w:r w:rsidRPr="00E70AAE">
        <w:rPr>
          <w:sz w:val="18"/>
          <w:szCs w:val="18"/>
        </w:rPr>
        <w:t>.</w:t>
      </w:r>
      <w:r w:rsidR="007B727C" w:rsidRPr="00E70AAE">
        <w:rPr>
          <w:sz w:val="18"/>
          <w:szCs w:val="18"/>
        </w:rPr>
        <w:t xml:space="preserve"> pkt 1.</w:t>
      </w:r>
      <w:r w:rsidR="004A2A87" w:rsidRPr="00E70AAE">
        <w:rPr>
          <w:sz w:val="18"/>
          <w:szCs w:val="18"/>
        </w:rPr>
        <w:t xml:space="preserve"> </w:t>
      </w:r>
      <w:r w:rsidR="00B624F3" w:rsidRPr="00E70AAE">
        <w:rPr>
          <w:sz w:val="18"/>
          <w:szCs w:val="18"/>
        </w:rPr>
        <w:t>lit</w:t>
      </w:r>
      <w:r w:rsidR="00BA7414" w:rsidRPr="00E70AAE">
        <w:rPr>
          <w:sz w:val="18"/>
          <w:szCs w:val="18"/>
        </w:rPr>
        <w:t>. a – c.</w:t>
      </w:r>
      <w:r w:rsidRPr="00E70AAE">
        <w:rPr>
          <w:sz w:val="18"/>
          <w:szCs w:val="18"/>
        </w:rPr>
        <w:t xml:space="preserve"> </w:t>
      </w:r>
    </w:p>
    <w:p w:rsidR="007F708F" w:rsidRPr="00E70AAE" w:rsidRDefault="00D45ABF" w:rsidP="005A39B7">
      <w:pPr>
        <w:pStyle w:val="Ustp"/>
        <w:numPr>
          <w:ilvl w:val="0"/>
          <w:numId w:val="11"/>
        </w:numPr>
        <w:spacing w:before="0" w:line="276" w:lineRule="auto"/>
        <w:ind w:left="312" w:hanging="312"/>
        <w:rPr>
          <w:sz w:val="18"/>
          <w:szCs w:val="18"/>
        </w:rPr>
      </w:pPr>
      <w:r w:rsidRPr="00E70AAE">
        <w:rPr>
          <w:sz w:val="18"/>
          <w:szCs w:val="18"/>
        </w:rPr>
        <w:t xml:space="preserve">Płatność końcowa, z </w:t>
      </w:r>
      <w:r w:rsidR="007F708F" w:rsidRPr="00E70AAE">
        <w:rPr>
          <w:sz w:val="18"/>
          <w:szCs w:val="18"/>
        </w:rPr>
        <w:t xml:space="preserve">zastrzeżeniem wypełnienia przez Beneficjenta obowiązku określonego w § </w:t>
      </w:r>
      <w:r w:rsidR="00335691" w:rsidRPr="00E70AAE">
        <w:rPr>
          <w:sz w:val="18"/>
          <w:szCs w:val="18"/>
        </w:rPr>
        <w:t xml:space="preserve">10 </w:t>
      </w:r>
      <w:r w:rsidR="007F708F" w:rsidRPr="00E70AAE">
        <w:rPr>
          <w:sz w:val="18"/>
          <w:szCs w:val="18"/>
        </w:rPr>
        <w:t xml:space="preserve">Umowy, zostanie przekazana przelewem </w:t>
      </w:r>
      <w:r w:rsidR="007B727C" w:rsidRPr="00E70AAE">
        <w:rPr>
          <w:sz w:val="18"/>
          <w:szCs w:val="18"/>
        </w:rPr>
        <w:t>Beneficjentowi</w:t>
      </w:r>
      <w:r w:rsidR="007F708F" w:rsidRPr="00E70AAE">
        <w:rPr>
          <w:sz w:val="18"/>
          <w:szCs w:val="18"/>
        </w:rPr>
        <w:t xml:space="preserve">, na rachunek bankowy </w:t>
      </w:r>
      <w:r w:rsidR="007B727C" w:rsidRPr="00E70AAE">
        <w:rPr>
          <w:sz w:val="18"/>
          <w:szCs w:val="18"/>
        </w:rPr>
        <w:t>Beneficjenta</w:t>
      </w:r>
      <w:r w:rsidR="007F708F" w:rsidRPr="00E70AAE">
        <w:rPr>
          <w:sz w:val="18"/>
          <w:szCs w:val="18"/>
        </w:rPr>
        <w:t>, na podstawie zlecenia płatności po:</w:t>
      </w:r>
    </w:p>
    <w:p w:rsidR="007F708F" w:rsidRPr="00E70AAE" w:rsidRDefault="007F708F" w:rsidP="005A39B7">
      <w:pPr>
        <w:pStyle w:val="Akapitzlist"/>
        <w:numPr>
          <w:ilvl w:val="0"/>
          <w:numId w:val="14"/>
        </w:numPr>
        <w:spacing w:after="120" w:line="276" w:lineRule="auto"/>
        <w:ind w:left="596" w:hanging="284"/>
        <w:jc w:val="both"/>
        <w:rPr>
          <w:rFonts w:ascii="Verdana" w:hAnsi="Verdana"/>
          <w:sz w:val="18"/>
          <w:szCs w:val="18"/>
        </w:rPr>
      </w:pPr>
      <w:r w:rsidRPr="00E70AAE">
        <w:rPr>
          <w:rFonts w:ascii="Verdana" w:hAnsi="Verdana"/>
          <w:sz w:val="18"/>
          <w:szCs w:val="18"/>
        </w:rPr>
        <w:t xml:space="preserve">zatwierdzeniu przez </w:t>
      </w:r>
      <w:r w:rsidR="001452DE" w:rsidRPr="00E70AAE">
        <w:rPr>
          <w:rFonts w:ascii="Verdana" w:hAnsi="Verdana"/>
          <w:sz w:val="18"/>
          <w:szCs w:val="18"/>
        </w:rPr>
        <w:t xml:space="preserve">IP RPO </w:t>
      </w:r>
      <w:r w:rsidR="00D87E0A">
        <w:rPr>
          <w:rFonts w:ascii="Verdana" w:hAnsi="Verdana"/>
          <w:sz w:val="18"/>
          <w:szCs w:val="18"/>
        </w:rPr>
        <w:t>WSL – ŚCP</w:t>
      </w:r>
      <w:r w:rsidRPr="00E70AAE">
        <w:rPr>
          <w:rFonts w:ascii="Verdana" w:hAnsi="Verdana"/>
          <w:sz w:val="18"/>
          <w:szCs w:val="18"/>
        </w:rPr>
        <w:t xml:space="preserve"> wniosku o płatność końcową oraz poświadczeniu kwalifikowalności ujętych w nim poniesionych wydatków</w:t>
      </w:r>
      <w:r w:rsidR="006B1DCD" w:rsidRPr="00E70AAE">
        <w:rPr>
          <w:rFonts w:ascii="Verdana" w:hAnsi="Verdana"/>
          <w:sz w:val="18"/>
          <w:szCs w:val="18"/>
        </w:rPr>
        <w:t xml:space="preserve"> na zasadach określonych niniejszą Umową</w:t>
      </w:r>
      <w:r w:rsidRPr="00E70AAE">
        <w:rPr>
          <w:rFonts w:ascii="Verdana" w:hAnsi="Verdana"/>
          <w:sz w:val="18"/>
          <w:szCs w:val="18"/>
        </w:rPr>
        <w:t>;</w:t>
      </w:r>
    </w:p>
    <w:p w:rsidR="007F708F" w:rsidRPr="00E70AAE" w:rsidRDefault="007F708F" w:rsidP="005A39B7">
      <w:pPr>
        <w:pStyle w:val="Akapitzlist"/>
        <w:numPr>
          <w:ilvl w:val="0"/>
          <w:numId w:val="14"/>
        </w:numPr>
        <w:spacing w:after="120" w:line="276" w:lineRule="auto"/>
        <w:ind w:left="596" w:hanging="284"/>
        <w:jc w:val="both"/>
        <w:rPr>
          <w:rFonts w:ascii="Verdana" w:hAnsi="Verdana"/>
          <w:sz w:val="18"/>
          <w:szCs w:val="18"/>
        </w:rPr>
      </w:pPr>
      <w:r w:rsidRPr="00E70AAE">
        <w:rPr>
          <w:rFonts w:ascii="Verdana" w:hAnsi="Verdana"/>
          <w:sz w:val="18"/>
          <w:szCs w:val="18"/>
        </w:rPr>
        <w:t xml:space="preserve">akceptacji przez </w:t>
      </w:r>
      <w:r w:rsidR="001452DE" w:rsidRPr="00E70AAE">
        <w:rPr>
          <w:rFonts w:ascii="Verdana" w:hAnsi="Verdana"/>
          <w:sz w:val="18"/>
          <w:szCs w:val="18"/>
        </w:rPr>
        <w:t xml:space="preserve">IP RPO </w:t>
      </w:r>
      <w:r w:rsidR="00D87E0A">
        <w:rPr>
          <w:rFonts w:ascii="Verdana" w:hAnsi="Verdana"/>
          <w:sz w:val="18"/>
          <w:szCs w:val="18"/>
        </w:rPr>
        <w:t>WSL – ŚCP</w:t>
      </w:r>
      <w:r w:rsidRPr="00E70AAE">
        <w:rPr>
          <w:rFonts w:ascii="Verdana" w:hAnsi="Verdana"/>
          <w:sz w:val="18"/>
          <w:szCs w:val="18"/>
        </w:rPr>
        <w:t xml:space="preserve"> </w:t>
      </w:r>
      <w:r w:rsidR="0090587A" w:rsidRPr="00E70AAE">
        <w:rPr>
          <w:rFonts w:ascii="Verdana" w:hAnsi="Verdana"/>
          <w:sz w:val="18"/>
          <w:szCs w:val="18"/>
        </w:rPr>
        <w:t>informacji</w:t>
      </w:r>
      <w:r w:rsidRPr="00E70AAE">
        <w:rPr>
          <w:rFonts w:ascii="Verdana" w:hAnsi="Verdana"/>
          <w:sz w:val="18"/>
          <w:szCs w:val="18"/>
        </w:rPr>
        <w:t xml:space="preserve"> z realizacji Projektu zawartej we</w:t>
      </w:r>
      <w:r w:rsidR="00D45ABF" w:rsidRPr="00E70AAE">
        <w:rPr>
          <w:rFonts w:ascii="Verdana" w:hAnsi="Verdana"/>
          <w:sz w:val="18"/>
          <w:szCs w:val="18"/>
        </w:rPr>
        <w:t xml:space="preserve"> </w:t>
      </w:r>
      <w:r w:rsidRPr="00E70AAE">
        <w:rPr>
          <w:rFonts w:ascii="Verdana" w:hAnsi="Verdana"/>
          <w:sz w:val="18"/>
          <w:szCs w:val="18"/>
        </w:rPr>
        <w:t>wniosku o płatność końcową;</w:t>
      </w:r>
    </w:p>
    <w:p w:rsidR="00E064BA" w:rsidRPr="00E70AAE" w:rsidRDefault="007F708F" w:rsidP="005A39B7">
      <w:pPr>
        <w:pStyle w:val="Akapitzlist"/>
        <w:numPr>
          <w:ilvl w:val="0"/>
          <w:numId w:val="14"/>
        </w:numPr>
        <w:spacing w:after="120" w:line="276" w:lineRule="auto"/>
        <w:ind w:left="596" w:hanging="284"/>
        <w:jc w:val="both"/>
        <w:rPr>
          <w:rFonts w:ascii="Verdana" w:hAnsi="Verdana"/>
          <w:sz w:val="18"/>
          <w:szCs w:val="18"/>
        </w:rPr>
      </w:pPr>
      <w:r w:rsidRPr="00E70AAE">
        <w:rPr>
          <w:rFonts w:ascii="Verdana" w:hAnsi="Verdana"/>
          <w:sz w:val="18"/>
          <w:szCs w:val="18"/>
        </w:rPr>
        <w:t xml:space="preserve">potwierdzeniu przez </w:t>
      </w:r>
      <w:r w:rsidR="001452DE" w:rsidRPr="00E70AAE">
        <w:rPr>
          <w:rFonts w:ascii="Verdana" w:hAnsi="Verdana"/>
          <w:sz w:val="18"/>
          <w:szCs w:val="18"/>
        </w:rPr>
        <w:t xml:space="preserve">IP RPO </w:t>
      </w:r>
      <w:r w:rsidR="00D87E0A">
        <w:rPr>
          <w:rFonts w:ascii="Verdana" w:hAnsi="Verdana"/>
          <w:sz w:val="18"/>
          <w:szCs w:val="18"/>
        </w:rPr>
        <w:t>WSL – ŚCP</w:t>
      </w:r>
      <w:r w:rsidRPr="00E70AAE">
        <w:rPr>
          <w:rFonts w:ascii="Verdana" w:hAnsi="Verdana"/>
          <w:sz w:val="18"/>
          <w:szCs w:val="18"/>
        </w:rPr>
        <w:t xml:space="preserve"> w informacji pokontrolnej prawidłowej realizacji Projektu</w:t>
      </w:r>
      <w:r w:rsidR="00811B1B" w:rsidRPr="00E70AAE">
        <w:rPr>
          <w:rFonts w:ascii="Verdana" w:hAnsi="Verdana"/>
          <w:sz w:val="18"/>
          <w:szCs w:val="18"/>
        </w:rPr>
        <w:t xml:space="preserve"> lub w </w:t>
      </w:r>
      <w:r w:rsidR="00953BE7" w:rsidRPr="00E70AAE">
        <w:rPr>
          <w:rFonts w:ascii="Verdana" w:hAnsi="Verdana"/>
          <w:sz w:val="18"/>
          <w:szCs w:val="18"/>
        </w:rPr>
        <w:t xml:space="preserve">przypadku stwierdzonych uchybień, określenia sposobu ich </w:t>
      </w:r>
      <w:r w:rsidR="0013411A" w:rsidRPr="00E70AAE">
        <w:rPr>
          <w:rFonts w:ascii="Verdana" w:hAnsi="Verdana"/>
          <w:sz w:val="18"/>
          <w:szCs w:val="18"/>
        </w:rPr>
        <w:t>usunięcia – jeśli</w:t>
      </w:r>
      <w:r w:rsidR="006B1DCD" w:rsidRPr="00E70AAE">
        <w:rPr>
          <w:rFonts w:ascii="Verdana" w:hAnsi="Verdana"/>
          <w:sz w:val="18"/>
          <w:szCs w:val="18"/>
        </w:rPr>
        <w:t xml:space="preserve"> dotyczy</w:t>
      </w:r>
      <w:r w:rsidR="00953BE7" w:rsidRPr="00E70AAE">
        <w:rPr>
          <w:rFonts w:ascii="Verdana" w:hAnsi="Verdana"/>
          <w:sz w:val="18"/>
          <w:szCs w:val="18"/>
        </w:rPr>
        <w:t>.</w:t>
      </w:r>
    </w:p>
    <w:p w:rsidR="005D7866" w:rsidRPr="00E70AAE" w:rsidRDefault="005D7866" w:rsidP="005A39B7">
      <w:pPr>
        <w:pStyle w:val="Ustp"/>
        <w:numPr>
          <w:ilvl w:val="0"/>
          <w:numId w:val="11"/>
        </w:numPr>
        <w:spacing w:before="0" w:line="276" w:lineRule="auto"/>
        <w:ind w:left="312" w:hanging="312"/>
        <w:rPr>
          <w:sz w:val="18"/>
          <w:szCs w:val="18"/>
        </w:rPr>
      </w:pPr>
      <w:r w:rsidRPr="00E70AAE">
        <w:rPr>
          <w:sz w:val="18"/>
          <w:szCs w:val="18"/>
        </w:rPr>
        <w:t xml:space="preserve">Beneficjentowi nie przysługuje </w:t>
      </w:r>
      <w:r w:rsidR="00526FCA" w:rsidRPr="00E70AAE">
        <w:rPr>
          <w:sz w:val="18"/>
          <w:szCs w:val="18"/>
        </w:rPr>
        <w:t xml:space="preserve">żadne roszczenie </w:t>
      </w:r>
      <w:r w:rsidRPr="00E70AAE">
        <w:rPr>
          <w:sz w:val="18"/>
          <w:szCs w:val="18"/>
        </w:rPr>
        <w:t>w przypadku opóźnienia wys</w:t>
      </w:r>
      <w:r w:rsidR="00D45ABF" w:rsidRPr="00E70AAE">
        <w:rPr>
          <w:sz w:val="18"/>
          <w:szCs w:val="18"/>
        </w:rPr>
        <w:t>tawienia zlecenia płatności lub </w:t>
      </w:r>
      <w:r w:rsidRPr="00E70AAE">
        <w:rPr>
          <w:sz w:val="18"/>
          <w:szCs w:val="18"/>
        </w:rPr>
        <w:t>dokonania płatności.</w:t>
      </w:r>
    </w:p>
    <w:p w:rsidR="001E50FB" w:rsidRPr="00E70AAE" w:rsidRDefault="001E50FB" w:rsidP="005A39B7">
      <w:pPr>
        <w:pStyle w:val="Ustp"/>
        <w:numPr>
          <w:ilvl w:val="0"/>
          <w:numId w:val="11"/>
        </w:numPr>
        <w:spacing w:before="0" w:line="276" w:lineRule="auto"/>
        <w:ind w:left="312" w:hanging="312"/>
        <w:rPr>
          <w:sz w:val="18"/>
          <w:szCs w:val="18"/>
        </w:rPr>
      </w:pPr>
      <w:r w:rsidRPr="00E70AAE">
        <w:rPr>
          <w:sz w:val="18"/>
          <w:szCs w:val="18"/>
        </w:rPr>
        <w:t>Wydatki kwalifikowalne</w:t>
      </w:r>
      <w:r w:rsidR="00F54457" w:rsidRPr="00E70AAE">
        <w:rPr>
          <w:sz w:val="18"/>
          <w:szCs w:val="18"/>
        </w:rPr>
        <w:t xml:space="preserve"> przypisane do </w:t>
      </w:r>
      <w:r w:rsidR="007B727C" w:rsidRPr="00E70AAE">
        <w:rPr>
          <w:sz w:val="18"/>
          <w:szCs w:val="18"/>
        </w:rPr>
        <w:t>Beneficjenta</w:t>
      </w:r>
      <w:r w:rsidR="008709C1" w:rsidRPr="00E70AAE">
        <w:rPr>
          <w:sz w:val="18"/>
          <w:szCs w:val="18"/>
        </w:rPr>
        <w:t>/</w:t>
      </w:r>
      <w:r w:rsidR="007B727C" w:rsidRPr="00E70AAE">
        <w:rPr>
          <w:sz w:val="18"/>
          <w:szCs w:val="18"/>
        </w:rPr>
        <w:t>P</w:t>
      </w:r>
      <w:r w:rsidR="00F54457" w:rsidRPr="00E70AAE">
        <w:rPr>
          <w:sz w:val="18"/>
          <w:szCs w:val="18"/>
        </w:rPr>
        <w:t>artnera</w:t>
      </w:r>
      <w:r w:rsidR="00B31113" w:rsidRPr="00E70AAE">
        <w:rPr>
          <w:sz w:val="18"/>
          <w:szCs w:val="18"/>
        </w:rPr>
        <w:t xml:space="preserve"> </w:t>
      </w:r>
      <w:r w:rsidRPr="00E70AAE">
        <w:rPr>
          <w:sz w:val="18"/>
          <w:szCs w:val="18"/>
        </w:rPr>
        <w:t>(określone we wniosku o dofinansowanie) muszą być dokonywane za pośrednictwem rachunku bankowego</w:t>
      </w:r>
      <w:r w:rsidRPr="00E70AAE">
        <w:rPr>
          <w:sz w:val="18"/>
          <w:szCs w:val="18"/>
          <w:vertAlign w:val="superscript"/>
        </w:rPr>
        <w:footnoteReference w:id="4"/>
      </w:r>
      <w:r w:rsidRPr="00E70AAE">
        <w:rPr>
          <w:sz w:val="18"/>
          <w:szCs w:val="18"/>
        </w:rPr>
        <w:t xml:space="preserve">, którego posiadaczem </w:t>
      </w:r>
      <w:r w:rsidR="000C2920" w:rsidRPr="00E70AAE">
        <w:rPr>
          <w:sz w:val="18"/>
          <w:szCs w:val="18"/>
        </w:rPr>
        <w:t>jest</w:t>
      </w:r>
      <w:r w:rsidR="000C2920">
        <w:rPr>
          <w:sz w:val="18"/>
          <w:szCs w:val="18"/>
        </w:rPr>
        <w:t xml:space="preserve"> </w:t>
      </w:r>
      <w:r w:rsidR="00F54457" w:rsidRPr="00E70AAE">
        <w:rPr>
          <w:sz w:val="18"/>
          <w:szCs w:val="18"/>
        </w:rPr>
        <w:t xml:space="preserve">wskazany </w:t>
      </w:r>
      <w:r w:rsidR="007B727C" w:rsidRPr="00E70AAE">
        <w:rPr>
          <w:sz w:val="18"/>
          <w:szCs w:val="18"/>
        </w:rPr>
        <w:t>Beneficjent</w:t>
      </w:r>
      <w:r w:rsidR="008709C1" w:rsidRPr="00E70AAE">
        <w:rPr>
          <w:sz w:val="18"/>
          <w:szCs w:val="18"/>
        </w:rPr>
        <w:t>/P</w:t>
      </w:r>
      <w:r w:rsidR="00F54457" w:rsidRPr="00E70AAE">
        <w:rPr>
          <w:sz w:val="18"/>
          <w:szCs w:val="18"/>
        </w:rPr>
        <w:t>artner</w:t>
      </w:r>
      <w:r w:rsidRPr="00E70AAE">
        <w:rPr>
          <w:sz w:val="18"/>
          <w:szCs w:val="18"/>
        </w:rPr>
        <w:t>.</w:t>
      </w:r>
    </w:p>
    <w:p w:rsidR="0000517F" w:rsidRPr="00E70AAE" w:rsidRDefault="00B20E0F" w:rsidP="000A4625">
      <w:pPr>
        <w:pStyle w:val="Default"/>
        <w:spacing w:after="120"/>
        <w:jc w:val="center"/>
        <w:rPr>
          <w:rFonts w:ascii="Verdana" w:hAnsi="Verdana"/>
          <w:b/>
          <w:bCs/>
          <w:sz w:val="18"/>
          <w:szCs w:val="18"/>
        </w:rPr>
      </w:pPr>
      <w:r w:rsidRPr="00E70AAE">
        <w:rPr>
          <w:rFonts w:ascii="Verdana" w:hAnsi="Verdana"/>
          <w:b/>
          <w:bCs/>
          <w:sz w:val="18"/>
          <w:szCs w:val="18"/>
        </w:rPr>
        <w:t xml:space="preserve">§ </w:t>
      </w:r>
      <w:r w:rsidR="0000517F" w:rsidRPr="00E70AAE">
        <w:rPr>
          <w:rFonts w:ascii="Verdana" w:hAnsi="Verdana"/>
          <w:b/>
          <w:bCs/>
          <w:sz w:val="18"/>
          <w:szCs w:val="18"/>
        </w:rPr>
        <w:t>7a</w:t>
      </w:r>
    </w:p>
    <w:p w:rsidR="00B20E0F" w:rsidRPr="00E70AAE" w:rsidRDefault="00B20E0F" w:rsidP="00B20E0F">
      <w:pPr>
        <w:pStyle w:val="Default"/>
        <w:jc w:val="center"/>
        <w:rPr>
          <w:rFonts w:ascii="Verdana" w:hAnsi="Verdana"/>
          <w:sz w:val="18"/>
          <w:szCs w:val="18"/>
        </w:rPr>
      </w:pPr>
      <w:r w:rsidRPr="00E70AAE">
        <w:rPr>
          <w:rFonts w:ascii="Verdana" w:hAnsi="Verdana"/>
          <w:b/>
          <w:bCs/>
          <w:sz w:val="18"/>
          <w:szCs w:val="18"/>
        </w:rPr>
        <w:t>Zaliczki</w:t>
      </w:r>
    </w:p>
    <w:p w:rsidR="00B20E0F" w:rsidRPr="00E70AAE" w:rsidRDefault="001452DE" w:rsidP="00060301">
      <w:pPr>
        <w:pStyle w:val="Ustp"/>
        <w:numPr>
          <w:ilvl w:val="0"/>
          <w:numId w:val="46"/>
        </w:numPr>
        <w:spacing w:line="276" w:lineRule="auto"/>
        <w:ind w:left="357" w:hanging="357"/>
        <w:rPr>
          <w:sz w:val="18"/>
          <w:szCs w:val="18"/>
        </w:rPr>
      </w:pPr>
      <w:r w:rsidRPr="00E70AAE">
        <w:rPr>
          <w:sz w:val="18"/>
          <w:szCs w:val="18"/>
        </w:rPr>
        <w:t xml:space="preserve">IP RPO </w:t>
      </w:r>
      <w:r w:rsidR="00D87E0A">
        <w:rPr>
          <w:sz w:val="18"/>
          <w:szCs w:val="18"/>
        </w:rPr>
        <w:t>WSL – ŚCP</w:t>
      </w:r>
      <w:r w:rsidR="00B20E0F" w:rsidRPr="00E70AAE">
        <w:rPr>
          <w:sz w:val="18"/>
          <w:szCs w:val="18"/>
        </w:rPr>
        <w:t xml:space="preserve"> może przekazać </w:t>
      </w:r>
      <w:r w:rsidR="00814EDC" w:rsidRPr="00E70AAE">
        <w:rPr>
          <w:sz w:val="18"/>
          <w:szCs w:val="18"/>
        </w:rPr>
        <w:t xml:space="preserve">Beneficjentowi </w:t>
      </w:r>
      <w:r w:rsidR="00B20E0F" w:rsidRPr="00E70AAE">
        <w:rPr>
          <w:sz w:val="18"/>
          <w:szCs w:val="18"/>
        </w:rPr>
        <w:t>dofinansowanie w formie zaliczki na realizację projektu na podstawie poprawnego wniosku</w:t>
      </w:r>
      <w:r w:rsidR="00814EDC" w:rsidRPr="00E70AAE">
        <w:rPr>
          <w:sz w:val="18"/>
          <w:szCs w:val="18"/>
        </w:rPr>
        <w:t xml:space="preserve"> o zaliczkę</w:t>
      </w:r>
      <w:r w:rsidR="00B20E0F" w:rsidRPr="00E70AAE">
        <w:rPr>
          <w:sz w:val="18"/>
          <w:szCs w:val="18"/>
        </w:rPr>
        <w:t xml:space="preserve">. </w:t>
      </w:r>
    </w:p>
    <w:p w:rsidR="00814EDC" w:rsidRPr="00E70AAE" w:rsidRDefault="00B20E0F" w:rsidP="00060301">
      <w:pPr>
        <w:pStyle w:val="Ustp"/>
        <w:numPr>
          <w:ilvl w:val="0"/>
          <w:numId w:val="46"/>
        </w:numPr>
        <w:spacing w:before="0" w:line="276" w:lineRule="auto"/>
        <w:rPr>
          <w:sz w:val="18"/>
          <w:szCs w:val="18"/>
        </w:rPr>
      </w:pPr>
      <w:r w:rsidRPr="00E70AAE">
        <w:rPr>
          <w:sz w:val="18"/>
          <w:szCs w:val="18"/>
        </w:rPr>
        <w:t>Przekazanie płatności zaliczkowej możliwe jest po podpisaniu umowy z wykonawcą</w:t>
      </w:r>
      <w:r w:rsidR="00860C6F">
        <w:rPr>
          <w:sz w:val="18"/>
          <w:szCs w:val="18"/>
        </w:rPr>
        <w:t xml:space="preserve"> tej części zakresu realizacji P</w:t>
      </w:r>
      <w:r w:rsidRPr="00E70AAE">
        <w:rPr>
          <w:sz w:val="18"/>
          <w:szCs w:val="18"/>
        </w:rPr>
        <w:t>rojektu, którego dotyczy wniosek o zaliczkę.</w:t>
      </w:r>
      <w:r w:rsidR="00814EDC" w:rsidRPr="00E70AAE">
        <w:rPr>
          <w:sz w:val="18"/>
          <w:szCs w:val="18"/>
        </w:rPr>
        <w:t xml:space="preserve"> </w:t>
      </w:r>
    </w:p>
    <w:p w:rsidR="00802444" w:rsidRPr="00E70AAE" w:rsidRDefault="001452DE" w:rsidP="00060301">
      <w:pPr>
        <w:pStyle w:val="Ustp"/>
        <w:numPr>
          <w:ilvl w:val="0"/>
          <w:numId w:val="46"/>
        </w:numPr>
        <w:spacing w:before="0" w:line="276" w:lineRule="auto"/>
        <w:rPr>
          <w:sz w:val="18"/>
          <w:szCs w:val="18"/>
        </w:rPr>
      </w:pPr>
      <w:r w:rsidRPr="00E70AAE">
        <w:rPr>
          <w:sz w:val="18"/>
          <w:szCs w:val="18"/>
        </w:rPr>
        <w:t xml:space="preserve">IP RPO </w:t>
      </w:r>
      <w:r w:rsidR="00D87E0A">
        <w:rPr>
          <w:sz w:val="18"/>
          <w:szCs w:val="18"/>
        </w:rPr>
        <w:t>WSL – ŚCP</w:t>
      </w:r>
      <w:r w:rsidR="00802444" w:rsidRPr="00E70AAE">
        <w:rPr>
          <w:sz w:val="18"/>
          <w:szCs w:val="18"/>
        </w:rPr>
        <w:t xml:space="preserve"> dokonuje weryfikacji wniosku o zaliczkę. Ma prawo odmówić jej udzieleni</w:t>
      </w:r>
      <w:r w:rsidR="00C10D22" w:rsidRPr="00E70AAE">
        <w:rPr>
          <w:sz w:val="18"/>
          <w:szCs w:val="18"/>
        </w:rPr>
        <w:t>a</w:t>
      </w:r>
      <w:r w:rsidR="00802444" w:rsidRPr="00E70AAE">
        <w:rPr>
          <w:sz w:val="18"/>
          <w:szCs w:val="18"/>
        </w:rPr>
        <w:t xml:space="preserve"> lub zmniejszyć jej wysokość jeśli uzna, że kwota wnioskowanej zaliczki jest zbyt duża w stosunku do wydatków zaplanowanych w</w:t>
      </w:r>
      <w:r w:rsidR="009052B1" w:rsidRPr="00E70AAE">
        <w:rPr>
          <w:sz w:val="18"/>
          <w:szCs w:val="18"/>
        </w:rPr>
        <w:t>e</w:t>
      </w:r>
      <w:r w:rsidR="00802444" w:rsidRPr="00E70AAE">
        <w:rPr>
          <w:sz w:val="18"/>
          <w:szCs w:val="18"/>
        </w:rPr>
        <w:t xml:space="preserve"> </w:t>
      </w:r>
      <w:r w:rsidR="009052B1" w:rsidRPr="00E70AAE">
        <w:rPr>
          <w:sz w:val="18"/>
          <w:szCs w:val="18"/>
        </w:rPr>
        <w:t>wniosku o dofinansowanie</w:t>
      </w:r>
      <w:r w:rsidR="00802444" w:rsidRPr="00E70AAE">
        <w:rPr>
          <w:sz w:val="18"/>
          <w:szCs w:val="18"/>
        </w:rPr>
        <w:t>. Zaliczka wypłacana jest na wyodrębniony</w:t>
      </w:r>
      <w:r w:rsidR="00753EF5">
        <w:rPr>
          <w:sz w:val="18"/>
          <w:szCs w:val="18"/>
        </w:rPr>
        <w:t xml:space="preserve"> </w:t>
      </w:r>
      <w:r w:rsidR="00802444" w:rsidRPr="00E70AAE">
        <w:rPr>
          <w:sz w:val="18"/>
          <w:szCs w:val="18"/>
        </w:rPr>
        <w:t xml:space="preserve">rachunek bankowy </w:t>
      </w:r>
      <w:r w:rsidR="00C10D22" w:rsidRPr="00E70AAE">
        <w:rPr>
          <w:sz w:val="18"/>
          <w:szCs w:val="18"/>
        </w:rPr>
        <w:t>Beneficjenta</w:t>
      </w:r>
      <w:r w:rsidR="00F930DA" w:rsidRPr="00E70AAE">
        <w:rPr>
          <w:sz w:val="18"/>
          <w:szCs w:val="18"/>
        </w:rPr>
        <w:t>.</w:t>
      </w:r>
    </w:p>
    <w:p w:rsidR="00B20E0F" w:rsidRPr="00E70AAE" w:rsidRDefault="00B20E0F" w:rsidP="00060301">
      <w:pPr>
        <w:pStyle w:val="Ustp"/>
        <w:numPr>
          <w:ilvl w:val="0"/>
          <w:numId w:val="46"/>
        </w:numPr>
        <w:spacing w:before="0" w:line="276" w:lineRule="auto"/>
        <w:rPr>
          <w:sz w:val="18"/>
          <w:szCs w:val="18"/>
        </w:rPr>
      </w:pPr>
      <w:r w:rsidRPr="00E70AAE">
        <w:rPr>
          <w:sz w:val="18"/>
          <w:szCs w:val="18"/>
        </w:rPr>
        <w:t>Jako okres rozliczeniowy dla zaliczki wypłaconej w formie płatności przyjmuje się okres trzech miesięcy od</w:t>
      </w:r>
      <w:r w:rsidR="004F55F9">
        <w:rPr>
          <w:sz w:val="18"/>
          <w:szCs w:val="18"/>
        </w:rPr>
        <w:t> </w:t>
      </w:r>
      <w:r w:rsidRPr="00E70AAE">
        <w:rPr>
          <w:sz w:val="18"/>
          <w:szCs w:val="18"/>
        </w:rPr>
        <w:t xml:space="preserve">daty przekazania środków zaliczki na rzecz </w:t>
      </w:r>
      <w:r w:rsidR="00C10D22" w:rsidRPr="00E70AAE">
        <w:rPr>
          <w:sz w:val="18"/>
          <w:szCs w:val="18"/>
        </w:rPr>
        <w:t>Beneficjenta</w:t>
      </w:r>
      <w:r w:rsidR="009052B1" w:rsidRPr="00E70AAE">
        <w:rPr>
          <w:sz w:val="18"/>
          <w:szCs w:val="18"/>
        </w:rPr>
        <w:t>,</w:t>
      </w:r>
      <w:r w:rsidRPr="00E70AAE">
        <w:rPr>
          <w:sz w:val="18"/>
          <w:szCs w:val="18"/>
        </w:rPr>
        <w:t xml:space="preserve"> </w:t>
      </w:r>
      <w:r w:rsidR="009052B1" w:rsidRPr="00E70AAE">
        <w:rPr>
          <w:sz w:val="18"/>
          <w:szCs w:val="18"/>
        </w:rPr>
        <w:t>jednak nie później niż do 30 listopada roku, w</w:t>
      </w:r>
      <w:r w:rsidR="004F55F9">
        <w:rPr>
          <w:sz w:val="18"/>
          <w:szCs w:val="18"/>
        </w:rPr>
        <w:t> </w:t>
      </w:r>
      <w:r w:rsidR="009052B1" w:rsidRPr="00E70AAE">
        <w:rPr>
          <w:sz w:val="18"/>
          <w:szCs w:val="18"/>
        </w:rPr>
        <w:t>którym została ona wypłacona</w:t>
      </w:r>
      <w:r w:rsidR="001E3EC4" w:rsidRPr="00E70AAE">
        <w:rPr>
          <w:sz w:val="18"/>
          <w:szCs w:val="18"/>
        </w:rPr>
        <w:t>.</w:t>
      </w:r>
    </w:p>
    <w:p w:rsidR="00B20E0F" w:rsidRPr="00E70AAE" w:rsidRDefault="00B20E0F" w:rsidP="00060301">
      <w:pPr>
        <w:pStyle w:val="Ustp"/>
        <w:numPr>
          <w:ilvl w:val="0"/>
          <w:numId w:val="46"/>
        </w:numPr>
        <w:spacing w:before="0" w:line="276" w:lineRule="auto"/>
        <w:rPr>
          <w:sz w:val="18"/>
          <w:szCs w:val="18"/>
        </w:rPr>
      </w:pPr>
      <w:r w:rsidRPr="00E70AAE">
        <w:rPr>
          <w:sz w:val="18"/>
          <w:szCs w:val="18"/>
        </w:rPr>
        <w:t xml:space="preserve">Rozliczenie zaliczki polega na wykazaniu przez </w:t>
      </w:r>
      <w:r w:rsidR="00C10D22" w:rsidRPr="00E70AAE">
        <w:rPr>
          <w:sz w:val="18"/>
          <w:szCs w:val="18"/>
        </w:rPr>
        <w:t xml:space="preserve">Beneficjenta </w:t>
      </w:r>
      <w:r w:rsidRPr="00E70AAE">
        <w:rPr>
          <w:sz w:val="18"/>
          <w:szCs w:val="18"/>
        </w:rPr>
        <w:t xml:space="preserve">we wnioskach </w:t>
      </w:r>
      <w:r w:rsidR="00C10D22" w:rsidRPr="00E70AAE">
        <w:rPr>
          <w:sz w:val="18"/>
          <w:szCs w:val="18"/>
        </w:rPr>
        <w:t>rozliczających zaliczkę wydatków</w:t>
      </w:r>
      <w:r w:rsidRPr="00E70AAE">
        <w:rPr>
          <w:sz w:val="18"/>
          <w:szCs w:val="18"/>
        </w:rPr>
        <w:t xml:space="preserve"> kwalifikowalnych poniesionych przez niego</w:t>
      </w:r>
      <w:r w:rsidR="00C10D22" w:rsidRPr="00E70AAE">
        <w:rPr>
          <w:sz w:val="18"/>
          <w:szCs w:val="18"/>
        </w:rPr>
        <w:t xml:space="preserve"> i Partnera</w:t>
      </w:r>
      <w:r w:rsidRPr="00E70AAE">
        <w:rPr>
          <w:sz w:val="18"/>
          <w:szCs w:val="18"/>
        </w:rPr>
        <w:t xml:space="preserve"> po dacie przekazania środków z zaliczki w terminie do</w:t>
      </w:r>
      <w:r w:rsidR="004F55F9">
        <w:rPr>
          <w:sz w:val="18"/>
          <w:szCs w:val="18"/>
        </w:rPr>
        <w:t> </w:t>
      </w:r>
      <w:r w:rsidRPr="00E70AAE">
        <w:rPr>
          <w:sz w:val="18"/>
          <w:szCs w:val="18"/>
        </w:rPr>
        <w:t>3 miesięcy od daty przekazania zaliczki</w:t>
      </w:r>
      <w:r w:rsidR="00CB78E7" w:rsidRPr="00E70AAE">
        <w:rPr>
          <w:sz w:val="18"/>
          <w:szCs w:val="18"/>
        </w:rPr>
        <w:t>, jednakże nie później niż do 30 listopada roku, w którym został</w:t>
      </w:r>
      <w:r w:rsidR="00660194">
        <w:rPr>
          <w:sz w:val="18"/>
          <w:szCs w:val="18"/>
        </w:rPr>
        <w:t>a wypłacona</w:t>
      </w:r>
      <w:r w:rsidR="001E3EC4" w:rsidRPr="00E70AAE">
        <w:rPr>
          <w:sz w:val="18"/>
          <w:szCs w:val="18"/>
        </w:rPr>
        <w:t>.</w:t>
      </w:r>
      <w:r w:rsidRPr="00E70AAE">
        <w:rPr>
          <w:sz w:val="18"/>
          <w:szCs w:val="18"/>
        </w:rPr>
        <w:t xml:space="preserve"> </w:t>
      </w:r>
    </w:p>
    <w:p w:rsidR="00B20E0F" w:rsidRPr="00E70AAE" w:rsidRDefault="00C10D22" w:rsidP="00060301">
      <w:pPr>
        <w:pStyle w:val="Ustp"/>
        <w:numPr>
          <w:ilvl w:val="0"/>
          <w:numId w:val="46"/>
        </w:numPr>
        <w:spacing w:before="0" w:line="276" w:lineRule="auto"/>
        <w:rPr>
          <w:sz w:val="18"/>
          <w:szCs w:val="18"/>
        </w:rPr>
      </w:pPr>
      <w:r w:rsidRPr="00E70AAE">
        <w:rPr>
          <w:sz w:val="18"/>
          <w:szCs w:val="18"/>
        </w:rPr>
        <w:t>Beneficjent</w:t>
      </w:r>
      <w:r w:rsidR="00B20E0F" w:rsidRPr="00E70AAE">
        <w:rPr>
          <w:sz w:val="18"/>
          <w:szCs w:val="18"/>
        </w:rPr>
        <w:t xml:space="preserve">, któremu w danym okresie rozliczeniowym zostały przekazane środki dofinansowania w formie zaliczki, zobowiązany jest do zwrotu środków niewykorzystanych, zgodnie z </w:t>
      </w:r>
      <w:r w:rsidR="008364C6" w:rsidRPr="00E70AAE">
        <w:rPr>
          <w:sz w:val="18"/>
          <w:szCs w:val="18"/>
        </w:rPr>
        <w:t>U</w:t>
      </w:r>
      <w:r w:rsidR="00B20E0F" w:rsidRPr="00E70AAE">
        <w:rPr>
          <w:sz w:val="18"/>
          <w:szCs w:val="18"/>
        </w:rPr>
        <w:t xml:space="preserve">stawą o finansach publicznych, jednak nie później niż do </w:t>
      </w:r>
      <w:r w:rsidR="001E3EC4" w:rsidRPr="00E70AAE">
        <w:rPr>
          <w:sz w:val="18"/>
          <w:szCs w:val="18"/>
        </w:rPr>
        <w:t>30</w:t>
      </w:r>
      <w:r w:rsidR="00B32EBF" w:rsidRPr="00E70AAE">
        <w:rPr>
          <w:sz w:val="18"/>
          <w:szCs w:val="18"/>
        </w:rPr>
        <w:t xml:space="preserve"> </w:t>
      </w:r>
      <w:r w:rsidR="001E3EC4" w:rsidRPr="00E70AAE">
        <w:rPr>
          <w:sz w:val="18"/>
          <w:szCs w:val="18"/>
        </w:rPr>
        <w:t xml:space="preserve">listopada </w:t>
      </w:r>
      <w:r w:rsidR="00B20E0F" w:rsidRPr="00E70AAE">
        <w:rPr>
          <w:sz w:val="18"/>
          <w:szCs w:val="18"/>
        </w:rPr>
        <w:t>roku, w którym został</w:t>
      </w:r>
      <w:r w:rsidR="008364C6" w:rsidRPr="00E70AAE">
        <w:rPr>
          <w:sz w:val="18"/>
          <w:szCs w:val="18"/>
        </w:rPr>
        <w:t>y</w:t>
      </w:r>
      <w:r w:rsidR="00B20E0F" w:rsidRPr="00E70AAE">
        <w:rPr>
          <w:sz w:val="18"/>
          <w:szCs w:val="18"/>
        </w:rPr>
        <w:t xml:space="preserve"> wypłacon</w:t>
      </w:r>
      <w:r w:rsidR="008364C6" w:rsidRPr="00E70AAE">
        <w:rPr>
          <w:sz w:val="18"/>
          <w:szCs w:val="18"/>
        </w:rPr>
        <w:t>e</w:t>
      </w:r>
      <w:r w:rsidR="00B20E0F" w:rsidRPr="00E70AAE">
        <w:rPr>
          <w:sz w:val="18"/>
          <w:szCs w:val="18"/>
        </w:rPr>
        <w:t xml:space="preserve">. </w:t>
      </w:r>
    </w:p>
    <w:p w:rsidR="00B20E0F" w:rsidRPr="00E70AAE" w:rsidRDefault="00615732" w:rsidP="005F4D45">
      <w:pPr>
        <w:pStyle w:val="Ustp"/>
        <w:numPr>
          <w:ilvl w:val="0"/>
          <w:numId w:val="46"/>
        </w:numPr>
        <w:spacing w:before="0" w:line="276" w:lineRule="auto"/>
        <w:rPr>
          <w:sz w:val="18"/>
          <w:szCs w:val="18"/>
        </w:rPr>
      </w:pPr>
      <w:r w:rsidRPr="00E70AAE">
        <w:rPr>
          <w:sz w:val="18"/>
          <w:szCs w:val="18"/>
        </w:rPr>
        <w:t>Odsetki bankowe powstałe na skutek przechowywania na rachunku/rachunkach bankowych (kapitalizacja odsetek) środków dofinansowania przekazanego Beneficjentowi w formie zaliczki, są wykazywane we</w:t>
      </w:r>
      <w:r w:rsidR="004F55F9">
        <w:rPr>
          <w:sz w:val="18"/>
          <w:szCs w:val="18"/>
        </w:rPr>
        <w:t> </w:t>
      </w:r>
      <w:r w:rsidRPr="00E70AAE">
        <w:rPr>
          <w:sz w:val="18"/>
          <w:szCs w:val="18"/>
        </w:rPr>
        <w:t xml:space="preserve">wnioskach o płatność i pomniejszają kwotę kolejnych płatności na rzecz Beneficjenta lub podlegają zwrotowi na rachunek IP RPO </w:t>
      </w:r>
      <w:r w:rsidR="00D87E0A">
        <w:rPr>
          <w:sz w:val="18"/>
          <w:szCs w:val="18"/>
        </w:rPr>
        <w:t>WSL – ŚCP</w:t>
      </w:r>
      <w:r w:rsidRPr="00E70AAE">
        <w:rPr>
          <w:sz w:val="18"/>
          <w:szCs w:val="18"/>
        </w:rPr>
        <w:t xml:space="preserve"> prowadzony w Getin Noble Bank nr 93 1560 0013 2060 3841 6000 0016</w:t>
      </w:r>
      <w:r w:rsidR="005F4D45" w:rsidRPr="005F4D45">
        <w:rPr>
          <w:sz w:val="18"/>
          <w:szCs w:val="18"/>
        </w:rPr>
        <w:t>, o ile przepis</w:t>
      </w:r>
      <w:r w:rsidR="005F4D45">
        <w:rPr>
          <w:sz w:val="18"/>
          <w:szCs w:val="18"/>
        </w:rPr>
        <w:t>y odrębne nie stanowią inaczej</w:t>
      </w:r>
      <w:r w:rsidRPr="00E70AAE">
        <w:rPr>
          <w:sz w:val="18"/>
          <w:szCs w:val="18"/>
        </w:rPr>
        <w:t>.</w:t>
      </w:r>
      <w:r w:rsidR="002C37BB">
        <w:rPr>
          <w:sz w:val="18"/>
          <w:szCs w:val="18"/>
        </w:rPr>
        <w:t xml:space="preserve"> Powyższy obowiązek dotyczy również odsetek powstałych na rachunkach Partnerów. Termin zwrotu odsetek jest </w:t>
      </w:r>
      <w:r w:rsidR="00753EF5">
        <w:rPr>
          <w:sz w:val="18"/>
          <w:szCs w:val="18"/>
        </w:rPr>
        <w:t>wyznaczany przez IP RPO WSL – ŚCP.</w:t>
      </w:r>
      <w:r w:rsidR="002C37BB">
        <w:rPr>
          <w:sz w:val="18"/>
          <w:szCs w:val="18"/>
        </w:rPr>
        <w:t xml:space="preserve"> </w:t>
      </w:r>
    </w:p>
    <w:p w:rsidR="00F301B6" w:rsidRPr="00E70AAE" w:rsidRDefault="00F301B6" w:rsidP="00060301">
      <w:pPr>
        <w:pStyle w:val="Ustp"/>
        <w:numPr>
          <w:ilvl w:val="0"/>
          <w:numId w:val="46"/>
        </w:numPr>
        <w:spacing w:before="0" w:line="276" w:lineRule="auto"/>
        <w:rPr>
          <w:sz w:val="18"/>
          <w:szCs w:val="18"/>
        </w:rPr>
      </w:pPr>
      <w:r w:rsidRPr="00E70AAE">
        <w:rPr>
          <w:sz w:val="18"/>
          <w:szCs w:val="18"/>
        </w:rPr>
        <w:t>Warunkiem przekazania Beneficjentowi drugiej i kolejnych transz zaliczki jest:</w:t>
      </w:r>
    </w:p>
    <w:p w:rsidR="00F301B6" w:rsidRPr="00E70AAE" w:rsidRDefault="00F301B6" w:rsidP="00060301">
      <w:pPr>
        <w:pStyle w:val="Ustp"/>
        <w:numPr>
          <w:ilvl w:val="0"/>
          <w:numId w:val="47"/>
        </w:numPr>
        <w:spacing w:before="0" w:line="276" w:lineRule="auto"/>
        <w:ind w:left="567"/>
        <w:rPr>
          <w:sz w:val="18"/>
          <w:szCs w:val="18"/>
        </w:rPr>
      </w:pPr>
      <w:r w:rsidRPr="00E70AAE">
        <w:rPr>
          <w:sz w:val="18"/>
          <w:szCs w:val="18"/>
        </w:rPr>
        <w:t xml:space="preserve">złożenie przez Beneficjenta do IP RPO </w:t>
      </w:r>
      <w:r w:rsidR="00D87E0A">
        <w:rPr>
          <w:sz w:val="18"/>
          <w:szCs w:val="18"/>
        </w:rPr>
        <w:t>WSL – ŚCP</w:t>
      </w:r>
      <w:r w:rsidRPr="00E70AAE">
        <w:rPr>
          <w:sz w:val="18"/>
          <w:szCs w:val="18"/>
        </w:rPr>
        <w:t xml:space="preserve"> spełniających wymogi formalne, merytoryczne i</w:t>
      </w:r>
      <w:r w:rsidR="004F55F9">
        <w:rPr>
          <w:sz w:val="18"/>
          <w:szCs w:val="18"/>
        </w:rPr>
        <w:t> </w:t>
      </w:r>
      <w:r w:rsidRPr="00E70AAE">
        <w:rPr>
          <w:sz w:val="18"/>
          <w:szCs w:val="18"/>
        </w:rPr>
        <w:t>rachunkowe wniosków o płatność rozliczających co najmniej 70% otrzymanej transzy zaliczki;</w:t>
      </w:r>
    </w:p>
    <w:p w:rsidR="00F301B6" w:rsidRPr="00E70AAE" w:rsidRDefault="00F301B6" w:rsidP="00060301">
      <w:pPr>
        <w:pStyle w:val="Ustp"/>
        <w:numPr>
          <w:ilvl w:val="0"/>
          <w:numId w:val="47"/>
        </w:numPr>
        <w:spacing w:before="0" w:line="276" w:lineRule="auto"/>
        <w:ind w:left="567"/>
        <w:rPr>
          <w:sz w:val="18"/>
          <w:szCs w:val="18"/>
        </w:rPr>
      </w:pPr>
      <w:r w:rsidRPr="00E70AAE">
        <w:rPr>
          <w:sz w:val="18"/>
          <w:szCs w:val="18"/>
        </w:rPr>
        <w:t xml:space="preserve">poświadczenie przez IP RPO </w:t>
      </w:r>
      <w:r w:rsidR="00D87E0A">
        <w:rPr>
          <w:sz w:val="18"/>
          <w:szCs w:val="18"/>
        </w:rPr>
        <w:t>WSL – ŚCP</w:t>
      </w:r>
      <w:r w:rsidRPr="00E70AAE">
        <w:rPr>
          <w:sz w:val="18"/>
          <w:szCs w:val="18"/>
        </w:rPr>
        <w:t xml:space="preserve"> prawidłowości wydatkowania przez Beneficjenta przekazanej wcześniej transzy zaliczki;</w:t>
      </w:r>
    </w:p>
    <w:p w:rsidR="008364C6" w:rsidRPr="00E70AAE" w:rsidRDefault="008364C6" w:rsidP="00060301">
      <w:pPr>
        <w:pStyle w:val="Ustp"/>
        <w:numPr>
          <w:ilvl w:val="0"/>
          <w:numId w:val="47"/>
        </w:numPr>
        <w:spacing w:before="0" w:line="276" w:lineRule="auto"/>
        <w:ind w:left="567"/>
        <w:rPr>
          <w:sz w:val="18"/>
          <w:szCs w:val="18"/>
        </w:rPr>
      </w:pPr>
      <w:r w:rsidRPr="00E70AAE">
        <w:rPr>
          <w:sz w:val="18"/>
          <w:szCs w:val="18"/>
        </w:rPr>
        <w:t>dostępność środków w limicie określonym przez Ministra właściwego ds. Rozwoju.</w:t>
      </w:r>
    </w:p>
    <w:p w:rsidR="00F301B6" w:rsidRPr="00E70AAE" w:rsidRDefault="00A155C2" w:rsidP="00060301">
      <w:pPr>
        <w:pStyle w:val="Ustp"/>
        <w:numPr>
          <w:ilvl w:val="0"/>
          <w:numId w:val="46"/>
        </w:numPr>
        <w:spacing w:before="0" w:line="276" w:lineRule="auto"/>
        <w:rPr>
          <w:sz w:val="18"/>
          <w:szCs w:val="18"/>
        </w:rPr>
      </w:pPr>
      <w:r w:rsidRPr="001C1EC2">
        <w:rPr>
          <w:sz w:val="18"/>
          <w:szCs w:val="18"/>
        </w:rPr>
        <w:t>W przypadku niezłożenia wniosku o płatność na kwotę</w:t>
      </w:r>
      <w:r>
        <w:rPr>
          <w:sz w:val="18"/>
          <w:szCs w:val="18"/>
        </w:rPr>
        <w:t xml:space="preserve"> </w:t>
      </w:r>
      <w:r w:rsidRPr="00A155C2">
        <w:rPr>
          <w:sz w:val="18"/>
          <w:szCs w:val="18"/>
        </w:rPr>
        <w:t>określoną w ust. 8 pkt 1 lub w terminie określonym w ust. 4 i 5, od środków</w:t>
      </w:r>
      <w:r w:rsidRPr="001C1EC2">
        <w:rPr>
          <w:sz w:val="18"/>
          <w:szCs w:val="18"/>
        </w:rPr>
        <w:t xml:space="preserve"> pozostałych do rozliczenia, przekazanych w ramach zaliczki nalicza się odsetki jak</w:t>
      </w:r>
      <w:r w:rsidR="004F55F9">
        <w:rPr>
          <w:sz w:val="18"/>
          <w:szCs w:val="18"/>
        </w:rPr>
        <w:t> </w:t>
      </w:r>
      <w:r w:rsidRPr="001C1EC2">
        <w:rPr>
          <w:sz w:val="18"/>
          <w:szCs w:val="18"/>
        </w:rPr>
        <w:t>dla zaległości podatkowych, liczone od dnia przekazania środków zaliczki do dnia złożenia wniosku o</w:t>
      </w:r>
      <w:r w:rsidR="004F55F9">
        <w:rPr>
          <w:sz w:val="18"/>
          <w:szCs w:val="18"/>
        </w:rPr>
        <w:t> </w:t>
      </w:r>
      <w:r w:rsidRPr="001C1EC2">
        <w:rPr>
          <w:sz w:val="18"/>
          <w:szCs w:val="18"/>
        </w:rPr>
        <w:t>płatność lub do dnia zwro</w:t>
      </w:r>
      <w:r w:rsidRPr="007B00F4">
        <w:rPr>
          <w:sz w:val="18"/>
          <w:szCs w:val="18"/>
        </w:rPr>
        <w:t>t</w:t>
      </w:r>
      <w:r w:rsidRPr="001C1EC2">
        <w:rPr>
          <w:sz w:val="18"/>
          <w:szCs w:val="18"/>
        </w:rPr>
        <w:t xml:space="preserve">u </w:t>
      </w:r>
      <w:r w:rsidRPr="007B00F4">
        <w:rPr>
          <w:sz w:val="18"/>
          <w:szCs w:val="18"/>
        </w:rPr>
        <w:t>środków nierozliczonych</w:t>
      </w:r>
      <w:r>
        <w:rPr>
          <w:sz w:val="18"/>
          <w:szCs w:val="18"/>
        </w:rPr>
        <w:t xml:space="preserve"> w terminie</w:t>
      </w:r>
      <w:r w:rsidR="00F301B6" w:rsidRPr="00E70AAE">
        <w:rPr>
          <w:sz w:val="18"/>
          <w:szCs w:val="18"/>
        </w:rPr>
        <w:t>.</w:t>
      </w:r>
    </w:p>
    <w:p w:rsidR="00B20E0F" w:rsidRPr="00E70AAE" w:rsidRDefault="00B20E0F" w:rsidP="00060301">
      <w:pPr>
        <w:pStyle w:val="Ustp"/>
        <w:numPr>
          <w:ilvl w:val="0"/>
          <w:numId w:val="46"/>
        </w:numPr>
        <w:spacing w:before="0" w:line="276" w:lineRule="auto"/>
        <w:rPr>
          <w:sz w:val="18"/>
          <w:szCs w:val="18"/>
        </w:rPr>
      </w:pPr>
      <w:r w:rsidRPr="00E70AAE">
        <w:rPr>
          <w:sz w:val="18"/>
          <w:szCs w:val="18"/>
        </w:rPr>
        <w:t xml:space="preserve">W przypadku dokonania przez </w:t>
      </w:r>
      <w:r w:rsidR="00F864FA" w:rsidRPr="00E70AAE">
        <w:rPr>
          <w:sz w:val="18"/>
          <w:szCs w:val="18"/>
        </w:rPr>
        <w:t xml:space="preserve">Beneficjenta </w:t>
      </w:r>
      <w:r w:rsidRPr="00E70AAE">
        <w:rPr>
          <w:sz w:val="18"/>
          <w:szCs w:val="18"/>
        </w:rPr>
        <w:t>zwrotu niewykorzystane</w:t>
      </w:r>
      <w:r w:rsidR="00F864FA" w:rsidRPr="00E70AAE">
        <w:rPr>
          <w:sz w:val="18"/>
          <w:szCs w:val="18"/>
        </w:rPr>
        <w:t>j zaliczki</w:t>
      </w:r>
      <w:r w:rsidRPr="00E70AAE">
        <w:rPr>
          <w:sz w:val="18"/>
          <w:szCs w:val="18"/>
        </w:rPr>
        <w:t xml:space="preserve"> </w:t>
      </w:r>
      <w:r w:rsidR="00F864FA" w:rsidRPr="00E70AAE">
        <w:rPr>
          <w:sz w:val="18"/>
          <w:szCs w:val="18"/>
        </w:rPr>
        <w:t>n</w:t>
      </w:r>
      <w:r w:rsidRPr="00E70AAE">
        <w:rPr>
          <w:sz w:val="18"/>
          <w:szCs w:val="18"/>
        </w:rPr>
        <w:t xml:space="preserve">a rachunek bankowy wskazany przez </w:t>
      </w:r>
      <w:r w:rsidR="001452DE" w:rsidRPr="00E70AAE">
        <w:rPr>
          <w:sz w:val="18"/>
          <w:szCs w:val="18"/>
        </w:rPr>
        <w:t xml:space="preserve">IP RPO </w:t>
      </w:r>
      <w:r w:rsidR="00D87E0A">
        <w:rPr>
          <w:sz w:val="18"/>
          <w:szCs w:val="18"/>
        </w:rPr>
        <w:t>WSL – ŚCP</w:t>
      </w:r>
      <w:r w:rsidRPr="00E70AAE">
        <w:rPr>
          <w:sz w:val="18"/>
          <w:szCs w:val="18"/>
        </w:rPr>
        <w:t xml:space="preserve">, </w:t>
      </w:r>
      <w:r w:rsidR="00F864FA" w:rsidRPr="00E70AAE">
        <w:rPr>
          <w:sz w:val="18"/>
          <w:szCs w:val="18"/>
        </w:rPr>
        <w:t xml:space="preserve">Beneficjent </w:t>
      </w:r>
      <w:r w:rsidRPr="00E70AAE">
        <w:rPr>
          <w:sz w:val="18"/>
          <w:szCs w:val="18"/>
        </w:rPr>
        <w:t xml:space="preserve">jest zobowiązany do podania w opisie zwrotu: kwoty zwrotu w podziale na należność główną i odsetki, nazwy programu, numeru projektu, numeru wniosku o </w:t>
      </w:r>
      <w:r w:rsidR="002C37BB">
        <w:rPr>
          <w:sz w:val="18"/>
          <w:szCs w:val="18"/>
        </w:rPr>
        <w:t>zaliczkę</w:t>
      </w:r>
      <w:r w:rsidRPr="00E70AAE">
        <w:rPr>
          <w:sz w:val="18"/>
          <w:szCs w:val="18"/>
        </w:rPr>
        <w:t>, tytułu zwrotu</w:t>
      </w:r>
      <w:r w:rsidR="00F864FA" w:rsidRPr="00E70AAE">
        <w:rPr>
          <w:sz w:val="18"/>
          <w:szCs w:val="18"/>
        </w:rPr>
        <w:t>.</w:t>
      </w:r>
      <w:r w:rsidRPr="00E70AAE">
        <w:rPr>
          <w:sz w:val="18"/>
          <w:szCs w:val="18"/>
        </w:rPr>
        <w:t xml:space="preserve"> </w:t>
      </w:r>
    </w:p>
    <w:p w:rsidR="00F864FA" w:rsidRPr="00E70AAE" w:rsidRDefault="00F864FA" w:rsidP="00060301">
      <w:pPr>
        <w:pStyle w:val="Ustp"/>
        <w:numPr>
          <w:ilvl w:val="0"/>
          <w:numId w:val="46"/>
        </w:numPr>
        <w:spacing w:before="0" w:line="276" w:lineRule="auto"/>
        <w:rPr>
          <w:sz w:val="18"/>
          <w:szCs w:val="18"/>
        </w:rPr>
      </w:pPr>
      <w:r w:rsidRPr="00E70AAE">
        <w:rPr>
          <w:sz w:val="18"/>
          <w:szCs w:val="18"/>
        </w:rPr>
        <w:t>Zwrotu niewykorzystane</w:t>
      </w:r>
      <w:r w:rsidR="00D2062D" w:rsidRPr="00E70AAE">
        <w:rPr>
          <w:sz w:val="18"/>
          <w:szCs w:val="18"/>
        </w:rPr>
        <w:t>j</w:t>
      </w:r>
      <w:r w:rsidRPr="00E70AAE">
        <w:rPr>
          <w:sz w:val="18"/>
          <w:szCs w:val="18"/>
        </w:rPr>
        <w:t xml:space="preserve"> części zaliczki Beneficjent dokonuje:</w:t>
      </w:r>
    </w:p>
    <w:p w:rsidR="00F864FA" w:rsidRPr="00E70AAE" w:rsidRDefault="00F864FA" w:rsidP="00D2062D">
      <w:pPr>
        <w:pStyle w:val="Ustp"/>
        <w:numPr>
          <w:ilvl w:val="0"/>
          <w:numId w:val="0"/>
        </w:numPr>
        <w:spacing w:before="0" w:line="276" w:lineRule="auto"/>
        <w:ind w:left="360"/>
        <w:rPr>
          <w:sz w:val="18"/>
          <w:szCs w:val="18"/>
        </w:rPr>
      </w:pPr>
      <w:r w:rsidRPr="00E70AAE">
        <w:rPr>
          <w:sz w:val="18"/>
          <w:szCs w:val="18"/>
        </w:rPr>
        <w:t xml:space="preserve">1) w terminie wskazanym w </w:t>
      </w:r>
      <w:r w:rsidRPr="00E70AAE">
        <w:rPr>
          <w:bCs/>
          <w:sz w:val="18"/>
          <w:szCs w:val="18"/>
        </w:rPr>
        <w:t>§ 7a ust. 4 na rachunek Ministra Finansów prowadzony w BGK nr 82 1130 0007 0020 0660 2620 0010;</w:t>
      </w:r>
    </w:p>
    <w:p w:rsidR="00F864FA" w:rsidRPr="00E70AAE" w:rsidRDefault="00F864FA" w:rsidP="00D2062D">
      <w:pPr>
        <w:pStyle w:val="Ustp"/>
        <w:numPr>
          <w:ilvl w:val="0"/>
          <w:numId w:val="0"/>
        </w:numPr>
        <w:spacing w:before="0" w:line="276" w:lineRule="auto"/>
        <w:ind w:left="360"/>
        <w:rPr>
          <w:sz w:val="18"/>
          <w:szCs w:val="18"/>
        </w:rPr>
      </w:pPr>
      <w:r w:rsidRPr="00E70AAE">
        <w:rPr>
          <w:bCs/>
          <w:sz w:val="18"/>
          <w:szCs w:val="18"/>
        </w:rPr>
        <w:t xml:space="preserve">2) po </w:t>
      </w:r>
      <w:r w:rsidR="00D2062D" w:rsidRPr="00E70AAE">
        <w:rPr>
          <w:bCs/>
          <w:sz w:val="18"/>
          <w:szCs w:val="18"/>
        </w:rPr>
        <w:t>terminie wskazanym w §</w:t>
      </w:r>
      <w:r w:rsidRPr="00E70AAE">
        <w:rPr>
          <w:bCs/>
          <w:sz w:val="18"/>
          <w:szCs w:val="18"/>
        </w:rPr>
        <w:t xml:space="preserve"> </w:t>
      </w:r>
      <w:r w:rsidR="00D2062D" w:rsidRPr="00E70AAE">
        <w:rPr>
          <w:bCs/>
          <w:sz w:val="18"/>
          <w:szCs w:val="18"/>
        </w:rPr>
        <w:t xml:space="preserve">7a ust. 4 na rachunek IP RPO WSL – ŚCP prowadzany w Getin Noble Bank nr 93 1560 0013 2060 3841 6000 0016 wraz z odsetkami liczonymi </w:t>
      </w:r>
      <w:r w:rsidR="009416DD" w:rsidRPr="00E70AAE">
        <w:rPr>
          <w:bCs/>
          <w:sz w:val="18"/>
          <w:szCs w:val="18"/>
        </w:rPr>
        <w:t>w sposób określony w ust. 9</w:t>
      </w:r>
      <w:r w:rsidR="008364C6" w:rsidRPr="00E70AAE">
        <w:rPr>
          <w:bCs/>
          <w:sz w:val="18"/>
          <w:szCs w:val="18"/>
        </w:rPr>
        <w:t>.</w:t>
      </w:r>
      <w:r w:rsidR="009416DD" w:rsidRPr="00E70AAE">
        <w:rPr>
          <w:bCs/>
          <w:sz w:val="18"/>
          <w:szCs w:val="18"/>
        </w:rPr>
        <w:t xml:space="preserve"> </w:t>
      </w:r>
    </w:p>
    <w:p w:rsidR="00B20E0F" w:rsidRPr="00E70AAE" w:rsidRDefault="00D2062D" w:rsidP="00060301">
      <w:pPr>
        <w:pStyle w:val="Ustp"/>
        <w:numPr>
          <w:ilvl w:val="0"/>
          <w:numId w:val="46"/>
        </w:numPr>
        <w:spacing w:before="0" w:line="276" w:lineRule="auto"/>
        <w:rPr>
          <w:sz w:val="18"/>
          <w:szCs w:val="18"/>
        </w:rPr>
      </w:pPr>
      <w:r w:rsidRPr="00E70AAE">
        <w:rPr>
          <w:sz w:val="18"/>
          <w:szCs w:val="18"/>
        </w:rPr>
        <w:t xml:space="preserve">Beneficjent </w:t>
      </w:r>
      <w:r w:rsidR="00B20E0F" w:rsidRPr="00E70AAE">
        <w:rPr>
          <w:sz w:val="18"/>
          <w:szCs w:val="18"/>
        </w:rPr>
        <w:t>składa wnioski i rozlicza zaliczk</w:t>
      </w:r>
      <w:r w:rsidRPr="00E70AAE">
        <w:rPr>
          <w:sz w:val="18"/>
          <w:szCs w:val="18"/>
        </w:rPr>
        <w:t>i</w:t>
      </w:r>
      <w:r w:rsidR="00B20E0F" w:rsidRPr="00E70AAE">
        <w:rPr>
          <w:sz w:val="18"/>
          <w:szCs w:val="18"/>
        </w:rPr>
        <w:t xml:space="preserve"> zgodnie z zasadami realizacji RPO WSL</w:t>
      </w:r>
      <w:r w:rsidR="00120C61">
        <w:rPr>
          <w:sz w:val="18"/>
          <w:szCs w:val="18"/>
        </w:rPr>
        <w:t xml:space="preserve"> 2014 – 2020</w:t>
      </w:r>
      <w:r w:rsidR="00B20E0F" w:rsidRPr="00E70AAE">
        <w:rPr>
          <w:sz w:val="18"/>
          <w:szCs w:val="18"/>
        </w:rPr>
        <w:t xml:space="preserve">. </w:t>
      </w:r>
    </w:p>
    <w:p w:rsidR="00B20E0F" w:rsidRPr="00E70AAE" w:rsidRDefault="00B20E0F" w:rsidP="00060301">
      <w:pPr>
        <w:pStyle w:val="Ustp"/>
        <w:numPr>
          <w:ilvl w:val="0"/>
          <w:numId w:val="46"/>
        </w:numPr>
        <w:spacing w:before="0" w:line="276" w:lineRule="auto"/>
        <w:rPr>
          <w:sz w:val="18"/>
          <w:szCs w:val="18"/>
        </w:rPr>
      </w:pPr>
      <w:r w:rsidRPr="00E70AAE">
        <w:rPr>
          <w:sz w:val="18"/>
          <w:szCs w:val="18"/>
        </w:rPr>
        <w:t xml:space="preserve">W przypadku </w:t>
      </w:r>
      <w:r w:rsidR="0098396A" w:rsidRPr="00E70AAE">
        <w:rPr>
          <w:sz w:val="18"/>
          <w:szCs w:val="18"/>
        </w:rPr>
        <w:t xml:space="preserve">nierozliczenia </w:t>
      </w:r>
      <w:r w:rsidRPr="00E70AAE">
        <w:rPr>
          <w:sz w:val="18"/>
          <w:szCs w:val="18"/>
        </w:rPr>
        <w:t xml:space="preserve">odsetek, </w:t>
      </w:r>
      <w:r w:rsidR="001452DE" w:rsidRPr="00E70AAE">
        <w:rPr>
          <w:sz w:val="18"/>
          <w:szCs w:val="18"/>
        </w:rPr>
        <w:t xml:space="preserve">IP RPO WSL </w:t>
      </w:r>
      <w:r w:rsidR="00DB0246">
        <w:rPr>
          <w:sz w:val="18"/>
          <w:szCs w:val="18"/>
        </w:rPr>
        <w:t>–</w:t>
      </w:r>
      <w:r w:rsidR="001452DE" w:rsidRPr="00E70AAE">
        <w:rPr>
          <w:sz w:val="18"/>
          <w:szCs w:val="18"/>
        </w:rPr>
        <w:t xml:space="preserve"> ŚCP</w:t>
      </w:r>
      <w:r w:rsidRPr="00E70AAE">
        <w:rPr>
          <w:sz w:val="18"/>
          <w:szCs w:val="18"/>
        </w:rPr>
        <w:t xml:space="preserve"> odzyskuje środki w trybie określonym w § 8.</w:t>
      </w:r>
    </w:p>
    <w:p w:rsidR="00B20E0F" w:rsidRPr="00753EF5" w:rsidRDefault="00B20E0F" w:rsidP="00060301">
      <w:pPr>
        <w:pStyle w:val="Ustp"/>
        <w:numPr>
          <w:ilvl w:val="0"/>
          <w:numId w:val="46"/>
        </w:numPr>
        <w:spacing w:before="0" w:line="276" w:lineRule="auto"/>
        <w:rPr>
          <w:sz w:val="18"/>
          <w:szCs w:val="18"/>
        </w:rPr>
      </w:pPr>
      <w:r w:rsidRPr="00753EF5">
        <w:rPr>
          <w:sz w:val="18"/>
          <w:szCs w:val="18"/>
        </w:rPr>
        <w:t xml:space="preserve">W przypadku, gdy wypłaty będą dokonane z wyodrębnionego rachunku bankowego na wydatki niezwiązane z realizacją projektu, a także na wydatki niekwalifikowalne, będą one traktowane jako wydatki, o których mowa w art. 207 ust. 1 pkt 1 </w:t>
      </w:r>
      <w:r w:rsidR="009A3516" w:rsidRPr="00753EF5">
        <w:rPr>
          <w:sz w:val="18"/>
          <w:szCs w:val="18"/>
        </w:rPr>
        <w:t>Ustawy o finansach publicznych</w:t>
      </w:r>
      <w:r w:rsidRPr="00753EF5">
        <w:rPr>
          <w:sz w:val="18"/>
          <w:szCs w:val="18"/>
        </w:rPr>
        <w:t>.</w:t>
      </w:r>
    </w:p>
    <w:p w:rsidR="00B20E0F" w:rsidRPr="00E70AAE" w:rsidRDefault="00B20E0F" w:rsidP="00060301">
      <w:pPr>
        <w:numPr>
          <w:ilvl w:val="0"/>
          <w:numId w:val="46"/>
        </w:numPr>
        <w:suppressAutoHyphens w:val="0"/>
        <w:autoSpaceDE w:val="0"/>
        <w:autoSpaceDN w:val="0"/>
        <w:adjustRightInd w:val="0"/>
        <w:jc w:val="both"/>
        <w:rPr>
          <w:rFonts w:ascii="Verdana" w:hAnsi="Verdana" w:cs="Arial"/>
          <w:sz w:val="18"/>
          <w:szCs w:val="18"/>
        </w:rPr>
      </w:pPr>
      <w:r w:rsidRPr="00753EF5">
        <w:rPr>
          <w:rFonts w:ascii="Verdana" w:hAnsi="Verdana" w:cs="Arial"/>
          <w:sz w:val="18"/>
          <w:szCs w:val="18"/>
        </w:rPr>
        <w:t xml:space="preserve">Zaliczka wypłacana jest na podstawie złożonego </w:t>
      </w:r>
      <w:r w:rsidR="00C528DF" w:rsidRPr="00753EF5">
        <w:rPr>
          <w:rFonts w:ascii="Verdana" w:hAnsi="Verdana" w:cs="Arial"/>
          <w:sz w:val="18"/>
          <w:szCs w:val="18"/>
        </w:rPr>
        <w:t>w</w:t>
      </w:r>
      <w:r w:rsidRPr="00753EF5">
        <w:rPr>
          <w:rFonts w:ascii="Verdana" w:hAnsi="Verdana" w:cs="Arial"/>
          <w:sz w:val="18"/>
          <w:szCs w:val="18"/>
        </w:rPr>
        <w:t>niosku o zaliczkę, na realizację bieżącego zadania lub</w:t>
      </w:r>
      <w:r w:rsidR="004F55F9">
        <w:rPr>
          <w:rFonts w:ascii="Verdana" w:hAnsi="Verdana" w:cs="Arial"/>
          <w:sz w:val="18"/>
          <w:szCs w:val="18"/>
        </w:rPr>
        <w:t> </w:t>
      </w:r>
      <w:r w:rsidRPr="00753EF5">
        <w:rPr>
          <w:rFonts w:ascii="Verdana" w:hAnsi="Verdana" w:cs="Arial"/>
          <w:sz w:val="18"/>
          <w:szCs w:val="18"/>
        </w:rPr>
        <w:t>jego etapu okreś</w:t>
      </w:r>
      <w:r w:rsidRPr="00E70AAE">
        <w:rPr>
          <w:rFonts w:ascii="Verdana" w:hAnsi="Verdana" w:cs="Arial"/>
          <w:sz w:val="18"/>
          <w:szCs w:val="18"/>
        </w:rPr>
        <w:t>lonego w Harmonogramie płatności</w:t>
      </w:r>
      <w:r w:rsidR="00B137CC">
        <w:rPr>
          <w:rFonts w:ascii="Verdana" w:hAnsi="Verdana" w:cs="Arial"/>
          <w:sz w:val="18"/>
          <w:szCs w:val="18"/>
        </w:rPr>
        <w:t>.</w:t>
      </w:r>
    </w:p>
    <w:p w:rsidR="009A3516" w:rsidRPr="00E70AAE" w:rsidRDefault="009A3516" w:rsidP="009A3516">
      <w:pPr>
        <w:suppressAutoHyphens w:val="0"/>
        <w:autoSpaceDE w:val="0"/>
        <w:autoSpaceDN w:val="0"/>
        <w:adjustRightInd w:val="0"/>
        <w:ind w:left="360"/>
        <w:jc w:val="both"/>
        <w:rPr>
          <w:rFonts w:ascii="Verdana" w:hAnsi="Verdana" w:cs="Arial"/>
          <w:sz w:val="18"/>
          <w:szCs w:val="18"/>
        </w:rPr>
      </w:pPr>
    </w:p>
    <w:p w:rsidR="00B20E0F" w:rsidRPr="00E70AAE" w:rsidRDefault="00B20E0F" w:rsidP="00060301">
      <w:pPr>
        <w:numPr>
          <w:ilvl w:val="0"/>
          <w:numId w:val="46"/>
        </w:numPr>
        <w:suppressAutoHyphens w:val="0"/>
        <w:autoSpaceDE w:val="0"/>
        <w:autoSpaceDN w:val="0"/>
        <w:adjustRightInd w:val="0"/>
        <w:spacing w:after="120"/>
        <w:ind w:left="357" w:hanging="357"/>
        <w:jc w:val="both"/>
        <w:rPr>
          <w:rFonts w:ascii="Verdana" w:hAnsi="Verdana" w:cs="Arial"/>
          <w:sz w:val="18"/>
          <w:szCs w:val="18"/>
        </w:rPr>
      </w:pPr>
      <w:r w:rsidRPr="00E70AAE">
        <w:rPr>
          <w:rFonts w:ascii="Verdana" w:hAnsi="Verdana" w:cs="Arial"/>
          <w:sz w:val="18"/>
          <w:szCs w:val="18"/>
        </w:rPr>
        <w:t xml:space="preserve">Beneficjent zostanie poinformowany przez </w:t>
      </w:r>
      <w:r w:rsidR="001452DE" w:rsidRPr="00E70AAE">
        <w:rPr>
          <w:rFonts w:ascii="Verdana" w:hAnsi="Verdana" w:cs="Arial"/>
          <w:sz w:val="18"/>
          <w:szCs w:val="18"/>
        </w:rPr>
        <w:t xml:space="preserve">IP RPO WSL </w:t>
      </w:r>
      <w:r w:rsidR="00E12202">
        <w:rPr>
          <w:rFonts w:ascii="Verdana" w:hAnsi="Verdana" w:cs="Arial"/>
          <w:sz w:val="18"/>
          <w:szCs w:val="18"/>
        </w:rPr>
        <w:t>–</w:t>
      </w:r>
      <w:r w:rsidR="001452DE" w:rsidRPr="00E70AAE">
        <w:rPr>
          <w:rFonts w:ascii="Verdana" w:hAnsi="Verdana" w:cs="Arial"/>
          <w:sz w:val="18"/>
          <w:szCs w:val="18"/>
        </w:rPr>
        <w:t xml:space="preserve"> ŚCP</w:t>
      </w:r>
      <w:r w:rsidRPr="00E70AAE">
        <w:rPr>
          <w:rFonts w:ascii="Verdana" w:hAnsi="Verdana" w:cs="Arial"/>
          <w:sz w:val="18"/>
          <w:szCs w:val="18"/>
        </w:rPr>
        <w:t xml:space="preserve"> o prawidłowym rozliczeniu otrzymanej zaliczki za pomocą systemu </w:t>
      </w:r>
      <w:r w:rsidR="009A3516" w:rsidRPr="00E70AAE">
        <w:rPr>
          <w:rFonts w:ascii="Verdana" w:hAnsi="Verdana" w:cs="Arial"/>
          <w:sz w:val="18"/>
          <w:szCs w:val="18"/>
        </w:rPr>
        <w:t>LSI 2014.</w:t>
      </w:r>
    </w:p>
    <w:p w:rsidR="007F708F" w:rsidRPr="00E70AAE" w:rsidRDefault="007F708F" w:rsidP="00E41F91">
      <w:pPr>
        <w:pStyle w:val="Tekstpodstawowy21"/>
        <w:tabs>
          <w:tab w:val="left" w:pos="-1440"/>
        </w:tabs>
        <w:spacing w:line="276" w:lineRule="auto"/>
        <w:ind w:left="360" w:hanging="360"/>
        <w:jc w:val="center"/>
        <w:rPr>
          <w:rFonts w:ascii="Verdana" w:hAnsi="Verdana"/>
          <w:b/>
          <w:bCs/>
          <w:sz w:val="18"/>
          <w:szCs w:val="18"/>
        </w:rPr>
      </w:pPr>
      <w:r w:rsidRPr="00E70AAE">
        <w:rPr>
          <w:rFonts w:ascii="Verdana" w:hAnsi="Verdana"/>
          <w:b/>
          <w:bCs/>
          <w:sz w:val="18"/>
          <w:szCs w:val="18"/>
        </w:rPr>
        <w:t xml:space="preserve">§ </w:t>
      </w:r>
      <w:r w:rsidR="00475B16" w:rsidRPr="00E70AAE">
        <w:rPr>
          <w:rFonts w:ascii="Verdana" w:hAnsi="Verdana"/>
          <w:b/>
          <w:bCs/>
          <w:sz w:val="18"/>
          <w:szCs w:val="18"/>
        </w:rPr>
        <w:t>8</w:t>
      </w:r>
    </w:p>
    <w:p w:rsidR="007F708F" w:rsidRPr="00E70AAE" w:rsidRDefault="007F708F" w:rsidP="00E41F91">
      <w:pPr>
        <w:pStyle w:val="Tekstpodstawowy21"/>
        <w:tabs>
          <w:tab w:val="left" w:pos="-1440"/>
        </w:tabs>
        <w:spacing w:line="276" w:lineRule="auto"/>
        <w:ind w:left="360" w:hanging="360"/>
        <w:jc w:val="center"/>
        <w:rPr>
          <w:rFonts w:ascii="Verdana" w:hAnsi="Verdana"/>
          <w:b/>
          <w:bCs/>
          <w:sz w:val="18"/>
          <w:szCs w:val="18"/>
        </w:rPr>
      </w:pPr>
      <w:r w:rsidRPr="00E70AAE">
        <w:rPr>
          <w:rFonts w:ascii="Verdana" w:hAnsi="Verdana"/>
          <w:b/>
          <w:bCs/>
          <w:sz w:val="18"/>
          <w:szCs w:val="18"/>
        </w:rPr>
        <w:t>Nieprawidłowe wykorzystanie środków i ich odzyskiwanie</w:t>
      </w:r>
    </w:p>
    <w:p w:rsidR="007F708F" w:rsidRPr="00E70AAE" w:rsidRDefault="007F708F" w:rsidP="005A39B7">
      <w:pPr>
        <w:pStyle w:val="Ustp"/>
        <w:numPr>
          <w:ilvl w:val="0"/>
          <w:numId w:val="16"/>
        </w:numPr>
        <w:spacing w:before="0" w:line="276" w:lineRule="auto"/>
        <w:ind w:left="312" w:hanging="312"/>
        <w:rPr>
          <w:sz w:val="18"/>
          <w:szCs w:val="18"/>
        </w:rPr>
      </w:pPr>
      <w:r w:rsidRPr="00E70AAE">
        <w:rPr>
          <w:sz w:val="18"/>
          <w:szCs w:val="18"/>
        </w:rPr>
        <w:t>Jeżeli zostanie stwierdzone, że Beneficjent</w:t>
      </w:r>
      <w:r w:rsidR="007B727C" w:rsidRPr="00E70AAE">
        <w:rPr>
          <w:sz w:val="18"/>
          <w:szCs w:val="18"/>
        </w:rPr>
        <w:t>/Partner</w:t>
      </w:r>
      <w:r w:rsidRPr="00E70AAE">
        <w:rPr>
          <w:sz w:val="18"/>
          <w:szCs w:val="18"/>
        </w:rPr>
        <w:t xml:space="preserve"> wykorzystał całość lub część dofinansowania niezgodnie z przeznaczeniem, z naruszeniem obowiązujących procedur lub pobrał dofinansowanie w</w:t>
      </w:r>
      <w:r w:rsidR="00B24433" w:rsidRPr="00E70AAE">
        <w:rPr>
          <w:sz w:val="18"/>
          <w:szCs w:val="18"/>
        </w:rPr>
        <w:t xml:space="preserve"> </w:t>
      </w:r>
      <w:r w:rsidRPr="00E70AAE">
        <w:rPr>
          <w:sz w:val="18"/>
          <w:szCs w:val="18"/>
        </w:rPr>
        <w:t>sposób nienależny albo w</w:t>
      </w:r>
      <w:r w:rsidR="00B24433" w:rsidRPr="00E70AAE">
        <w:rPr>
          <w:sz w:val="18"/>
          <w:szCs w:val="18"/>
        </w:rPr>
        <w:t xml:space="preserve"> </w:t>
      </w:r>
      <w:r w:rsidRPr="00E70AAE">
        <w:rPr>
          <w:sz w:val="18"/>
          <w:szCs w:val="18"/>
        </w:rPr>
        <w:t>nadmiernej wysokości, Beneficjent zobowiązuje się do zwrotu tych środków, odpowiednio w całości lub w części, wraz z</w:t>
      </w:r>
      <w:r w:rsidR="00B24433" w:rsidRPr="00E70AAE">
        <w:rPr>
          <w:sz w:val="18"/>
          <w:szCs w:val="18"/>
        </w:rPr>
        <w:t xml:space="preserve"> odsetkami w </w:t>
      </w:r>
      <w:r w:rsidRPr="00E70AAE">
        <w:rPr>
          <w:sz w:val="18"/>
          <w:szCs w:val="18"/>
        </w:rPr>
        <w:t>wysokości określonej jak dla zaległoś</w:t>
      </w:r>
      <w:r w:rsidR="00D2091D" w:rsidRPr="00E70AAE">
        <w:rPr>
          <w:sz w:val="18"/>
          <w:szCs w:val="18"/>
        </w:rPr>
        <w:t>ci podatkowych, w terminie i na </w:t>
      </w:r>
      <w:r w:rsidRPr="00E70AAE">
        <w:rPr>
          <w:sz w:val="18"/>
          <w:szCs w:val="18"/>
        </w:rPr>
        <w:t xml:space="preserve">rachunki bankowe wskazane przez </w:t>
      </w:r>
      <w:r w:rsidR="001452DE" w:rsidRPr="00E70AAE">
        <w:rPr>
          <w:sz w:val="18"/>
          <w:szCs w:val="18"/>
        </w:rPr>
        <w:t xml:space="preserve">IP RPO WSL </w:t>
      </w:r>
      <w:r w:rsidR="00E12202">
        <w:rPr>
          <w:sz w:val="18"/>
          <w:szCs w:val="18"/>
        </w:rPr>
        <w:t>–</w:t>
      </w:r>
      <w:r w:rsidR="001452DE" w:rsidRPr="00E70AAE">
        <w:rPr>
          <w:sz w:val="18"/>
          <w:szCs w:val="18"/>
        </w:rPr>
        <w:t xml:space="preserve"> ŚCP</w:t>
      </w:r>
      <w:r w:rsidRPr="00E70AAE">
        <w:rPr>
          <w:sz w:val="18"/>
          <w:szCs w:val="18"/>
        </w:rPr>
        <w:t xml:space="preserve">. W przypadku braku działania ze strony Beneficjenta, </w:t>
      </w:r>
      <w:r w:rsidR="001452DE" w:rsidRPr="00E70AAE">
        <w:rPr>
          <w:sz w:val="18"/>
          <w:szCs w:val="18"/>
        </w:rPr>
        <w:t xml:space="preserve">IP RPO WSL </w:t>
      </w:r>
      <w:r w:rsidR="00E12202">
        <w:rPr>
          <w:sz w:val="18"/>
          <w:szCs w:val="18"/>
        </w:rPr>
        <w:t>–</w:t>
      </w:r>
      <w:r w:rsidR="001452DE" w:rsidRPr="00E70AAE">
        <w:rPr>
          <w:sz w:val="18"/>
          <w:szCs w:val="18"/>
        </w:rPr>
        <w:t xml:space="preserve"> ŚCP</w:t>
      </w:r>
      <w:r w:rsidRPr="00E70AAE">
        <w:rPr>
          <w:sz w:val="18"/>
          <w:szCs w:val="18"/>
        </w:rPr>
        <w:t xml:space="preserve"> podejmuje środki prawne zmierzające do odzyskania dofinansowania.</w:t>
      </w:r>
    </w:p>
    <w:p w:rsidR="007F708F" w:rsidRPr="00E70AAE" w:rsidRDefault="007F708F" w:rsidP="005A39B7">
      <w:pPr>
        <w:pStyle w:val="Ustp"/>
        <w:numPr>
          <w:ilvl w:val="0"/>
          <w:numId w:val="16"/>
        </w:numPr>
        <w:spacing w:before="0" w:line="276" w:lineRule="auto"/>
        <w:ind w:left="312" w:hanging="312"/>
        <w:rPr>
          <w:sz w:val="18"/>
          <w:szCs w:val="18"/>
        </w:rPr>
      </w:pPr>
      <w:r w:rsidRPr="00E70AAE">
        <w:rPr>
          <w:sz w:val="18"/>
          <w:szCs w:val="18"/>
        </w:rPr>
        <w:t xml:space="preserve">W sytuacji, o której mowa w ust. 1, </w:t>
      </w:r>
      <w:r w:rsidR="001452DE" w:rsidRPr="00E70AAE">
        <w:rPr>
          <w:sz w:val="18"/>
          <w:szCs w:val="18"/>
        </w:rPr>
        <w:t xml:space="preserve">IP RPO WSL </w:t>
      </w:r>
      <w:r w:rsidR="00E12202">
        <w:rPr>
          <w:sz w:val="18"/>
          <w:szCs w:val="18"/>
        </w:rPr>
        <w:t>–</w:t>
      </w:r>
      <w:r w:rsidR="001452DE" w:rsidRPr="00E70AAE">
        <w:rPr>
          <w:sz w:val="18"/>
          <w:szCs w:val="18"/>
        </w:rPr>
        <w:t xml:space="preserve"> ŚCP</w:t>
      </w:r>
      <w:r w:rsidRPr="00E70AAE">
        <w:rPr>
          <w:sz w:val="18"/>
          <w:szCs w:val="18"/>
        </w:rPr>
        <w:t xml:space="preserve"> może wstrzymać kolejną transzę </w:t>
      </w:r>
      <w:r w:rsidR="000C2920" w:rsidRPr="00E70AAE">
        <w:rPr>
          <w:sz w:val="18"/>
          <w:szCs w:val="18"/>
        </w:rPr>
        <w:t>dofinansowania</w:t>
      </w:r>
      <w:r w:rsidR="000C2920">
        <w:rPr>
          <w:sz w:val="18"/>
          <w:szCs w:val="18"/>
        </w:rPr>
        <w:t xml:space="preserve"> </w:t>
      </w:r>
      <w:r w:rsidRPr="00E70AAE">
        <w:rPr>
          <w:sz w:val="18"/>
          <w:szCs w:val="18"/>
        </w:rPr>
        <w:t>lub</w:t>
      </w:r>
      <w:r w:rsidR="004F55F9">
        <w:rPr>
          <w:sz w:val="18"/>
          <w:szCs w:val="18"/>
        </w:rPr>
        <w:t> </w:t>
      </w:r>
      <w:r w:rsidRPr="00E70AAE">
        <w:rPr>
          <w:sz w:val="18"/>
          <w:szCs w:val="18"/>
        </w:rPr>
        <w:t xml:space="preserve">dokonać potrącenia odpowiednich środków z kwoty kolejnej transzy </w:t>
      </w:r>
      <w:r w:rsidR="009C02FB" w:rsidRPr="00E70AAE">
        <w:rPr>
          <w:sz w:val="18"/>
          <w:szCs w:val="18"/>
        </w:rPr>
        <w:t>dofinansowania</w:t>
      </w:r>
      <w:r w:rsidRPr="00E70AAE">
        <w:rPr>
          <w:sz w:val="18"/>
          <w:szCs w:val="18"/>
        </w:rPr>
        <w:t>, na</w:t>
      </w:r>
      <w:r w:rsidR="00B24433" w:rsidRPr="00E70AAE">
        <w:rPr>
          <w:sz w:val="18"/>
          <w:szCs w:val="18"/>
        </w:rPr>
        <w:t xml:space="preserve"> </w:t>
      </w:r>
      <w:r w:rsidRPr="00E70AAE">
        <w:rPr>
          <w:sz w:val="18"/>
          <w:szCs w:val="18"/>
        </w:rPr>
        <w:t>zasadach określonych w</w:t>
      </w:r>
      <w:r w:rsidR="00087FD1" w:rsidRPr="00E70AAE">
        <w:rPr>
          <w:sz w:val="18"/>
          <w:szCs w:val="18"/>
        </w:rPr>
        <w:t> </w:t>
      </w:r>
      <w:r w:rsidR="00521923" w:rsidRPr="00E70AAE">
        <w:rPr>
          <w:sz w:val="18"/>
          <w:szCs w:val="18"/>
        </w:rPr>
        <w:t>obowiązujących przepisach, w szczególności w</w:t>
      </w:r>
      <w:r w:rsidRPr="00E70AAE">
        <w:rPr>
          <w:sz w:val="18"/>
          <w:szCs w:val="18"/>
        </w:rPr>
        <w:t xml:space="preserve"> ust. 3, lub wezwać B</w:t>
      </w:r>
      <w:r w:rsidR="00087FD1" w:rsidRPr="00E70AAE">
        <w:rPr>
          <w:sz w:val="18"/>
          <w:szCs w:val="18"/>
        </w:rPr>
        <w:t>eneficjenta do zwrotu środków w </w:t>
      </w:r>
      <w:r w:rsidRPr="00E70AAE">
        <w:rPr>
          <w:sz w:val="18"/>
          <w:szCs w:val="18"/>
        </w:rPr>
        <w:t>określonym terminie.</w:t>
      </w:r>
    </w:p>
    <w:p w:rsidR="007F708F" w:rsidRPr="00E70AAE" w:rsidRDefault="007F708F" w:rsidP="005A39B7">
      <w:pPr>
        <w:pStyle w:val="Ustp"/>
        <w:numPr>
          <w:ilvl w:val="0"/>
          <w:numId w:val="16"/>
        </w:numPr>
        <w:spacing w:before="0" w:line="276" w:lineRule="auto"/>
        <w:ind w:left="312" w:hanging="312"/>
        <w:rPr>
          <w:sz w:val="18"/>
          <w:szCs w:val="18"/>
        </w:rPr>
      </w:pPr>
      <w:r w:rsidRPr="00E70AAE">
        <w:rPr>
          <w:sz w:val="18"/>
          <w:szCs w:val="18"/>
        </w:rPr>
        <w:t>W przypadku, gdy kwota nieprawidłowo wykorzystanego lub pobranego dofinansowania jest wyższa niż</w:t>
      </w:r>
      <w:r w:rsidR="004F55F9">
        <w:rPr>
          <w:sz w:val="18"/>
          <w:szCs w:val="18"/>
        </w:rPr>
        <w:t> </w:t>
      </w:r>
      <w:r w:rsidRPr="00E70AAE">
        <w:rPr>
          <w:sz w:val="18"/>
          <w:szCs w:val="18"/>
        </w:rPr>
        <w:t>kwota pozostała do refundacji lub nie jest możliwe dokonanie potrącenia,</w:t>
      </w:r>
      <w:r w:rsidR="005710AB" w:rsidRPr="00E70AAE">
        <w:rPr>
          <w:sz w:val="18"/>
          <w:szCs w:val="18"/>
        </w:rPr>
        <w:t xml:space="preserve"> a</w:t>
      </w:r>
      <w:r w:rsidR="00B24433" w:rsidRPr="00E70AAE">
        <w:rPr>
          <w:sz w:val="18"/>
          <w:szCs w:val="18"/>
        </w:rPr>
        <w:t xml:space="preserve"> </w:t>
      </w:r>
      <w:r w:rsidR="005710AB" w:rsidRPr="00E70AAE">
        <w:rPr>
          <w:sz w:val="18"/>
          <w:szCs w:val="18"/>
        </w:rPr>
        <w:t>Beneficjent nie dokonał w </w:t>
      </w:r>
      <w:r w:rsidRPr="00E70AAE">
        <w:rPr>
          <w:sz w:val="18"/>
          <w:szCs w:val="18"/>
        </w:rPr>
        <w:t>wyznaczonym terminie zwrotu, o</w:t>
      </w:r>
      <w:r w:rsidR="00B24433" w:rsidRPr="00E70AAE">
        <w:rPr>
          <w:sz w:val="18"/>
          <w:szCs w:val="18"/>
        </w:rPr>
        <w:t xml:space="preserve"> </w:t>
      </w:r>
      <w:r w:rsidRPr="00E70AAE">
        <w:rPr>
          <w:sz w:val="18"/>
          <w:szCs w:val="18"/>
        </w:rPr>
        <w:t xml:space="preserve">którym mowa w ust. 1, </w:t>
      </w:r>
      <w:r w:rsidR="001452DE" w:rsidRPr="00E70AAE">
        <w:rPr>
          <w:sz w:val="18"/>
          <w:szCs w:val="18"/>
        </w:rPr>
        <w:t xml:space="preserve">IP RPO WSL </w:t>
      </w:r>
      <w:r w:rsidR="00E12202">
        <w:rPr>
          <w:sz w:val="18"/>
          <w:szCs w:val="18"/>
        </w:rPr>
        <w:t>–</w:t>
      </w:r>
      <w:r w:rsidR="001452DE" w:rsidRPr="00E70AAE">
        <w:rPr>
          <w:sz w:val="18"/>
          <w:szCs w:val="18"/>
        </w:rPr>
        <w:t xml:space="preserve"> ŚCP</w:t>
      </w:r>
      <w:r w:rsidRPr="00E70AAE">
        <w:rPr>
          <w:sz w:val="18"/>
          <w:szCs w:val="18"/>
        </w:rPr>
        <w:t xml:space="preserve"> podejmuje czynności zmierzające do odzyskania na</w:t>
      </w:r>
      <w:r w:rsidR="0013411A" w:rsidRPr="00E70AAE">
        <w:rPr>
          <w:sz w:val="18"/>
          <w:szCs w:val="18"/>
        </w:rPr>
        <w:t xml:space="preserve">leżnych środków dofinansowania. </w:t>
      </w:r>
      <w:r w:rsidR="00B24433" w:rsidRPr="00E70AAE">
        <w:rPr>
          <w:sz w:val="18"/>
          <w:szCs w:val="18"/>
        </w:rPr>
        <w:t xml:space="preserve">W </w:t>
      </w:r>
      <w:r w:rsidRPr="00E70AAE">
        <w:rPr>
          <w:sz w:val="18"/>
          <w:szCs w:val="18"/>
        </w:rPr>
        <w:t xml:space="preserve">przypadku naruszenia postanowień </w:t>
      </w:r>
      <w:r w:rsidR="005C1A9A" w:rsidRPr="00E70AAE">
        <w:rPr>
          <w:sz w:val="18"/>
          <w:szCs w:val="18"/>
        </w:rPr>
        <w:t>Umow</w:t>
      </w:r>
      <w:r w:rsidRPr="00E70AAE">
        <w:rPr>
          <w:sz w:val="18"/>
          <w:szCs w:val="18"/>
        </w:rPr>
        <w:t>y niestanowiących</w:t>
      </w:r>
      <w:r w:rsidR="00FE4F53" w:rsidRPr="00E70AAE">
        <w:rPr>
          <w:sz w:val="18"/>
          <w:szCs w:val="18"/>
        </w:rPr>
        <w:t xml:space="preserve"> okoliczności, o których mowa w </w:t>
      </w:r>
      <w:r w:rsidRPr="00E70AAE">
        <w:rPr>
          <w:sz w:val="18"/>
          <w:szCs w:val="18"/>
        </w:rPr>
        <w:t xml:space="preserve">art. 207 </w:t>
      </w:r>
      <w:r w:rsidR="00C528DF" w:rsidRPr="00E70AAE">
        <w:rPr>
          <w:sz w:val="18"/>
          <w:szCs w:val="18"/>
        </w:rPr>
        <w:t>U</w:t>
      </w:r>
      <w:r w:rsidRPr="00E70AAE">
        <w:rPr>
          <w:sz w:val="18"/>
          <w:szCs w:val="18"/>
        </w:rPr>
        <w:t>stawy o finansach publicznych</w:t>
      </w:r>
      <w:r w:rsidR="00C528DF" w:rsidRPr="00E70AAE">
        <w:rPr>
          <w:sz w:val="18"/>
          <w:szCs w:val="18"/>
        </w:rPr>
        <w:t>,</w:t>
      </w:r>
      <w:r w:rsidRPr="00E70AAE">
        <w:rPr>
          <w:sz w:val="18"/>
          <w:szCs w:val="18"/>
        </w:rPr>
        <w:t xml:space="preserve"> </w:t>
      </w:r>
      <w:r w:rsidR="001452DE" w:rsidRPr="00E70AAE">
        <w:rPr>
          <w:sz w:val="18"/>
          <w:szCs w:val="18"/>
        </w:rPr>
        <w:t xml:space="preserve">IP RPO WSL </w:t>
      </w:r>
      <w:r w:rsidR="00E12202">
        <w:rPr>
          <w:sz w:val="18"/>
          <w:szCs w:val="18"/>
        </w:rPr>
        <w:t>–</w:t>
      </w:r>
      <w:r w:rsidR="001452DE" w:rsidRPr="00E70AAE">
        <w:rPr>
          <w:sz w:val="18"/>
          <w:szCs w:val="18"/>
        </w:rPr>
        <w:t xml:space="preserve"> ŚCP</w:t>
      </w:r>
      <w:r w:rsidRPr="00E70AAE">
        <w:rPr>
          <w:sz w:val="18"/>
          <w:szCs w:val="18"/>
        </w:rPr>
        <w:t xml:space="preserve"> wykorzysta dostępne środki prawne, w</w:t>
      </w:r>
      <w:r w:rsidR="00B24433" w:rsidRPr="00E70AAE">
        <w:rPr>
          <w:sz w:val="18"/>
          <w:szCs w:val="18"/>
        </w:rPr>
        <w:t xml:space="preserve"> </w:t>
      </w:r>
      <w:r w:rsidRPr="00E70AAE">
        <w:rPr>
          <w:sz w:val="18"/>
          <w:szCs w:val="18"/>
        </w:rPr>
        <w:t xml:space="preserve">celu dochodzenia przez </w:t>
      </w:r>
      <w:r w:rsidR="001452DE" w:rsidRPr="00E70AAE">
        <w:rPr>
          <w:sz w:val="18"/>
          <w:szCs w:val="18"/>
        </w:rPr>
        <w:t xml:space="preserve">IP RPO WSL </w:t>
      </w:r>
      <w:r w:rsidR="00E12202">
        <w:rPr>
          <w:sz w:val="18"/>
          <w:szCs w:val="18"/>
        </w:rPr>
        <w:t>–</w:t>
      </w:r>
      <w:r w:rsidR="001452DE" w:rsidRPr="00E70AAE">
        <w:rPr>
          <w:sz w:val="18"/>
          <w:szCs w:val="18"/>
        </w:rPr>
        <w:t xml:space="preserve"> ŚCP</w:t>
      </w:r>
      <w:r w:rsidRPr="00E70AAE">
        <w:rPr>
          <w:sz w:val="18"/>
          <w:szCs w:val="18"/>
        </w:rPr>
        <w:t xml:space="preserve"> od</w:t>
      </w:r>
      <w:r w:rsidR="004F55F9">
        <w:rPr>
          <w:sz w:val="18"/>
          <w:szCs w:val="18"/>
        </w:rPr>
        <w:t> </w:t>
      </w:r>
      <w:r w:rsidRPr="00E70AAE">
        <w:rPr>
          <w:sz w:val="18"/>
          <w:szCs w:val="18"/>
        </w:rPr>
        <w:t>Beneficjenta zwrotu środków, także w</w:t>
      </w:r>
      <w:r w:rsidR="00B24433" w:rsidRPr="00E70AAE">
        <w:rPr>
          <w:sz w:val="18"/>
          <w:szCs w:val="18"/>
        </w:rPr>
        <w:t xml:space="preserve"> </w:t>
      </w:r>
      <w:r w:rsidRPr="00E70AAE">
        <w:rPr>
          <w:sz w:val="18"/>
          <w:szCs w:val="18"/>
        </w:rPr>
        <w:t>drodze powództwa cywilnego.</w:t>
      </w:r>
    </w:p>
    <w:p w:rsidR="007F708F" w:rsidRPr="00E70AAE" w:rsidRDefault="007F708F" w:rsidP="005A39B7">
      <w:pPr>
        <w:pStyle w:val="Ustp"/>
        <w:numPr>
          <w:ilvl w:val="0"/>
          <w:numId w:val="16"/>
        </w:numPr>
        <w:spacing w:before="0" w:line="276" w:lineRule="auto"/>
        <w:ind w:left="312" w:hanging="312"/>
        <w:rPr>
          <w:sz w:val="18"/>
          <w:szCs w:val="18"/>
        </w:rPr>
      </w:pPr>
      <w:r w:rsidRPr="00E70AAE">
        <w:rPr>
          <w:sz w:val="18"/>
          <w:szCs w:val="18"/>
        </w:rPr>
        <w:t>Udokumentowane koszty czynności zmierzających do odzyskania nieprawidłowo wykorzystanego dofinansowania obciążają w całości Beneficjenta.</w:t>
      </w:r>
    </w:p>
    <w:p w:rsidR="007F708F" w:rsidRPr="00E70AAE" w:rsidRDefault="007F708F" w:rsidP="005A39B7">
      <w:pPr>
        <w:pStyle w:val="Ustp"/>
        <w:numPr>
          <w:ilvl w:val="0"/>
          <w:numId w:val="16"/>
        </w:numPr>
        <w:spacing w:before="0" w:line="276" w:lineRule="auto"/>
        <w:ind w:left="312" w:hanging="312"/>
        <w:rPr>
          <w:sz w:val="18"/>
          <w:szCs w:val="18"/>
        </w:rPr>
      </w:pPr>
      <w:r w:rsidRPr="00E70AAE">
        <w:rPr>
          <w:sz w:val="18"/>
          <w:szCs w:val="18"/>
        </w:rPr>
        <w:t>Odsetki, w wysokości określonej jak dla zaległości podatkowych, od środków przekazanych w formie płatności wykorzystanych niezgodnie z przeznaczeniem, bez zacho</w:t>
      </w:r>
      <w:r w:rsidR="00DE3343" w:rsidRPr="00E70AAE">
        <w:rPr>
          <w:sz w:val="18"/>
          <w:szCs w:val="18"/>
        </w:rPr>
        <w:t>wania odpowiednich procedur lub </w:t>
      </w:r>
      <w:r w:rsidRPr="00E70AAE">
        <w:rPr>
          <w:sz w:val="18"/>
          <w:szCs w:val="18"/>
        </w:rPr>
        <w:t xml:space="preserve">pobranych w sposób nienależny albo w nadmiernej wysokości są naliczane od dnia przekazania środków dofinansowania na rachunek bankowy </w:t>
      </w:r>
      <w:r w:rsidR="007A7AC4" w:rsidRPr="00E70AAE">
        <w:rPr>
          <w:sz w:val="18"/>
          <w:szCs w:val="18"/>
        </w:rPr>
        <w:t>Beneficjenta</w:t>
      </w:r>
      <w:r w:rsidRPr="00E70AAE">
        <w:rPr>
          <w:sz w:val="18"/>
          <w:szCs w:val="18"/>
        </w:rPr>
        <w:t>, zgodnie z</w:t>
      </w:r>
      <w:r w:rsidR="00B24433" w:rsidRPr="00E70AAE">
        <w:rPr>
          <w:sz w:val="18"/>
          <w:szCs w:val="18"/>
        </w:rPr>
        <w:t xml:space="preserve"> </w:t>
      </w:r>
      <w:r w:rsidRPr="00E70AAE">
        <w:rPr>
          <w:sz w:val="18"/>
          <w:szCs w:val="18"/>
        </w:rPr>
        <w:t>art. 152 ust</w:t>
      </w:r>
      <w:r w:rsidR="00793266" w:rsidRPr="00E70AAE">
        <w:rPr>
          <w:sz w:val="18"/>
          <w:szCs w:val="18"/>
        </w:rPr>
        <w:t xml:space="preserve">. 3 i art. 207 </w:t>
      </w:r>
      <w:r w:rsidR="00C528DF" w:rsidRPr="00E70AAE">
        <w:rPr>
          <w:sz w:val="18"/>
          <w:szCs w:val="18"/>
        </w:rPr>
        <w:t>U</w:t>
      </w:r>
      <w:r w:rsidR="002D1700" w:rsidRPr="00E70AAE">
        <w:rPr>
          <w:sz w:val="18"/>
          <w:szCs w:val="18"/>
        </w:rPr>
        <w:t xml:space="preserve">stawy </w:t>
      </w:r>
      <w:r w:rsidR="00B24433" w:rsidRPr="00E70AAE">
        <w:rPr>
          <w:sz w:val="18"/>
          <w:szCs w:val="18"/>
        </w:rPr>
        <w:t>z </w:t>
      </w:r>
      <w:r w:rsidR="00793266" w:rsidRPr="00E70AAE">
        <w:rPr>
          <w:sz w:val="18"/>
          <w:szCs w:val="18"/>
        </w:rPr>
        <w:t>dnia 27</w:t>
      </w:r>
      <w:r w:rsidR="00583CA9" w:rsidRPr="00E70AAE">
        <w:rPr>
          <w:sz w:val="18"/>
          <w:szCs w:val="18"/>
        </w:rPr>
        <w:t> </w:t>
      </w:r>
      <w:r w:rsidRPr="00E70AAE">
        <w:rPr>
          <w:sz w:val="18"/>
          <w:szCs w:val="18"/>
        </w:rPr>
        <w:t>sierpnia 2009 r. o finansach publicznych.</w:t>
      </w:r>
    </w:p>
    <w:p w:rsidR="00B717BE" w:rsidRPr="00E70AAE" w:rsidRDefault="00B717BE" w:rsidP="005A39B7">
      <w:pPr>
        <w:pStyle w:val="Ustp"/>
        <w:numPr>
          <w:ilvl w:val="0"/>
          <w:numId w:val="16"/>
        </w:numPr>
        <w:spacing w:before="0" w:line="276" w:lineRule="auto"/>
        <w:ind w:left="312" w:hanging="312"/>
        <w:rPr>
          <w:sz w:val="18"/>
          <w:szCs w:val="18"/>
        </w:rPr>
      </w:pPr>
      <w:r w:rsidRPr="00E70AAE">
        <w:rPr>
          <w:sz w:val="18"/>
          <w:szCs w:val="18"/>
        </w:rPr>
        <w:t xml:space="preserve">Przy ustalaniu wartości nieprawidłowości w obszarze zamówień publicznych </w:t>
      </w:r>
      <w:r w:rsidR="00715104" w:rsidRPr="00E70AAE">
        <w:rPr>
          <w:sz w:val="18"/>
          <w:szCs w:val="18"/>
        </w:rPr>
        <w:t xml:space="preserve">zrealizowanych </w:t>
      </w:r>
      <w:r w:rsidR="00884789" w:rsidRPr="00E70AAE">
        <w:rPr>
          <w:sz w:val="18"/>
          <w:szCs w:val="18"/>
        </w:rPr>
        <w:t>przez</w:t>
      </w:r>
      <w:r w:rsidR="00A26274">
        <w:rPr>
          <w:sz w:val="18"/>
          <w:szCs w:val="18"/>
        </w:rPr>
        <w:t> </w:t>
      </w:r>
      <w:r w:rsidR="00884789" w:rsidRPr="00E70AAE">
        <w:rPr>
          <w:sz w:val="18"/>
          <w:szCs w:val="18"/>
        </w:rPr>
        <w:t>Benefi</w:t>
      </w:r>
      <w:r w:rsidR="00625590" w:rsidRPr="00E70AAE">
        <w:rPr>
          <w:sz w:val="18"/>
          <w:szCs w:val="18"/>
        </w:rPr>
        <w:t>cjenta/P</w:t>
      </w:r>
      <w:r w:rsidR="00884789" w:rsidRPr="00E70AAE">
        <w:rPr>
          <w:sz w:val="18"/>
          <w:szCs w:val="18"/>
        </w:rPr>
        <w:t>art</w:t>
      </w:r>
      <w:r w:rsidR="00625590" w:rsidRPr="00E70AAE">
        <w:rPr>
          <w:sz w:val="18"/>
          <w:szCs w:val="18"/>
        </w:rPr>
        <w:t>n</w:t>
      </w:r>
      <w:r w:rsidR="00884789" w:rsidRPr="00E70AAE">
        <w:rPr>
          <w:sz w:val="18"/>
          <w:szCs w:val="18"/>
        </w:rPr>
        <w:t>era</w:t>
      </w:r>
      <w:r w:rsidR="00625590" w:rsidRPr="00E70AAE">
        <w:rPr>
          <w:sz w:val="18"/>
          <w:szCs w:val="18"/>
        </w:rPr>
        <w:t xml:space="preserve"> </w:t>
      </w:r>
      <w:r w:rsidR="00715104" w:rsidRPr="00E70AAE">
        <w:rPr>
          <w:sz w:val="18"/>
          <w:szCs w:val="18"/>
        </w:rPr>
        <w:t xml:space="preserve">korekta nastąpi zgodnie z </w:t>
      </w:r>
      <w:r w:rsidRPr="00E70AAE">
        <w:rPr>
          <w:sz w:val="18"/>
          <w:szCs w:val="18"/>
        </w:rPr>
        <w:t>Taryfikator</w:t>
      </w:r>
      <w:r w:rsidR="00876E32" w:rsidRPr="00E70AAE">
        <w:rPr>
          <w:sz w:val="18"/>
          <w:szCs w:val="18"/>
        </w:rPr>
        <w:t>em</w:t>
      </w:r>
      <w:r w:rsidRPr="00E70AAE">
        <w:rPr>
          <w:sz w:val="18"/>
          <w:szCs w:val="18"/>
        </w:rPr>
        <w:t>.</w:t>
      </w:r>
    </w:p>
    <w:p w:rsidR="0093785F" w:rsidRPr="00E70AAE" w:rsidRDefault="0093785F" w:rsidP="005A39B7">
      <w:pPr>
        <w:pStyle w:val="Ustp"/>
        <w:numPr>
          <w:ilvl w:val="0"/>
          <w:numId w:val="16"/>
        </w:numPr>
        <w:spacing w:before="0" w:line="276" w:lineRule="auto"/>
        <w:ind w:left="312" w:hanging="312"/>
        <w:rPr>
          <w:sz w:val="18"/>
          <w:szCs w:val="18"/>
        </w:rPr>
      </w:pPr>
      <w:r w:rsidRPr="00E70AAE">
        <w:rPr>
          <w:sz w:val="18"/>
          <w:szCs w:val="18"/>
        </w:rPr>
        <w:t>W przypadku</w:t>
      </w:r>
      <w:r w:rsidR="00C528DF" w:rsidRPr="00E70AAE">
        <w:rPr>
          <w:sz w:val="18"/>
          <w:szCs w:val="18"/>
        </w:rPr>
        <w:t>,</w:t>
      </w:r>
      <w:r w:rsidRPr="00E70AAE">
        <w:rPr>
          <w:sz w:val="18"/>
          <w:szCs w:val="18"/>
        </w:rPr>
        <w:t xml:space="preserve"> gdy w trakcie realizacji Projektu lub po jego zakończeniu </w:t>
      </w:r>
      <w:r w:rsidR="00884789" w:rsidRPr="00E70AAE">
        <w:rPr>
          <w:sz w:val="18"/>
          <w:szCs w:val="18"/>
        </w:rPr>
        <w:t>B</w:t>
      </w:r>
      <w:r w:rsidRPr="00E70AAE">
        <w:rPr>
          <w:sz w:val="18"/>
          <w:szCs w:val="18"/>
        </w:rPr>
        <w:t>eneficjent będzie mógł odliczyć lub</w:t>
      </w:r>
      <w:r w:rsidR="00A26274">
        <w:rPr>
          <w:sz w:val="18"/>
          <w:szCs w:val="18"/>
        </w:rPr>
        <w:t> </w:t>
      </w:r>
      <w:r w:rsidRPr="00E70AAE">
        <w:rPr>
          <w:sz w:val="18"/>
          <w:szCs w:val="18"/>
        </w:rPr>
        <w:t xml:space="preserve">uzyskać zwrot podatku od towarów i usług (VAT) od zakupionych w ramach realizacji Projektu towarów lub usług, wówczas jest on zobowiązany do poinformowania o tym fakcie </w:t>
      </w:r>
      <w:r w:rsidR="001452DE" w:rsidRPr="00E70AAE">
        <w:rPr>
          <w:sz w:val="18"/>
          <w:szCs w:val="18"/>
        </w:rPr>
        <w:t xml:space="preserve">IP RPO </w:t>
      </w:r>
      <w:r w:rsidR="00D87E0A">
        <w:rPr>
          <w:sz w:val="18"/>
          <w:szCs w:val="18"/>
        </w:rPr>
        <w:t>WSL – ŚCP</w:t>
      </w:r>
      <w:r w:rsidRPr="00E70AAE">
        <w:rPr>
          <w:sz w:val="18"/>
          <w:szCs w:val="18"/>
        </w:rPr>
        <w:t xml:space="preserve">. Beneficjent jest zobowiązany do zwrotu </w:t>
      </w:r>
      <w:r w:rsidR="00FC2C24" w:rsidRPr="00E70AAE">
        <w:rPr>
          <w:sz w:val="18"/>
          <w:szCs w:val="18"/>
        </w:rPr>
        <w:t xml:space="preserve">dofinansowania w odniesieniu do </w:t>
      </w:r>
      <w:r w:rsidRPr="00E70AAE">
        <w:rPr>
          <w:sz w:val="18"/>
          <w:szCs w:val="18"/>
        </w:rPr>
        <w:t>podatku od towarów i usług (VAT), który uprzednio został przez niego określony jako niepodlegający odliczeniu za okres od dnia, w którym uzyskał możliwość odliczenia tego podatku. Zwrot podatku od towarów i usług (VAT) następuje zgodnie z przepisami art. 207 Ustawy o finansach publicznych.</w:t>
      </w:r>
    </w:p>
    <w:p w:rsidR="007F708F" w:rsidRPr="00E70AAE" w:rsidRDefault="007F708F" w:rsidP="00E41F91">
      <w:pPr>
        <w:spacing w:after="120" w:line="276" w:lineRule="auto"/>
        <w:jc w:val="center"/>
        <w:rPr>
          <w:rFonts w:ascii="Verdana" w:hAnsi="Verdana"/>
          <w:b/>
          <w:sz w:val="18"/>
          <w:szCs w:val="18"/>
        </w:rPr>
      </w:pPr>
      <w:r w:rsidRPr="00E70AAE">
        <w:rPr>
          <w:rFonts w:ascii="Verdana" w:hAnsi="Verdana"/>
          <w:b/>
          <w:sz w:val="18"/>
          <w:szCs w:val="18"/>
        </w:rPr>
        <w:t xml:space="preserve">§ </w:t>
      </w:r>
      <w:r w:rsidR="00475B16" w:rsidRPr="00E70AAE">
        <w:rPr>
          <w:rFonts w:ascii="Verdana" w:hAnsi="Verdana"/>
          <w:b/>
          <w:sz w:val="18"/>
          <w:szCs w:val="18"/>
        </w:rPr>
        <w:t>9</w:t>
      </w:r>
    </w:p>
    <w:p w:rsidR="007F708F" w:rsidRPr="00E70AAE" w:rsidRDefault="007F708F" w:rsidP="00E41F91">
      <w:pPr>
        <w:spacing w:after="120" w:line="276" w:lineRule="auto"/>
        <w:jc w:val="center"/>
        <w:rPr>
          <w:rFonts w:ascii="Verdana" w:hAnsi="Verdana"/>
          <w:b/>
          <w:bCs/>
          <w:sz w:val="18"/>
          <w:szCs w:val="18"/>
        </w:rPr>
      </w:pPr>
      <w:r w:rsidRPr="00E70AAE">
        <w:rPr>
          <w:rFonts w:ascii="Verdana" w:hAnsi="Verdana"/>
          <w:b/>
          <w:bCs/>
          <w:sz w:val="18"/>
          <w:szCs w:val="18"/>
        </w:rPr>
        <w:t>Pozostałe warunki przyznania i wykorzystania pomocy</w:t>
      </w:r>
    </w:p>
    <w:p w:rsidR="007F708F" w:rsidRPr="00E70AAE" w:rsidRDefault="007F708F" w:rsidP="005A39B7">
      <w:pPr>
        <w:pStyle w:val="Ustp"/>
        <w:numPr>
          <w:ilvl w:val="0"/>
          <w:numId w:val="17"/>
        </w:numPr>
        <w:spacing w:before="0" w:line="276" w:lineRule="auto"/>
        <w:ind w:left="312" w:hanging="312"/>
        <w:rPr>
          <w:sz w:val="18"/>
          <w:szCs w:val="18"/>
        </w:rPr>
      </w:pPr>
      <w:r w:rsidRPr="00E70AAE">
        <w:rPr>
          <w:sz w:val="18"/>
          <w:szCs w:val="18"/>
        </w:rPr>
        <w:t xml:space="preserve">Beneficjent oświadcza, że w przypadku Projektu nie następuje nakładanie się pomocy przyznanej z funduszy, programów Unii Europejskiej ani krajowych środków </w:t>
      </w:r>
      <w:r w:rsidR="00B20E0F" w:rsidRPr="00E70AAE">
        <w:rPr>
          <w:sz w:val="18"/>
          <w:szCs w:val="18"/>
        </w:rPr>
        <w:t>publicznych</w:t>
      </w:r>
      <w:r w:rsidR="00F82A12" w:rsidRPr="00E70AAE">
        <w:rPr>
          <w:sz w:val="18"/>
          <w:szCs w:val="18"/>
        </w:rPr>
        <w:t>.</w:t>
      </w:r>
    </w:p>
    <w:p w:rsidR="007F708F" w:rsidRPr="00E70AAE" w:rsidRDefault="007F708F" w:rsidP="008816F9">
      <w:pPr>
        <w:pStyle w:val="Ustp"/>
        <w:numPr>
          <w:ilvl w:val="0"/>
          <w:numId w:val="17"/>
        </w:numPr>
        <w:spacing w:before="0" w:after="0" w:line="276" w:lineRule="auto"/>
        <w:ind w:left="312" w:hanging="312"/>
        <w:rPr>
          <w:sz w:val="18"/>
          <w:szCs w:val="18"/>
        </w:rPr>
      </w:pPr>
      <w:r w:rsidRPr="00E70AAE">
        <w:rPr>
          <w:sz w:val="18"/>
          <w:szCs w:val="18"/>
        </w:rPr>
        <w:t>W związku z realizacją inwestycji w ramach Projektu Beneficjent oświadcza, że</w:t>
      </w:r>
      <w:r w:rsidR="001F35D6" w:rsidRPr="00E70AAE">
        <w:rPr>
          <w:sz w:val="18"/>
          <w:szCs w:val="18"/>
        </w:rPr>
        <w:t xml:space="preserve"> od momentu rozpoczęcia realizacji Projektu d</w:t>
      </w:r>
      <w:r w:rsidR="00E30A8C" w:rsidRPr="00E70AAE">
        <w:rPr>
          <w:sz w:val="18"/>
          <w:szCs w:val="18"/>
        </w:rPr>
        <w:t xml:space="preserve">o zakończenia okresu trwałości </w:t>
      </w:r>
      <w:r w:rsidR="00B20E0F" w:rsidRPr="00E70AAE">
        <w:rPr>
          <w:sz w:val="18"/>
          <w:szCs w:val="18"/>
        </w:rPr>
        <w:t>Projektu</w:t>
      </w:r>
      <w:r w:rsidR="005B6BF1" w:rsidRPr="00E70AAE">
        <w:rPr>
          <w:sz w:val="18"/>
          <w:szCs w:val="18"/>
        </w:rPr>
        <w:t>:</w:t>
      </w:r>
    </w:p>
    <w:p w:rsidR="007F708F" w:rsidRPr="00E70AAE" w:rsidRDefault="00766BF7" w:rsidP="008816F9">
      <w:pPr>
        <w:pStyle w:val="Akapitzlist"/>
        <w:numPr>
          <w:ilvl w:val="0"/>
          <w:numId w:val="18"/>
        </w:numPr>
        <w:spacing w:line="276" w:lineRule="auto"/>
        <w:ind w:left="596" w:hanging="284"/>
        <w:jc w:val="both"/>
        <w:rPr>
          <w:rFonts w:ascii="Verdana" w:hAnsi="Verdana"/>
          <w:sz w:val="18"/>
          <w:szCs w:val="18"/>
        </w:rPr>
      </w:pPr>
      <w:r w:rsidRPr="00E70AAE">
        <w:rPr>
          <w:rFonts w:ascii="Verdana" w:hAnsi="Verdana"/>
          <w:sz w:val="18"/>
          <w:szCs w:val="18"/>
        </w:rPr>
        <w:t xml:space="preserve">nabyte </w:t>
      </w:r>
      <w:r w:rsidR="007F708F" w:rsidRPr="00E70AAE">
        <w:rPr>
          <w:rFonts w:ascii="Verdana" w:hAnsi="Verdana"/>
          <w:sz w:val="18"/>
          <w:szCs w:val="18"/>
        </w:rPr>
        <w:t xml:space="preserve">aktywa będą użytkowane zgodnie z celem </w:t>
      </w:r>
      <w:r w:rsidR="005001CF" w:rsidRPr="00E70AAE">
        <w:rPr>
          <w:rFonts w:ascii="Verdana" w:hAnsi="Verdana"/>
          <w:sz w:val="18"/>
          <w:szCs w:val="18"/>
        </w:rPr>
        <w:t>Projektu</w:t>
      </w:r>
      <w:r w:rsidR="007F708F" w:rsidRPr="00E70AAE">
        <w:rPr>
          <w:rFonts w:ascii="Verdana" w:hAnsi="Verdana"/>
          <w:sz w:val="18"/>
          <w:szCs w:val="18"/>
        </w:rPr>
        <w:t>;</w:t>
      </w:r>
    </w:p>
    <w:p w:rsidR="007F708F" w:rsidRPr="00E70AAE" w:rsidRDefault="00766BF7" w:rsidP="008816F9">
      <w:pPr>
        <w:pStyle w:val="Akapitzlist"/>
        <w:numPr>
          <w:ilvl w:val="0"/>
          <w:numId w:val="18"/>
        </w:numPr>
        <w:spacing w:line="276" w:lineRule="auto"/>
        <w:ind w:left="596" w:hanging="284"/>
        <w:jc w:val="both"/>
        <w:rPr>
          <w:rFonts w:ascii="Verdana" w:hAnsi="Verdana"/>
          <w:sz w:val="18"/>
          <w:szCs w:val="18"/>
        </w:rPr>
      </w:pPr>
      <w:r w:rsidRPr="00E70AAE">
        <w:rPr>
          <w:rFonts w:ascii="Verdana" w:hAnsi="Verdana"/>
          <w:sz w:val="18"/>
          <w:szCs w:val="18"/>
        </w:rPr>
        <w:t xml:space="preserve">nabyte </w:t>
      </w:r>
      <w:r w:rsidR="007F708F" w:rsidRPr="00E70AAE">
        <w:rPr>
          <w:rFonts w:ascii="Verdana" w:hAnsi="Verdana"/>
          <w:sz w:val="18"/>
          <w:szCs w:val="18"/>
        </w:rPr>
        <w:t xml:space="preserve">aktywa będą użytkowane </w:t>
      </w:r>
      <w:r w:rsidR="007350DD" w:rsidRPr="00E70AAE">
        <w:rPr>
          <w:rFonts w:ascii="Verdana" w:hAnsi="Verdana"/>
          <w:sz w:val="18"/>
          <w:szCs w:val="18"/>
        </w:rPr>
        <w:t>w miejscu realizacji P</w:t>
      </w:r>
      <w:r w:rsidR="008B4406" w:rsidRPr="00E70AAE">
        <w:rPr>
          <w:rFonts w:ascii="Verdana" w:hAnsi="Verdana"/>
          <w:sz w:val="18"/>
          <w:szCs w:val="18"/>
        </w:rPr>
        <w:t>rojektu</w:t>
      </w:r>
      <w:r w:rsidR="007F708F" w:rsidRPr="00E70AAE">
        <w:rPr>
          <w:rFonts w:ascii="Verdana" w:hAnsi="Verdana"/>
          <w:sz w:val="18"/>
          <w:szCs w:val="18"/>
        </w:rPr>
        <w:t>;</w:t>
      </w:r>
    </w:p>
    <w:p w:rsidR="009C19CD" w:rsidRPr="00E70AAE" w:rsidRDefault="00766BF7" w:rsidP="008816F9">
      <w:pPr>
        <w:pStyle w:val="Akapitzlist"/>
        <w:numPr>
          <w:ilvl w:val="0"/>
          <w:numId w:val="18"/>
        </w:numPr>
        <w:spacing w:line="276" w:lineRule="auto"/>
        <w:ind w:left="596" w:hanging="284"/>
        <w:jc w:val="both"/>
        <w:rPr>
          <w:rFonts w:ascii="Verdana" w:hAnsi="Verdana"/>
          <w:sz w:val="18"/>
          <w:szCs w:val="18"/>
        </w:rPr>
      </w:pPr>
      <w:r w:rsidRPr="00E70AAE">
        <w:rPr>
          <w:rFonts w:ascii="Verdana" w:hAnsi="Verdana"/>
          <w:sz w:val="18"/>
          <w:szCs w:val="18"/>
        </w:rPr>
        <w:t xml:space="preserve">nabyte </w:t>
      </w:r>
      <w:r w:rsidR="009C19CD" w:rsidRPr="00E70AAE">
        <w:rPr>
          <w:rFonts w:ascii="Verdana" w:hAnsi="Verdana"/>
          <w:sz w:val="18"/>
          <w:szCs w:val="18"/>
        </w:rPr>
        <w:t xml:space="preserve">aktywa będą użytkowane zgodnie z </w:t>
      </w:r>
      <w:r w:rsidR="003C7DDD" w:rsidRPr="00E70AAE">
        <w:rPr>
          <w:rFonts w:ascii="Verdana" w:hAnsi="Verdana"/>
          <w:sz w:val="18"/>
          <w:szCs w:val="18"/>
        </w:rPr>
        <w:t xml:space="preserve">założeniami </w:t>
      </w:r>
      <w:r w:rsidR="008F7C70" w:rsidRPr="00E70AAE">
        <w:rPr>
          <w:rFonts w:ascii="Verdana" w:hAnsi="Verdana"/>
          <w:sz w:val="18"/>
          <w:szCs w:val="18"/>
        </w:rPr>
        <w:t>Projektu</w:t>
      </w:r>
      <w:r w:rsidR="00633300" w:rsidRPr="00E70AAE">
        <w:rPr>
          <w:rFonts w:ascii="Verdana" w:hAnsi="Verdana"/>
          <w:sz w:val="18"/>
          <w:szCs w:val="18"/>
        </w:rPr>
        <w:t xml:space="preserve"> </w:t>
      </w:r>
      <w:r w:rsidR="00273461" w:rsidRPr="00E70AAE">
        <w:rPr>
          <w:rFonts w:ascii="Verdana" w:hAnsi="Verdana"/>
          <w:sz w:val="18"/>
          <w:szCs w:val="18"/>
        </w:rPr>
        <w:t>do upływu okresu</w:t>
      </w:r>
      <w:r w:rsidR="009C19CD" w:rsidRPr="00E70AAE">
        <w:rPr>
          <w:rFonts w:ascii="Verdana" w:hAnsi="Verdana"/>
          <w:sz w:val="18"/>
          <w:szCs w:val="18"/>
        </w:rPr>
        <w:t xml:space="preserve"> trwałości. Beneficjent od momentu rozpoczęcia realizacji Projektu do zakończenia okresu trwałości</w:t>
      </w:r>
      <w:r w:rsidR="00E30A8C" w:rsidRPr="00E70AAE">
        <w:rPr>
          <w:rFonts w:ascii="Verdana" w:hAnsi="Verdana"/>
          <w:sz w:val="18"/>
          <w:szCs w:val="18"/>
        </w:rPr>
        <w:t xml:space="preserve"> P</w:t>
      </w:r>
      <w:r w:rsidR="008E4073" w:rsidRPr="00E70AAE">
        <w:rPr>
          <w:rFonts w:ascii="Verdana" w:hAnsi="Verdana"/>
          <w:sz w:val="18"/>
          <w:szCs w:val="18"/>
        </w:rPr>
        <w:t>rojektu</w:t>
      </w:r>
      <w:r w:rsidR="00803383">
        <w:rPr>
          <w:rFonts w:ascii="Verdana" w:hAnsi="Verdana"/>
          <w:sz w:val="18"/>
          <w:szCs w:val="18"/>
        </w:rPr>
        <w:t xml:space="preserve"> </w:t>
      </w:r>
      <w:r w:rsidR="009C19CD" w:rsidRPr="00E70AAE">
        <w:rPr>
          <w:rFonts w:ascii="Verdana" w:hAnsi="Verdana"/>
          <w:sz w:val="18"/>
          <w:szCs w:val="18"/>
        </w:rPr>
        <w:t>może zbyć aktywa nabyte przy wykorzyst</w:t>
      </w:r>
      <w:r w:rsidR="005E2152" w:rsidRPr="00E70AAE">
        <w:rPr>
          <w:rFonts w:ascii="Verdana" w:hAnsi="Verdana"/>
          <w:sz w:val="18"/>
          <w:szCs w:val="18"/>
        </w:rPr>
        <w:t xml:space="preserve">aniu środków dofinansowania pod </w:t>
      </w:r>
      <w:r w:rsidR="009C19CD" w:rsidRPr="00E70AAE">
        <w:rPr>
          <w:rFonts w:ascii="Verdana" w:hAnsi="Verdana"/>
          <w:sz w:val="18"/>
          <w:szCs w:val="18"/>
        </w:rPr>
        <w:t xml:space="preserve">warunkiem </w:t>
      </w:r>
      <w:r w:rsidR="00803383">
        <w:rPr>
          <w:rFonts w:ascii="Verdana" w:hAnsi="Verdana"/>
          <w:sz w:val="18"/>
          <w:szCs w:val="18"/>
        </w:rPr>
        <w:t>wcześniejszego poinformowania i </w:t>
      </w:r>
      <w:r w:rsidR="009C19CD" w:rsidRPr="00E70AAE">
        <w:rPr>
          <w:rFonts w:ascii="Verdana" w:hAnsi="Verdana"/>
          <w:sz w:val="18"/>
          <w:szCs w:val="18"/>
        </w:rPr>
        <w:t xml:space="preserve">uzyskania zgody </w:t>
      </w:r>
      <w:r w:rsidR="001452DE" w:rsidRPr="00E70AAE">
        <w:rPr>
          <w:rFonts w:ascii="Verdana" w:hAnsi="Verdana"/>
          <w:sz w:val="18"/>
          <w:szCs w:val="18"/>
        </w:rPr>
        <w:t xml:space="preserve">IP RPO WSL </w:t>
      </w:r>
      <w:r w:rsidR="001C1CAC">
        <w:rPr>
          <w:rFonts w:ascii="Verdana" w:hAnsi="Verdana"/>
          <w:sz w:val="18"/>
          <w:szCs w:val="18"/>
        </w:rPr>
        <w:t>–</w:t>
      </w:r>
      <w:r w:rsidR="001452DE" w:rsidRPr="00E70AAE">
        <w:rPr>
          <w:rFonts w:ascii="Verdana" w:hAnsi="Verdana"/>
          <w:sz w:val="18"/>
          <w:szCs w:val="18"/>
        </w:rPr>
        <w:t xml:space="preserve"> ŚCP</w:t>
      </w:r>
      <w:r w:rsidR="009C19CD" w:rsidRPr="00E70AAE">
        <w:rPr>
          <w:rFonts w:ascii="Verdana" w:hAnsi="Verdana"/>
          <w:sz w:val="18"/>
          <w:szCs w:val="18"/>
        </w:rPr>
        <w:t>. Wówczas Beneficj</w:t>
      </w:r>
      <w:r w:rsidR="005E2152" w:rsidRPr="00E70AAE">
        <w:rPr>
          <w:rFonts w:ascii="Verdana" w:hAnsi="Verdana"/>
          <w:sz w:val="18"/>
          <w:szCs w:val="18"/>
        </w:rPr>
        <w:t>ent zobowiązany jest zakupić ze </w:t>
      </w:r>
      <w:r w:rsidR="009C19CD" w:rsidRPr="00E70AAE">
        <w:rPr>
          <w:rFonts w:ascii="Verdana" w:hAnsi="Verdana"/>
          <w:sz w:val="18"/>
          <w:szCs w:val="18"/>
        </w:rPr>
        <w:t>środków własnych inny</w:t>
      </w:r>
      <w:r w:rsidR="005E2152" w:rsidRPr="00E70AAE">
        <w:rPr>
          <w:rFonts w:ascii="Verdana" w:hAnsi="Verdana"/>
          <w:sz w:val="18"/>
          <w:szCs w:val="18"/>
        </w:rPr>
        <w:t xml:space="preserve">, adekwatny składnik aktywów (o </w:t>
      </w:r>
      <w:r w:rsidR="009C19CD" w:rsidRPr="00E70AAE">
        <w:rPr>
          <w:rFonts w:ascii="Verdana" w:hAnsi="Verdana"/>
          <w:sz w:val="18"/>
          <w:szCs w:val="18"/>
        </w:rPr>
        <w:t>parametrach nie gorszych niż zbywany</w:t>
      </w:r>
      <w:r w:rsidR="005E2152" w:rsidRPr="00E70AAE">
        <w:rPr>
          <w:rFonts w:ascii="Verdana" w:hAnsi="Verdana"/>
          <w:sz w:val="18"/>
          <w:szCs w:val="18"/>
        </w:rPr>
        <w:t>) w </w:t>
      </w:r>
      <w:r w:rsidR="00803383">
        <w:rPr>
          <w:rFonts w:ascii="Verdana" w:hAnsi="Verdana"/>
          <w:sz w:val="18"/>
          <w:szCs w:val="18"/>
        </w:rPr>
        <w:t>terminie 3 </w:t>
      </w:r>
      <w:r w:rsidR="009C19CD" w:rsidRPr="00E70AAE">
        <w:rPr>
          <w:rFonts w:ascii="Verdana" w:hAnsi="Verdana"/>
          <w:sz w:val="18"/>
          <w:szCs w:val="18"/>
        </w:rPr>
        <w:t xml:space="preserve">miesięcy od dnia sprzedaży zbytego aktywa, dzięki któremu możliwe będzie utrzymanie celu realizacji Projektu przez okres co najmniej trwałości </w:t>
      </w:r>
      <w:r w:rsidR="00E30A8C" w:rsidRPr="00E70AAE">
        <w:rPr>
          <w:rFonts w:ascii="Verdana" w:hAnsi="Verdana"/>
          <w:sz w:val="18"/>
          <w:szCs w:val="18"/>
        </w:rPr>
        <w:t>P</w:t>
      </w:r>
      <w:r w:rsidR="00943B6A" w:rsidRPr="00E70AAE">
        <w:rPr>
          <w:rFonts w:ascii="Verdana" w:hAnsi="Verdana"/>
          <w:sz w:val="18"/>
          <w:szCs w:val="18"/>
        </w:rPr>
        <w:t>rojektu. Zastrzega się, że</w:t>
      </w:r>
      <w:r w:rsidR="005E2152" w:rsidRPr="00E70AAE">
        <w:rPr>
          <w:rFonts w:ascii="Verdana" w:hAnsi="Verdana"/>
          <w:sz w:val="18"/>
          <w:szCs w:val="18"/>
        </w:rPr>
        <w:t xml:space="preserve"> </w:t>
      </w:r>
      <w:r w:rsidR="009C19CD" w:rsidRPr="00E70AAE">
        <w:rPr>
          <w:rFonts w:ascii="Verdana" w:hAnsi="Verdana"/>
          <w:sz w:val="18"/>
          <w:szCs w:val="18"/>
        </w:rPr>
        <w:t xml:space="preserve">zmiana zostanie poddana weryfikacji pod kątem nieprawidłowego wykorzystania środków określonego </w:t>
      </w:r>
      <w:r w:rsidR="00233C3D" w:rsidRPr="00E70AAE">
        <w:rPr>
          <w:rFonts w:ascii="Verdana" w:hAnsi="Verdana"/>
          <w:sz w:val="18"/>
          <w:szCs w:val="18"/>
        </w:rPr>
        <w:t xml:space="preserve">w </w:t>
      </w:r>
      <w:r w:rsidR="009C19CD" w:rsidRPr="00E70AAE">
        <w:rPr>
          <w:rFonts w:ascii="Verdana" w:hAnsi="Verdana"/>
          <w:sz w:val="18"/>
          <w:szCs w:val="18"/>
        </w:rPr>
        <w:t xml:space="preserve">§ </w:t>
      </w:r>
      <w:r w:rsidR="00335691" w:rsidRPr="00E70AAE">
        <w:rPr>
          <w:rFonts w:ascii="Verdana" w:hAnsi="Verdana"/>
          <w:sz w:val="18"/>
          <w:szCs w:val="18"/>
        </w:rPr>
        <w:t xml:space="preserve">8 </w:t>
      </w:r>
      <w:r w:rsidR="009C19CD" w:rsidRPr="00E70AAE">
        <w:rPr>
          <w:rFonts w:ascii="Verdana" w:hAnsi="Verdana"/>
          <w:sz w:val="18"/>
          <w:szCs w:val="18"/>
        </w:rPr>
        <w:t>oraz pod kątem</w:t>
      </w:r>
      <w:r w:rsidR="00374F43" w:rsidRPr="00E70AAE">
        <w:rPr>
          <w:rFonts w:ascii="Verdana" w:hAnsi="Verdana"/>
          <w:sz w:val="18"/>
          <w:szCs w:val="18"/>
        </w:rPr>
        <w:t xml:space="preserve"> zmian w </w:t>
      </w:r>
      <w:r w:rsidR="009C19CD" w:rsidRPr="00E70AAE">
        <w:rPr>
          <w:rFonts w:ascii="Verdana" w:hAnsi="Verdana"/>
          <w:sz w:val="18"/>
          <w:szCs w:val="18"/>
        </w:rPr>
        <w:t>Projek</w:t>
      </w:r>
      <w:r w:rsidR="00374F43" w:rsidRPr="00E70AAE">
        <w:rPr>
          <w:rFonts w:ascii="Verdana" w:hAnsi="Verdana"/>
          <w:sz w:val="18"/>
          <w:szCs w:val="18"/>
        </w:rPr>
        <w:t>cie</w:t>
      </w:r>
      <w:r w:rsidR="009C19CD" w:rsidRPr="00E70AAE">
        <w:rPr>
          <w:rFonts w:ascii="Verdana" w:hAnsi="Verdana"/>
          <w:sz w:val="18"/>
          <w:szCs w:val="18"/>
        </w:rPr>
        <w:t xml:space="preserve"> i uzyskania </w:t>
      </w:r>
      <w:r w:rsidR="00354335" w:rsidRPr="00E70AAE">
        <w:rPr>
          <w:rFonts w:ascii="Verdana" w:hAnsi="Verdana"/>
          <w:sz w:val="18"/>
          <w:szCs w:val="18"/>
        </w:rPr>
        <w:t>nienależnych</w:t>
      </w:r>
      <w:r w:rsidR="00633300" w:rsidRPr="00E70AAE">
        <w:rPr>
          <w:rFonts w:ascii="Verdana" w:hAnsi="Verdana"/>
          <w:sz w:val="18"/>
          <w:szCs w:val="18"/>
        </w:rPr>
        <w:t xml:space="preserve"> </w:t>
      </w:r>
      <w:r w:rsidR="009C19CD" w:rsidRPr="00E70AAE">
        <w:rPr>
          <w:rFonts w:ascii="Verdana" w:hAnsi="Verdana"/>
          <w:sz w:val="18"/>
          <w:szCs w:val="18"/>
        </w:rPr>
        <w:t xml:space="preserve">korzyści w rozumieniu art. </w:t>
      </w:r>
      <w:r w:rsidR="00374F43" w:rsidRPr="00E70AAE">
        <w:rPr>
          <w:rFonts w:ascii="Verdana" w:hAnsi="Verdana"/>
          <w:sz w:val="18"/>
          <w:szCs w:val="18"/>
        </w:rPr>
        <w:t>71</w:t>
      </w:r>
      <w:r w:rsidR="009C19CD" w:rsidRPr="00E70AAE">
        <w:rPr>
          <w:rFonts w:ascii="Verdana" w:hAnsi="Verdana"/>
          <w:sz w:val="18"/>
          <w:szCs w:val="18"/>
        </w:rPr>
        <w:t xml:space="preserve"> </w:t>
      </w:r>
      <w:r w:rsidR="007A29D3" w:rsidRPr="00E70AAE">
        <w:rPr>
          <w:rFonts w:ascii="Verdana" w:hAnsi="Verdana"/>
          <w:sz w:val="18"/>
          <w:szCs w:val="18"/>
        </w:rPr>
        <w:t xml:space="preserve">Rozporządzenia </w:t>
      </w:r>
      <w:r w:rsidR="00244250" w:rsidRPr="00E70AAE">
        <w:rPr>
          <w:rFonts w:ascii="Verdana" w:hAnsi="Verdana"/>
          <w:sz w:val="18"/>
          <w:szCs w:val="18"/>
        </w:rPr>
        <w:t>ogólnego</w:t>
      </w:r>
      <w:r w:rsidR="00F8108A" w:rsidRPr="00E70AAE">
        <w:rPr>
          <w:rFonts w:ascii="Verdana" w:hAnsi="Verdana"/>
          <w:sz w:val="18"/>
          <w:szCs w:val="18"/>
        </w:rPr>
        <w:t>;</w:t>
      </w:r>
    </w:p>
    <w:p w:rsidR="00AB5B36" w:rsidRPr="00E70AAE" w:rsidRDefault="00F8108A" w:rsidP="005A39B7">
      <w:pPr>
        <w:pStyle w:val="Akapitzlist"/>
        <w:numPr>
          <w:ilvl w:val="0"/>
          <w:numId w:val="18"/>
        </w:numPr>
        <w:spacing w:after="120" w:line="276" w:lineRule="auto"/>
        <w:ind w:left="596" w:hanging="284"/>
        <w:jc w:val="both"/>
        <w:rPr>
          <w:rFonts w:ascii="Verdana" w:hAnsi="Verdana"/>
          <w:sz w:val="18"/>
          <w:szCs w:val="18"/>
        </w:rPr>
      </w:pPr>
      <w:r w:rsidRPr="00E70AAE">
        <w:rPr>
          <w:rFonts w:ascii="Verdana" w:hAnsi="Verdana"/>
          <w:sz w:val="18"/>
          <w:szCs w:val="18"/>
        </w:rPr>
        <w:t xml:space="preserve">nie zostanie </w:t>
      </w:r>
      <w:r w:rsidR="004C1E1D" w:rsidRPr="00E70AAE">
        <w:rPr>
          <w:rFonts w:ascii="Verdana" w:hAnsi="Verdana"/>
          <w:sz w:val="18"/>
          <w:szCs w:val="18"/>
        </w:rPr>
        <w:t xml:space="preserve">zawieszona lub </w:t>
      </w:r>
      <w:r w:rsidRPr="00E70AAE">
        <w:rPr>
          <w:rFonts w:ascii="Verdana" w:hAnsi="Verdana"/>
          <w:sz w:val="18"/>
          <w:szCs w:val="18"/>
        </w:rPr>
        <w:t>zaprzestana</w:t>
      </w:r>
      <w:r w:rsidR="0000043D" w:rsidRPr="00E70AAE">
        <w:rPr>
          <w:rFonts w:ascii="Verdana" w:hAnsi="Verdana"/>
          <w:sz w:val="18"/>
          <w:szCs w:val="18"/>
        </w:rPr>
        <w:t xml:space="preserve"> działalność</w:t>
      </w:r>
      <w:r w:rsidRPr="00E70AAE">
        <w:rPr>
          <w:rFonts w:ascii="Verdana" w:hAnsi="Verdana"/>
          <w:sz w:val="18"/>
          <w:szCs w:val="18"/>
        </w:rPr>
        <w:t xml:space="preserve"> związana z Projektem.</w:t>
      </w:r>
    </w:p>
    <w:p w:rsidR="00AB5B36" w:rsidRPr="00E70AAE" w:rsidRDefault="00AB5B36" w:rsidP="005A39B7">
      <w:pPr>
        <w:pStyle w:val="Ustp"/>
        <w:numPr>
          <w:ilvl w:val="0"/>
          <w:numId w:val="17"/>
        </w:numPr>
        <w:spacing w:before="0" w:line="276" w:lineRule="auto"/>
        <w:ind w:left="312" w:hanging="312"/>
        <w:rPr>
          <w:sz w:val="18"/>
          <w:szCs w:val="18"/>
        </w:rPr>
      </w:pPr>
      <w:r w:rsidRPr="00E70AAE">
        <w:rPr>
          <w:sz w:val="18"/>
          <w:szCs w:val="18"/>
        </w:rPr>
        <w:t xml:space="preserve">Beneficjent </w:t>
      </w:r>
      <w:r w:rsidR="005E2152" w:rsidRPr="00E70AAE">
        <w:rPr>
          <w:sz w:val="18"/>
          <w:szCs w:val="18"/>
        </w:rPr>
        <w:t>zo</w:t>
      </w:r>
      <w:r w:rsidRPr="00E70AAE">
        <w:rPr>
          <w:sz w:val="18"/>
          <w:szCs w:val="18"/>
        </w:rPr>
        <w:t xml:space="preserve">bowiązany jest do pisemnego powiadomienia </w:t>
      </w:r>
      <w:r w:rsidR="001452DE" w:rsidRPr="00E70AAE">
        <w:rPr>
          <w:sz w:val="18"/>
          <w:szCs w:val="18"/>
        </w:rPr>
        <w:t xml:space="preserve">IP RPO </w:t>
      </w:r>
      <w:r w:rsidR="00D87E0A">
        <w:rPr>
          <w:sz w:val="18"/>
          <w:szCs w:val="18"/>
        </w:rPr>
        <w:t>WSL – ŚCP</w:t>
      </w:r>
      <w:r w:rsidR="005E2152" w:rsidRPr="00E70AAE">
        <w:rPr>
          <w:sz w:val="18"/>
          <w:szCs w:val="18"/>
        </w:rPr>
        <w:t xml:space="preserve"> o każdym podejrzeniu lub </w:t>
      </w:r>
      <w:r w:rsidRPr="00E70AAE">
        <w:rPr>
          <w:sz w:val="18"/>
          <w:szCs w:val="18"/>
        </w:rPr>
        <w:t>stwierdzonym przypadku wystąpienia konfliktu interesów, sytuacji korupcyjnej, nadużycia finansowego oraz o podjętych działaniach naprawczych niezwłocznie po</w:t>
      </w:r>
      <w:r w:rsidR="00633300" w:rsidRPr="00E70AAE">
        <w:rPr>
          <w:sz w:val="18"/>
          <w:szCs w:val="18"/>
        </w:rPr>
        <w:t xml:space="preserve"> </w:t>
      </w:r>
      <w:r w:rsidRPr="00E70AAE">
        <w:rPr>
          <w:sz w:val="18"/>
          <w:szCs w:val="18"/>
        </w:rPr>
        <w:t>wykryciu wymienionego zdarzenia.</w:t>
      </w:r>
    </w:p>
    <w:p w:rsidR="00AB5B36" w:rsidRPr="00E70AAE" w:rsidRDefault="00AB5B36" w:rsidP="005A39B7">
      <w:pPr>
        <w:pStyle w:val="Ustp"/>
        <w:numPr>
          <w:ilvl w:val="0"/>
          <w:numId w:val="17"/>
        </w:numPr>
        <w:spacing w:before="0" w:line="276" w:lineRule="auto"/>
        <w:ind w:left="312" w:hanging="312"/>
        <w:rPr>
          <w:sz w:val="18"/>
          <w:szCs w:val="18"/>
        </w:rPr>
      </w:pPr>
      <w:r w:rsidRPr="00E70AAE">
        <w:rPr>
          <w:sz w:val="18"/>
          <w:szCs w:val="18"/>
        </w:rPr>
        <w:t xml:space="preserve">Wszelkie działania nakierowane na obejście ustanowionych zasad kwalifikowania wydatków lub tworzenie sztucznych warunków w celu wykazania wobec </w:t>
      </w:r>
      <w:r w:rsidR="001452DE" w:rsidRPr="00E70AAE">
        <w:rPr>
          <w:sz w:val="18"/>
          <w:szCs w:val="18"/>
        </w:rPr>
        <w:t xml:space="preserve">IP RPO </w:t>
      </w:r>
      <w:r w:rsidR="00D87E0A">
        <w:rPr>
          <w:sz w:val="18"/>
          <w:szCs w:val="18"/>
        </w:rPr>
        <w:t>WSL – ŚCP</w:t>
      </w:r>
      <w:r w:rsidRPr="00E70AAE">
        <w:rPr>
          <w:sz w:val="18"/>
          <w:szCs w:val="18"/>
        </w:rPr>
        <w:t xml:space="preserve">, że dany wydatek spełnia warunki kwalifikowalności, stanowią rażące naruszenie warunków Umowy i mogą skutkować jej rozwiązaniem. </w:t>
      </w:r>
      <w:r w:rsidR="005E2152" w:rsidRPr="00E70AAE">
        <w:rPr>
          <w:sz w:val="18"/>
          <w:szCs w:val="18"/>
        </w:rPr>
        <w:t>Zapisy </w:t>
      </w:r>
      <w:r w:rsidRPr="00E70AAE">
        <w:rPr>
          <w:sz w:val="18"/>
          <w:szCs w:val="18"/>
        </w:rPr>
        <w:t>§ 8 stosuje się odpowiednio.</w:t>
      </w:r>
    </w:p>
    <w:p w:rsidR="007F708F" w:rsidRPr="00E70AAE" w:rsidRDefault="007F708F" w:rsidP="00E41F91">
      <w:pPr>
        <w:tabs>
          <w:tab w:val="left" w:pos="0"/>
        </w:tabs>
        <w:spacing w:after="120" w:line="276" w:lineRule="auto"/>
        <w:jc w:val="center"/>
        <w:rPr>
          <w:rFonts w:ascii="Verdana" w:hAnsi="Verdana"/>
          <w:b/>
          <w:sz w:val="18"/>
          <w:szCs w:val="18"/>
        </w:rPr>
      </w:pPr>
      <w:r w:rsidRPr="00E70AAE">
        <w:rPr>
          <w:rFonts w:ascii="Verdana" w:hAnsi="Verdana"/>
          <w:b/>
          <w:sz w:val="18"/>
          <w:szCs w:val="18"/>
        </w:rPr>
        <w:t xml:space="preserve">§ </w:t>
      </w:r>
      <w:r w:rsidR="00AF5FAD" w:rsidRPr="00E70AAE">
        <w:rPr>
          <w:rFonts w:ascii="Verdana" w:hAnsi="Verdana"/>
          <w:b/>
          <w:sz w:val="18"/>
          <w:szCs w:val="18"/>
        </w:rPr>
        <w:t>1</w:t>
      </w:r>
      <w:r w:rsidR="00475B16" w:rsidRPr="00E70AAE">
        <w:rPr>
          <w:rFonts w:ascii="Verdana" w:hAnsi="Verdana"/>
          <w:b/>
          <w:sz w:val="18"/>
          <w:szCs w:val="18"/>
        </w:rPr>
        <w:t>0</w:t>
      </w:r>
    </w:p>
    <w:p w:rsidR="007F708F" w:rsidRPr="00E70AAE" w:rsidRDefault="007F708F" w:rsidP="00E41F91">
      <w:pPr>
        <w:tabs>
          <w:tab w:val="left" w:pos="0"/>
        </w:tabs>
        <w:spacing w:after="120" w:line="276" w:lineRule="auto"/>
        <w:jc w:val="center"/>
        <w:rPr>
          <w:rStyle w:val="Odwoaniedokomentarza1"/>
          <w:rFonts w:ascii="Verdana" w:hAnsi="Verdana"/>
          <w:b/>
          <w:bCs/>
          <w:sz w:val="18"/>
          <w:szCs w:val="18"/>
        </w:rPr>
      </w:pPr>
      <w:r w:rsidRPr="00E70AAE">
        <w:rPr>
          <w:rStyle w:val="Odwoaniedokomentarza1"/>
          <w:rFonts w:ascii="Verdana" w:hAnsi="Verdana"/>
          <w:b/>
          <w:bCs/>
          <w:sz w:val="18"/>
          <w:szCs w:val="18"/>
        </w:rPr>
        <w:t xml:space="preserve">Zabezpieczenie prawidłowej realizacji </w:t>
      </w:r>
      <w:r w:rsidR="00B20E0F" w:rsidRPr="00E70AAE">
        <w:rPr>
          <w:rFonts w:ascii="Verdana" w:hAnsi="Verdana"/>
          <w:b/>
          <w:bCs/>
          <w:sz w:val="18"/>
          <w:szCs w:val="18"/>
        </w:rPr>
        <w:t>U</w:t>
      </w:r>
      <w:r w:rsidR="00B20E0F" w:rsidRPr="00E70AAE">
        <w:rPr>
          <w:rStyle w:val="Odwoaniedokomentarza1"/>
          <w:rFonts w:ascii="Verdana" w:hAnsi="Verdana"/>
          <w:b/>
          <w:bCs/>
          <w:sz w:val="18"/>
          <w:szCs w:val="18"/>
        </w:rPr>
        <w:t>mowy</w:t>
      </w:r>
    </w:p>
    <w:p w:rsidR="00E210D6" w:rsidRPr="00E70AAE" w:rsidRDefault="00E210D6" w:rsidP="009857A4">
      <w:pPr>
        <w:pStyle w:val="Ustp"/>
        <w:numPr>
          <w:ilvl w:val="0"/>
          <w:numId w:val="0"/>
        </w:numPr>
        <w:spacing w:before="0" w:line="276" w:lineRule="auto"/>
        <w:rPr>
          <w:sz w:val="18"/>
          <w:szCs w:val="18"/>
        </w:rPr>
      </w:pPr>
    </w:p>
    <w:p w:rsidR="00D06C6E" w:rsidRPr="00E70AAE" w:rsidRDefault="00D06C6E" w:rsidP="00A155C2">
      <w:pPr>
        <w:pStyle w:val="Ustp"/>
        <w:numPr>
          <w:ilvl w:val="0"/>
          <w:numId w:val="0"/>
        </w:numPr>
        <w:spacing w:before="0" w:line="276" w:lineRule="auto"/>
        <w:ind w:left="312"/>
        <w:rPr>
          <w:sz w:val="18"/>
          <w:szCs w:val="18"/>
        </w:rPr>
      </w:pPr>
      <w:r w:rsidRPr="00E70AAE">
        <w:rPr>
          <w:sz w:val="18"/>
          <w:szCs w:val="18"/>
        </w:rPr>
        <w:t>Obowiązku ustanowienia zabezpieczenia prawidłowej realizacji Umowy nie stosuj</w:t>
      </w:r>
      <w:r w:rsidR="00753EF5">
        <w:rPr>
          <w:sz w:val="18"/>
          <w:szCs w:val="18"/>
        </w:rPr>
        <w:t>e</w:t>
      </w:r>
      <w:r w:rsidRPr="00E70AAE">
        <w:rPr>
          <w:sz w:val="18"/>
          <w:szCs w:val="18"/>
        </w:rPr>
        <w:t xml:space="preserve"> się do podmiotów wymienionych w art. 206 ust. 4 Ustawy o finansach publicznych lub </w:t>
      </w:r>
      <w:r w:rsidR="00F616DF" w:rsidRPr="00E70AAE">
        <w:rPr>
          <w:sz w:val="18"/>
          <w:szCs w:val="18"/>
        </w:rPr>
        <w:t>zwolnionych na podstawie odrębnych przepisów</w:t>
      </w:r>
      <w:r w:rsidRPr="00E70AAE">
        <w:rPr>
          <w:sz w:val="18"/>
          <w:szCs w:val="18"/>
        </w:rPr>
        <w:t xml:space="preserve"> powszechnie obowiązujących.</w:t>
      </w:r>
    </w:p>
    <w:p w:rsidR="007F708F" w:rsidRPr="00E70AAE" w:rsidRDefault="007F708F" w:rsidP="00E41F91">
      <w:pPr>
        <w:pStyle w:val="Tekstpodstawowy"/>
        <w:spacing w:after="120" w:line="276" w:lineRule="auto"/>
        <w:jc w:val="center"/>
        <w:rPr>
          <w:rFonts w:ascii="Verdana" w:hAnsi="Verdana"/>
          <w:b/>
          <w:sz w:val="18"/>
          <w:szCs w:val="18"/>
        </w:rPr>
      </w:pPr>
      <w:r w:rsidRPr="00E70AAE">
        <w:rPr>
          <w:rFonts w:ascii="Verdana" w:hAnsi="Verdana"/>
          <w:b/>
          <w:sz w:val="18"/>
          <w:szCs w:val="18"/>
        </w:rPr>
        <w:t xml:space="preserve">§ </w:t>
      </w:r>
      <w:r w:rsidR="00AF5FAD" w:rsidRPr="00E70AAE">
        <w:rPr>
          <w:rFonts w:ascii="Verdana" w:hAnsi="Verdana"/>
          <w:b/>
          <w:sz w:val="18"/>
          <w:szCs w:val="18"/>
        </w:rPr>
        <w:t>1</w:t>
      </w:r>
      <w:r w:rsidR="00475B16" w:rsidRPr="00E70AAE">
        <w:rPr>
          <w:rFonts w:ascii="Verdana" w:hAnsi="Verdana"/>
          <w:b/>
          <w:sz w:val="18"/>
          <w:szCs w:val="18"/>
        </w:rPr>
        <w:t>1</w:t>
      </w:r>
    </w:p>
    <w:p w:rsidR="007F708F" w:rsidRPr="00E70AAE" w:rsidRDefault="007F708F" w:rsidP="00E41F91">
      <w:pPr>
        <w:pStyle w:val="Tekstpodstawowy"/>
        <w:spacing w:after="120" w:line="276" w:lineRule="auto"/>
        <w:jc w:val="center"/>
        <w:rPr>
          <w:rFonts w:ascii="Verdana" w:hAnsi="Verdana"/>
          <w:b/>
          <w:sz w:val="18"/>
          <w:szCs w:val="18"/>
        </w:rPr>
      </w:pPr>
      <w:r w:rsidRPr="00E70AAE">
        <w:rPr>
          <w:rFonts w:ascii="Verdana" w:hAnsi="Verdana"/>
          <w:b/>
          <w:sz w:val="18"/>
          <w:szCs w:val="18"/>
        </w:rPr>
        <w:t>Stosowanie przepisów dotyczących zamówień</w:t>
      </w:r>
    </w:p>
    <w:p w:rsidR="00B17653" w:rsidRPr="00E70AAE" w:rsidRDefault="00B17653" w:rsidP="00060301">
      <w:pPr>
        <w:pStyle w:val="Ustp"/>
        <w:numPr>
          <w:ilvl w:val="0"/>
          <w:numId w:val="19"/>
        </w:numPr>
        <w:spacing w:before="0" w:line="276" w:lineRule="auto"/>
        <w:ind w:left="312" w:hanging="312"/>
        <w:rPr>
          <w:sz w:val="18"/>
          <w:szCs w:val="18"/>
        </w:rPr>
      </w:pPr>
      <w:r w:rsidRPr="00E70AAE">
        <w:rPr>
          <w:sz w:val="18"/>
          <w:szCs w:val="18"/>
        </w:rPr>
        <w:t>Beneficjent</w:t>
      </w:r>
      <w:r w:rsidR="00644BAF" w:rsidRPr="00E70AAE">
        <w:rPr>
          <w:sz w:val="18"/>
          <w:szCs w:val="18"/>
        </w:rPr>
        <w:t>/Partner</w:t>
      </w:r>
      <w:r w:rsidRPr="00E70AAE">
        <w:rPr>
          <w:sz w:val="18"/>
          <w:szCs w:val="18"/>
        </w:rPr>
        <w:t xml:space="preserve"> </w:t>
      </w:r>
      <w:r w:rsidR="00125E67" w:rsidRPr="00E70AAE">
        <w:rPr>
          <w:sz w:val="18"/>
          <w:szCs w:val="18"/>
        </w:rPr>
        <w:t xml:space="preserve">będący podmiotem zobowiązanym zgodnie z art. 3 </w:t>
      </w:r>
      <w:r w:rsidR="00BF5A3F" w:rsidRPr="00E70AAE">
        <w:rPr>
          <w:sz w:val="18"/>
          <w:szCs w:val="18"/>
        </w:rPr>
        <w:t xml:space="preserve">Ustawy </w:t>
      </w:r>
      <w:r w:rsidR="00D17488" w:rsidRPr="00E70AAE">
        <w:rPr>
          <w:sz w:val="18"/>
          <w:szCs w:val="18"/>
        </w:rPr>
        <w:t>PZP</w:t>
      </w:r>
      <w:r w:rsidR="00125E67" w:rsidRPr="00E70AAE">
        <w:rPr>
          <w:sz w:val="18"/>
          <w:szCs w:val="18"/>
        </w:rPr>
        <w:t xml:space="preserve"> do jej stosowania</w:t>
      </w:r>
      <w:r w:rsidR="003B24AD" w:rsidRPr="00E70AAE">
        <w:rPr>
          <w:sz w:val="18"/>
          <w:szCs w:val="18"/>
        </w:rPr>
        <w:t xml:space="preserve"> </w:t>
      </w:r>
      <w:r w:rsidRPr="00E70AAE">
        <w:rPr>
          <w:sz w:val="18"/>
          <w:szCs w:val="18"/>
        </w:rPr>
        <w:t>zobowiązuje się do ponoszenia wszys</w:t>
      </w:r>
      <w:r w:rsidR="00C312B4" w:rsidRPr="00E70AAE">
        <w:rPr>
          <w:sz w:val="18"/>
          <w:szCs w:val="18"/>
        </w:rPr>
        <w:t xml:space="preserve">tkich wydatków przedstawionych </w:t>
      </w:r>
      <w:r w:rsidRPr="00E70AAE">
        <w:rPr>
          <w:sz w:val="18"/>
          <w:szCs w:val="18"/>
        </w:rPr>
        <w:t xml:space="preserve">w ramach </w:t>
      </w:r>
      <w:r w:rsidR="00053803" w:rsidRPr="00E70AAE">
        <w:rPr>
          <w:sz w:val="18"/>
          <w:szCs w:val="18"/>
        </w:rPr>
        <w:t>P</w:t>
      </w:r>
      <w:r w:rsidRPr="00E70AAE">
        <w:rPr>
          <w:sz w:val="18"/>
          <w:szCs w:val="18"/>
        </w:rPr>
        <w:t xml:space="preserve">rojektu </w:t>
      </w:r>
      <w:r w:rsidR="00C312B4" w:rsidRPr="00E70AAE">
        <w:rPr>
          <w:sz w:val="18"/>
          <w:szCs w:val="18"/>
        </w:rPr>
        <w:t>zgodnie z</w:t>
      </w:r>
      <w:r w:rsidR="00A26274">
        <w:rPr>
          <w:sz w:val="18"/>
          <w:szCs w:val="18"/>
        </w:rPr>
        <w:t> </w:t>
      </w:r>
      <w:r w:rsidRPr="00E70AAE">
        <w:rPr>
          <w:sz w:val="18"/>
          <w:szCs w:val="18"/>
        </w:rPr>
        <w:t>przepis</w:t>
      </w:r>
      <w:r w:rsidR="00C312B4" w:rsidRPr="00E70AAE">
        <w:rPr>
          <w:sz w:val="18"/>
          <w:szCs w:val="18"/>
        </w:rPr>
        <w:t>ami</w:t>
      </w:r>
      <w:r w:rsidRPr="00E70AAE">
        <w:rPr>
          <w:sz w:val="18"/>
          <w:szCs w:val="18"/>
        </w:rPr>
        <w:t xml:space="preserve"> prawa unijnego, w tym zasad</w:t>
      </w:r>
      <w:r w:rsidR="00C312B4" w:rsidRPr="00E70AAE">
        <w:rPr>
          <w:sz w:val="18"/>
          <w:szCs w:val="18"/>
        </w:rPr>
        <w:t>ami</w:t>
      </w:r>
      <w:r w:rsidRPr="00E70AAE">
        <w:rPr>
          <w:sz w:val="18"/>
          <w:szCs w:val="18"/>
        </w:rPr>
        <w:t xml:space="preserve"> określony</w:t>
      </w:r>
      <w:r w:rsidR="00C312B4" w:rsidRPr="00E70AAE">
        <w:rPr>
          <w:sz w:val="18"/>
          <w:szCs w:val="18"/>
        </w:rPr>
        <w:t>mi</w:t>
      </w:r>
      <w:r w:rsidR="003B24AD" w:rsidRPr="00E70AAE">
        <w:rPr>
          <w:sz w:val="18"/>
          <w:szCs w:val="18"/>
        </w:rPr>
        <w:t xml:space="preserve"> </w:t>
      </w:r>
      <w:r w:rsidR="009C3FCC" w:rsidRPr="00E70AAE">
        <w:rPr>
          <w:sz w:val="18"/>
          <w:szCs w:val="18"/>
        </w:rPr>
        <w:t xml:space="preserve">w </w:t>
      </w:r>
      <w:r w:rsidRPr="00E70AAE">
        <w:rPr>
          <w:sz w:val="18"/>
          <w:szCs w:val="18"/>
        </w:rPr>
        <w:t>Traktacie o Unii Europejskiej i Trakt</w:t>
      </w:r>
      <w:r w:rsidR="009C3FCC" w:rsidRPr="00E70AAE">
        <w:rPr>
          <w:sz w:val="18"/>
          <w:szCs w:val="18"/>
        </w:rPr>
        <w:t>acie o</w:t>
      </w:r>
      <w:r w:rsidR="00A26274">
        <w:rPr>
          <w:sz w:val="18"/>
          <w:szCs w:val="18"/>
        </w:rPr>
        <w:t> </w:t>
      </w:r>
      <w:r w:rsidR="009C3FCC" w:rsidRPr="00E70AAE">
        <w:rPr>
          <w:sz w:val="18"/>
          <w:szCs w:val="18"/>
        </w:rPr>
        <w:t xml:space="preserve">funkcjonowaniu </w:t>
      </w:r>
      <w:r w:rsidR="000C2920" w:rsidRPr="00E70AAE">
        <w:rPr>
          <w:sz w:val="18"/>
          <w:szCs w:val="18"/>
        </w:rPr>
        <w:t>Unii</w:t>
      </w:r>
      <w:r w:rsidR="000C2920">
        <w:rPr>
          <w:sz w:val="18"/>
          <w:szCs w:val="18"/>
        </w:rPr>
        <w:t xml:space="preserve"> </w:t>
      </w:r>
      <w:r w:rsidRPr="00E70AAE">
        <w:rPr>
          <w:sz w:val="18"/>
          <w:szCs w:val="18"/>
        </w:rPr>
        <w:t>Europejskiej</w:t>
      </w:r>
      <w:r w:rsidR="00696A62" w:rsidRPr="00E70AAE">
        <w:rPr>
          <w:rStyle w:val="Odwoanieprzypisudolnego"/>
          <w:sz w:val="18"/>
          <w:szCs w:val="18"/>
        </w:rPr>
        <w:footnoteReference w:id="5"/>
      </w:r>
      <w:r w:rsidR="009C3FCC" w:rsidRPr="00E70AAE">
        <w:rPr>
          <w:sz w:val="18"/>
          <w:szCs w:val="18"/>
        </w:rPr>
        <w:t xml:space="preserve"> </w:t>
      </w:r>
      <w:r w:rsidR="00C312B4" w:rsidRPr="00E70AAE">
        <w:rPr>
          <w:sz w:val="18"/>
          <w:szCs w:val="18"/>
        </w:rPr>
        <w:t xml:space="preserve">oraz przepisami prawa krajowego </w:t>
      </w:r>
      <w:r w:rsidRPr="00E70AAE">
        <w:rPr>
          <w:sz w:val="18"/>
          <w:szCs w:val="18"/>
        </w:rPr>
        <w:t xml:space="preserve">w szczególności </w:t>
      </w:r>
      <w:r w:rsidR="00BF5A3F" w:rsidRPr="00E70AAE">
        <w:rPr>
          <w:sz w:val="18"/>
          <w:szCs w:val="18"/>
        </w:rPr>
        <w:t xml:space="preserve">Ustawą </w:t>
      </w:r>
      <w:r w:rsidR="00D17488" w:rsidRPr="00E70AAE">
        <w:rPr>
          <w:sz w:val="18"/>
          <w:szCs w:val="18"/>
        </w:rPr>
        <w:t>PZP</w:t>
      </w:r>
      <w:r w:rsidRPr="00E70AAE">
        <w:rPr>
          <w:sz w:val="18"/>
          <w:szCs w:val="18"/>
        </w:rPr>
        <w:t xml:space="preserve">, </w:t>
      </w:r>
      <w:r w:rsidR="00BF5A3F" w:rsidRPr="00E70AAE">
        <w:rPr>
          <w:sz w:val="18"/>
          <w:szCs w:val="18"/>
        </w:rPr>
        <w:t xml:space="preserve">Ustawą </w:t>
      </w:r>
      <w:r w:rsidRPr="00E70AAE">
        <w:rPr>
          <w:sz w:val="18"/>
          <w:szCs w:val="18"/>
        </w:rPr>
        <w:t>o finansach publicznych, a także Komunikat</w:t>
      </w:r>
      <w:r w:rsidR="004B7208" w:rsidRPr="00E70AAE">
        <w:rPr>
          <w:sz w:val="18"/>
          <w:szCs w:val="18"/>
        </w:rPr>
        <w:t>em</w:t>
      </w:r>
      <w:r w:rsidRPr="00E70AAE">
        <w:rPr>
          <w:sz w:val="18"/>
          <w:szCs w:val="18"/>
        </w:rPr>
        <w:t xml:space="preserve"> wyjaśniając</w:t>
      </w:r>
      <w:r w:rsidR="004B7208" w:rsidRPr="00E70AAE">
        <w:rPr>
          <w:sz w:val="18"/>
          <w:szCs w:val="18"/>
        </w:rPr>
        <w:t>ym</w:t>
      </w:r>
      <w:r w:rsidRPr="00E70AAE">
        <w:rPr>
          <w:sz w:val="18"/>
          <w:szCs w:val="18"/>
        </w:rPr>
        <w:t xml:space="preserve"> Komisji dotycząc</w:t>
      </w:r>
      <w:r w:rsidR="004B7208" w:rsidRPr="00E70AAE">
        <w:rPr>
          <w:sz w:val="18"/>
          <w:szCs w:val="18"/>
        </w:rPr>
        <w:t>ym</w:t>
      </w:r>
      <w:r w:rsidRPr="00E70AAE">
        <w:rPr>
          <w:sz w:val="18"/>
          <w:szCs w:val="18"/>
        </w:rPr>
        <w:t xml:space="preserve"> prawa wspólnotowego obowiązującego w dziedzinie udzielania zamówień, które nie są lub są jedynie częściowo objęte dyrektywami w sprawie zamówień publicznych (</w:t>
      </w:r>
      <w:r w:rsidR="00323D9A" w:rsidRPr="00E70AAE">
        <w:rPr>
          <w:sz w:val="18"/>
          <w:szCs w:val="18"/>
        </w:rPr>
        <w:t>Dz</w:t>
      </w:r>
      <w:r w:rsidR="00943B6A" w:rsidRPr="00E70AAE">
        <w:rPr>
          <w:sz w:val="18"/>
          <w:szCs w:val="18"/>
        </w:rPr>
        <w:t>.</w:t>
      </w:r>
      <w:r w:rsidR="007A103C" w:rsidRPr="00E70AAE">
        <w:rPr>
          <w:sz w:val="18"/>
          <w:szCs w:val="18"/>
        </w:rPr>
        <w:t xml:space="preserve"> </w:t>
      </w:r>
      <w:r w:rsidR="00943B6A" w:rsidRPr="00E70AAE">
        <w:rPr>
          <w:sz w:val="18"/>
          <w:szCs w:val="18"/>
        </w:rPr>
        <w:t>U</w:t>
      </w:r>
      <w:r w:rsidR="007A103C" w:rsidRPr="00E70AAE">
        <w:rPr>
          <w:sz w:val="18"/>
          <w:szCs w:val="18"/>
        </w:rPr>
        <w:t>rz</w:t>
      </w:r>
      <w:r w:rsidR="00943B6A" w:rsidRPr="00E70AAE">
        <w:rPr>
          <w:sz w:val="18"/>
          <w:szCs w:val="18"/>
        </w:rPr>
        <w:t>.</w:t>
      </w:r>
      <w:r w:rsidR="007A103C" w:rsidRPr="00E70AAE">
        <w:rPr>
          <w:sz w:val="18"/>
          <w:szCs w:val="18"/>
        </w:rPr>
        <w:t xml:space="preserve"> </w:t>
      </w:r>
      <w:r w:rsidR="00943B6A" w:rsidRPr="00E70AAE">
        <w:rPr>
          <w:sz w:val="18"/>
          <w:szCs w:val="18"/>
        </w:rPr>
        <w:t xml:space="preserve">UE C 179 z </w:t>
      </w:r>
      <w:r w:rsidR="00513844" w:rsidRPr="00E70AAE">
        <w:rPr>
          <w:sz w:val="18"/>
          <w:szCs w:val="18"/>
        </w:rPr>
        <w:t>0</w:t>
      </w:r>
      <w:r w:rsidR="00943B6A" w:rsidRPr="00E70AAE">
        <w:rPr>
          <w:sz w:val="18"/>
          <w:szCs w:val="18"/>
        </w:rPr>
        <w:t>1.08.2006</w:t>
      </w:r>
      <w:r w:rsidR="00513844" w:rsidRPr="00E70AAE">
        <w:rPr>
          <w:sz w:val="18"/>
          <w:szCs w:val="18"/>
        </w:rPr>
        <w:t xml:space="preserve"> r.</w:t>
      </w:r>
      <w:r w:rsidR="00943B6A" w:rsidRPr="00E70AAE">
        <w:rPr>
          <w:sz w:val="18"/>
          <w:szCs w:val="18"/>
        </w:rPr>
        <w:t xml:space="preserve">) </w:t>
      </w:r>
      <w:r w:rsidR="002B7476" w:rsidRPr="00E70AAE">
        <w:rPr>
          <w:sz w:val="18"/>
          <w:szCs w:val="18"/>
        </w:rPr>
        <w:t>oraz</w:t>
      </w:r>
      <w:r w:rsidR="009C3FCC" w:rsidRPr="00E70AAE">
        <w:rPr>
          <w:sz w:val="18"/>
          <w:szCs w:val="18"/>
        </w:rPr>
        <w:t xml:space="preserve"> </w:t>
      </w:r>
      <w:r w:rsidR="00854EC7" w:rsidRPr="00E70AAE">
        <w:rPr>
          <w:sz w:val="18"/>
          <w:szCs w:val="18"/>
        </w:rPr>
        <w:t>Wytyczny</w:t>
      </w:r>
      <w:r w:rsidR="00664F3F" w:rsidRPr="00E70AAE">
        <w:rPr>
          <w:sz w:val="18"/>
          <w:szCs w:val="18"/>
        </w:rPr>
        <w:t>mi</w:t>
      </w:r>
      <w:r w:rsidR="0067453B" w:rsidRPr="00E70AAE">
        <w:rPr>
          <w:sz w:val="18"/>
          <w:szCs w:val="18"/>
        </w:rPr>
        <w:t xml:space="preserve">, w tym zasadą konkurencyjności w nich </w:t>
      </w:r>
      <w:r w:rsidR="00B20E0F" w:rsidRPr="00E70AAE">
        <w:rPr>
          <w:sz w:val="18"/>
          <w:szCs w:val="18"/>
        </w:rPr>
        <w:t>opisan</w:t>
      </w:r>
      <w:r w:rsidR="0038062C" w:rsidRPr="00E70AAE">
        <w:rPr>
          <w:sz w:val="18"/>
          <w:szCs w:val="18"/>
        </w:rPr>
        <w:t>ą</w:t>
      </w:r>
      <w:r w:rsidRPr="00E70AAE">
        <w:rPr>
          <w:sz w:val="18"/>
          <w:szCs w:val="18"/>
        </w:rPr>
        <w:t>.</w:t>
      </w:r>
    </w:p>
    <w:p w:rsidR="00B17653" w:rsidRPr="00E70AAE" w:rsidRDefault="00B17653" w:rsidP="00060301">
      <w:pPr>
        <w:pStyle w:val="Ustp"/>
        <w:numPr>
          <w:ilvl w:val="0"/>
          <w:numId w:val="19"/>
        </w:numPr>
        <w:spacing w:before="0" w:line="276" w:lineRule="auto"/>
        <w:ind w:left="312" w:hanging="312"/>
        <w:rPr>
          <w:sz w:val="18"/>
          <w:szCs w:val="18"/>
        </w:rPr>
      </w:pPr>
      <w:r w:rsidRPr="00E70AAE">
        <w:rPr>
          <w:sz w:val="18"/>
          <w:szCs w:val="18"/>
        </w:rPr>
        <w:t>Beneficjent</w:t>
      </w:r>
      <w:r w:rsidR="00644BAF" w:rsidRPr="00E70AAE">
        <w:rPr>
          <w:sz w:val="18"/>
          <w:szCs w:val="18"/>
        </w:rPr>
        <w:t>/Partner</w:t>
      </w:r>
      <w:r w:rsidRPr="00E70AAE">
        <w:rPr>
          <w:sz w:val="18"/>
          <w:szCs w:val="18"/>
        </w:rPr>
        <w:t xml:space="preserve">, który </w:t>
      </w:r>
      <w:r w:rsidR="007C6116" w:rsidRPr="00E70AAE">
        <w:rPr>
          <w:sz w:val="18"/>
          <w:szCs w:val="18"/>
        </w:rPr>
        <w:t xml:space="preserve">przy udzielaniu zamówień </w:t>
      </w:r>
      <w:r w:rsidRPr="00E70AAE">
        <w:rPr>
          <w:sz w:val="18"/>
          <w:szCs w:val="18"/>
        </w:rPr>
        <w:t>nie ma obowiązku stosowania przepisów</w:t>
      </w:r>
      <w:r w:rsidR="00B64C42" w:rsidRPr="00E70AAE">
        <w:rPr>
          <w:sz w:val="18"/>
          <w:szCs w:val="18"/>
        </w:rPr>
        <w:t xml:space="preserve"> wskazanych w</w:t>
      </w:r>
      <w:r w:rsidR="00A26274">
        <w:rPr>
          <w:sz w:val="18"/>
          <w:szCs w:val="18"/>
        </w:rPr>
        <w:t> </w:t>
      </w:r>
      <w:r w:rsidR="00BF5A3F" w:rsidRPr="00E70AAE">
        <w:rPr>
          <w:sz w:val="18"/>
          <w:szCs w:val="18"/>
        </w:rPr>
        <w:t xml:space="preserve">Ustawie </w:t>
      </w:r>
      <w:r w:rsidR="00D17488" w:rsidRPr="00E70AAE">
        <w:rPr>
          <w:sz w:val="18"/>
          <w:szCs w:val="18"/>
        </w:rPr>
        <w:t>PZP</w:t>
      </w:r>
      <w:r w:rsidR="00020B7E" w:rsidRPr="00E70AAE">
        <w:rPr>
          <w:sz w:val="18"/>
          <w:szCs w:val="18"/>
        </w:rPr>
        <w:t>,</w:t>
      </w:r>
      <w:r w:rsidR="003B24AD" w:rsidRPr="00E70AAE">
        <w:rPr>
          <w:sz w:val="18"/>
          <w:szCs w:val="18"/>
        </w:rPr>
        <w:t xml:space="preserve"> </w:t>
      </w:r>
      <w:r w:rsidRPr="00E70AAE">
        <w:rPr>
          <w:sz w:val="18"/>
          <w:szCs w:val="18"/>
        </w:rPr>
        <w:t>zobowiązuje się do ponoszenia wszys</w:t>
      </w:r>
      <w:r w:rsidR="007C6116" w:rsidRPr="00E70AAE">
        <w:rPr>
          <w:sz w:val="18"/>
          <w:szCs w:val="18"/>
        </w:rPr>
        <w:t xml:space="preserve">tkich wydatków przedstawionych </w:t>
      </w:r>
      <w:r w:rsidRPr="00E70AAE">
        <w:rPr>
          <w:sz w:val="18"/>
          <w:szCs w:val="18"/>
        </w:rPr>
        <w:t xml:space="preserve">w ramach </w:t>
      </w:r>
      <w:r w:rsidR="00871DF8" w:rsidRPr="00E70AAE">
        <w:rPr>
          <w:sz w:val="18"/>
          <w:szCs w:val="18"/>
        </w:rPr>
        <w:t xml:space="preserve">Projektu </w:t>
      </w:r>
      <w:r w:rsidRPr="00E70AAE">
        <w:rPr>
          <w:sz w:val="18"/>
          <w:szCs w:val="18"/>
        </w:rPr>
        <w:t>na</w:t>
      </w:r>
      <w:r w:rsidR="00A26274">
        <w:rPr>
          <w:sz w:val="18"/>
          <w:szCs w:val="18"/>
        </w:rPr>
        <w:t> </w:t>
      </w:r>
      <w:r w:rsidRPr="00E70AAE">
        <w:rPr>
          <w:sz w:val="18"/>
          <w:szCs w:val="18"/>
        </w:rPr>
        <w:t>podstawie zasad określonych w Traktacie o Unii Europejsk</w:t>
      </w:r>
      <w:r w:rsidR="007C6116" w:rsidRPr="00E70AAE">
        <w:rPr>
          <w:sz w:val="18"/>
          <w:szCs w:val="18"/>
        </w:rPr>
        <w:t xml:space="preserve">iej i Traktacie </w:t>
      </w:r>
      <w:r w:rsidRPr="00E70AAE">
        <w:rPr>
          <w:sz w:val="18"/>
          <w:szCs w:val="18"/>
        </w:rPr>
        <w:t>o funkcjonowaniu Unii Europejskiej</w:t>
      </w:r>
      <w:r w:rsidR="00C251CA" w:rsidRPr="00E70AAE">
        <w:rPr>
          <w:rStyle w:val="Odwoanieprzypisudolnego"/>
          <w:sz w:val="18"/>
          <w:szCs w:val="18"/>
        </w:rPr>
        <w:footnoteReference w:id="6"/>
      </w:r>
      <w:r w:rsidR="00943B6A" w:rsidRPr="00E70AAE">
        <w:rPr>
          <w:sz w:val="18"/>
          <w:szCs w:val="18"/>
        </w:rPr>
        <w:t xml:space="preserve"> oraz </w:t>
      </w:r>
      <w:r w:rsidR="00BF5A3F" w:rsidRPr="00E70AAE">
        <w:rPr>
          <w:sz w:val="18"/>
          <w:szCs w:val="18"/>
        </w:rPr>
        <w:t xml:space="preserve">Ustawy </w:t>
      </w:r>
      <w:r w:rsidRPr="00E70AAE">
        <w:rPr>
          <w:sz w:val="18"/>
          <w:szCs w:val="18"/>
        </w:rPr>
        <w:t xml:space="preserve">o finansach publicznych, a także Komunikatu wyjaśniającego Komisji dotyczącego prawa wspólnotowego obowiązującego w dziedzinie udzielania zamówień, które nie są lub są jedynie częściowo objęte dyrektywami w </w:t>
      </w:r>
      <w:r w:rsidR="00323D9A" w:rsidRPr="00E70AAE">
        <w:rPr>
          <w:sz w:val="18"/>
          <w:szCs w:val="18"/>
        </w:rPr>
        <w:t>sprawie zamówień publicznych (Dz</w:t>
      </w:r>
      <w:r w:rsidRPr="00E70AAE">
        <w:rPr>
          <w:sz w:val="18"/>
          <w:szCs w:val="18"/>
        </w:rPr>
        <w:t>.</w:t>
      </w:r>
      <w:r w:rsidR="00A64B90" w:rsidRPr="00E70AAE">
        <w:rPr>
          <w:sz w:val="18"/>
          <w:szCs w:val="18"/>
        </w:rPr>
        <w:t xml:space="preserve"> </w:t>
      </w:r>
      <w:r w:rsidRPr="00E70AAE">
        <w:rPr>
          <w:sz w:val="18"/>
          <w:szCs w:val="18"/>
        </w:rPr>
        <w:t>U</w:t>
      </w:r>
      <w:r w:rsidR="00A64B90" w:rsidRPr="00E70AAE">
        <w:rPr>
          <w:sz w:val="18"/>
          <w:szCs w:val="18"/>
        </w:rPr>
        <w:t>rz</w:t>
      </w:r>
      <w:r w:rsidRPr="00E70AAE">
        <w:rPr>
          <w:sz w:val="18"/>
          <w:szCs w:val="18"/>
        </w:rPr>
        <w:t>.</w:t>
      </w:r>
      <w:r w:rsidR="00A64B90" w:rsidRPr="00E70AAE">
        <w:rPr>
          <w:sz w:val="18"/>
          <w:szCs w:val="18"/>
        </w:rPr>
        <w:t xml:space="preserve"> </w:t>
      </w:r>
      <w:r w:rsidRPr="00E70AAE">
        <w:rPr>
          <w:sz w:val="18"/>
          <w:szCs w:val="18"/>
        </w:rPr>
        <w:t xml:space="preserve">UE C 179 z </w:t>
      </w:r>
      <w:r w:rsidR="00267F76" w:rsidRPr="00E70AAE">
        <w:rPr>
          <w:sz w:val="18"/>
          <w:szCs w:val="18"/>
        </w:rPr>
        <w:t>0</w:t>
      </w:r>
      <w:r w:rsidRPr="00E70AAE">
        <w:rPr>
          <w:sz w:val="18"/>
          <w:szCs w:val="18"/>
        </w:rPr>
        <w:t>1.08.2006</w:t>
      </w:r>
      <w:r w:rsidR="00267F76" w:rsidRPr="00E70AAE">
        <w:rPr>
          <w:sz w:val="18"/>
          <w:szCs w:val="18"/>
        </w:rPr>
        <w:t xml:space="preserve"> r.</w:t>
      </w:r>
      <w:r w:rsidRPr="00E70AAE">
        <w:rPr>
          <w:sz w:val="18"/>
          <w:szCs w:val="18"/>
        </w:rPr>
        <w:t>) oraz</w:t>
      </w:r>
      <w:r w:rsidR="00A26274">
        <w:rPr>
          <w:sz w:val="18"/>
          <w:szCs w:val="18"/>
        </w:rPr>
        <w:t> </w:t>
      </w:r>
      <w:r w:rsidR="00854EC7" w:rsidRPr="00E70AAE">
        <w:rPr>
          <w:sz w:val="18"/>
          <w:szCs w:val="18"/>
        </w:rPr>
        <w:t>Wytycznych</w:t>
      </w:r>
      <w:r w:rsidR="00943B6A" w:rsidRPr="00E70AAE">
        <w:rPr>
          <w:sz w:val="18"/>
          <w:szCs w:val="18"/>
        </w:rPr>
        <w:t>, w </w:t>
      </w:r>
      <w:r w:rsidRPr="00E70AAE">
        <w:rPr>
          <w:sz w:val="18"/>
          <w:szCs w:val="18"/>
        </w:rPr>
        <w:t xml:space="preserve">szczególności: </w:t>
      </w:r>
      <w:r w:rsidR="00871DF8" w:rsidRPr="00E70AAE">
        <w:rPr>
          <w:rStyle w:val="h2"/>
          <w:sz w:val="18"/>
          <w:szCs w:val="18"/>
        </w:rPr>
        <w:t>Wytycznych w zakresie kwalifikowalności wydatków w ramach Europejskiego Funduszu Rozwoju Regionalnego, Europejskiego Funduszu Społecznego oraz Fundusz</w:t>
      </w:r>
      <w:r w:rsidR="00943B6A" w:rsidRPr="00E70AAE">
        <w:rPr>
          <w:rStyle w:val="h2"/>
          <w:sz w:val="18"/>
          <w:szCs w:val="18"/>
        </w:rPr>
        <w:t>u Spójności na lata 2014</w:t>
      </w:r>
      <w:r w:rsidR="00267F76" w:rsidRPr="00E70AAE">
        <w:rPr>
          <w:rStyle w:val="h2"/>
          <w:sz w:val="18"/>
          <w:szCs w:val="18"/>
        </w:rPr>
        <w:t xml:space="preserve"> – </w:t>
      </w:r>
      <w:r w:rsidR="00943B6A" w:rsidRPr="00E70AAE">
        <w:rPr>
          <w:rStyle w:val="h2"/>
          <w:sz w:val="18"/>
          <w:szCs w:val="18"/>
        </w:rPr>
        <w:t>2020 i </w:t>
      </w:r>
      <w:r w:rsidR="00FE4D99" w:rsidRPr="00E70AAE">
        <w:rPr>
          <w:sz w:val="18"/>
          <w:szCs w:val="18"/>
        </w:rPr>
        <w:t>Wytycznych programowych w zakresie kwalifikowania wydatków w ramach EFRR RPO WSL 2014</w:t>
      </w:r>
      <w:r w:rsidR="00267F76" w:rsidRPr="00E70AAE">
        <w:rPr>
          <w:sz w:val="18"/>
          <w:szCs w:val="18"/>
        </w:rPr>
        <w:t xml:space="preserve"> – </w:t>
      </w:r>
      <w:r w:rsidR="00FE4D99" w:rsidRPr="00E70AAE">
        <w:rPr>
          <w:sz w:val="18"/>
          <w:szCs w:val="18"/>
        </w:rPr>
        <w:t>2020</w:t>
      </w:r>
      <w:r w:rsidR="00C96833" w:rsidRPr="00E70AAE">
        <w:rPr>
          <w:sz w:val="18"/>
          <w:szCs w:val="18"/>
        </w:rPr>
        <w:t xml:space="preserve"> </w:t>
      </w:r>
      <w:r w:rsidR="00943B6A" w:rsidRPr="00E70AAE">
        <w:rPr>
          <w:sz w:val="18"/>
          <w:szCs w:val="18"/>
        </w:rPr>
        <w:t>oraz </w:t>
      </w:r>
      <w:r w:rsidR="00886DC6" w:rsidRPr="00E70AAE">
        <w:rPr>
          <w:sz w:val="18"/>
          <w:szCs w:val="18"/>
        </w:rPr>
        <w:t>zobowiązany jest do:</w:t>
      </w:r>
    </w:p>
    <w:p w:rsidR="00F61BD1" w:rsidRPr="00E70AAE" w:rsidRDefault="00E6595E" w:rsidP="00060301">
      <w:pPr>
        <w:pStyle w:val="Akapitzlist"/>
        <w:numPr>
          <w:ilvl w:val="0"/>
          <w:numId w:val="20"/>
        </w:numPr>
        <w:spacing w:after="120" w:line="276" w:lineRule="auto"/>
        <w:ind w:left="596" w:hanging="284"/>
        <w:jc w:val="both"/>
        <w:rPr>
          <w:rFonts w:ascii="Verdana" w:hAnsi="Verdana"/>
          <w:sz w:val="18"/>
          <w:szCs w:val="18"/>
        </w:rPr>
      </w:pPr>
      <w:r w:rsidRPr="00E70AAE">
        <w:rPr>
          <w:rFonts w:ascii="Verdana" w:hAnsi="Verdana"/>
          <w:sz w:val="18"/>
          <w:szCs w:val="18"/>
        </w:rPr>
        <w:t>dokonania i udokument</w:t>
      </w:r>
      <w:r w:rsidR="002B7476" w:rsidRPr="00E70AAE">
        <w:rPr>
          <w:rFonts w:ascii="Verdana" w:hAnsi="Verdana"/>
          <w:sz w:val="18"/>
          <w:szCs w:val="18"/>
        </w:rPr>
        <w:t xml:space="preserve">owania rozeznania rynku </w:t>
      </w:r>
      <w:r w:rsidRPr="00E70AAE">
        <w:rPr>
          <w:rFonts w:ascii="Verdana" w:hAnsi="Verdana"/>
          <w:sz w:val="18"/>
          <w:szCs w:val="18"/>
        </w:rPr>
        <w:t>co najmniej poprzez upublicznienie zapytania ofer</w:t>
      </w:r>
      <w:r w:rsidR="006F672D" w:rsidRPr="00E70AAE">
        <w:rPr>
          <w:rFonts w:ascii="Verdana" w:hAnsi="Verdana"/>
          <w:sz w:val="18"/>
          <w:szCs w:val="18"/>
        </w:rPr>
        <w:t>towego</w:t>
      </w:r>
      <w:r w:rsidR="00D639CE" w:rsidRPr="00E70AAE">
        <w:rPr>
          <w:rFonts w:ascii="Verdana" w:hAnsi="Verdana"/>
          <w:sz w:val="18"/>
          <w:szCs w:val="18"/>
        </w:rPr>
        <w:t xml:space="preserve"> </w:t>
      </w:r>
      <w:r w:rsidR="008816F9">
        <w:rPr>
          <w:rFonts w:ascii="Verdana" w:hAnsi="Verdana"/>
          <w:sz w:val="18"/>
          <w:szCs w:val="18"/>
        </w:rPr>
        <w:t>–</w:t>
      </w:r>
      <w:r w:rsidR="00D639CE" w:rsidRPr="00E70AAE">
        <w:rPr>
          <w:rFonts w:ascii="Verdana" w:hAnsi="Verdana"/>
          <w:sz w:val="18"/>
          <w:szCs w:val="18"/>
        </w:rPr>
        <w:t xml:space="preserve"> dla zamówień publicznych na stronie internetowej wskazanej w ww. Wytycznych, dla pozostałych zamówień </w:t>
      </w:r>
      <w:r w:rsidR="00D87E0A">
        <w:rPr>
          <w:rFonts w:ascii="Verdana" w:hAnsi="Verdana"/>
          <w:sz w:val="18"/>
          <w:szCs w:val="18"/>
        </w:rPr>
        <w:t>–</w:t>
      </w:r>
      <w:r w:rsidR="00D639CE" w:rsidRPr="00E70AAE">
        <w:rPr>
          <w:rFonts w:ascii="Verdana" w:hAnsi="Verdana"/>
          <w:sz w:val="18"/>
          <w:szCs w:val="18"/>
        </w:rPr>
        <w:t xml:space="preserve"> co najmniej </w:t>
      </w:r>
      <w:r w:rsidR="006F672D" w:rsidRPr="00E70AAE">
        <w:rPr>
          <w:rFonts w:ascii="Verdana" w:hAnsi="Verdana"/>
          <w:sz w:val="18"/>
          <w:szCs w:val="18"/>
        </w:rPr>
        <w:t>na stronie internetowej B</w:t>
      </w:r>
      <w:r w:rsidRPr="00E70AAE">
        <w:rPr>
          <w:rFonts w:ascii="Verdana" w:hAnsi="Verdana"/>
          <w:sz w:val="18"/>
          <w:szCs w:val="18"/>
        </w:rPr>
        <w:t>eneficjenta</w:t>
      </w:r>
      <w:r w:rsidR="00644BAF" w:rsidRPr="00E70AAE">
        <w:rPr>
          <w:rFonts w:ascii="Verdana" w:hAnsi="Verdana"/>
          <w:sz w:val="18"/>
          <w:szCs w:val="18"/>
        </w:rPr>
        <w:t>/Partnera</w:t>
      </w:r>
      <w:r w:rsidRPr="00E70AAE">
        <w:rPr>
          <w:rFonts w:ascii="Verdana" w:hAnsi="Verdana"/>
          <w:sz w:val="18"/>
          <w:szCs w:val="18"/>
        </w:rPr>
        <w:t xml:space="preserve"> lub innej powszechnie dostępnej stronie przeznaczonej do umieszczania zapytań </w:t>
      </w:r>
      <w:r w:rsidR="00F61BD1" w:rsidRPr="00E70AAE">
        <w:rPr>
          <w:rFonts w:ascii="Verdana" w:hAnsi="Verdana"/>
          <w:sz w:val="18"/>
          <w:szCs w:val="18"/>
        </w:rPr>
        <w:t>ofertowych w celu wybrania najkorzystniejszej oferty;</w:t>
      </w:r>
    </w:p>
    <w:p w:rsidR="001600C5" w:rsidRPr="00E70AAE" w:rsidRDefault="001600C5" w:rsidP="00060301">
      <w:pPr>
        <w:pStyle w:val="Akapitzlist"/>
        <w:numPr>
          <w:ilvl w:val="0"/>
          <w:numId w:val="20"/>
        </w:numPr>
        <w:spacing w:after="120" w:line="276" w:lineRule="auto"/>
        <w:ind w:left="596" w:hanging="284"/>
        <w:jc w:val="both"/>
        <w:rPr>
          <w:rFonts w:ascii="Verdana" w:hAnsi="Verdana"/>
          <w:sz w:val="18"/>
          <w:szCs w:val="18"/>
        </w:rPr>
      </w:pPr>
      <w:r w:rsidRPr="00E70AAE">
        <w:rPr>
          <w:rFonts w:ascii="Verdana" w:hAnsi="Verdana"/>
          <w:sz w:val="18"/>
          <w:szCs w:val="18"/>
        </w:rPr>
        <w:t>wyboru wykonawcy w oparciu o najbardziej korzystną ekonomicznie i jakościowo ofertę</w:t>
      </w:r>
      <w:r w:rsidR="004B3178" w:rsidRPr="00E70AAE">
        <w:rPr>
          <w:rFonts w:ascii="Verdana" w:hAnsi="Verdana"/>
          <w:sz w:val="18"/>
          <w:szCs w:val="18"/>
        </w:rPr>
        <w:t>, a w przypadku zamówień publicznych przeprowadzenia procedury wyboru dostawcy/wykonawcy zgodnie z zasadą konkurencyjności</w:t>
      </w:r>
      <w:r w:rsidR="00E6691E" w:rsidRPr="00E70AAE">
        <w:rPr>
          <w:rFonts w:ascii="Verdana" w:hAnsi="Verdana"/>
          <w:sz w:val="18"/>
          <w:szCs w:val="18"/>
        </w:rPr>
        <w:t xml:space="preserve"> wskazaną w ww. Wytycznych</w:t>
      </w:r>
      <w:r w:rsidRPr="00E70AAE">
        <w:rPr>
          <w:rFonts w:ascii="Verdana" w:hAnsi="Verdana"/>
          <w:sz w:val="18"/>
          <w:szCs w:val="18"/>
        </w:rPr>
        <w:t>;</w:t>
      </w:r>
    </w:p>
    <w:p w:rsidR="00F341F5" w:rsidRPr="00E70AAE" w:rsidRDefault="005E38BA" w:rsidP="00060301">
      <w:pPr>
        <w:pStyle w:val="Akapitzlist"/>
        <w:numPr>
          <w:ilvl w:val="0"/>
          <w:numId w:val="20"/>
        </w:numPr>
        <w:spacing w:after="120" w:line="276" w:lineRule="auto"/>
        <w:ind w:left="596" w:hanging="284"/>
        <w:jc w:val="both"/>
        <w:rPr>
          <w:rFonts w:ascii="Verdana" w:hAnsi="Verdana"/>
          <w:sz w:val="18"/>
          <w:szCs w:val="18"/>
        </w:rPr>
      </w:pPr>
      <w:r w:rsidRPr="00E70AAE">
        <w:rPr>
          <w:rFonts w:ascii="Verdana" w:hAnsi="Verdana"/>
          <w:sz w:val="18"/>
          <w:szCs w:val="18"/>
        </w:rPr>
        <w:t xml:space="preserve">udzielania zamówień </w:t>
      </w:r>
      <w:r w:rsidR="00F341F5" w:rsidRPr="00E70AAE">
        <w:rPr>
          <w:rFonts w:ascii="Verdana" w:hAnsi="Verdana"/>
          <w:sz w:val="18"/>
          <w:szCs w:val="18"/>
        </w:rPr>
        <w:t>celowo, rzetelnie, racjonalnie, efektywnie, przejrzyście i oszczędnie z zachowaniem zasady uz</w:t>
      </w:r>
      <w:r w:rsidR="009C3FCC" w:rsidRPr="00E70AAE">
        <w:rPr>
          <w:rFonts w:ascii="Verdana" w:hAnsi="Verdana"/>
          <w:sz w:val="18"/>
          <w:szCs w:val="18"/>
        </w:rPr>
        <w:t xml:space="preserve">yskiwania najlepszych efektów z </w:t>
      </w:r>
      <w:r w:rsidR="00F341F5" w:rsidRPr="00E70AAE">
        <w:rPr>
          <w:rFonts w:ascii="Verdana" w:hAnsi="Verdana"/>
          <w:sz w:val="18"/>
          <w:szCs w:val="18"/>
        </w:rPr>
        <w:t>danych nakładów</w:t>
      </w:r>
      <w:r w:rsidR="00CE376C" w:rsidRPr="00E70AAE">
        <w:rPr>
          <w:rFonts w:ascii="Verdana" w:hAnsi="Verdana"/>
          <w:sz w:val="18"/>
          <w:szCs w:val="18"/>
        </w:rPr>
        <w:t>;</w:t>
      </w:r>
    </w:p>
    <w:p w:rsidR="001600C5" w:rsidRPr="00E70AAE" w:rsidRDefault="001600C5" w:rsidP="00060301">
      <w:pPr>
        <w:pStyle w:val="Akapitzlist"/>
        <w:numPr>
          <w:ilvl w:val="0"/>
          <w:numId w:val="20"/>
        </w:numPr>
        <w:spacing w:after="120" w:line="276" w:lineRule="auto"/>
        <w:ind w:left="596" w:hanging="284"/>
        <w:jc w:val="both"/>
        <w:rPr>
          <w:rFonts w:ascii="Verdana" w:hAnsi="Verdana"/>
          <w:sz w:val="18"/>
          <w:szCs w:val="18"/>
        </w:rPr>
      </w:pPr>
      <w:r w:rsidRPr="00E70AAE">
        <w:rPr>
          <w:rFonts w:ascii="Verdana" w:hAnsi="Verdana"/>
          <w:sz w:val="18"/>
          <w:szCs w:val="18"/>
        </w:rPr>
        <w:t>przestrzegania przy wyborze wykonawcy i wydatkowaniu przez Beneficjenta</w:t>
      </w:r>
      <w:r w:rsidR="00644BAF" w:rsidRPr="00E70AAE">
        <w:rPr>
          <w:rFonts w:ascii="Verdana" w:hAnsi="Verdana"/>
          <w:sz w:val="18"/>
          <w:szCs w:val="18"/>
        </w:rPr>
        <w:t>/Partnera</w:t>
      </w:r>
      <w:r w:rsidRPr="00E70AAE">
        <w:rPr>
          <w:rFonts w:ascii="Verdana" w:hAnsi="Verdana"/>
          <w:sz w:val="18"/>
          <w:szCs w:val="18"/>
        </w:rPr>
        <w:t xml:space="preserve"> środków, prawa wspólnotowego i krajowego</w:t>
      </w:r>
      <w:r w:rsidR="00267F76" w:rsidRPr="00E70AAE">
        <w:rPr>
          <w:rFonts w:ascii="Verdana" w:hAnsi="Verdana"/>
          <w:sz w:val="18"/>
          <w:szCs w:val="18"/>
        </w:rPr>
        <w:t>,</w:t>
      </w:r>
      <w:r w:rsidRPr="00E70AAE">
        <w:rPr>
          <w:rFonts w:ascii="Verdana" w:hAnsi="Verdana"/>
          <w:sz w:val="18"/>
          <w:szCs w:val="18"/>
        </w:rPr>
        <w:t xml:space="preserve"> m.in. w zakresie zapewnienia zasad przejrzystości, jawności i</w:t>
      </w:r>
      <w:r w:rsidR="009C3FCC" w:rsidRPr="00E70AAE">
        <w:rPr>
          <w:rFonts w:ascii="Verdana" w:hAnsi="Verdana"/>
          <w:sz w:val="18"/>
          <w:szCs w:val="18"/>
        </w:rPr>
        <w:t xml:space="preserve"> </w:t>
      </w:r>
      <w:r w:rsidRPr="00E70AAE">
        <w:rPr>
          <w:rFonts w:ascii="Verdana" w:hAnsi="Verdana"/>
          <w:sz w:val="18"/>
          <w:szCs w:val="18"/>
        </w:rPr>
        <w:t>uczciwej konkurencji oraz równości szans</w:t>
      </w:r>
      <w:r w:rsidR="00A477E6" w:rsidRPr="00E70AAE">
        <w:rPr>
          <w:rFonts w:ascii="Verdana" w:hAnsi="Verdana"/>
          <w:sz w:val="18"/>
          <w:szCs w:val="18"/>
        </w:rPr>
        <w:t xml:space="preserve"> i równego tr</w:t>
      </w:r>
      <w:r w:rsidR="006B4A9D" w:rsidRPr="00E70AAE">
        <w:rPr>
          <w:rFonts w:ascii="Verdana" w:hAnsi="Verdana"/>
          <w:sz w:val="18"/>
          <w:szCs w:val="18"/>
        </w:rPr>
        <w:t>aktowania</w:t>
      </w:r>
      <w:r w:rsidRPr="00E70AAE">
        <w:rPr>
          <w:rFonts w:ascii="Verdana" w:hAnsi="Verdana"/>
          <w:sz w:val="18"/>
          <w:szCs w:val="18"/>
        </w:rPr>
        <w:t xml:space="preserve"> wykonawców na rynku ofert w tym upublicznienia informacji o zamówieniu przed jego udzieleniem;</w:t>
      </w:r>
    </w:p>
    <w:p w:rsidR="00506650" w:rsidRPr="00E70AAE" w:rsidRDefault="001600C5" w:rsidP="00060301">
      <w:pPr>
        <w:pStyle w:val="Akapitzlist"/>
        <w:numPr>
          <w:ilvl w:val="0"/>
          <w:numId w:val="20"/>
        </w:numPr>
        <w:spacing w:after="120" w:line="276" w:lineRule="auto"/>
        <w:ind w:left="596" w:hanging="284"/>
        <w:jc w:val="both"/>
        <w:rPr>
          <w:rFonts w:ascii="Verdana" w:hAnsi="Verdana"/>
          <w:sz w:val="18"/>
          <w:szCs w:val="18"/>
        </w:rPr>
      </w:pPr>
      <w:r w:rsidRPr="00E70AAE">
        <w:rPr>
          <w:rFonts w:ascii="Verdana" w:hAnsi="Verdana"/>
          <w:sz w:val="18"/>
          <w:szCs w:val="18"/>
        </w:rPr>
        <w:t>dołożenia wszelkich starań w celu uniknięcia konfliktu interesów rozumi</w:t>
      </w:r>
      <w:r w:rsidR="002B7476" w:rsidRPr="00E70AAE">
        <w:rPr>
          <w:rFonts w:ascii="Verdana" w:hAnsi="Verdana"/>
          <w:sz w:val="18"/>
          <w:szCs w:val="18"/>
        </w:rPr>
        <w:t>anego jako brak bezstronności i </w:t>
      </w:r>
      <w:r w:rsidRPr="00E70AAE">
        <w:rPr>
          <w:rFonts w:ascii="Verdana" w:hAnsi="Verdana"/>
          <w:sz w:val="18"/>
          <w:szCs w:val="18"/>
        </w:rPr>
        <w:t>obiektywności przy wyłanianiu przez Beneficjenta</w:t>
      </w:r>
      <w:r w:rsidR="00644BAF" w:rsidRPr="00E70AAE">
        <w:rPr>
          <w:rFonts w:ascii="Verdana" w:hAnsi="Verdana"/>
          <w:sz w:val="18"/>
          <w:szCs w:val="18"/>
        </w:rPr>
        <w:t>/Par</w:t>
      </w:r>
      <w:r w:rsidR="00534C6F" w:rsidRPr="00E70AAE">
        <w:rPr>
          <w:rFonts w:ascii="Verdana" w:hAnsi="Verdana"/>
          <w:sz w:val="18"/>
          <w:szCs w:val="18"/>
        </w:rPr>
        <w:t>t</w:t>
      </w:r>
      <w:r w:rsidR="00644BAF" w:rsidRPr="00E70AAE">
        <w:rPr>
          <w:rFonts w:ascii="Verdana" w:hAnsi="Verdana"/>
          <w:sz w:val="18"/>
          <w:szCs w:val="18"/>
        </w:rPr>
        <w:t>nera</w:t>
      </w:r>
      <w:r w:rsidRPr="00E70AAE">
        <w:rPr>
          <w:rFonts w:ascii="Verdana" w:hAnsi="Verdana"/>
          <w:sz w:val="18"/>
          <w:szCs w:val="18"/>
        </w:rPr>
        <w:t xml:space="preserve"> wykonawcy do realizacji usług, dostaw lub</w:t>
      </w:r>
      <w:r w:rsidR="00A26274">
        <w:rPr>
          <w:rFonts w:ascii="Verdana" w:hAnsi="Verdana"/>
          <w:sz w:val="18"/>
          <w:szCs w:val="18"/>
        </w:rPr>
        <w:t> </w:t>
      </w:r>
      <w:r w:rsidRPr="00E70AAE">
        <w:rPr>
          <w:rFonts w:ascii="Verdana" w:hAnsi="Verdana"/>
          <w:sz w:val="18"/>
          <w:szCs w:val="18"/>
        </w:rPr>
        <w:t>robót budowlanych</w:t>
      </w:r>
      <w:r w:rsidR="00506650" w:rsidRPr="00E70AAE">
        <w:rPr>
          <w:rFonts w:ascii="Verdana" w:hAnsi="Verdana"/>
          <w:sz w:val="18"/>
          <w:szCs w:val="18"/>
        </w:rPr>
        <w:t>. W celu uniknięcia konfliktu interesów zamówienia nie mogą być udzielane podmiotom powiązanym z Beneficjentem</w:t>
      </w:r>
      <w:r w:rsidR="00644BAF" w:rsidRPr="00E70AAE">
        <w:rPr>
          <w:rFonts w:ascii="Verdana" w:hAnsi="Verdana"/>
          <w:sz w:val="18"/>
          <w:szCs w:val="18"/>
        </w:rPr>
        <w:t>/Partnerem</w:t>
      </w:r>
      <w:r w:rsidR="00506650" w:rsidRPr="00E70AAE">
        <w:rPr>
          <w:rFonts w:ascii="Verdana" w:hAnsi="Verdana"/>
          <w:sz w:val="18"/>
          <w:szCs w:val="18"/>
        </w:rPr>
        <w:t xml:space="preserve"> osobowo lub kapitałowo. Przez powiązania kapitałowe lub osobowe rozumie się wzajemne powiązania między Beneficjentem</w:t>
      </w:r>
      <w:r w:rsidR="00644BAF" w:rsidRPr="00E70AAE">
        <w:rPr>
          <w:rFonts w:ascii="Verdana" w:hAnsi="Verdana"/>
          <w:sz w:val="18"/>
          <w:szCs w:val="18"/>
        </w:rPr>
        <w:t>/Partnerem</w:t>
      </w:r>
      <w:r w:rsidR="00506650" w:rsidRPr="00E70AAE">
        <w:rPr>
          <w:rFonts w:ascii="Verdana" w:hAnsi="Verdana"/>
          <w:sz w:val="18"/>
          <w:szCs w:val="18"/>
        </w:rPr>
        <w:t xml:space="preserve"> lub osobami upoważnio</w:t>
      </w:r>
      <w:r w:rsidR="002B7476" w:rsidRPr="00E70AAE">
        <w:rPr>
          <w:rFonts w:ascii="Verdana" w:hAnsi="Verdana"/>
          <w:sz w:val="18"/>
          <w:szCs w:val="18"/>
        </w:rPr>
        <w:t>nymi do zaciągania zobowiązań w </w:t>
      </w:r>
      <w:r w:rsidR="00506650" w:rsidRPr="00E70AAE">
        <w:rPr>
          <w:rFonts w:ascii="Verdana" w:hAnsi="Verdana"/>
          <w:sz w:val="18"/>
          <w:szCs w:val="18"/>
        </w:rPr>
        <w:t>imieniu Benefi</w:t>
      </w:r>
      <w:r w:rsidR="00B95D32" w:rsidRPr="00E70AAE">
        <w:rPr>
          <w:rFonts w:ascii="Verdana" w:hAnsi="Verdana"/>
          <w:sz w:val="18"/>
          <w:szCs w:val="18"/>
        </w:rPr>
        <w:t>cjenta</w:t>
      </w:r>
      <w:r w:rsidR="00644BAF" w:rsidRPr="00E70AAE">
        <w:rPr>
          <w:rFonts w:ascii="Verdana" w:hAnsi="Verdana"/>
          <w:sz w:val="18"/>
          <w:szCs w:val="18"/>
        </w:rPr>
        <w:t>/Partnera</w:t>
      </w:r>
      <w:r w:rsidR="00B95D32" w:rsidRPr="00E70AAE">
        <w:rPr>
          <w:rFonts w:ascii="Verdana" w:hAnsi="Verdana"/>
          <w:sz w:val="18"/>
          <w:szCs w:val="18"/>
        </w:rPr>
        <w:t xml:space="preserve"> lub osobami wykonującymi </w:t>
      </w:r>
      <w:r w:rsidR="00506650" w:rsidRPr="00E70AAE">
        <w:rPr>
          <w:rFonts w:ascii="Verdana" w:hAnsi="Verdana"/>
          <w:sz w:val="18"/>
          <w:szCs w:val="18"/>
        </w:rPr>
        <w:t>w</w:t>
      </w:r>
      <w:r w:rsidR="00A26274">
        <w:rPr>
          <w:rFonts w:ascii="Verdana" w:hAnsi="Verdana"/>
          <w:sz w:val="18"/>
          <w:szCs w:val="18"/>
        </w:rPr>
        <w:t> </w:t>
      </w:r>
      <w:r w:rsidR="00506650" w:rsidRPr="00E70AAE">
        <w:rPr>
          <w:rFonts w:ascii="Verdana" w:hAnsi="Verdana"/>
          <w:sz w:val="18"/>
          <w:szCs w:val="18"/>
        </w:rPr>
        <w:t>imieniu Beneficjenta</w:t>
      </w:r>
      <w:r w:rsidR="00644BAF" w:rsidRPr="00E70AAE">
        <w:rPr>
          <w:rFonts w:ascii="Verdana" w:hAnsi="Verdana"/>
          <w:sz w:val="18"/>
          <w:szCs w:val="18"/>
        </w:rPr>
        <w:t>/Partnera</w:t>
      </w:r>
      <w:r w:rsidR="00506650" w:rsidRPr="00E70AAE">
        <w:rPr>
          <w:rFonts w:ascii="Verdana" w:hAnsi="Verdana"/>
          <w:sz w:val="18"/>
          <w:szCs w:val="18"/>
        </w:rPr>
        <w:t xml:space="preserve"> czynności zwią</w:t>
      </w:r>
      <w:r w:rsidR="002B7476" w:rsidRPr="00E70AAE">
        <w:rPr>
          <w:rFonts w:ascii="Verdana" w:hAnsi="Verdana"/>
          <w:sz w:val="18"/>
          <w:szCs w:val="18"/>
        </w:rPr>
        <w:t>zane z </w:t>
      </w:r>
      <w:r w:rsidR="00506650" w:rsidRPr="00E70AAE">
        <w:rPr>
          <w:rFonts w:ascii="Verdana" w:hAnsi="Verdana"/>
          <w:sz w:val="18"/>
          <w:szCs w:val="18"/>
        </w:rPr>
        <w:t>przygotowaniem i przeprowadzeniem procedury wyboru wyko</w:t>
      </w:r>
      <w:r w:rsidR="002B7476" w:rsidRPr="00E70AAE">
        <w:rPr>
          <w:rFonts w:ascii="Verdana" w:hAnsi="Verdana"/>
          <w:sz w:val="18"/>
          <w:szCs w:val="18"/>
        </w:rPr>
        <w:t>nawcy a wykonawcą, polegające w </w:t>
      </w:r>
      <w:r w:rsidR="00506650" w:rsidRPr="00E70AAE">
        <w:rPr>
          <w:rFonts w:ascii="Verdana" w:hAnsi="Verdana"/>
          <w:sz w:val="18"/>
          <w:szCs w:val="18"/>
        </w:rPr>
        <w:t>szczególności na:</w:t>
      </w:r>
    </w:p>
    <w:p w:rsidR="00506650" w:rsidRPr="00E70AAE" w:rsidRDefault="00506650" w:rsidP="00060301">
      <w:pPr>
        <w:pStyle w:val="Litera"/>
        <w:numPr>
          <w:ilvl w:val="0"/>
          <w:numId w:val="21"/>
        </w:numPr>
        <w:spacing w:before="0" w:line="276" w:lineRule="auto"/>
        <w:ind w:left="879" w:hanging="284"/>
        <w:rPr>
          <w:sz w:val="18"/>
          <w:szCs w:val="18"/>
        </w:rPr>
      </w:pPr>
      <w:r w:rsidRPr="00E70AAE">
        <w:rPr>
          <w:sz w:val="18"/>
          <w:szCs w:val="18"/>
        </w:rPr>
        <w:t>uczestniczeniu w spółce jako wspólnik spół</w:t>
      </w:r>
      <w:r w:rsidR="00A148D4" w:rsidRPr="00E70AAE">
        <w:rPr>
          <w:sz w:val="18"/>
          <w:szCs w:val="18"/>
        </w:rPr>
        <w:t>ki cywilnej lub spółki osobowej;</w:t>
      </w:r>
    </w:p>
    <w:p w:rsidR="00506650" w:rsidRPr="00E70AAE" w:rsidRDefault="00506650" w:rsidP="00060301">
      <w:pPr>
        <w:pStyle w:val="Litera"/>
        <w:numPr>
          <w:ilvl w:val="0"/>
          <w:numId w:val="21"/>
        </w:numPr>
        <w:spacing w:before="0" w:line="276" w:lineRule="auto"/>
        <w:ind w:left="879" w:hanging="284"/>
        <w:rPr>
          <w:sz w:val="18"/>
          <w:szCs w:val="18"/>
        </w:rPr>
      </w:pPr>
      <w:r w:rsidRPr="00E70AAE">
        <w:rPr>
          <w:sz w:val="18"/>
          <w:szCs w:val="18"/>
        </w:rPr>
        <w:t xml:space="preserve">posiadaniu co </w:t>
      </w:r>
      <w:r w:rsidR="00A148D4" w:rsidRPr="00E70AAE">
        <w:rPr>
          <w:sz w:val="18"/>
          <w:szCs w:val="18"/>
        </w:rPr>
        <w:t>najmniej 10% udziałów lub akcji;</w:t>
      </w:r>
    </w:p>
    <w:p w:rsidR="00506650" w:rsidRPr="00E70AAE" w:rsidRDefault="00506650" w:rsidP="00060301">
      <w:pPr>
        <w:pStyle w:val="Litera"/>
        <w:numPr>
          <w:ilvl w:val="0"/>
          <w:numId w:val="21"/>
        </w:numPr>
        <w:spacing w:before="0" w:line="276" w:lineRule="auto"/>
        <w:ind w:left="879" w:hanging="284"/>
        <w:rPr>
          <w:sz w:val="18"/>
          <w:szCs w:val="18"/>
        </w:rPr>
      </w:pPr>
      <w:r w:rsidRPr="00E70AAE">
        <w:rPr>
          <w:sz w:val="18"/>
          <w:szCs w:val="18"/>
        </w:rPr>
        <w:t>pełnieniu funkcji członka organu nadzorczego lub zarządzaj</w:t>
      </w:r>
      <w:r w:rsidR="00A148D4" w:rsidRPr="00E70AAE">
        <w:rPr>
          <w:sz w:val="18"/>
          <w:szCs w:val="18"/>
        </w:rPr>
        <w:t>ącego, prokurenta, pełnomocnika;</w:t>
      </w:r>
    </w:p>
    <w:p w:rsidR="00DB0025" w:rsidRPr="00E70AAE" w:rsidRDefault="00506650" w:rsidP="00060301">
      <w:pPr>
        <w:pStyle w:val="Litera"/>
        <w:numPr>
          <w:ilvl w:val="0"/>
          <w:numId w:val="21"/>
        </w:numPr>
        <w:spacing w:before="0" w:line="276" w:lineRule="auto"/>
        <w:ind w:left="879" w:hanging="284"/>
        <w:rPr>
          <w:sz w:val="18"/>
          <w:szCs w:val="18"/>
        </w:rPr>
      </w:pPr>
      <w:r w:rsidRPr="00E70AAE">
        <w:rPr>
          <w:sz w:val="18"/>
          <w:szCs w:val="18"/>
        </w:rPr>
        <w:t>pozostawaniu w związku małżeńskim, w stosunku pokrewieństwa lub powinowactwa w linii prostej, pokrewieństwa drugiego stopnia lub powinowactwa drugiego stopnia w linii bocznej lub</w:t>
      </w:r>
      <w:r w:rsidR="00F55251" w:rsidRPr="00E70AAE">
        <w:rPr>
          <w:sz w:val="18"/>
          <w:szCs w:val="18"/>
        </w:rPr>
        <w:t xml:space="preserve"> </w:t>
      </w:r>
      <w:r w:rsidRPr="00E70AAE">
        <w:rPr>
          <w:sz w:val="18"/>
          <w:szCs w:val="18"/>
        </w:rPr>
        <w:t>w</w:t>
      </w:r>
      <w:r w:rsidR="00F55251" w:rsidRPr="00E70AAE">
        <w:rPr>
          <w:sz w:val="18"/>
          <w:szCs w:val="18"/>
        </w:rPr>
        <w:t xml:space="preserve"> </w:t>
      </w:r>
      <w:r w:rsidRPr="00E70AAE">
        <w:rPr>
          <w:sz w:val="18"/>
          <w:szCs w:val="18"/>
        </w:rPr>
        <w:t>stosunku przysposobienia, opieki lub kurateli</w:t>
      </w:r>
      <w:r w:rsidR="00613000" w:rsidRPr="00E70AAE">
        <w:rPr>
          <w:sz w:val="18"/>
          <w:szCs w:val="18"/>
        </w:rPr>
        <w:t>;</w:t>
      </w:r>
    </w:p>
    <w:p w:rsidR="00AE1C39" w:rsidRPr="00E70AAE" w:rsidRDefault="00707BEF" w:rsidP="00060301">
      <w:pPr>
        <w:pStyle w:val="Akapitzlist"/>
        <w:numPr>
          <w:ilvl w:val="0"/>
          <w:numId w:val="20"/>
        </w:numPr>
        <w:spacing w:after="120" w:line="276" w:lineRule="auto"/>
        <w:ind w:left="596" w:hanging="284"/>
        <w:jc w:val="both"/>
        <w:rPr>
          <w:rFonts w:ascii="Verdana" w:hAnsi="Verdana"/>
          <w:sz w:val="18"/>
          <w:szCs w:val="18"/>
        </w:rPr>
      </w:pPr>
      <w:r w:rsidRPr="00E70AAE">
        <w:rPr>
          <w:rFonts w:ascii="Verdana" w:hAnsi="Verdana"/>
          <w:sz w:val="18"/>
          <w:szCs w:val="18"/>
        </w:rPr>
        <w:t>ustalania</w:t>
      </w:r>
      <w:r w:rsidR="00DB0025" w:rsidRPr="00E70AAE">
        <w:rPr>
          <w:rFonts w:ascii="Verdana" w:hAnsi="Verdana"/>
          <w:sz w:val="18"/>
          <w:szCs w:val="18"/>
        </w:rPr>
        <w:t xml:space="preserve"> wartości zamówienia</w:t>
      </w:r>
      <w:r w:rsidR="00AB3781" w:rsidRPr="00E70AAE">
        <w:rPr>
          <w:rFonts w:ascii="Verdana" w:hAnsi="Verdana"/>
          <w:sz w:val="18"/>
          <w:szCs w:val="18"/>
        </w:rPr>
        <w:t>, w której zawiera się kwota wydatku kwalifikowalnego</w:t>
      </w:r>
      <w:r w:rsidR="007A6EC3" w:rsidRPr="00E70AAE">
        <w:rPr>
          <w:rFonts w:ascii="Verdana" w:hAnsi="Verdana"/>
          <w:sz w:val="18"/>
          <w:szCs w:val="18"/>
        </w:rPr>
        <w:t>,</w:t>
      </w:r>
      <w:r w:rsidR="003B24AD" w:rsidRPr="00E70AAE">
        <w:rPr>
          <w:rFonts w:ascii="Verdana" w:hAnsi="Verdana"/>
          <w:sz w:val="18"/>
          <w:szCs w:val="18"/>
        </w:rPr>
        <w:t xml:space="preserve"> </w:t>
      </w:r>
      <w:r w:rsidR="007C0311" w:rsidRPr="00E70AAE">
        <w:rPr>
          <w:rFonts w:ascii="Verdana" w:hAnsi="Verdana"/>
          <w:sz w:val="18"/>
          <w:szCs w:val="18"/>
        </w:rPr>
        <w:t>zgodnie z </w:t>
      </w:r>
      <w:r w:rsidRPr="00E70AAE">
        <w:rPr>
          <w:rFonts w:ascii="Verdana" w:hAnsi="Verdana"/>
          <w:sz w:val="18"/>
          <w:szCs w:val="18"/>
        </w:rPr>
        <w:t>postanowieniami Wytycznych w zakresie kwalifikowalności wydatków w ramach Europejskiego Funduszu Rozwoju Regionalnego, Europejskiego Funduszu Społecznego oraz Funduszu Spójności na lata 2014</w:t>
      </w:r>
      <w:r w:rsidR="00613000" w:rsidRPr="00E70AAE">
        <w:rPr>
          <w:rFonts w:ascii="Verdana" w:hAnsi="Verdana"/>
          <w:sz w:val="18"/>
          <w:szCs w:val="18"/>
        </w:rPr>
        <w:t xml:space="preserve"> – </w:t>
      </w:r>
      <w:r w:rsidRPr="00E70AAE">
        <w:rPr>
          <w:rFonts w:ascii="Verdana" w:hAnsi="Verdana"/>
          <w:sz w:val="18"/>
          <w:szCs w:val="18"/>
        </w:rPr>
        <w:t>2020</w:t>
      </w:r>
      <w:r w:rsidR="003B0D8B" w:rsidRPr="00E70AAE">
        <w:rPr>
          <w:rFonts w:ascii="Verdana" w:hAnsi="Verdana"/>
          <w:sz w:val="18"/>
          <w:szCs w:val="18"/>
        </w:rPr>
        <w:t>;</w:t>
      </w:r>
    </w:p>
    <w:p w:rsidR="001600C5" w:rsidRPr="00E70AAE" w:rsidRDefault="001600C5" w:rsidP="00060301">
      <w:pPr>
        <w:pStyle w:val="Akapitzlist"/>
        <w:numPr>
          <w:ilvl w:val="0"/>
          <w:numId w:val="20"/>
        </w:numPr>
        <w:spacing w:after="120" w:line="276" w:lineRule="auto"/>
        <w:ind w:left="596" w:hanging="284"/>
        <w:jc w:val="both"/>
        <w:rPr>
          <w:rFonts w:ascii="Verdana" w:hAnsi="Verdana"/>
          <w:sz w:val="18"/>
          <w:szCs w:val="18"/>
        </w:rPr>
      </w:pPr>
      <w:r w:rsidRPr="00E70AAE">
        <w:rPr>
          <w:rFonts w:ascii="Verdana" w:hAnsi="Verdana"/>
          <w:sz w:val="18"/>
          <w:szCs w:val="18"/>
        </w:rPr>
        <w:t xml:space="preserve">przedstawienia na żądanie </w:t>
      </w:r>
      <w:r w:rsidR="001452DE" w:rsidRPr="00E70AAE">
        <w:rPr>
          <w:rFonts w:ascii="Verdana" w:hAnsi="Verdana"/>
          <w:sz w:val="18"/>
          <w:szCs w:val="18"/>
        </w:rPr>
        <w:t xml:space="preserve">IP RPO </w:t>
      </w:r>
      <w:r w:rsidR="00D87E0A">
        <w:rPr>
          <w:rFonts w:ascii="Verdana" w:hAnsi="Verdana"/>
          <w:sz w:val="18"/>
          <w:szCs w:val="18"/>
        </w:rPr>
        <w:t>WSL – ŚCP</w:t>
      </w:r>
      <w:r w:rsidRPr="00E70AAE">
        <w:rPr>
          <w:rFonts w:ascii="Verdana" w:hAnsi="Verdana"/>
          <w:sz w:val="18"/>
          <w:szCs w:val="18"/>
        </w:rPr>
        <w:t xml:space="preserve"> dokumentów </w:t>
      </w:r>
      <w:r w:rsidR="00B41E91" w:rsidRPr="00E70AAE">
        <w:rPr>
          <w:rFonts w:ascii="Verdana" w:hAnsi="Verdana"/>
          <w:sz w:val="18"/>
          <w:szCs w:val="18"/>
        </w:rPr>
        <w:t xml:space="preserve">potwierdzających </w:t>
      </w:r>
      <w:r w:rsidRPr="00E70AAE">
        <w:rPr>
          <w:rFonts w:ascii="Verdana" w:hAnsi="Verdana"/>
          <w:sz w:val="18"/>
          <w:szCs w:val="18"/>
        </w:rPr>
        <w:t xml:space="preserve">prawidłowe zastosowanie </w:t>
      </w:r>
      <w:r w:rsidR="005169D6" w:rsidRPr="00E70AAE">
        <w:rPr>
          <w:rFonts w:ascii="Verdana" w:hAnsi="Verdana"/>
          <w:sz w:val="18"/>
          <w:szCs w:val="18"/>
        </w:rPr>
        <w:t xml:space="preserve">zasad wskazanych w </w:t>
      </w:r>
      <w:r w:rsidR="00055346" w:rsidRPr="00E70AAE">
        <w:rPr>
          <w:rFonts w:ascii="Verdana" w:hAnsi="Verdana"/>
          <w:sz w:val="18"/>
          <w:szCs w:val="18"/>
        </w:rPr>
        <w:t>niniejszym ustępie</w:t>
      </w:r>
      <w:r w:rsidR="005169D6" w:rsidRPr="00E70AAE">
        <w:rPr>
          <w:rFonts w:ascii="Verdana" w:hAnsi="Verdana"/>
          <w:sz w:val="18"/>
          <w:szCs w:val="18"/>
        </w:rPr>
        <w:t>.</w:t>
      </w:r>
    </w:p>
    <w:p w:rsidR="007F708F" w:rsidRPr="00E70AAE" w:rsidRDefault="007F708F" w:rsidP="00060301">
      <w:pPr>
        <w:pStyle w:val="Ustp"/>
        <w:numPr>
          <w:ilvl w:val="0"/>
          <w:numId w:val="19"/>
        </w:numPr>
        <w:spacing w:before="0" w:line="276" w:lineRule="auto"/>
        <w:ind w:left="312" w:hanging="312"/>
        <w:rPr>
          <w:sz w:val="18"/>
          <w:szCs w:val="18"/>
        </w:rPr>
      </w:pPr>
      <w:r w:rsidRPr="00E70AAE">
        <w:rPr>
          <w:sz w:val="18"/>
          <w:szCs w:val="18"/>
        </w:rPr>
        <w:t>Naruszenie</w:t>
      </w:r>
      <w:r w:rsidR="007C0311" w:rsidRPr="00E70AAE">
        <w:rPr>
          <w:sz w:val="18"/>
          <w:szCs w:val="18"/>
        </w:rPr>
        <w:t xml:space="preserve"> zapisów ust.</w:t>
      </w:r>
      <w:r w:rsidR="002E1E81" w:rsidRPr="00E70AAE">
        <w:rPr>
          <w:sz w:val="18"/>
          <w:szCs w:val="18"/>
        </w:rPr>
        <w:t xml:space="preserve"> 1 lub ust.</w:t>
      </w:r>
      <w:r w:rsidR="007C0311" w:rsidRPr="00E70AAE">
        <w:rPr>
          <w:sz w:val="18"/>
          <w:szCs w:val="18"/>
        </w:rPr>
        <w:t xml:space="preserve"> 2 traktowane jest </w:t>
      </w:r>
      <w:r w:rsidRPr="00E70AAE">
        <w:rPr>
          <w:sz w:val="18"/>
          <w:szCs w:val="18"/>
        </w:rPr>
        <w:t>jako nieprawidłowość skutkująca</w:t>
      </w:r>
      <w:r w:rsidR="007C0311" w:rsidRPr="00E70AAE">
        <w:rPr>
          <w:sz w:val="18"/>
          <w:szCs w:val="18"/>
        </w:rPr>
        <w:t xml:space="preserve"> uznaniem </w:t>
      </w:r>
      <w:r w:rsidR="00F55251" w:rsidRPr="00E70AAE">
        <w:rPr>
          <w:sz w:val="18"/>
          <w:szCs w:val="18"/>
        </w:rPr>
        <w:t>całości lub </w:t>
      </w:r>
      <w:r w:rsidR="00623BBD" w:rsidRPr="00E70AAE">
        <w:rPr>
          <w:sz w:val="18"/>
          <w:szCs w:val="18"/>
        </w:rPr>
        <w:t xml:space="preserve">części </w:t>
      </w:r>
      <w:r w:rsidR="007C0311" w:rsidRPr="00E70AAE">
        <w:rPr>
          <w:sz w:val="18"/>
          <w:szCs w:val="18"/>
        </w:rPr>
        <w:t>wydatku za</w:t>
      </w:r>
      <w:r w:rsidR="00F55251" w:rsidRPr="00E70AAE">
        <w:rPr>
          <w:sz w:val="18"/>
          <w:szCs w:val="18"/>
        </w:rPr>
        <w:t xml:space="preserve"> </w:t>
      </w:r>
      <w:r w:rsidR="003112A1" w:rsidRPr="00E70AAE">
        <w:rPr>
          <w:sz w:val="18"/>
          <w:szCs w:val="18"/>
        </w:rPr>
        <w:t>niekwalifikowalny lub</w:t>
      </w:r>
      <w:r w:rsidRPr="00E70AAE">
        <w:rPr>
          <w:sz w:val="18"/>
          <w:szCs w:val="18"/>
        </w:rPr>
        <w:t xml:space="preserve"> obowiązkiem zwrotu przez Beneficjenta ot</w:t>
      </w:r>
      <w:r w:rsidR="00A5640D" w:rsidRPr="00E70AAE">
        <w:rPr>
          <w:sz w:val="18"/>
          <w:szCs w:val="18"/>
        </w:rPr>
        <w:t>rzymanego dofinansowania wraz</w:t>
      </w:r>
      <w:r w:rsidR="00F55251" w:rsidRPr="00E70AAE">
        <w:rPr>
          <w:sz w:val="18"/>
          <w:szCs w:val="18"/>
        </w:rPr>
        <w:t xml:space="preserve"> </w:t>
      </w:r>
      <w:r w:rsidR="007C0311" w:rsidRPr="00E70AAE">
        <w:rPr>
          <w:sz w:val="18"/>
          <w:szCs w:val="18"/>
        </w:rPr>
        <w:t>z</w:t>
      </w:r>
      <w:r w:rsidR="00F55251" w:rsidRPr="00E70AAE">
        <w:rPr>
          <w:sz w:val="18"/>
          <w:szCs w:val="18"/>
        </w:rPr>
        <w:t xml:space="preserve"> </w:t>
      </w:r>
      <w:r w:rsidR="00A148D4" w:rsidRPr="00E70AAE">
        <w:rPr>
          <w:sz w:val="18"/>
          <w:szCs w:val="18"/>
        </w:rPr>
        <w:t>odsetkami zgodnie</w:t>
      </w:r>
      <w:r w:rsidR="00AB2B03" w:rsidRPr="00E70AAE">
        <w:rPr>
          <w:sz w:val="18"/>
          <w:szCs w:val="18"/>
        </w:rPr>
        <w:t xml:space="preserve"> z </w:t>
      </w:r>
      <w:r w:rsidR="008E21E0" w:rsidRPr="00E70AAE">
        <w:rPr>
          <w:sz w:val="18"/>
          <w:szCs w:val="18"/>
        </w:rPr>
        <w:t xml:space="preserve">§ </w:t>
      </w:r>
      <w:r w:rsidR="00A61C30" w:rsidRPr="00E70AAE">
        <w:rPr>
          <w:sz w:val="18"/>
          <w:szCs w:val="18"/>
        </w:rPr>
        <w:t>8</w:t>
      </w:r>
      <w:r w:rsidRPr="00E70AAE">
        <w:rPr>
          <w:sz w:val="18"/>
          <w:szCs w:val="18"/>
        </w:rPr>
        <w:t>.</w:t>
      </w:r>
      <w:r w:rsidR="00802444" w:rsidRPr="00E70AAE">
        <w:rPr>
          <w:sz w:val="18"/>
          <w:szCs w:val="18"/>
        </w:rPr>
        <w:t xml:space="preserve"> </w:t>
      </w:r>
      <w:r w:rsidR="000A6659" w:rsidRPr="00E70AAE">
        <w:rPr>
          <w:sz w:val="18"/>
          <w:szCs w:val="18"/>
        </w:rPr>
        <w:t xml:space="preserve">IP RPO </w:t>
      </w:r>
      <w:r w:rsidR="00D87E0A">
        <w:rPr>
          <w:sz w:val="18"/>
          <w:szCs w:val="18"/>
        </w:rPr>
        <w:t>WSL – ŚCP</w:t>
      </w:r>
      <w:r w:rsidR="00802444" w:rsidRPr="00E70AAE">
        <w:rPr>
          <w:sz w:val="18"/>
          <w:szCs w:val="18"/>
        </w:rPr>
        <w:t xml:space="preserve"> będzie uprawniona do zastosowania korekty finansowej w zakresie określonym w Rozporządzeniu Ministra Rozwoju z dnia 29 stycznia 2016 r. w</w:t>
      </w:r>
      <w:r w:rsidR="00A26274">
        <w:rPr>
          <w:sz w:val="18"/>
          <w:szCs w:val="18"/>
        </w:rPr>
        <w:t> </w:t>
      </w:r>
      <w:r w:rsidR="00802444" w:rsidRPr="00E70AAE">
        <w:rPr>
          <w:sz w:val="18"/>
          <w:szCs w:val="18"/>
        </w:rPr>
        <w:t>sprawie warunków obniżenia wartości korekty wydatków poniesionych nieprawidłowo zwią</w:t>
      </w:r>
      <w:r w:rsidR="00660194">
        <w:rPr>
          <w:sz w:val="18"/>
          <w:szCs w:val="18"/>
        </w:rPr>
        <w:t>zanych z</w:t>
      </w:r>
      <w:r w:rsidR="00A26274">
        <w:rPr>
          <w:sz w:val="18"/>
          <w:szCs w:val="18"/>
        </w:rPr>
        <w:t> </w:t>
      </w:r>
      <w:r w:rsidR="00660194">
        <w:rPr>
          <w:sz w:val="18"/>
          <w:szCs w:val="18"/>
        </w:rPr>
        <w:t>udzieleniem zamówień (T</w:t>
      </w:r>
      <w:r w:rsidR="00802444" w:rsidRPr="00E70AAE">
        <w:rPr>
          <w:sz w:val="18"/>
          <w:szCs w:val="18"/>
        </w:rPr>
        <w:t xml:space="preserve">aryfikator), wydanym na podstawie upoważnienia zawartego w </w:t>
      </w:r>
      <w:r w:rsidR="00D5538B">
        <w:rPr>
          <w:sz w:val="18"/>
          <w:szCs w:val="18"/>
        </w:rPr>
        <w:t>a</w:t>
      </w:r>
      <w:r w:rsidR="00802444" w:rsidRPr="00E70AAE">
        <w:rPr>
          <w:sz w:val="18"/>
          <w:szCs w:val="18"/>
        </w:rPr>
        <w:t xml:space="preserve">rt. 24 ust. 13 </w:t>
      </w:r>
      <w:r w:rsidR="00613000" w:rsidRPr="00E70AAE">
        <w:rPr>
          <w:sz w:val="18"/>
          <w:szCs w:val="18"/>
        </w:rPr>
        <w:t>U</w:t>
      </w:r>
      <w:r w:rsidR="00802444" w:rsidRPr="00E70AAE">
        <w:rPr>
          <w:sz w:val="18"/>
          <w:szCs w:val="18"/>
        </w:rPr>
        <w:t xml:space="preserve">stawy wdrożeniowej. </w:t>
      </w:r>
    </w:p>
    <w:p w:rsidR="007F708F" w:rsidRPr="00E70AAE" w:rsidRDefault="007F708F" w:rsidP="00060301">
      <w:pPr>
        <w:pStyle w:val="Ustp"/>
        <w:numPr>
          <w:ilvl w:val="0"/>
          <w:numId w:val="19"/>
        </w:numPr>
        <w:spacing w:before="0" w:line="276" w:lineRule="auto"/>
        <w:ind w:left="312" w:hanging="312"/>
        <w:rPr>
          <w:sz w:val="18"/>
          <w:szCs w:val="18"/>
        </w:rPr>
      </w:pPr>
      <w:r w:rsidRPr="00E70AAE">
        <w:rPr>
          <w:sz w:val="18"/>
          <w:szCs w:val="18"/>
        </w:rPr>
        <w:t xml:space="preserve">Beneficjent na żądanie </w:t>
      </w:r>
      <w:r w:rsidR="001452DE" w:rsidRPr="00E70AAE">
        <w:rPr>
          <w:sz w:val="18"/>
          <w:szCs w:val="18"/>
        </w:rPr>
        <w:t xml:space="preserve">IP RPO </w:t>
      </w:r>
      <w:r w:rsidR="00D87E0A">
        <w:rPr>
          <w:sz w:val="18"/>
          <w:szCs w:val="18"/>
        </w:rPr>
        <w:t>WSL – ŚCP</w:t>
      </w:r>
      <w:r w:rsidRPr="00E70AAE">
        <w:rPr>
          <w:sz w:val="18"/>
          <w:szCs w:val="18"/>
        </w:rPr>
        <w:t xml:space="preserve"> ma obowiązek dostarczyć </w:t>
      </w:r>
      <w:r w:rsidR="00F1616D" w:rsidRPr="00E70AAE">
        <w:rPr>
          <w:sz w:val="18"/>
          <w:szCs w:val="18"/>
        </w:rPr>
        <w:t xml:space="preserve">wszelkie </w:t>
      </w:r>
      <w:r w:rsidRPr="00E70AAE">
        <w:rPr>
          <w:sz w:val="18"/>
          <w:szCs w:val="18"/>
        </w:rPr>
        <w:t xml:space="preserve">dokumenty i </w:t>
      </w:r>
      <w:r w:rsidR="00F1616D" w:rsidRPr="00E70AAE">
        <w:rPr>
          <w:sz w:val="18"/>
          <w:szCs w:val="18"/>
        </w:rPr>
        <w:t>wyjaśnien</w:t>
      </w:r>
      <w:r w:rsidR="007C0311" w:rsidRPr="00E70AAE">
        <w:rPr>
          <w:sz w:val="18"/>
          <w:szCs w:val="18"/>
        </w:rPr>
        <w:t>ia związane z </w:t>
      </w:r>
      <w:r w:rsidR="00F1616D" w:rsidRPr="00E70AAE">
        <w:rPr>
          <w:sz w:val="18"/>
          <w:szCs w:val="18"/>
        </w:rPr>
        <w:t>udzielonym zamówieniem.</w:t>
      </w:r>
    </w:p>
    <w:p w:rsidR="001D0E7C" w:rsidRPr="00E70AAE" w:rsidRDefault="001D0E7C" w:rsidP="00060301">
      <w:pPr>
        <w:pStyle w:val="Ustp"/>
        <w:numPr>
          <w:ilvl w:val="0"/>
          <w:numId w:val="19"/>
        </w:numPr>
        <w:spacing w:before="0" w:line="276" w:lineRule="auto"/>
        <w:ind w:left="312" w:hanging="312"/>
        <w:rPr>
          <w:sz w:val="18"/>
          <w:szCs w:val="18"/>
        </w:rPr>
      </w:pPr>
      <w:r w:rsidRPr="00E70AAE">
        <w:rPr>
          <w:sz w:val="18"/>
          <w:szCs w:val="18"/>
        </w:rPr>
        <w:t xml:space="preserve">Do oceny prawidłowości </w:t>
      </w:r>
      <w:r w:rsidR="00FB5CC9" w:rsidRPr="00E70AAE">
        <w:rPr>
          <w:sz w:val="18"/>
          <w:szCs w:val="18"/>
        </w:rPr>
        <w:t xml:space="preserve">zamówień udzielonych </w:t>
      </w:r>
      <w:r w:rsidRPr="00E70AAE">
        <w:rPr>
          <w:sz w:val="18"/>
          <w:szCs w:val="18"/>
        </w:rPr>
        <w:t xml:space="preserve">w ramach realizacji </w:t>
      </w:r>
      <w:r w:rsidR="00FB5CC9" w:rsidRPr="00E70AAE">
        <w:rPr>
          <w:sz w:val="18"/>
          <w:szCs w:val="18"/>
        </w:rPr>
        <w:t>P</w:t>
      </w:r>
      <w:r w:rsidRPr="00E70AAE">
        <w:rPr>
          <w:sz w:val="18"/>
          <w:szCs w:val="18"/>
        </w:rPr>
        <w:t xml:space="preserve">rojektu w wyniku przeprowadzonych postępowań </w:t>
      </w:r>
      <w:r w:rsidR="001452DE" w:rsidRPr="00E70AAE">
        <w:rPr>
          <w:sz w:val="18"/>
          <w:szCs w:val="18"/>
        </w:rPr>
        <w:t xml:space="preserve">IP RPO </w:t>
      </w:r>
      <w:r w:rsidR="00D87E0A">
        <w:rPr>
          <w:sz w:val="18"/>
          <w:szCs w:val="18"/>
        </w:rPr>
        <w:t>WSL – ŚCP</w:t>
      </w:r>
      <w:r w:rsidRPr="00E70AAE">
        <w:rPr>
          <w:sz w:val="18"/>
          <w:szCs w:val="18"/>
        </w:rPr>
        <w:t xml:space="preserve"> stosuje wersję Wytycznych w zakresie kwalifikowalności wydatków w ramach Europejskiego Funduszu Rozwoju Regionalnego, Europejskiego Funduszu Społecznego i Funduszu Spójności na lata 2014</w:t>
      </w:r>
      <w:r w:rsidR="00613000" w:rsidRPr="00E70AAE">
        <w:rPr>
          <w:sz w:val="18"/>
          <w:szCs w:val="18"/>
        </w:rPr>
        <w:t xml:space="preserve"> – </w:t>
      </w:r>
      <w:r w:rsidRPr="00E70AAE">
        <w:rPr>
          <w:sz w:val="18"/>
          <w:szCs w:val="18"/>
        </w:rPr>
        <w:t>2020 obowiązującą w dniu wszczęcia postępowania (wszczęcie postępowania oznacza publikację ogłoszenia o wszczęciu postępowania</w:t>
      </w:r>
      <w:r w:rsidR="00E6646B" w:rsidRPr="00E70AAE">
        <w:rPr>
          <w:sz w:val="18"/>
          <w:szCs w:val="18"/>
        </w:rPr>
        <w:t xml:space="preserve"> </w:t>
      </w:r>
      <w:r w:rsidRPr="00E70AAE">
        <w:rPr>
          <w:sz w:val="18"/>
          <w:szCs w:val="18"/>
        </w:rPr>
        <w:t>lub zamiarze udzielenia zamówienia</w:t>
      </w:r>
      <w:r w:rsidR="00E6646B" w:rsidRPr="00E70AAE">
        <w:rPr>
          <w:sz w:val="18"/>
          <w:szCs w:val="18"/>
        </w:rPr>
        <w:t>)</w:t>
      </w:r>
      <w:r w:rsidRPr="00E70AAE">
        <w:rPr>
          <w:sz w:val="18"/>
          <w:szCs w:val="18"/>
        </w:rPr>
        <w:t>.</w:t>
      </w:r>
    </w:p>
    <w:p w:rsidR="00795DBA" w:rsidRPr="00E70AAE" w:rsidRDefault="004C4614" w:rsidP="00060301">
      <w:pPr>
        <w:pStyle w:val="Ustp"/>
        <w:numPr>
          <w:ilvl w:val="0"/>
          <w:numId w:val="19"/>
        </w:numPr>
        <w:spacing w:before="0" w:line="276" w:lineRule="auto"/>
        <w:ind w:left="312" w:hanging="312"/>
        <w:rPr>
          <w:sz w:val="18"/>
          <w:szCs w:val="18"/>
        </w:rPr>
      </w:pPr>
      <w:r w:rsidRPr="00E70AAE">
        <w:rPr>
          <w:sz w:val="18"/>
          <w:szCs w:val="18"/>
        </w:rPr>
        <w:t xml:space="preserve">W </w:t>
      </w:r>
      <w:r w:rsidR="006D0248" w:rsidRPr="00E70AAE">
        <w:rPr>
          <w:sz w:val="18"/>
          <w:szCs w:val="18"/>
        </w:rPr>
        <w:t>przypadku</w:t>
      </w:r>
      <w:r w:rsidR="00C97762" w:rsidRPr="00E70AAE">
        <w:rPr>
          <w:sz w:val="18"/>
          <w:szCs w:val="18"/>
        </w:rPr>
        <w:t>,</w:t>
      </w:r>
      <w:r w:rsidR="006D0248" w:rsidRPr="00E70AAE">
        <w:rPr>
          <w:sz w:val="18"/>
          <w:szCs w:val="18"/>
        </w:rPr>
        <w:t xml:space="preserve"> gdy</w:t>
      </w:r>
      <w:r w:rsidR="00E6646B" w:rsidRPr="00E70AAE">
        <w:rPr>
          <w:sz w:val="18"/>
          <w:szCs w:val="18"/>
        </w:rPr>
        <w:t xml:space="preserve"> </w:t>
      </w:r>
      <w:r w:rsidR="00F438B1" w:rsidRPr="00E70AAE">
        <w:rPr>
          <w:sz w:val="18"/>
          <w:szCs w:val="18"/>
        </w:rPr>
        <w:t xml:space="preserve">wybór </w:t>
      </w:r>
      <w:r w:rsidR="00054422" w:rsidRPr="00E70AAE">
        <w:rPr>
          <w:sz w:val="18"/>
          <w:szCs w:val="18"/>
        </w:rPr>
        <w:t>najkorzystniejs</w:t>
      </w:r>
      <w:r w:rsidR="00F438B1" w:rsidRPr="00E70AAE">
        <w:rPr>
          <w:sz w:val="18"/>
          <w:szCs w:val="18"/>
        </w:rPr>
        <w:t>zej</w:t>
      </w:r>
      <w:r w:rsidR="00E6646B" w:rsidRPr="00E70AAE">
        <w:rPr>
          <w:sz w:val="18"/>
          <w:szCs w:val="18"/>
        </w:rPr>
        <w:t xml:space="preserve"> </w:t>
      </w:r>
      <w:r w:rsidRPr="00E70AAE">
        <w:rPr>
          <w:sz w:val="18"/>
          <w:szCs w:val="18"/>
        </w:rPr>
        <w:t>ofert</w:t>
      </w:r>
      <w:r w:rsidR="00F438B1" w:rsidRPr="00E70AAE">
        <w:rPr>
          <w:sz w:val="18"/>
          <w:szCs w:val="18"/>
        </w:rPr>
        <w:t>y</w:t>
      </w:r>
      <w:r w:rsidR="00E6646B" w:rsidRPr="00E70AAE">
        <w:rPr>
          <w:sz w:val="18"/>
          <w:szCs w:val="18"/>
        </w:rPr>
        <w:t xml:space="preserve"> </w:t>
      </w:r>
      <w:r w:rsidR="006D0248" w:rsidRPr="00E70AAE">
        <w:rPr>
          <w:sz w:val="18"/>
          <w:szCs w:val="18"/>
        </w:rPr>
        <w:t>skutkowałby</w:t>
      </w:r>
      <w:r w:rsidR="00E6646B" w:rsidRPr="00E70AAE">
        <w:rPr>
          <w:sz w:val="18"/>
          <w:szCs w:val="18"/>
        </w:rPr>
        <w:t xml:space="preserve"> </w:t>
      </w:r>
      <w:r w:rsidR="00A148D4" w:rsidRPr="00E70AAE">
        <w:rPr>
          <w:sz w:val="18"/>
          <w:szCs w:val="18"/>
        </w:rPr>
        <w:t>uznaniem danego</w:t>
      </w:r>
      <w:r w:rsidR="007C0311" w:rsidRPr="00E70AAE">
        <w:rPr>
          <w:sz w:val="18"/>
          <w:szCs w:val="18"/>
        </w:rPr>
        <w:t xml:space="preserve"> zamówienia za </w:t>
      </w:r>
      <w:r w:rsidR="00F438B1" w:rsidRPr="00E70AAE">
        <w:rPr>
          <w:sz w:val="18"/>
          <w:szCs w:val="18"/>
        </w:rPr>
        <w:t>zamówienie publiczne</w:t>
      </w:r>
      <w:r w:rsidR="004D5765" w:rsidRPr="00E70AAE">
        <w:rPr>
          <w:sz w:val="18"/>
          <w:szCs w:val="18"/>
        </w:rPr>
        <w:t>,</w:t>
      </w:r>
      <w:r w:rsidR="00E6646B" w:rsidRPr="00E70AAE">
        <w:rPr>
          <w:sz w:val="18"/>
          <w:szCs w:val="18"/>
        </w:rPr>
        <w:t xml:space="preserve"> </w:t>
      </w:r>
      <w:r w:rsidR="006F672D" w:rsidRPr="00E70AAE">
        <w:rPr>
          <w:sz w:val="18"/>
          <w:szCs w:val="18"/>
        </w:rPr>
        <w:t>a B</w:t>
      </w:r>
      <w:r w:rsidR="00D6210A" w:rsidRPr="00E70AAE">
        <w:rPr>
          <w:sz w:val="18"/>
          <w:szCs w:val="18"/>
        </w:rPr>
        <w:t>eneficjent</w:t>
      </w:r>
      <w:r w:rsidR="000A6659" w:rsidRPr="00E70AAE">
        <w:rPr>
          <w:sz w:val="18"/>
          <w:szCs w:val="18"/>
        </w:rPr>
        <w:t>/Partner</w:t>
      </w:r>
      <w:r w:rsidR="00D6210A" w:rsidRPr="00E70AAE">
        <w:rPr>
          <w:sz w:val="18"/>
          <w:szCs w:val="18"/>
        </w:rPr>
        <w:t xml:space="preserve"> nie zastosował wymagań dla zamówień </w:t>
      </w:r>
      <w:r w:rsidR="00C2264F" w:rsidRPr="00E70AAE">
        <w:rPr>
          <w:sz w:val="18"/>
          <w:szCs w:val="18"/>
        </w:rPr>
        <w:t>publicznych</w:t>
      </w:r>
      <w:r w:rsidRPr="00E70AAE">
        <w:rPr>
          <w:sz w:val="18"/>
          <w:szCs w:val="18"/>
        </w:rPr>
        <w:t>, wów</w:t>
      </w:r>
      <w:r w:rsidR="006F672D" w:rsidRPr="00E70AAE">
        <w:rPr>
          <w:sz w:val="18"/>
          <w:szCs w:val="18"/>
        </w:rPr>
        <w:t>czas B</w:t>
      </w:r>
      <w:r w:rsidRPr="00E70AAE">
        <w:rPr>
          <w:sz w:val="18"/>
          <w:szCs w:val="18"/>
        </w:rPr>
        <w:t>eneficjent</w:t>
      </w:r>
      <w:r w:rsidR="000A6659" w:rsidRPr="00E70AAE">
        <w:rPr>
          <w:sz w:val="18"/>
          <w:szCs w:val="18"/>
        </w:rPr>
        <w:t>/Partner</w:t>
      </w:r>
      <w:r w:rsidRPr="00E70AAE">
        <w:rPr>
          <w:sz w:val="18"/>
          <w:szCs w:val="18"/>
        </w:rPr>
        <w:t xml:space="preserve"> nie może </w:t>
      </w:r>
      <w:r w:rsidR="00054422" w:rsidRPr="00E70AAE">
        <w:rPr>
          <w:sz w:val="18"/>
          <w:szCs w:val="18"/>
        </w:rPr>
        <w:t xml:space="preserve">udzielić </w:t>
      </w:r>
      <w:r w:rsidRPr="00E70AAE">
        <w:rPr>
          <w:sz w:val="18"/>
          <w:szCs w:val="18"/>
        </w:rPr>
        <w:t>zamówienia, pod rygorem uznania całego wydatku za</w:t>
      </w:r>
      <w:r w:rsidR="00A26274">
        <w:rPr>
          <w:sz w:val="18"/>
          <w:szCs w:val="18"/>
        </w:rPr>
        <w:t> </w:t>
      </w:r>
      <w:r w:rsidRPr="00E70AAE">
        <w:rPr>
          <w:sz w:val="18"/>
          <w:szCs w:val="18"/>
        </w:rPr>
        <w:t>niekwalifikowaln</w:t>
      </w:r>
      <w:r w:rsidR="001F65B2" w:rsidRPr="00E70AAE">
        <w:rPr>
          <w:sz w:val="18"/>
          <w:szCs w:val="18"/>
        </w:rPr>
        <w:t>y</w:t>
      </w:r>
      <w:r w:rsidRPr="00E70AAE">
        <w:rPr>
          <w:sz w:val="18"/>
          <w:szCs w:val="18"/>
        </w:rPr>
        <w:t xml:space="preserve">. </w:t>
      </w:r>
      <w:r w:rsidR="007C0311" w:rsidRPr="00E70AAE">
        <w:rPr>
          <w:sz w:val="18"/>
          <w:szCs w:val="18"/>
        </w:rPr>
        <w:t>W tej</w:t>
      </w:r>
      <w:r w:rsidR="00B95D32" w:rsidRPr="00E70AAE">
        <w:rPr>
          <w:sz w:val="18"/>
          <w:szCs w:val="18"/>
        </w:rPr>
        <w:t> </w:t>
      </w:r>
      <w:r w:rsidR="006F672D" w:rsidRPr="00E70AAE">
        <w:rPr>
          <w:sz w:val="18"/>
          <w:szCs w:val="18"/>
        </w:rPr>
        <w:t>sytuacji B</w:t>
      </w:r>
      <w:r w:rsidR="00D60312" w:rsidRPr="00E70AAE">
        <w:rPr>
          <w:sz w:val="18"/>
          <w:szCs w:val="18"/>
        </w:rPr>
        <w:t>eneficjent</w:t>
      </w:r>
      <w:r w:rsidR="000A6659" w:rsidRPr="00E70AAE">
        <w:rPr>
          <w:sz w:val="18"/>
          <w:szCs w:val="18"/>
        </w:rPr>
        <w:t>/Partner</w:t>
      </w:r>
      <w:r w:rsidR="00D60312" w:rsidRPr="00E70AAE">
        <w:rPr>
          <w:sz w:val="18"/>
          <w:szCs w:val="18"/>
        </w:rPr>
        <w:t xml:space="preserve"> powinien przeprowadzić ponowne postępowanie zgodne </w:t>
      </w:r>
      <w:r w:rsidR="00D6210A" w:rsidRPr="00E70AAE">
        <w:rPr>
          <w:sz w:val="18"/>
          <w:szCs w:val="18"/>
        </w:rPr>
        <w:t>z zasadami okre</w:t>
      </w:r>
      <w:r w:rsidR="007C0311" w:rsidRPr="00E70AAE">
        <w:rPr>
          <w:sz w:val="18"/>
          <w:szCs w:val="18"/>
        </w:rPr>
        <w:t>ślonymi w </w:t>
      </w:r>
      <w:r w:rsidR="00D6210A" w:rsidRPr="00E70AAE">
        <w:rPr>
          <w:sz w:val="18"/>
          <w:szCs w:val="18"/>
        </w:rPr>
        <w:t>Wytycznych</w:t>
      </w:r>
      <w:r w:rsidR="00267B5A" w:rsidRPr="00E70AAE">
        <w:rPr>
          <w:sz w:val="18"/>
          <w:szCs w:val="18"/>
        </w:rPr>
        <w:t xml:space="preserve"> wskazanych w ust. 2</w:t>
      </w:r>
      <w:r w:rsidR="00D6210A" w:rsidRPr="00E70AAE">
        <w:rPr>
          <w:sz w:val="18"/>
          <w:szCs w:val="18"/>
        </w:rPr>
        <w:t>.</w:t>
      </w:r>
    </w:p>
    <w:p w:rsidR="007F708F" w:rsidRPr="00E70AAE" w:rsidRDefault="007F708F" w:rsidP="00E41F91">
      <w:pPr>
        <w:tabs>
          <w:tab w:val="left" w:pos="-2160"/>
        </w:tabs>
        <w:spacing w:after="120" w:line="276" w:lineRule="auto"/>
        <w:jc w:val="center"/>
        <w:rPr>
          <w:rFonts w:ascii="Verdana" w:hAnsi="Verdana"/>
          <w:b/>
          <w:sz w:val="18"/>
          <w:szCs w:val="18"/>
        </w:rPr>
      </w:pPr>
      <w:r w:rsidRPr="00E70AAE">
        <w:rPr>
          <w:rFonts w:ascii="Verdana" w:hAnsi="Verdana"/>
          <w:b/>
          <w:sz w:val="18"/>
          <w:szCs w:val="18"/>
        </w:rPr>
        <w:t xml:space="preserve">§ </w:t>
      </w:r>
      <w:r w:rsidR="00AF5FAD" w:rsidRPr="00E70AAE">
        <w:rPr>
          <w:rFonts w:ascii="Verdana" w:hAnsi="Verdana"/>
          <w:b/>
          <w:sz w:val="18"/>
          <w:szCs w:val="18"/>
        </w:rPr>
        <w:t>1</w:t>
      </w:r>
      <w:r w:rsidR="00475B16" w:rsidRPr="00E70AAE">
        <w:rPr>
          <w:rFonts w:ascii="Verdana" w:hAnsi="Verdana"/>
          <w:b/>
          <w:sz w:val="18"/>
          <w:szCs w:val="18"/>
        </w:rPr>
        <w:t>2</w:t>
      </w:r>
    </w:p>
    <w:p w:rsidR="007F708F" w:rsidRPr="00E70AAE" w:rsidRDefault="007F708F" w:rsidP="00E41F91">
      <w:pPr>
        <w:tabs>
          <w:tab w:val="left" w:pos="-2160"/>
        </w:tabs>
        <w:spacing w:after="120" w:line="276" w:lineRule="auto"/>
        <w:jc w:val="center"/>
        <w:rPr>
          <w:rStyle w:val="Odwoaniedokomentarza1"/>
          <w:rFonts w:ascii="Verdana" w:hAnsi="Verdana"/>
          <w:b/>
          <w:bCs/>
          <w:sz w:val="18"/>
          <w:szCs w:val="18"/>
        </w:rPr>
      </w:pPr>
      <w:r w:rsidRPr="00E70AAE">
        <w:rPr>
          <w:rStyle w:val="Odwoaniedokomentarza1"/>
          <w:rFonts w:ascii="Verdana" w:hAnsi="Verdana"/>
          <w:b/>
          <w:bCs/>
          <w:sz w:val="18"/>
          <w:szCs w:val="18"/>
        </w:rPr>
        <w:t>Monitoring</w:t>
      </w:r>
      <w:r w:rsidR="00AE23CB" w:rsidRPr="00E70AAE">
        <w:rPr>
          <w:rStyle w:val="Odwoaniedokomentarza1"/>
          <w:rFonts w:ascii="Verdana" w:hAnsi="Verdana"/>
          <w:b/>
          <w:bCs/>
          <w:sz w:val="18"/>
          <w:szCs w:val="18"/>
        </w:rPr>
        <w:t xml:space="preserve"> i</w:t>
      </w:r>
      <w:r w:rsidRPr="00E70AAE">
        <w:rPr>
          <w:rStyle w:val="Odwoaniedokomentarza1"/>
          <w:rFonts w:ascii="Verdana" w:hAnsi="Verdana"/>
          <w:b/>
          <w:bCs/>
          <w:sz w:val="18"/>
          <w:szCs w:val="18"/>
        </w:rPr>
        <w:t xml:space="preserve"> sprawozdawczość</w:t>
      </w:r>
    </w:p>
    <w:p w:rsidR="007F708F" w:rsidRPr="00E70AAE" w:rsidRDefault="007F708F" w:rsidP="00060301">
      <w:pPr>
        <w:pStyle w:val="Ustp"/>
        <w:numPr>
          <w:ilvl w:val="0"/>
          <w:numId w:val="22"/>
        </w:numPr>
        <w:spacing w:before="0" w:line="276" w:lineRule="auto"/>
        <w:ind w:left="312" w:hanging="312"/>
        <w:rPr>
          <w:sz w:val="18"/>
          <w:szCs w:val="18"/>
        </w:rPr>
      </w:pPr>
      <w:r w:rsidRPr="00E70AAE">
        <w:rPr>
          <w:sz w:val="18"/>
          <w:szCs w:val="18"/>
        </w:rPr>
        <w:t>Beneficjent zobowiązuje się do:</w:t>
      </w:r>
    </w:p>
    <w:p w:rsidR="007F708F" w:rsidRPr="00E70AAE" w:rsidRDefault="007F708F" w:rsidP="00060301">
      <w:pPr>
        <w:pStyle w:val="Akapitzlist"/>
        <w:numPr>
          <w:ilvl w:val="0"/>
          <w:numId w:val="23"/>
        </w:numPr>
        <w:spacing w:after="120" w:line="276" w:lineRule="auto"/>
        <w:ind w:left="596" w:hanging="284"/>
        <w:jc w:val="both"/>
        <w:rPr>
          <w:rFonts w:ascii="Verdana" w:hAnsi="Verdana"/>
          <w:sz w:val="18"/>
          <w:szCs w:val="18"/>
        </w:rPr>
      </w:pPr>
      <w:r w:rsidRPr="00E70AAE">
        <w:rPr>
          <w:rFonts w:ascii="Verdana" w:hAnsi="Verdana"/>
          <w:sz w:val="18"/>
          <w:szCs w:val="18"/>
        </w:rPr>
        <w:t>systematycznego monitorowania przebiegu realizacji Projektu ora</w:t>
      </w:r>
      <w:r w:rsidR="007C0311" w:rsidRPr="00E70AAE">
        <w:rPr>
          <w:rFonts w:ascii="Verdana" w:hAnsi="Verdana"/>
          <w:sz w:val="18"/>
          <w:szCs w:val="18"/>
        </w:rPr>
        <w:t>z niezwłocznego, w terminie nie </w:t>
      </w:r>
      <w:r w:rsidRPr="00E70AAE">
        <w:rPr>
          <w:rFonts w:ascii="Verdana" w:hAnsi="Verdana"/>
          <w:sz w:val="18"/>
          <w:szCs w:val="18"/>
        </w:rPr>
        <w:t>dłuższym niż 10 dni</w:t>
      </w:r>
      <w:r w:rsidR="008216AC" w:rsidRPr="00E70AAE">
        <w:rPr>
          <w:rFonts w:ascii="Verdana" w:hAnsi="Verdana"/>
          <w:sz w:val="18"/>
          <w:szCs w:val="18"/>
        </w:rPr>
        <w:t xml:space="preserve"> od danego zdarzenia</w:t>
      </w:r>
      <w:r w:rsidRPr="00E70AAE">
        <w:rPr>
          <w:rFonts w:ascii="Verdana" w:hAnsi="Verdana"/>
          <w:sz w:val="18"/>
          <w:szCs w:val="18"/>
        </w:rPr>
        <w:t xml:space="preserve">, informowania </w:t>
      </w:r>
      <w:r w:rsidR="001452DE" w:rsidRPr="00E70AAE">
        <w:rPr>
          <w:rFonts w:ascii="Verdana" w:hAnsi="Verdana"/>
          <w:sz w:val="18"/>
          <w:szCs w:val="18"/>
        </w:rPr>
        <w:t xml:space="preserve">IP RPO </w:t>
      </w:r>
      <w:r w:rsidR="00D87E0A">
        <w:rPr>
          <w:rFonts w:ascii="Verdana" w:hAnsi="Verdana"/>
          <w:sz w:val="18"/>
          <w:szCs w:val="18"/>
        </w:rPr>
        <w:t>WSL – ŚCP</w:t>
      </w:r>
      <w:r w:rsidRPr="00E70AAE">
        <w:rPr>
          <w:rFonts w:ascii="Verdana" w:hAnsi="Verdana"/>
          <w:sz w:val="18"/>
          <w:szCs w:val="18"/>
        </w:rPr>
        <w:t xml:space="preserve"> </w:t>
      </w:r>
      <w:r w:rsidR="00225C46" w:rsidRPr="00E70AAE">
        <w:rPr>
          <w:rFonts w:ascii="Verdana" w:hAnsi="Verdana"/>
          <w:sz w:val="18"/>
          <w:szCs w:val="18"/>
        </w:rPr>
        <w:t xml:space="preserve">o </w:t>
      </w:r>
      <w:r w:rsidR="008216AC" w:rsidRPr="00E70AAE">
        <w:rPr>
          <w:rFonts w:ascii="Verdana" w:hAnsi="Verdana"/>
          <w:sz w:val="18"/>
          <w:szCs w:val="18"/>
        </w:rPr>
        <w:t>wszelkich zdarzeniach powodujących lub mogący</w:t>
      </w:r>
      <w:r w:rsidR="002500BF" w:rsidRPr="00E70AAE">
        <w:rPr>
          <w:rFonts w:ascii="Verdana" w:hAnsi="Verdana"/>
          <w:sz w:val="18"/>
          <w:szCs w:val="18"/>
        </w:rPr>
        <w:t>ch powodować zmiany w P</w:t>
      </w:r>
      <w:r w:rsidR="008216AC" w:rsidRPr="00E70AAE">
        <w:rPr>
          <w:rFonts w:ascii="Verdana" w:hAnsi="Verdana"/>
          <w:sz w:val="18"/>
          <w:szCs w:val="18"/>
        </w:rPr>
        <w:t>rojekcie</w:t>
      </w:r>
      <w:r w:rsidR="00225C46" w:rsidRPr="00E70AAE">
        <w:rPr>
          <w:rFonts w:ascii="Verdana" w:hAnsi="Verdana"/>
          <w:sz w:val="18"/>
          <w:szCs w:val="18"/>
        </w:rPr>
        <w:t xml:space="preserve">, </w:t>
      </w:r>
      <w:r w:rsidR="002500BF" w:rsidRPr="00E70AAE">
        <w:rPr>
          <w:rFonts w:ascii="Verdana" w:hAnsi="Verdana"/>
          <w:sz w:val="18"/>
          <w:szCs w:val="18"/>
        </w:rPr>
        <w:t xml:space="preserve">a także </w:t>
      </w:r>
      <w:r w:rsidR="00225C46" w:rsidRPr="00E70AAE">
        <w:rPr>
          <w:rFonts w:ascii="Verdana" w:hAnsi="Verdana"/>
          <w:sz w:val="18"/>
          <w:szCs w:val="18"/>
        </w:rPr>
        <w:t>o</w:t>
      </w:r>
      <w:r w:rsidR="00E6646B" w:rsidRPr="00E70AAE">
        <w:rPr>
          <w:rFonts w:ascii="Verdana" w:hAnsi="Verdana"/>
          <w:sz w:val="18"/>
          <w:szCs w:val="18"/>
        </w:rPr>
        <w:t xml:space="preserve"> </w:t>
      </w:r>
      <w:r w:rsidR="00121588" w:rsidRPr="00E70AAE">
        <w:rPr>
          <w:rFonts w:ascii="Verdana" w:hAnsi="Verdana"/>
          <w:sz w:val="18"/>
          <w:szCs w:val="18"/>
        </w:rPr>
        <w:t>ewentualnych</w:t>
      </w:r>
      <w:r w:rsidRPr="00E70AAE">
        <w:rPr>
          <w:rFonts w:ascii="Verdana" w:hAnsi="Verdana"/>
          <w:sz w:val="18"/>
          <w:szCs w:val="18"/>
        </w:rPr>
        <w:t xml:space="preserve"> nieprawidłowościach lub problemach w realizacji Projektu albo o</w:t>
      </w:r>
      <w:r w:rsidR="00F55251" w:rsidRPr="00E70AAE">
        <w:rPr>
          <w:rFonts w:ascii="Verdana" w:hAnsi="Verdana"/>
          <w:sz w:val="18"/>
          <w:szCs w:val="18"/>
        </w:rPr>
        <w:t xml:space="preserve"> </w:t>
      </w:r>
      <w:r w:rsidRPr="00E70AAE">
        <w:rPr>
          <w:rFonts w:ascii="Verdana" w:hAnsi="Verdana"/>
          <w:sz w:val="18"/>
          <w:szCs w:val="18"/>
        </w:rPr>
        <w:t xml:space="preserve">zamiarze zaprzestania </w:t>
      </w:r>
      <w:r w:rsidR="00121588" w:rsidRPr="00E70AAE">
        <w:rPr>
          <w:rFonts w:ascii="Verdana" w:hAnsi="Verdana"/>
          <w:sz w:val="18"/>
          <w:szCs w:val="18"/>
        </w:rPr>
        <w:t xml:space="preserve">jego </w:t>
      </w:r>
      <w:r w:rsidRPr="00E70AAE">
        <w:rPr>
          <w:rFonts w:ascii="Verdana" w:hAnsi="Verdana"/>
          <w:sz w:val="18"/>
          <w:szCs w:val="18"/>
        </w:rPr>
        <w:t>realizacji;</w:t>
      </w:r>
    </w:p>
    <w:p w:rsidR="00653E3C" w:rsidRPr="00E70AAE" w:rsidRDefault="00384251" w:rsidP="00060301">
      <w:pPr>
        <w:pStyle w:val="Akapitzlist"/>
        <w:numPr>
          <w:ilvl w:val="0"/>
          <w:numId w:val="23"/>
        </w:numPr>
        <w:spacing w:after="120" w:line="276" w:lineRule="auto"/>
        <w:ind w:left="596" w:hanging="284"/>
        <w:jc w:val="both"/>
        <w:rPr>
          <w:rFonts w:ascii="Verdana" w:hAnsi="Verdana"/>
          <w:sz w:val="18"/>
          <w:szCs w:val="18"/>
        </w:rPr>
      </w:pPr>
      <w:r w:rsidRPr="00E70AAE">
        <w:rPr>
          <w:rFonts w:ascii="Verdana" w:hAnsi="Verdana"/>
          <w:sz w:val="18"/>
          <w:szCs w:val="18"/>
        </w:rPr>
        <w:t>osiągnięcia</w:t>
      </w:r>
      <w:r w:rsidR="008714C8" w:rsidRPr="00E70AAE">
        <w:rPr>
          <w:rFonts w:ascii="Verdana" w:hAnsi="Verdana"/>
          <w:sz w:val="18"/>
          <w:szCs w:val="18"/>
        </w:rPr>
        <w:t xml:space="preserve"> i udokumentowania realizacji</w:t>
      </w:r>
      <w:r w:rsidR="00E6646B" w:rsidRPr="00E70AAE">
        <w:rPr>
          <w:rFonts w:ascii="Verdana" w:hAnsi="Verdana"/>
          <w:sz w:val="18"/>
          <w:szCs w:val="18"/>
        </w:rPr>
        <w:t xml:space="preserve"> </w:t>
      </w:r>
      <w:r w:rsidR="00342301" w:rsidRPr="00E70AAE">
        <w:rPr>
          <w:rFonts w:ascii="Verdana" w:hAnsi="Verdana"/>
          <w:sz w:val="18"/>
          <w:szCs w:val="18"/>
        </w:rPr>
        <w:t xml:space="preserve">celów Projektu, w tym </w:t>
      </w:r>
      <w:r w:rsidR="00846649" w:rsidRPr="00E70AAE">
        <w:rPr>
          <w:rFonts w:ascii="Verdana" w:hAnsi="Verdana"/>
          <w:sz w:val="18"/>
          <w:szCs w:val="18"/>
        </w:rPr>
        <w:t xml:space="preserve">zakładanych </w:t>
      </w:r>
      <w:r w:rsidR="00E6646B" w:rsidRPr="00E70AAE">
        <w:rPr>
          <w:rFonts w:ascii="Verdana" w:hAnsi="Verdana"/>
          <w:sz w:val="18"/>
          <w:szCs w:val="18"/>
        </w:rPr>
        <w:t xml:space="preserve">dokumentacją aplikacyjną </w:t>
      </w:r>
      <w:r w:rsidR="00846649" w:rsidRPr="00E70AAE">
        <w:rPr>
          <w:rFonts w:ascii="Verdana" w:hAnsi="Verdana"/>
          <w:sz w:val="18"/>
          <w:szCs w:val="18"/>
        </w:rPr>
        <w:t xml:space="preserve">wartości </w:t>
      </w:r>
      <w:r w:rsidRPr="00E70AAE">
        <w:rPr>
          <w:rFonts w:ascii="Verdana" w:hAnsi="Verdana"/>
          <w:sz w:val="18"/>
          <w:szCs w:val="18"/>
        </w:rPr>
        <w:t>wskaźników</w:t>
      </w:r>
      <w:r w:rsidR="006079F2" w:rsidRPr="00E70AAE">
        <w:rPr>
          <w:rFonts w:ascii="Verdana" w:hAnsi="Verdana"/>
          <w:sz w:val="18"/>
          <w:szCs w:val="18"/>
        </w:rPr>
        <w:t xml:space="preserve"> Projektu</w:t>
      </w:r>
      <w:r w:rsidR="007466DD" w:rsidRPr="00E70AAE">
        <w:rPr>
          <w:rFonts w:ascii="Verdana" w:hAnsi="Verdana"/>
          <w:sz w:val="18"/>
          <w:szCs w:val="18"/>
        </w:rPr>
        <w:t>;</w:t>
      </w:r>
    </w:p>
    <w:p w:rsidR="00653E3C" w:rsidRPr="00E70AAE" w:rsidRDefault="007F708F" w:rsidP="00060301">
      <w:pPr>
        <w:pStyle w:val="Akapitzlist"/>
        <w:numPr>
          <w:ilvl w:val="0"/>
          <w:numId w:val="23"/>
        </w:numPr>
        <w:spacing w:after="120" w:line="276" w:lineRule="auto"/>
        <w:ind w:left="596" w:hanging="284"/>
        <w:jc w:val="both"/>
        <w:rPr>
          <w:rFonts w:ascii="Verdana" w:hAnsi="Verdana"/>
          <w:sz w:val="18"/>
          <w:szCs w:val="18"/>
        </w:rPr>
      </w:pPr>
      <w:r w:rsidRPr="00E70AAE">
        <w:rPr>
          <w:rFonts w:ascii="Verdana" w:hAnsi="Verdana"/>
          <w:sz w:val="18"/>
          <w:szCs w:val="18"/>
        </w:rPr>
        <w:t xml:space="preserve">pomiaru wartości wskaźników </w:t>
      </w:r>
      <w:r w:rsidR="007D4E4B" w:rsidRPr="00E70AAE">
        <w:rPr>
          <w:rFonts w:ascii="Verdana" w:hAnsi="Verdana"/>
          <w:sz w:val="18"/>
          <w:szCs w:val="18"/>
        </w:rPr>
        <w:t xml:space="preserve">Projektu </w:t>
      </w:r>
      <w:r w:rsidRPr="00E70AAE">
        <w:rPr>
          <w:rFonts w:ascii="Verdana" w:hAnsi="Verdana"/>
          <w:sz w:val="18"/>
          <w:szCs w:val="18"/>
        </w:rPr>
        <w:t>osiągniętych dzięki real</w:t>
      </w:r>
      <w:r w:rsidR="00F55251" w:rsidRPr="00E70AAE">
        <w:rPr>
          <w:rFonts w:ascii="Verdana" w:hAnsi="Verdana"/>
          <w:sz w:val="18"/>
          <w:szCs w:val="18"/>
        </w:rPr>
        <w:t>izacji Projektu, określonych we wniosku o </w:t>
      </w:r>
      <w:r w:rsidRPr="00E70AAE">
        <w:rPr>
          <w:rFonts w:ascii="Verdana" w:hAnsi="Verdana"/>
          <w:sz w:val="18"/>
          <w:szCs w:val="18"/>
        </w:rPr>
        <w:t>dofinansowanie</w:t>
      </w:r>
      <w:r w:rsidR="0044269B" w:rsidRPr="00E70AAE">
        <w:rPr>
          <w:rFonts w:ascii="Verdana" w:hAnsi="Verdana"/>
          <w:sz w:val="18"/>
          <w:szCs w:val="18"/>
        </w:rPr>
        <w:t xml:space="preserve">, a także </w:t>
      </w:r>
      <w:r w:rsidR="00C96A3B" w:rsidRPr="00E70AAE">
        <w:rPr>
          <w:rFonts w:ascii="Verdana" w:hAnsi="Verdana"/>
          <w:sz w:val="18"/>
          <w:szCs w:val="18"/>
        </w:rPr>
        <w:t xml:space="preserve">do </w:t>
      </w:r>
      <w:r w:rsidR="002C7AB6" w:rsidRPr="00E70AAE">
        <w:rPr>
          <w:rFonts w:ascii="Verdana" w:hAnsi="Verdana"/>
          <w:sz w:val="18"/>
          <w:szCs w:val="18"/>
        </w:rPr>
        <w:t>udokumentowania ich realizacji</w:t>
      </w:r>
      <w:r w:rsidRPr="00E70AAE">
        <w:rPr>
          <w:rFonts w:ascii="Verdana" w:hAnsi="Verdana"/>
          <w:sz w:val="18"/>
          <w:szCs w:val="18"/>
        </w:rPr>
        <w:t>;</w:t>
      </w:r>
    </w:p>
    <w:p w:rsidR="00AF68DB" w:rsidRPr="00E70AAE" w:rsidRDefault="00AF68DB" w:rsidP="00060301">
      <w:pPr>
        <w:pStyle w:val="Akapitzlist"/>
        <w:numPr>
          <w:ilvl w:val="0"/>
          <w:numId w:val="23"/>
        </w:numPr>
        <w:spacing w:after="120" w:line="276" w:lineRule="auto"/>
        <w:ind w:left="596" w:hanging="284"/>
        <w:jc w:val="both"/>
        <w:rPr>
          <w:rFonts w:ascii="Verdana" w:hAnsi="Verdana"/>
          <w:sz w:val="18"/>
          <w:szCs w:val="18"/>
        </w:rPr>
      </w:pPr>
      <w:r w:rsidRPr="00E70AAE">
        <w:rPr>
          <w:rFonts w:ascii="Verdana" w:hAnsi="Verdana"/>
          <w:sz w:val="18"/>
          <w:szCs w:val="18"/>
        </w:rPr>
        <w:t xml:space="preserve">przygotowywania i przekazywania do </w:t>
      </w:r>
      <w:r w:rsidR="001452DE" w:rsidRPr="00E70AAE">
        <w:rPr>
          <w:rFonts w:ascii="Verdana" w:hAnsi="Verdana"/>
          <w:sz w:val="18"/>
          <w:szCs w:val="18"/>
        </w:rPr>
        <w:t xml:space="preserve">IP RPO </w:t>
      </w:r>
      <w:r w:rsidR="00D87E0A">
        <w:rPr>
          <w:rFonts w:ascii="Verdana" w:hAnsi="Verdana"/>
          <w:sz w:val="18"/>
          <w:szCs w:val="18"/>
        </w:rPr>
        <w:t>WSL – ŚCP</w:t>
      </w:r>
      <w:r w:rsidRPr="00E70AAE">
        <w:rPr>
          <w:rFonts w:ascii="Verdana" w:hAnsi="Verdana"/>
          <w:sz w:val="18"/>
          <w:szCs w:val="18"/>
        </w:rPr>
        <w:t xml:space="preserve"> prawidłowo wypełnionych wniosków </w:t>
      </w:r>
      <w:r w:rsidR="004B53A4" w:rsidRPr="00E70AAE">
        <w:rPr>
          <w:rFonts w:ascii="Verdana" w:hAnsi="Verdana"/>
          <w:sz w:val="18"/>
          <w:szCs w:val="18"/>
        </w:rPr>
        <w:t xml:space="preserve">sprawozdawczych </w:t>
      </w:r>
      <w:r w:rsidR="004B53A4" w:rsidRPr="00E70AAE" w:rsidDel="00AC5A7B">
        <w:rPr>
          <w:rFonts w:ascii="Verdana" w:hAnsi="Verdana"/>
          <w:sz w:val="18"/>
          <w:szCs w:val="18"/>
        </w:rPr>
        <w:t>zgodnie</w:t>
      </w:r>
      <w:r w:rsidRPr="00E70AAE">
        <w:rPr>
          <w:rFonts w:ascii="Verdana" w:hAnsi="Verdana"/>
          <w:sz w:val="18"/>
          <w:szCs w:val="18"/>
        </w:rPr>
        <w:t xml:space="preserve"> ze wzorem obowiązującym na dzień składania wniosku</w:t>
      </w:r>
      <w:r w:rsidR="007C0311" w:rsidRPr="00E70AAE">
        <w:rPr>
          <w:rFonts w:ascii="Verdana" w:hAnsi="Verdana"/>
          <w:sz w:val="18"/>
          <w:szCs w:val="18"/>
        </w:rPr>
        <w:t xml:space="preserve"> sprawozdawczego oraz</w:t>
      </w:r>
      <w:r w:rsidR="00A26274">
        <w:rPr>
          <w:rFonts w:ascii="Verdana" w:hAnsi="Verdana"/>
          <w:sz w:val="18"/>
          <w:szCs w:val="18"/>
        </w:rPr>
        <w:t> </w:t>
      </w:r>
      <w:r w:rsidR="007C0311" w:rsidRPr="00E70AAE">
        <w:rPr>
          <w:rFonts w:ascii="Verdana" w:hAnsi="Verdana"/>
          <w:sz w:val="18"/>
          <w:szCs w:val="18"/>
        </w:rPr>
        <w:t>zgodnie z </w:t>
      </w:r>
      <w:r w:rsidR="00CA3951" w:rsidRPr="00E70AAE">
        <w:rPr>
          <w:rFonts w:ascii="Verdana" w:hAnsi="Verdana"/>
          <w:sz w:val="18"/>
          <w:szCs w:val="18"/>
        </w:rPr>
        <w:t>I</w:t>
      </w:r>
      <w:r w:rsidRPr="00E70AAE">
        <w:rPr>
          <w:rFonts w:ascii="Verdana" w:hAnsi="Verdana"/>
          <w:sz w:val="18"/>
          <w:szCs w:val="18"/>
        </w:rPr>
        <w:t xml:space="preserve">nstrukcją wypełniania wniosku </w:t>
      </w:r>
      <w:r w:rsidR="00CA3951" w:rsidRPr="00E70AAE">
        <w:rPr>
          <w:rFonts w:ascii="Verdana" w:hAnsi="Verdana"/>
          <w:sz w:val="18"/>
          <w:szCs w:val="18"/>
        </w:rPr>
        <w:t xml:space="preserve">o płatność </w:t>
      </w:r>
      <w:r w:rsidRPr="00E70AAE">
        <w:rPr>
          <w:rFonts w:ascii="Verdana" w:hAnsi="Verdana"/>
          <w:sz w:val="18"/>
          <w:szCs w:val="18"/>
        </w:rPr>
        <w:t xml:space="preserve">obowiązującą na dzień </w:t>
      </w:r>
      <w:r w:rsidR="00A5640D" w:rsidRPr="00E70AAE">
        <w:rPr>
          <w:rFonts w:ascii="Verdana" w:hAnsi="Verdana"/>
          <w:sz w:val="18"/>
          <w:szCs w:val="18"/>
        </w:rPr>
        <w:t>złożenia wniosku w</w:t>
      </w:r>
      <w:r w:rsidR="00A26274">
        <w:rPr>
          <w:rFonts w:ascii="Verdana" w:hAnsi="Verdana"/>
          <w:sz w:val="18"/>
          <w:szCs w:val="18"/>
        </w:rPr>
        <w:t> </w:t>
      </w:r>
      <w:r w:rsidR="00A5640D" w:rsidRPr="00E70AAE">
        <w:rPr>
          <w:rFonts w:ascii="Verdana" w:hAnsi="Verdana"/>
          <w:sz w:val="18"/>
          <w:szCs w:val="18"/>
        </w:rPr>
        <w:t>terminie nie </w:t>
      </w:r>
      <w:r w:rsidRPr="00E70AAE">
        <w:rPr>
          <w:rFonts w:ascii="Verdana" w:hAnsi="Verdana"/>
          <w:sz w:val="18"/>
          <w:szCs w:val="18"/>
        </w:rPr>
        <w:t>rzadziej niż raz na 6 miesięcy (okresy 6 – miesięczne liczone są od dat</w:t>
      </w:r>
      <w:r w:rsidR="009A0C22" w:rsidRPr="00E70AAE">
        <w:rPr>
          <w:rFonts w:ascii="Verdana" w:hAnsi="Verdana"/>
          <w:sz w:val="18"/>
          <w:szCs w:val="18"/>
        </w:rPr>
        <w:t xml:space="preserve">y podpisania Umowy), chyba że w </w:t>
      </w:r>
      <w:r w:rsidRPr="00E70AAE">
        <w:rPr>
          <w:rFonts w:ascii="Verdana" w:hAnsi="Verdana"/>
          <w:sz w:val="18"/>
          <w:szCs w:val="18"/>
        </w:rPr>
        <w:t>okresie 6 miesięcy, których dotyczyłby wniosek sprawozdawczy</w:t>
      </w:r>
      <w:r w:rsidR="009029B3" w:rsidRPr="00E70AAE">
        <w:rPr>
          <w:rFonts w:ascii="Verdana" w:hAnsi="Verdana"/>
          <w:sz w:val="18"/>
          <w:szCs w:val="18"/>
        </w:rPr>
        <w:t>,</w:t>
      </w:r>
      <w:r w:rsidRPr="00E70AAE">
        <w:rPr>
          <w:rFonts w:ascii="Verdana" w:hAnsi="Verdana"/>
          <w:sz w:val="18"/>
          <w:szCs w:val="18"/>
        </w:rPr>
        <w:t xml:space="preserve"> zos</w:t>
      </w:r>
      <w:r w:rsidR="007C0311" w:rsidRPr="00E70AAE">
        <w:rPr>
          <w:rFonts w:ascii="Verdana" w:hAnsi="Verdana"/>
          <w:sz w:val="18"/>
          <w:szCs w:val="18"/>
        </w:rPr>
        <w:t>tał uprzednio złożony wniosek o </w:t>
      </w:r>
      <w:r w:rsidRPr="00E70AAE">
        <w:rPr>
          <w:rFonts w:ascii="Verdana" w:hAnsi="Verdana"/>
          <w:sz w:val="18"/>
          <w:szCs w:val="18"/>
        </w:rPr>
        <w:t>płatność</w:t>
      </w:r>
      <w:r w:rsidR="009029B3" w:rsidRPr="00E70AAE">
        <w:rPr>
          <w:rFonts w:ascii="Verdana" w:hAnsi="Verdana"/>
          <w:sz w:val="18"/>
          <w:szCs w:val="18"/>
        </w:rPr>
        <w:t>,</w:t>
      </w:r>
      <w:r w:rsidRPr="00E70AAE">
        <w:rPr>
          <w:rFonts w:ascii="Verdana" w:hAnsi="Verdana"/>
          <w:sz w:val="18"/>
          <w:szCs w:val="18"/>
        </w:rPr>
        <w:t xml:space="preserve"> o którym mowa w pkt. 5</w:t>
      </w:r>
      <w:r w:rsidR="00F76E44" w:rsidRPr="00E70AAE">
        <w:rPr>
          <w:rFonts w:ascii="Verdana" w:hAnsi="Verdana"/>
          <w:sz w:val="18"/>
          <w:szCs w:val="18"/>
        </w:rPr>
        <w:t>;</w:t>
      </w:r>
    </w:p>
    <w:p w:rsidR="00653E3C" w:rsidRPr="00E70AAE" w:rsidRDefault="007F708F" w:rsidP="00060301">
      <w:pPr>
        <w:pStyle w:val="Akapitzlist"/>
        <w:numPr>
          <w:ilvl w:val="0"/>
          <w:numId w:val="23"/>
        </w:numPr>
        <w:spacing w:after="120" w:line="276" w:lineRule="auto"/>
        <w:ind w:left="596" w:hanging="284"/>
        <w:jc w:val="both"/>
        <w:rPr>
          <w:rFonts w:ascii="Verdana" w:hAnsi="Verdana"/>
          <w:sz w:val="18"/>
          <w:szCs w:val="18"/>
        </w:rPr>
      </w:pPr>
      <w:r w:rsidRPr="00E70AAE">
        <w:rPr>
          <w:rFonts w:ascii="Verdana" w:hAnsi="Verdana"/>
          <w:sz w:val="18"/>
          <w:szCs w:val="18"/>
        </w:rPr>
        <w:t xml:space="preserve">przygotowywania i przekazywania do </w:t>
      </w:r>
      <w:r w:rsidR="001452DE" w:rsidRPr="00E70AAE">
        <w:rPr>
          <w:rFonts w:ascii="Verdana" w:hAnsi="Verdana"/>
          <w:sz w:val="18"/>
          <w:szCs w:val="18"/>
        </w:rPr>
        <w:t xml:space="preserve">IP RPO </w:t>
      </w:r>
      <w:r w:rsidR="00D87E0A">
        <w:rPr>
          <w:rFonts w:ascii="Verdana" w:hAnsi="Verdana"/>
          <w:sz w:val="18"/>
          <w:szCs w:val="18"/>
        </w:rPr>
        <w:t>WSL – ŚCP</w:t>
      </w:r>
      <w:r w:rsidRPr="00E70AAE">
        <w:rPr>
          <w:rFonts w:ascii="Verdana" w:hAnsi="Verdana"/>
          <w:sz w:val="18"/>
          <w:szCs w:val="18"/>
        </w:rPr>
        <w:t xml:space="preserve"> prawidłowo wypełnionych wniosków o</w:t>
      </w:r>
      <w:r w:rsidR="009A0C22" w:rsidRPr="00E70AAE">
        <w:rPr>
          <w:rFonts w:ascii="Verdana" w:hAnsi="Verdana"/>
          <w:sz w:val="18"/>
          <w:szCs w:val="18"/>
        </w:rPr>
        <w:t xml:space="preserve"> </w:t>
      </w:r>
      <w:r w:rsidRPr="00E70AAE">
        <w:rPr>
          <w:rFonts w:ascii="Verdana" w:hAnsi="Verdana"/>
          <w:sz w:val="18"/>
          <w:szCs w:val="18"/>
        </w:rPr>
        <w:t>płatność zgodnie ze wzorem obowiązującym na dzień składania wniosku o płatność</w:t>
      </w:r>
      <w:r w:rsidR="009A0C22" w:rsidRPr="00E70AAE">
        <w:rPr>
          <w:rFonts w:ascii="Verdana" w:hAnsi="Verdana"/>
          <w:sz w:val="18"/>
          <w:szCs w:val="18"/>
        </w:rPr>
        <w:t xml:space="preserve"> oraz </w:t>
      </w:r>
      <w:r w:rsidR="00167FC9" w:rsidRPr="00E70AAE">
        <w:rPr>
          <w:rFonts w:ascii="Verdana" w:hAnsi="Verdana"/>
          <w:sz w:val="18"/>
          <w:szCs w:val="18"/>
        </w:rPr>
        <w:t xml:space="preserve">zgodnie z </w:t>
      </w:r>
      <w:r w:rsidR="00854EC7" w:rsidRPr="00E70AAE">
        <w:rPr>
          <w:rFonts w:ascii="Verdana" w:hAnsi="Verdana"/>
          <w:sz w:val="18"/>
          <w:szCs w:val="18"/>
        </w:rPr>
        <w:t>I</w:t>
      </w:r>
      <w:r w:rsidR="00167FC9" w:rsidRPr="00E70AAE">
        <w:rPr>
          <w:rFonts w:ascii="Verdana" w:hAnsi="Verdana"/>
          <w:sz w:val="18"/>
          <w:szCs w:val="18"/>
        </w:rPr>
        <w:t>nstrukcją wypełniania wniosku o płatność obowiązuj</w:t>
      </w:r>
      <w:r w:rsidR="007C0311" w:rsidRPr="00E70AAE">
        <w:rPr>
          <w:rFonts w:ascii="Verdana" w:hAnsi="Verdana"/>
          <w:sz w:val="18"/>
          <w:szCs w:val="18"/>
        </w:rPr>
        <w:t>ącą na dzień złożenia wniosku</w:t>
      </w:r>
      <w:r w:rsidR="00613000" w:rsidRPr="00E70AAE">
        <w:rPr>
          <w:rFonts w:ascii="Verdana" w:hAnsi="Verdana"/>
          <w:sz w:val="18"/>
          <w:szCs w:val="18"/>
        </w:rPr>
        <w:t>,</w:t>
      </w:r>
      <w:r w:rsidR="007C0311" w:rsidRPr="00E70AAE">
        <w:rPr>
          <w:rFonts w:ascii="Verdana" w:hAnsi="Verdana"/>
          <w:sz w:val="18"/>
          <w:szCs w:val="18"/>
        </w:rPr>
        <w:t xml:space="preserve"> w </w:t>
      </w:r>
      <w:r w:rsidR="00167FC9" w:rsidRPr="00E70AAE">
        <w:rPr>
          <w:rFonts w:ascii="Verdana" w:hAnsi="Verdana"/>
          <w:sz w:val="18"/>
          <w:szCs w:val="18"/>
        </w:rPr>
        <w:t xml:space="preserve">szczególności </w:t>
      </w:r>
      <w:r w:rsidR="00E56DEB" w:rsidRPr="00E70AAE">
        <w:rPr>
          <w:rFonts w:ascii="Verdana" w:hAnsi="Verdana"/>
          <w:sz w:val="18"/>
          <w:szCs w:val="18"/>
        </w:rPr>
        <w:t>w termin</w:t>
      </w:r>
      <w:r w:rsidR="00AF68DB" w:rsidRPr="00E70AAE">
        <w:rPr>
          <w:rFonts w:ascii="Verdana" w:hAnsi="Verdana"/>
          <w:sz w:val="18"/>
          <w:szCs w:val="18"/>
        </w:rPr>
        <w:t>ach</w:t>
      </w:r>
      <w:r w:rsidR="00E56DEB" w:rsidRPr="00E70AAE">
        <w:rPr>
          <w:rFonts w:ascii="Verdana" w:hAnsi="Verdana"/>
          <w:sz w:val="18"/>
          <w:szCs w:val="18"/>
        </w:rPr>
        <w:t xml:space="preserve"> określonych </w:t>
      </w:r>
      <w:r w:rsidR="00EF7A0F" w:rsidRPr="00E70AAE">
        <w:rPr>
          <w:rFonts w:ascii="Verdana" w:hAnsi="Verdana"/>
          <w:sz w:val="18"/>
          <w:szCs w:val="18"/>
        </w:rPr>
        <w:t xml:space="preserve">niniejszą Umową oraz w </w:t>
      </w:r>
      <w:r w:rsidR="00E25172" w:rsidRPr="00E70AAE">
        <w:rPr>
          <w:rFonts w:ascii="Verdana" w:hAnsi="Verdana"/>
          <w:sz w:val="18"/>
          <w:szCs w:val="18"/>
        </w:rPr>
        <w:t>I</w:t>
      </w:r>
      <w:r w:rsidR="007C0311" w:rsidRPr="00E70AAE">
        <w:rPr>
          <w:rFonts w:ascii="Verdana" w:hAnsi="Verdana"/>
          <w:sz w:val="18"/>
          <w:szCs w:val="18"/>
        </w:rPr>
        <w:t>nstrukcji wypełniania wniosku o </w:t>
      </w:r>
      <w:r w:rsidR="00E56DEB" w:rsidRPr="00E70AAE">
        <w:rPr>
          <w:rFonts w:ascii="Verdana" w:hAnsi="Verdana"/>
          <w:sz w:val="18"/>
          <w:szCs w:val="18"/>
        </w:rPr>
        <w:t>płatność</w:t>
      </w:r>
      <w:r w:rsidR="00194709" w:rsidRPr="00E70AAE">
        <w:rPr>
          <w:rFonts w:ascii="Verdana" w:hAnsi="Verdana"/>
          <w:sz w:val="18"/>
          <w:szCs w:val="18"/>
        </w:rPr>
        <w:t>;</w:t>
      </w:r>
    </w:p>
    <w:p w:rsidR="007F708F" w:rsidRPr="00E70AAE" w:rsidRDefault="007F708F" w:rsidP="00060301">
      <w:pPr>
        <w:pStyle w:val="Akapitzlist"/>
        <w:numPr>
          <w:ilvl w:val="0"/>
          <w:numId w:val="23"/>
        </w:numPr>
        <w:spacing w:after="120" w:line="276" w:lineRule="auto"/>
        <w:ind w:left="596" w:hanging="284"/>
        <w:jc w:val="both"/>
        <w:rPr>
          <w:rFonts w:ascii="Verdana" w:hAnsi="Verdana"/>
          <w:sz w:val="18"/>
          <w:szCs w:val="18"/>
        </w:rPr>
      </w:pPr>
      <w:r w:rsidRPr="00E70AAE">
        <w:rPr>
          <w:rFonts w:ascii="Verdana" w:hAnsi="Verdana"/>
          <w:sz w:val="18"/>
          <w:szCs w:val="18"/>
        </w:rPr>
        <w:t xml:space="preserve">przekazywania </w:t>
      </w:r>
      <w:r w:rsidR="00A7303B" w:rsidRPr="00E70AAE">
        <w:rPr>
          <w:rFonts w:ascii="Verdana" w:hAnsi="Verdana"/>
          <w:sz w:val="18"/>
          <w:szCs w:val="18"/>
        </w:rPr>
        <w:t xml:space="preserve">w terminie określonym przez </w:t>
      </w:r>
      <w:r w:rsidR="001452DE" w:rsidRPr="00E70AAE">
        <w:rPr>
          <w:rFonts w:ascii="Verdana" w:hAnsi="Verdana"/>
          <w:sz w:val="18"/>
          <w:szCs w:val="18"/>
        </w:rPr>
        <w:t xml:space="preserve">IP RPO </w:t>
      </w:r>
      <w:r w:rsidR="00D87E0A">
        <w:rPr>
          <w:rFonts w:ascii="Verdana" w:hAnsi="Verdana"/>
          <w:sz w:val="18"/>
          <w:szCs w:val="18"/>
        </w:rPr>
        <w:t>WSL – ŚCP</w:t>
      </w:r>
      <w:r w:rsidR="00A7303B" w:rsidRPr="00E70AAE">
        <w:rPr>
          <w:rFonts w:ascii="Verdana" w:hAnsi="Verdana"/>
          <w:sz w:val="18"/>
          <w:szCs w:val="18"/>
        </w:rPr>
        <w:t xml:space="preserve"> i na jej </w:t>
      </w:r>
      <w:r w:rsidR="005E3F71" w:rsidRPr="00E70AAE">
        <w:rPr>
          <w:rFonts w:ascii="Verdana" w:hAnsi="Verdana"/>
          <w:sz w:val="18"/>
          <w:szCs w:val="18"/>
        </w:rPr>
        <w:t xml:space="preserve">żądanie </w:t>
      </w:r>
      <w:r w:rsidR="00A7303B" w:rsidRPr="00E70AAE">
        <w:rPr>
          <w:rFonts w:ascii="Verdana" w:hAnsi="Verdana"/>
          <w:sz w:val="18"/>
          <w:szCs w:val="18"/>
        </w:rPr>
        <w:t>wszelkich</w:t>
      </w:r>
      <w:r w:rsidR="005E3F71" w:rsidRPr="00E70AAE">
        <w:rPr>
          <w:rFonts w:ascii="Verdana" w:hAnsi="Verdana"/>
          <w:sz w:val="18"/>
          <w:szCs w:val="18"/>
        </w:rPr>
        <w:t xml:space="preserve"> dokumentów, informacji i wyjaśnień związanych z realizac</w:t>
      </w:r>
      <w:r w:rsidR="00A7303B" w:rsidRPr="00E70AAE">
        <w:rPr>
          <w:rFonts w:ascii="Verdana" w:hAnsi="Verdana"/>
          <w:sz w:val="18"/>
          <w:szCs w:val="18"/>
        </w:rPr>
        <w:t xml:space="preserve">ją </w:t>
      </w:r>
      <w:r w:rsidR="00053803" w:rsidRPr="00E70AAE">
        <w:rPr>
          <w:rFonts w:ascii="Verdana" w:hAnsi="Verdana"/>
          <w:sz w:val="18"/>
          <w:szCs w:val="18"/>
        </w:rPr>
        <w:t>P</w:t>
      </w:r>
      <w:r w:rsidR="00A7303B" w:rsidRPr="00E70AAE">
        <w:rPr>
          <w:rFonts w:ascii="Verdana" w:hAnsi="Verdana"/>
          <w:sz w:val="18"/>
          <w:szCs w:val="18"/>
        </w:rPr>
        <w:t>rojektu lub</w:t>
      </w:r>
      <w:r w:rsidR="005E3F71" w:rsidRPr="00E70AAE">
        <w:rPr>
          <w:rFonts w:ascii="Verdana" w:hAnsi="Verdana"/>
          <w:sz w:val="18"/>
          <w:szCs w:val="18"/>
        </w:rPr>
        <w:t xml:space="preserve"> służących monitorowaniu postępów</w:t>
      </w:r>
      <w:r w:rsidR="00A7303B" w:rsidRPr="00E70AAE">
        <w:rPr>
          <w:rFonts w:ascii="Verdana" w:hAnsi="Verdana"/>
          <w:sz w:val="18"/>
          <w:szCs w:val="18"/>
        </w:rPr>
        <w:t xml:space="preserve"> w jego</w:t>
      </w:r>
      <w:r w:rsidR="005E3F71" w:rsidRPr="00E70AAE">
        <w:rPr>
          <w:rFonts w:ascii="Verdana" w:hAnsi="Verdana"/>
          <w:sz w:val="18"/>
          <w:szCs w:val="18"/>
        </w:rPr>
        <w:t xml:space="preserve"> realizacji</w:t>
      </w:r>
      <w:r w:rsidR="008714C8" w:rsidRPr="00E70AAE">
        <w:rPr>
          <w:rFonts w:ascii="Verdana" w:hAnsi="Verdana"/>
          <w:sz w:val="18"/>
          <w:szCs w:val="18"/>
        </w:rPr>
        <w:t>, monitorowaniu osiągania celów Projektu, w tym tych zaplanowanych do osiągnięcia po</w:t>
      </w:r>
      <w:r w:rsidR="009A0C22" w:rsidRPr="00E70AAE">
        <w:rPr>
          <w:rFonts w:ascii="Verdana" w:hAnsi="Verdana"/>
          <w:sz w:val="18"/>
          <w:szCs w:val="18"/>
        </w:rPr>
        <w:t> </w:t>
      </w:r>
      <w:r w:rsidR="008714C8" w:rsidRPr="00E70AAE">
        <w:rPr>
          <w:rFonts w:ascii="Verdana" w:hAnsi="Verdana"/>
          <w:sz w:val="18"/>
          <w:szCs w:val="18"/>
        </w:rPr>
        <w:t>zakończeniu Projektu</w:t>
      </w:r>
      <w:r w:rsidR="003A0E10" w:rsidRPr="00E70AAE">
        <w:rPr>
          <w:rFonts w:ascii="Verdana" w:hAnsi="Verdana"/>
          <w:sz w:val="18"/>
          <w:szCs w:val="18"/>
        </w:rPr>
        <w:t xml:space="preserve"> lub monitorowaniu utrzymywania trwałości</w:t>
      </w:r>
      <w:r w:rsidRPr="00E70AAE">
        <w:rPr>
          <w:rFonts w:ascii="Verdana" w:hAnsi="Verdana"/>
          <w:sz w:val="18"/>
          <w:szCs w:val="18"/>
        </w:rPr>
        <w:t xml:space="preserve">, </w:t>
      </w:r>
      <w:r w:rsidR="00A7303B" w:rsidRPr="00E70AAE">
        <w:rPr>
          <w:rFonts w:ascii="Verdana" w:hAnsi="Verdana"/>
          <w:sz w:val="18"/>
          <w:szCs w:val="18"/>
        </w:rPr>
        <w:t>również</w:t>
      </w:r>
      <w:r w:rsidRPr="00E70AAE">
        <w:rPr>
          <w:rFonts w:ascii="Verdana" w:hAnsi="Verdana"/>
          <w:sz w:val="18"/>
          <w:szCs w:val="18"/>
        </w:rPr>
        <w:t xml:space="preserve"> w okresie wskazanym w</w:t>
      </w:r>
      <w:r w:rsidR="00A26274">
        <w:rPr>
          <w:rFonts w:ascii="Verdana" w:hAnsi="Verdana"/>
          <w:sz w:val="18"/>
          <w:szCs w:val="18"/>
        </w:rPr>
        <w:t> </w:t>
      </w:r>
      <w:r w:rsidRPr="00E70AAE">
        <w:rPr>
          <w:rFonts w:ascii="Verdana" w:hAnsi="Verdana"/>
          <w:sz w:val="18"/>
          <w:szCs w:val="18"/>
        </w:rPr>
        <w:t>§</w:t>
      </w:r>
      <w:r w:rsidR="00A26274">
        <w:rPr>
          <w:rFonts w:ascii="Verdana" w:hAnsi="Verdana"/>
          <w:sz w:val="18"/>
          <w:szCs w:val="18"/>
        </w:rPr>
        <w:t> </w:t>
      </w:r>
      <w:r w:rsidR="00FC224D" w:rsidRPr="00E70AAE">
        <w:rPr>
          <w:rFonts w:ascii="Verdana" w:hAnsi="Verdana"/>
          <w:sz w:val="18"/>
          <w:szCs w:val="18"/>
        </w:rPr>
        <w:t>15</w:t>
      </w:r>
      <w:r w:rsidR="00F252BC" w:rsidRPr="00E70AAE">
        <w:rPr>
          <w:rFonts w:ascii="Verdana" w:hAnsi="Verdana"/>
          <w:sz w:val="18"/>
          <w:szCs w:val="18"/>
        </w:rPr>
        <w:t xml:space="preserve"> </w:t>
      </w:r>
      <w:r w:rsidRPr="00E70AAE">
        <w:rPr>
          <w:rFonts w:ascii="Verdana" w:hAnsi="Verdana"/>
          <w:sz w:val="18"/>
          <w:szCs w:val="18"/>
        </w:rPr>
        <w:t>ust. 1</w:t>
      </w:r>
      <w:r w:rsidR="003A0E10" w:rsidRPr="00E70AAE">
        <w:rPr>
          <w:rFonts w:ascii="Verdana" w:hAnsi="Verdana"/>
          <w:sz w:val="18"/>
          <w:szCs w:val="18"/>
        </w:rPr>
        <w:t>;</w:t>
      </w:r>
    </w:p>
    <w:p w:rsidR="005E3F71" w:rsidRPr="00E70AAE" w:rsidRDefault="00F70850" w:rsidP="00060301">
      <w:pPr>
        <w:pStyle w:val="Akapitzlist"/>
        <w:numPr>
          <w:ilvl w:val="0"/>
          <w:numId w:val="23"/>
        </w:numPr>
        <w:spacing w:after="120" w:line="276" w:lineRule="auto"/>
        <w:ind w:left="596" w:hanging="284"/>
        <w:jc w:val="both"/>
        <w:rPr>
          <w:rFonts w:ascii="Verdana" w:hAnsi="Verdana"/>
          <w:sz w:val="18"/>
          <w:szCs w:val="18"/>
        </w:rPr>
      </w:pPr>
      <w:r w:rsidRPr="00E70AAE">
        <w:rPr>
          <w:rFonts w:ascii="Verdana" w:hAnsi="Verdana"/>
          <w:sz w:val="18"/>
          <w:szCs w:val="18"/>
        </w:rPr>
        <w:t xml:space="preserve">niezwłocznego przekazywania </w:t>
      </w:r>
      <w:r w:rsidR="001452DE" w:rsidRPr="00E70AAE">
        <w:rPr>
          <w:rFonts w:ascii="Verdana" w:hAnsi="Verdana"/>
          <w:sz w:val="18"/>
          <w:szCs w:val="18"/>
        </w:rPr>
        <w:t xml:space="preserve">IP RPO </w:t>
      </w:r>
      <w:r w:rsidR="00D87E0A">
        <w:rPr>
          <w:rFonts w:ascii="Verdana" w:hAnsi="Verdana"/>
          <w:sz w:val="18"/>
          <w:szCs w:val="18"/>
        </w:rPr>
        <w:t>WSL – ŚCP</w:t>
      </w:r>
      <w:r w:rsidRPr="00E70AAE">
        <w:rPr>
          <w:rFonts w:ascii="Verdana" w:hAnsi="Verdana"/>
          <w:sz w:val="18"/>
          <w:szCs w:val="18"/>
        </w:rPr>
        <w:t xml:space="preserve"> informacji </w:t>
      </w:r>
      <w:r w:rsidR="004C2C3D" w:rsidRPr="00E70AAE">
        <w:rPr>
          <w:rFonts w:ascii="Verdana" w:hAnsi="Verdana"/>
          <w:sz w:val="18"/>
          <w:szCs w:val="18"/>
        </w:rPr>
        <w:t>o wynikach</w:t>
      </w:r>
      <w:r w:rsidR="001724E0" w:rsidRPr="00E70AAE">
        <w:rPr>
          <w:rFonts w:ascii="Verdana" w:hAnsi="Verdana"/>
          <w:sz w:val="18"/>
          <w:szCs w:val="18"/>
        </w:rPr>
        <w:t xml:space="preserve"> </w:t>
      </w:r>
      <w:r w:rsidR="004C2C3D" w:rsidRPr="00E70AAE">
        <w:rPr>
          <w:rFonts w:ascii="Verdana" w:hAnsi="Verdana"/>
          <w:sz w:val="18"/>
          <w:szCs w:val="18"/>
        </w:rPr>
        <w:t xml:space="preserve">wszelkich </w:t>
      </w:r>
      <w:r w:rsidRPr="00E70AAE">
        <w:rPr>
          <w:rFonts w:ascii="Verdana" w:hAnsi="Verdana"/>
          <w:sz w:val="18"/>
          <w:szCs w:val="18"/>
        </w:rPr>
        <w:t xml:space="preserve">przeprowadzonych kontroli dotyczących </w:t>
      </w:r>
      <w:r w:rsidR="00FB5CC9" w:rsidRPr="00E70AAE">
        <w:rPr>
          <w:rFonts w:ascii="Verdana" w:hAnsi="Verdana"/>
          <w:sz w:val="18"/>
          <w:szCs w:val="18"/>
        </w:rPr>
        <w:t xml:space="preserve">całości </w:t>
      </w:r>
      <w:r w:rsidR="004C2C3D" w:rsidRPr="00E70AAE">
        <w:rPr>
          <w:rFonts w:ascii="Verdana" w:hAnsi="Verdana"/>
          <w:sz w:val="18"/>
          <w:szCs w:val="18"/>
        </w:rPr>
        <w:t xml:space="preserve">Projektu </w:t>
      </w:r>
      <w:r w:rsidR="00FB5CC9" w:rsidRPr="00E70AAE">
        <w:rPr>
          <w:rFonts w:ascii="Verdana" w:hAnsi="Verdana"/>
          <w:sz w:val="18"/>
          <w:szCs w:val="18"/>
        </w:rPr>
        <w:t xml:space="preserve">lub </w:t>
      </w:r>
      <w:r w:rsidR="004C2C3D" w:rsidRPr="00E70AAE">
        <w:rPr>
          <w:rFonts w:ascii="Verdana" w:hAnsi="Verdana"/>
          <w:sz w:val="18"/>
          <w:szCs w:val="18"/>
        </w:rPr>
        <w:t xml:space="preserve">jego poszczególnych </w:t>
      </w:r>
      <w:r w:rsidR="00FB5CC9" w:rsidRPr="00E70AAE">
        <w:rPr>
          <w:rFonts w:ascii="Verdana" w:hAnsi="Verdana"/>
          <w:sz w:val="18"/>
          <w:szCs w:val="18"/>
        </w:rPr>
        <w:t>elementów</w:t>
      </w:r>
      <w:r w:rsidR="004C2C3D" w:rsidRPr="00E70AAE">
        <w:rPr>
          <w:rFonts w:ascii="Verdana" w:hAnsi="Verdana"/>
          <w:sz w:val="18"/>
          <w:szCs w:val="18"/>
        </w:rPr>
        <w:t>, jeśli zostały stwierdzone nieprawidłowości, względnie zostały do Beneficjenta skierowane wystąpienia lub zalecenia pokontrolne.</w:t>
      </w:r>
    </w:p>
    <w:p w:rsidR="00653E3C" w:rsidRPr="00E70AAE" w:rsidRDefault="00423405" w:rsidP="00060301">
      <w:pPr>
        <w:pStyle w:val="Ustp"/>
        <w:numPr>
          <w:ilvl w:val="0"/>
          <w:numId w:val="22"/>
        </w:numPr>
        <w:spacing w:before="0" w:line="276" w:lineRule="auto"/>
        <w:ind w:left="312" w:hanging="312"/>
        <w:rPr>
          <w:sz w:val="18"/>
          <w:szCs w:val="18"/>
        </w:rPr>
      </w:pPr>
      <w:r w:rsidRPr="00E70AAE">
        <w:rPr>
          <w:sz w:val="18"/>
          <w:szCs w:val="18"/>
        </w:rPr>
        <w:t>Nieosiągnięcie</w:t>
      </w:r>
      <w:r w:rsidR="008714C8" w:rsidRPr="00E70AAE">
        <w:rPr>
          <w:sz w:val="18"/>
          <w:szCs w:val="18"/>
        </w:rPr>
        <w:t xml:space="preserve"> w określonym dokumentacją aplikacyjną terminie</w:t>
      </w:r>
      <w:r w:rsidR="004551F3" w:rsidRPr="00E70AAE">
        <w:rPr>
          <w:sz w:val="18"/>
          <w:szCs w:val="18"/>
        </w:rPr>
        <w:t xml:space="preserve"> lub nieutrzymanie do końca okresu trwałości</w:t>
      </w:r>
      <w:r w:rsidR="00EE0AF6" w:rsidRPr="00E70AAE">
        <w:rPr>
          <w:sz w:val="18"/>
          <w:szCs w:val="18"/>
        </w:rPr>
        <w:t xml:space="preserve"> </w:t>
      </w:r>
      <w:r w:rsidR="00CB1B51" w:rsidRPr="00E70AAE">
        <w:rPr>
          <w:sz w:val="18"/>
          <w:szCs w:val="18"/>
        </w:rPr>
        <w:t>celów</w:t>
      </w:r>
      <w:r w:rsidR="008714C8" w:rsidRPr="00E70AAE">
        <w:rPr>
          <w:sz w:val="18"/>
          <w:szCs w:val="18"/>
        </w:rPr>
        <w:t xml:space="preserve"> lub wskaźników</w:t>
      </w:r>
      <w:r w:rsidR="00EE0AF6" w:rsidRPr="00E70AAE">
        <w:rPr>
          <w:sz w:val="18"/>
          <w:szCs w:val="18"/>
        </w:rPr>
        <w:t xml:space="preserve"> </w:t>
      </w:r>
      <w:r w:rsidR="007D4E4B" w:rsidRPr="00E70AAE">
        <w:rPr>
          <w:sz w:val="18"/>
          <w:szCs w:val="18"/>
        </w:rPr>
        <w:t>P</w:t>
      </w:r>
      <w:r w:rsidRPr="00E70AAE">
        <w:rPr>
          <w:sz w:val="18"/>
          <w:szCs w:val="18"/>
        </w:rPr>
        <w:t>rojektu</w:t>
      </w:r>
      <w:r w:rsidR="00EE0AF6" w:rsidRPr="00E70AAE">
        <w:rPr>
          <w:sz w:val="18"/>
          <w:szCs w:val="18"/>
        </w:rPr>
        <w:t xml:space="preserve"> </w:t>
      </w:r>
      <w:r w:rsidR="00A13E64" w:rsidRPr="00E70AAE">
        <w:rPr>
          <w:sz w:val="18"/>
          <w:szCs w:val="18"/>
        </w:rPr>
        <w:t xml:space="preserve">w całości </w:t>
      </w:r>
      <w:r w:rsidR="0089538C" w:rsidRPr="00E70AAE">
        <w:rPr>
          <w:sz w:val="18"/>
          <w:szCs w:val="18"/>
        </w:rPr>
        <w:t>lub w części</w:t>
      </w:r>
      <w:r w:rsidR="009A0C22" w:rsidRPr="00E70AAE">
        <w:rPr>
          <w:sz w:val="18"/>
          <w:szCs w:val="18"/>
        </w:rPr>
        <w:t xml:space="preserve"> może stanowić przesłankę do </w:t>
      </w:r>
      <w:r w:rsidRPr="00E70AAE">
        <w:rPr>
          <w:sz w:val="18"/>
          <w:szCs w:val="18"/>
        </w:rPr>
        <w:t xml:space="preserve">stwierdzenia nieprawidłowości indywidualnej oraz </w:t>
      </w:r>
      <w:r w:rsidR="007C0311" w:rsidRPr="00E70AAE">
        <w:rPr>
          <w:sz w:val="18"/>
          <w:szCs w:val="18"/>
        </w:rPr>
        <w:t>nałożenia korekty finansowej na</w:t>
      </w:r>
      <w:r w:rsidR="009A0C22" w:rsidRPr="00E70AAE">
        <w:rPr>
          <w:sz w:val="18"/>
          <w:szCs w:val="18"/>
        </w:rPr>
        <w:t xml:space="preserve"> </w:t>
      </w:r>
      <w:r w:rsidRPr="00E70AAE">
        <w:rPr>
          <w:sz w:val="18"/>
          <w:szCs w:val="18"/>
        </w:rPr>
        <w:t>daną kategorię kosztu/zadania</w:t>
      </w:r>
      <w:r w:rsidR="00A13E64" w:rsidRPr="00E70AAE">
        <w:rPr>
          <w:sz w:val="18"/>
          <w:szCs w:val="18"/>
        </w:rPr>
        <w:t>,</w:t>
      </w:r>
      <w:r w:rsidRPr="00E70AAE">
        <w:rPr>
          <w:sz w:val="18"/>
          <w:szCs w:val="18"/>
        </w:rPr>
        <w:t xml:space="preserve"> o ile możliwe jest przyporządkowanie kategorii kosztu/zadan</w:t>
      </w:r>
      <w:r w:rsidR="009A0C22" w:rsidRPr="00E70AAE">
        <w:rPr>
          <w:sz w:val="18"/>
          <w:szCs w:val="18"/>
        </w:rPr>
        <w:t xml:space="preserve">ia do </w:t>
      </w:r>
      <w:r w:rsidRPr="00E70AAE">
        <w:rPr>
          <w:sz w:val="18"/>
          <w:szCs w:val="18"/>
        </w:rPr>
        <w:t>wskaźnika</w:t>
      </w:r>
      <w:r w:rsidR="007D4E4B" w:rsidRPr="00E70AAE">
        <w:rPr>
          <w:sz w:val="18"/>
          <w:szCs w:val="18"/>
        </w:rPr>
        <w:t xml:space="preserve"> Projektu</w:t>
      </w:r>
      <w:r w:rsidR="00660A01" w:rsidRPr="00E70AAE">
        <w:rPr>
          <w:sz w:val="18"/>
          <w:szCs w:val="18"/>
        </w:rPr>
        <w:t xml:space="preserve">, </w:t>
      </w:r>
      <w:r w:rsidR="009A0C22" w:rsidRPr="00E70AAE">
        <w:rPr>
          <w:sz w:val="18"/>
          <w:szCs w:val="18"/>
        </w:rPr>
        <w:t>lub </w:t>
      </w:r>
      <w:r w:rsidR="0089538C" w:rsidRPr="00E70AAE">
        <w:rPr>
          <w:sz w:val="18"/>
          <w:szCs w:val="18"/>
        </w:rPr>
        <w:t xml:space="preserve">do rozwiązania </w:t>
      </w:r>
      <w:r w:rsidR="005C1A9A" w:rsidRPr="00E70AAE">
        <w:rPr>
          <w:sz w:val="18"/>
          <w:szCs w:val="18"/>
        </w:rPr>
        <w:t>Umow</w:t>
      </w:r>
      <w:r w:rsidR="0089538C" w:rsidRPr="00E70AAE">
        <w:rPr>
          <w:sz w:val="18"/>
          <w:szCs w:val="18"/>
        </w:rPr>
        <w:t>y</w:t>
      </w:r>
      <w:r w:rsidRPr="00E70AAE">
        <w:rPr>
          <w:sz w:val="18"/>
          <w:szCs w:val="18"/>
        </w:rPr>
        <w:t>. Jeżeli przy</w:t>
      </w:r>
      <w:r w:rsidR="007C0311" w:rsidRPr="00E70AAE">
        <w:rPr>
          <w:sz w:val="18"/>
          <w:szCs w:val="18"/>
        </w:rPr>
        <w:t>porządkowanie kosztu/zadania do</w:t>
      </w:r>
      <w:r w:rsidR="009A0C22" w:rsidRPr="00E70AAE">
        <w:rPr>
          <w:sz w:val="18"/>
          <w:szCs w:val="18"/>
        </w:rPr>
        <w:t xml:space="preserve"> </w:t>
      </w:r>
      <w:r w:rsidRPr="00E70AAE">
        <w:rPr>
          <w:sz w:val="18"/>
          <w:szCs w:val="18"/>
        </w:rPr>
        <w:t>wskaźnika</w:t>
      </w:r>
      <w:r w:rsidR="007D4E4B" w:rsidRPr="00E70AAE">
        <w:rPr>
          <w:sz w:val="18"/>
          <w:szCs w:val="18"/>
        </w:rPr>
        <w:t xml:space="preserve"> Projektu</w:t>
      </w:r>
      <w:r w:rsidRPr="00E70AAE">
        <w:rPr>
          <w:sz w:val="18"/>
          <w:szCs w:val="18"/>
        </w:rPr>
        <w:t xml:space="preserve"> nie jest możliwe, wówczas korekta finansowa może zostać</w:t>
      </w:r>
      <w:r w:rsidR="009A0C22" w:rsidRPr="00E70AAE">
        <w:rPr>
          <w:sz w:val="18"/>
          <w:szCs w:val="18"/>
        </w:rPr>
        <w:t xml:space="preserve"> proporcjonalnie wprowadzona do </w:t>
      </w:r>
      <w:r w:rsidRPr="00E70AAE">
        <w:rPr>
          <w:sz w:val="18"/>
          <w:szCs w:val="18"/>
        </w:rPr>
        <w:t>wszystkich kosztó</w:t>
      </w:r>
      <w:r w:rsidR="009A0C22" w:rsidRPr="00E70AAE">
        <w:rPr>
          <w:sz w:val="18"/>
          <w:szCs w:val="18"/>
        </w:rPr>
        <w:t>w/zadań P</w:t>
      </w:r>
      <w:r w:rsidRPr="00E70AAE">
        <w:rPr>
          <w:sz w:val="18"/>
          <w:szCs w:val="18"/>
        </w:rPr>
        <w:t>rojektu</w:t>
      </w:r>
      <w:r w:rsidR="0090309A" w:rsidRPr="00E70AAE">
        <w:rPr>
          <w:sz w:val="18"/>
          <w:szCs w:val="18"/>
        </w:rPr>
        <w:t>.</w:t>
      </w:r>
    </w:p>
    <w:p w:rsidR="009940B8" w:rsidRPr="00E70AAE" w:rsidRDefault="007F708F" w:rsidP="00060301">
      <w:pPr>
        <w:pStyle w:val="Ustp"/>
        <w:numPr>
          <w:ilvl w:val="0"/>
          <w:numId w:val="22"/>
        </w:numPr>
        <w:spacing w:before="0" w:line="276" w:lineRule="auto"/>
        <w:ind w:left="312" w:hanging="312"/>
        <w:rPr>
          <w:sz w:val="18"/>
          <w:szCs w:val="18"/>
        </w:rPr>
      </w:pPr>
      <w:r w:rsidRPr="00E70AAE">
        <w:rPr>
          <w:sz w:val="18"/>
          <w:szCs w:val="18"/>
        </w:rPr>
        <w:t xml:space="preserve">W przypadku stwierdzenia braków formalnych bądź merytorycznych w przekazanych do </w:t>
      </w:r>
      <w:r w:rsidR="001452DE" w:rsidRPr="00E70AAE">
        <w:rPr>
          <w:sz w:val="18"/>
          <w:szCs w:val="18"/>
        </w:rPr>
        <w:t xml:space="preserve">IP RPO </w:t>
      </w:r>
      <w:r w:rsidR="00D87E0A">
        <w:rPr>
          <w:sz w:val="18"/>
          <w:szCs w:val="18"/>
        </w:rPr>
        <w:t>WSL – ŚCP</w:t>
      </w:r>
      <w:r w:rsidRPr="00E70AAE">
        <w:rPr>
          <w:sz w:val="18"/>
          <w:szCs w:val="18"/>
        </w:rPr>
        <w:t xml:space="preserve"> wnioskach</w:t>
      </w:r>
      <w:r w:rsidR="00396D5E" w:rsidRPr="00E70AAE">
        <w:rPr>
          <w:sz w:val="18"/>
          <w:szCs w:val="18"/>
        </w:rPr>
        <w:t xml:space="preserve"> sprawozdawczych lub wnioskach</w:t>
      </w:r>
      <w:r w:rsidR="00EE0AF6" w:rsidRPr="00E70AAE">
        <w:rPr>
          <w:sz w:val="18"/>
          <w:szCs w:val="18"/>
        </w:rPr>
        <w:t xml:space="preserve"> </w:t>
      </w:r>
      <w:r w:rsidR="00F500E8" w:rsidRPr="00E70AAE">
        <w:rPr>
          <w:sz w:val="18"/>
          <w:szCs w:val="18"/>
        </w:rPr>
        <w:t>o płatność</w:t>
      </w:r>
      <w:r w:rsidRPr="00E70AAE">
        <w:rPr>
          <w:sz w:val="18"/>
          <w:szCs w:val="18"/>
        </w:rPr>
        <w:t xml:space="preserve">, o których mowa w ust. 1 pkt </w:t>
      </w:r>
      <w:r w:rsidR="00846137" w:rsidRPr="00E70AAE">
        <w:rPr>
          <w:sz w:val="18"/>
          <w:szCs w:val="18"/>
        </w:rPr>
        <w:t>4 lub 5</w:t>
      </w:r>
      <w:r w:rsidRPr="00E70AAE">
        <w:rPr>
          <w:sz w:val="18"/>
          <w:szCs w:val="18"/>
        </w:rPr>
        <w:t>, Beneficjent zobowiązuje się do przesłania uzupełnionych wniosków o</w:t>
      </w:r>
      <w:r w:rsidR="0030042C" w:rsidRPr="00E70AAE">
        <w:rPr>
          <w:sz w:val="18"/>
          <w:szCs w:val="18"/>
        </w:rPr>
        <w:t xml:space="preserve"> </w:t>
      </w:r>
      <w:r w:rsidRPr="00E70AAE">
        <w:rPr>
          <w:sz w:val="18"/>
          <w:szCs w:val="18"/>
        </w:rPr>
        <w:t>płatność w</w:t>
      </w:r>
      <w:r w:rsidR="0030042C" w:rsidRPr="00E70AAE">
        <w:rPr>
          <w:sz w:val="18"/>
          <w:szCs w:val="18"/>
        </w:rPr>
        <w:t xml:space="preserve"> </w:t>
      </w:r>
      <w:r w:rsidRPr="00E70AAE">
        <w:rPr>
          <w:sz w:val="18"/>
          <w:szCs w:val="18"/>
        </w:rPr>
        <w:t xml:space="preserve">terminie wyznaczonym przez </w:t>
      </w:r>
      <w:r w:rsidR="001452DE" w:rsidRPr="00E70AAE">
        <w:rPr>
          <w:sz w:val="18"/>
          <w:szCs w:val="18"/>
        </w:rPr>
        <w:t xml:space="preserve">IP RPO </w:t>
      </w:r>
      <w:r w:rsidR="00D87E0A">
        <w:rPr>
          <w:sz w:val="18"/>
          <w:szCs w:val="18"/>
        </w:rPr>
        <w:t>WSL – ŚCP</w:t>
      </w:r>
      <w:r w:rsidRPr="00E70AAE">
        <w:rPr>
          <w:sz w:val="18"/>
          <w:szCs w:val="18"/>
        </w:rPr>
        <w:t>.</w:t>
      </w:r>
    </w:p>
    <w:p w:rsidR="007F708F" w:rsidRPr="00E70AAE" w:rsidRDefault="007F708F" w:rsidP="00060301">
      <w:pPr>
        <w:pStyle w:val="Ustp"/>
        <w:numPr>
          <w:ilvl w:val="0"/>
          <w:numId w:val="22"/>
        </w:numPr>
        <w:spacing w:before="0" w:line="276" w:lineRule="auto"/>
        <w:ind w:left="312" w:hanging="312"/>
        <w:rPr>
          <w:sz w:val="18"/>
          <w:szCs w:val="18"/>
        </w:rPr>
      </w:pPr>
      <w:r w:rsidRPr="00E70AAE">
        <w:rPr>
          <w:sz w:val="18"/>
          <w:szCs w:val="18"/>
        </w:rPr>
        <w:t>Niewykonanie przez Beneficjenta obowiązków, o których mowa w ust. 1 pkt 4</w:t>
      </w:r>
      <w:r w:rsidR="00846137" w:rsidRPr="00E70AAE">
        <w:rPr>
          <w:sz w:val="18"/>
          <w:szCs w:val="18"/>
        </w:rPr>
        <w:t>,</w:t>
      </w:r>
      <w:r w:rsidR="0030042C" w:rsidRPr="00E70AAE">
        <w:rPr>
          <w:sz w:val="18"/>
          <w:szCs w:val="18"/>
        </w:rPr>
        <w:t xml:space="preserve"> </w:t>
      </w:r>
      <w:r w:rsidR="00846137" w:rsidRPr="00E70AAE">
        <w:rPr>
          <w:sz w:val="18"/>
          <w:szCs w:val="18"/>
        </w:rPr>
        <w:t>5 i 6</w:t>
      </w:r>
      <w:r w:rsidRPr="00E70AAE">
        <w:rPr>
          <w:sz w:val="18"/>
          <w:szCs w:val="18"/>
        </w:rPr>
        <w:t xml:space="preserve"> oraz ust.</w:t>
      </w:r>
      <w:r w:rsidR="00846137" w:rsidRPr="00E70AAE">
        <w:rPr>
          <w:sz w:val="18"/>
          <w:szCs w:val="18"/>
        </w:rPr>
        <w:t xml:space="preserve"> 3</w:t>
      </w:r>
      <w:r w:rsidRPr="00E70AAE">
        <w:rPr>
          <w:sz w:val="18"/>
          <w:szCs w:val="18"/>
        </w:rPr>
        <w:t>, powoduje wstrzymanie przekazania dofinansowania</w:t>
      </w:r>
      <w:r w:rsidR="00396D5E" w:rsidRPr="00E70AAE">
        <w:rPr>
          <w:sz w:val="18"/>
          <w:szCs w:val="18"/>
        </w:rPr>
        <w:t xml:space="preserve"> lub rozwiązanie </w:t>
      </w:r>
      <w:r w:rsidR="0001579E" w:rsidRPr="00E70AAE">
        <w:rPr>
          <w:sz w:val="18"/>
          <w:szCs w:val="18"/>
        </w:rPr>
        <w:t xml:space="preserve">Umowy </w:t>
      </w:r>
      <w:r w:rsidR="00396D5E" w:rsidRPr="00E70AAE">
        <w:rPr>
          <w:sz w:val="18"/>
          <w:szCs w:val="18"/>
        </w:rPr>
        <w:t>o dofinansowanie</w:t>
      </w:r>
      <w:r w:rsidRPr="00E70AAE">
        <w:rPr>
          <w:sz w:val="18"/>
          <w:szCs w:val="18"/>
        </w:rPr>
        <w:t xml:space="preserve">. Przekazywanie dofinansowania </w:t>
      </w:r>
      <w:r w:rsidR="00AA7647" w:rsidRPr="00E70AAE">
        <w:rPr>
          <w:sz w:val="18"/>
          <w:szCs w:val="18"/>
        </w:rPr>
        <w:t xml:space="preserve">może zostać </w:t>
      </w:r>
      <w:r w:rsidRPr="00E70AAE">
        <w:rPr>
          <w:sz w:val="18"/>
          <w:szCs w:val="18"/>
        </w:rPr>
        <w:t>wznowione po wykonaniu tych</w:t>
      </w:r>
      <w:r w:rsidR="0030042C" w:rsidRPr="00E70AAE">
        <w:rPr>
          <w:sz w:val="18"/>
          <w:szCs w:val="18"/>
        </w:rPr>
        <w:t xml:space="preserve"> </w:t>
      </w:r>
      <w:r w:rsidRPr="00E70AAE">
        <w:rPr>
          <w:sz w:val="18"/>
          <w:szCs w:val="18"/>
        </w:rPr>
        <w:t>obowiązków przez Beneficjenta.</w:t>
      </w:r>
    </w:p>
    <w:p w:rsidR="00F67D08" w:rsidRPr="00E70AAE" w:rsidRDefault="00D24603" w:rsidP="00060301">
      <w:pPr>
        <w:pStyle w:val="Ustp"/>
        <w:numPr>
          <w:ilvl w:val="0"/>
          <w:numId w:val="22"/>
        </w:numPr>
        <w:spacing w:before="0" w:line="276" w:lineRule="auto"/>
        <w:ind w:left="312" w:hanging="312"/>
        <w:rPr>
          <w:sz w:val="18"/>
          <w:szCs w:val="18"/>
        </w:rPr>
      </w:pPr>
      <w:r w:rsidRPr="00E70AAE">
        <w:rPr>
          <w:sz w:val="18"/>
          <w:szCs w:val="18"/>
        </w:rPr>
        <w:t xml:space="preserve">W </w:t>
      </w:r>
      <w:r w:rsidR="008714C8" w:rsidRPr="00E70AAE">
        <w:rPr>
          <w:sz w:val="18"/>
          <w:szCs w:val="18"/>
        </w:rPr>
        <w:t>ramach składanych wniosków</w:t>
      </w:r>
      <w:r w:rsidR="00340E09" w:rsidRPr="00E70AAE">
        <w:rPr>
          <w:sz w:val="18"/>
          <w:szCs w:val="18"/>
        </w:rPr>
        <w:t xml:space="preserve"> o płatność</w:t>
      </w:r>
      <w:r w:rsidR="0001579E" w:rsidRPr="00E70AAE">
        <w:rPr>
          <w:sz w:val="18"/>
          <w:szCs w:val="18"/>
        </w:rPr>
        <w:t xml:space="preserve"> </w:t>
      </w:r>
      <w:r w:rsidR="00077229" w:rsidRPr="00E70AAE">
        <w:rPr>
          <w:sz w:val="18"/>
          <w:szCs w:val="18"/>
        </w:rPr>
        <w:t xml:space="preserve">wskazanych w </w:t>
      </w:r>
      <w:r w:rsidR="0001579E" w:rsidRPr="00E70AAE">
        <w:rPr>
          <w:sz w:val="18"/>
          <w:szCs w:val="18"/>
        </w:rPr>
        <w:t>§</w:t>
      </w:r>
      <w:r w:rsidR="00613000" w:rsidRPr="00E70AAE">
        <w:rPr>
          <w:sz w:val="18"/>
          <w:szCs w:val="18"/>
        </w:rPr>
        <w:t xml:space="preserve"> </w:t>
      </w:r>
      <w:r w:rsidR="0001579E" w:rsidRPr="00E70AAE">
        <w:rPr>
          <w:sz w:val="18"/>
          <w:szCs w:val="18"/>
        </w:rPr>
        <w:t>6 ust.</w:t>
      </w:r>
      <w:r w:rsidR="00613000" w:rsidRPr="00E70AAE">
        <w:rPr>
          <w:sz w:val="18"/>
          <w:szCs w:val="18"/>
        </w:rPr>
        <w:t xml:space="preserve"> </w:t>
      </w:r>
      <w:r w:rsidR="0001579E" w:rsidRPr="00E70AAE">
        <w:rPr>
          <w:sz w:val="18"/>
          <w:szCs w:val="18"/>
        </w:rPr>
        <w:t>5</w:t>
      </w:r>
      <w:r w:rsidR="000A4625">
        <w:rPr>
          <w:sz w:val="18"/>
          <w:szCs w:val="18"/>
        </w:rPr>
        <w:t xml:space="preserve"> </w:t>
      </w:r>
      <w:r w:rsidR="00911E76" w:rsidRPr="00E70AAE">
        <w:rPr>
          <w:sz w:val="18"/>
          <w:szCs w:val="18"/>
        </w:rPr>
        <w:t>Beneficjent jest zobowiązany do</w:t>
      </w:r>
      <w:r w:rsidR="00A26274">
        <w:rPr>
          <w:sz w:val="18"/>
          <w:szCs w:val="18"/>
        </w:rPr>
        <w:t> </w:t>
      </w:r>
      <w:r w:rsidR="00911E76" w:rsidRPr="00E70AAE">
        <w:rPr>
          <w:sz w:val="18"/>
          <w:szCs w:val="18"/>
        </w:rPr>
        <w:t>informowania i dokumentowania dotychczasowych wyników realizacji Projektu i innych założeń wniosku o</w:t>
      </w:r>
      <w:r w:rsidR="00A26274">
        <w:rPr>
          <w:sz w:val="18"/>
          <w:szCs w:val="18"/>
        </w:rPr>
        <w:t> </w:t>
      </w:r>
      <w:r w:rsidR="00911E76" w:rsidRPr="00E70AAE">
        <w:rPr>
          <w:sz w:val="18"/>
          <w:szCs w:val="18"/>
        </w:rPr>
        <w:t xml:space="preserve">dofinansowanie. Na podstawie analizy przedstawionej dokumentacji </w:t>
      </w:r>
      <w:r w:rsidR="001452DE" w:rsidRPr="00E70AAE">
        <w:rPr>
          <w:sz w:val="18"/>
          <w:szCs w:val="18"/>
        </w:rPr>
        <w:t xml:space="preserve">IP RPO </w:t>
      </w:r>
      <w:r w:rsidR="00D87E0A">
        <w:rPr>
          <w:sz w:val="18"/>
          <w:szCs w:val="18"/>
        </w:rPr>
        <w:t>WSL – ŚCP</w:t>
      </w:r>
      <w:r w:rsidR="00911E76" w:rsidRPr="00E70AAE">
        <w:rPr>
          <w:sz w:val="18"/>
          <w:szCs w:val="18"/>
        </w:rPr>
        <w:t xml:space="preserve"> może wydać zalecenia dotyczące dalszej realizacji Projektu.</w:t>
      </w:r>
    </w:p>
    <w:p w:rsidR="0095328E" w:rsidRPr="00E70AAE" w:rsidRDefault="0095328E" w:rsidP="00060301">
      <w:pPr>
        <w:pStyle w:val="Ustp"/>
        <w:numPr>
          <w:ilvl w:val="0"/>
          <w:numId w:val="22"/>
        </w:numPr>
        <w:spacing w:line="276" w:lineRule="auto"/>
        <w:rPr>
          <w:sz w:val="18"/>
          <w:szCs w:val="18"/>
        </w:rPr>
      </w:pPr>
      <w:r w:rsidRPr="00E70AAE">
        <w:rPr>
          <w:sz w:val="18"/>
          <w:szCs w:val="18"/>
        </w:rPr>
        <w:t xml:space="preserve">Beneficjent </w:t>
      </w:r>
      <w:r w:rsidR="00E82F2C" w:rsidRPr="00E70AAE">
        <w:rPr>
          <w:sz w:val="18"/>
          <w:szCs w:val="18"/>
        </w:rPr>
        <w:t>jest zobowiązany</w:t>
      </w:r>
      <w:r w:rsidRPr="00E70AAE">
        <w:rPr>
          <w:sz w:val="18"/>
          <w:szCs w:val="18"/>
        </w:rPr>
        <w:t xml:space="preserve"> do przeprowadzenia audytu zewnętrznego na zakończenie realizacji projektu</w:t>
      </w:r>
      <w:r w:rsidR="00581B7F" w:rsidRPr="00E70AAE">
        <w:rPr>
          <w:sz w:val="18"/>
          <w:szCs w:val="18"/>
        </w:rPr>
        <w:t xml:space="preserve"> </w:t>
      </w:r>
      <w:r w:rsidR="00B9506D" w:rsidRPr="00E70AAE">
        <w:rPr>
          <w:sz w:val="18"/>
          <w:szCs w:val="18"/>
        </w:rPr>
        <w:t xml:space="preserve">po poniesieniu 70% wydatków kwalifikowalnych </w:t>
      </w:r>
      <w:r w:rsidR="00581B7F" w:rsidRPr="00E70AAE">
        <w:rPr>
          <w:sz w:val="18"/>
          <w:szCs w:val="18"/>
        </w:rPr>
        <w:t>i </w:t>
      </w:r>
      <w:r w:rsidR="00D02EE2" w:rsidRPr="00E70AAE">
        <w:rPr>
          <w:sz w:val="18"/>
          <w:szCs w:val="18"/>
        </w:rPr>
        <w:t>złożenie jego wyniku</w:t>
      </w:r>
      <w:r w:rsidR="00E82F2C" w:rsidRPr="00E70AAE">
        <w:rPr>
          <w:sz w:val="18"/>
          <w:szCs w:val="18"/>
        </w:rPr>
        <w:t xml:space="preserve"> w ramach wniosku o płatność końcową do </w:t>
      </w:r>
      <w:r w:rsidR="00D24603" w:rsidRPr="00E70AAE">
        <w:rPr>
          <w:sz w:val="18"/>
          <w:szCs w:val="18"/>
        </w:rPr>
        <w:t xml:space="preserve">IP RPO </w:t>
      </w:r>
      <w:r w:rsidR="00D87E0A">
        <w:rPr>
          <w:sz w:val="18"/>
          <w:szCs w:val="18"/>
        </w:rPr>
        <w:t>WSL – ŚCP</w:t>
      </w:r>
      <w:r w:rsidRPr="00E70AAE">
        <w:rPr>
          <w:sz w:val="18"/>
          <w:szCs w:val="18"/>
        </w:rPr>
        <w:t xml:space="preserve">. Ocenie </w:t>
      </w:r>
      <w:r w:rsidR="00E47A18" w:rsidRPr="00E70AAE">
        <w:rPr>
          <w:sz w:val="18"/>
          <w:szCs w:val="18"/>
        </w:rPr>
        <w:t xml:space="preserve">audytorów </w:t>
      </w:r>
      <w:r w:rsidRPr="00E70AAE">
        <w:rPr>
          <w:sz w:val="18"/>
          <w:szCs w:val="18"/>
        </w:rPr>
        <w:t>podlegać powinno w szczególności:</w:t>
      </w:r>
    </w:p>
    <w:p w:rsidR="0095328E" w:rsidRPr="00E70AAE" w:rsidRDefault="00D5538B" w:rsidP="00D5538B">
      <w:pPr>
        <w:pStyle w:val="Ustp"/>
        <w:numPr>
          <w:ilvl w:val="0"/>
          <w:numId w:val="0"/>
        </w:numPr>
        <w:spacing w:line="276" w:lineRule="auto"/>
        <w:ind w:left="360"/>
        <w:rPr>
          <w:sz w:val="18"/>
          <w:szCs w:val="18"/>
        </w:rPr>
      </w:pPr>
      <w:r>
        <w:rPr>
          <w:sz w:val="18"/>
          <w:szCs w:val="18"/>
        </w:rPr>
        <w:t xml:space="preserve">1) </w:t>
      </w:r>
      <w:r w:rsidR="0095328E" w:rsidRPr="00E70AAE">
        <w:rPr>
          <w:sz w:val="18"/>
          <w:szCs w:val="18"/>
        </w:rPr>
        <w:t>działania faktycznie zrealizowane w odniesieniu do zadań zaplanowanych w Umowie;</w:t>
      </w:r>
    </w:p>
    <w:p w:rsidR="0095328E" w:rsidRPr="00E70AAE" w:rsidRDefault="00D5538B" w:rsidP="0095328E">
      <w:pPr>
        <w:pStyle w:val="Ustp"/>
        <w:numPr>
          <w:ilvl w:val="0"/>
          <w:numId w:val="0"/>
        </w:numPr>
        <w:spacing w:line="276" w:lineRule="auto"/>
        <w:ind w:left="360"/>
        <w:rPr>
          <w:sz w:val="18"/>
          <w:szCs w:val="18"/>
        </w:rPr>
      </w:pPr>
      <w:r>
        <w:rPr>
          <w:sz w:val="18"/>
          <w:szCs w:val="18"/>
        </w:rPr>
        <w:t xml:space="preserve">2) </w:t>
      </w:r>
      <w:r w:rsidR="0095328E" w:rsidRPr="00E70AAE">
        <w:rPr>
          <w:sz w:val="18"/>
          <w:szCs w:val="18"/>
        </w:rPr>
        <w:t>zasadność poniesionych wydatków, ich kwalifikowalność i sposób ich dokumentowania oraz zgodność z</w:t>
      </w:r>
      <w:r w:rsidR="00A26274">
        <w:rPr>
          <w:sz w:val="18"/>
          <w:szCs w:val="18"/>
        </w:rPr>
        <w:t> </w:t>
      </w:r>
      <w:r w:rsidR="0095328E" w:rsidRPr="00E70AAE">
        <w:rPr>
          <w:sz w:val="18"/>
          <w:szCs w:val="18"/>
        </w:rPr>
        <w:t>przepisami prawa.</w:t>
      </w:r>
    </w:p>
    <w:p w:rsidR="00182654" w:rsidRPr="00E70AAE" w:rsidRDefault="00182654" w:rsidP="00182654">
      <w:pPr>
        <w:tabs>
          <w:tab w:val="left" w:pos="-2160"/>
        </w:tabs>
        <w:spacing w:after="120" w:line="276" w:lineRule="auto"/>
        <w:jc w:val="center"/>
        <w:rPr>
          <w:rFonts w:ascii="Verdana" w:hAnsi="Verdana"/>
          <w:b/>
          <w:sz w:val="18"/>
          <w:szCs w:val="18"/>
        </w:rPr>
      </w:pPr>
      <w:r w:rsidRPr="00E70AAE">
        <w:rPr>
          <w:rFonts w:ascii="Verdana" w:hAnsi="Verdana"/>
          <w:b/>
          <w:sz w:val="18"/>
          <w:szCs w:val="18"/>
        </w:rPr>
        <w:t xml:space="preserve">§ 12a </w:t>
      </w:r>
    </w:p>
    <w:p w:rsidR="00182654" w:rsidRPr="00E70AAE" w:rsidRDefault="00182654" w:rsidP="00182654">
      <w:pPr>
        <w:tabs>
          <w:tab w:val="left" w:pos="-2160"/>
        </w:tabs>
        <w:spacing w:after="120" w:line="276" w:lineRule="auto"/>
        <w:jc w:val="center"/>
        <w:rPr>
          <w:rStyle w:val="Odwoaniedokomentarza1"/>
          <w:rFonts w:ascii="Verdana" w:hAnsi="Verdana"/>
          <w:b/>
          <w:bCs/>
          <w:sz w:val="18"/>
          <w:szCs w:val="18"/>
        </w:rPr>
      </w:pPr>
      <w:r w:rsidRPr="00E70AAE">
        <w:rPr>
          <w:rStyle w:val="Odwoaniedokomentarza1"/>
          <w:rFonts w:ascii="Verdana" w:hAnsi="Verdana"/>
          <w:b/>
          <w:bCs/>
          <w:sz w:val="18"/>
          <w:szCs w:val="18"/>
        </w:rPr>
        <w:t>Projekty generujące dochód</w:t>
      </w:r>
      <w:r w:rsidR="006E0F95" w:rsidRPr="00E70AAE">
        <w:rPr>
          <w:rStyle w:val="Odwoanieprzypisudolnego"/>
          <w:rFonts w:ascii="Verdana" w:hAnsi="Verdana"/>
          <w:b/>
          <w:bCs/>
          <w:sz w:val="18"/>
          <w:szCs w:val="18"/>
        </w:rPr>
        <w:footnoteReference w:id="7"/>
      </w:r>
    </w:p>
    <w:p w:rsidR="00CE268F" w:rsidRPr="00E70AAE" w:rsidRDefault="00182654" w:rsidP="00060301">
      <w:pPr>
        <w:pStyle w:val="Ustp"/>
        <w:numPr>
          <w:ilvl w:val="0"/>
          <w:numId w:val="49"/>
        </w:numPr>
        <w:spacing w:line="276" w:lineRule="auto"/>
        <w:rPr>
          <w:sz w:val="18"/>
          <w:szCs w:val="18"/>
        </w:rPr>
      </w:pPr>
      <w:r w:rsidRPr="00E70AAE">
        <w:rPr>
          <w:sz w:val="18"/>
          <w:szCs w:val="18"/>
        </w:rPr>
        <w:t>Postanowienia mają zastosowanie do Projektu generującego dochód</w:t>
      </w:r>
      <w:r w:rsidR="00CE268F" w:rsidRPr="00E70AAE">
        <w:rPr>
          <w:sz w:val="18"/>
          <w:szCs w:val="18"/>
        </w:rPr>
        <w:t xml:space="preserve"> w trakcie, ja</w:t>
      </w:r>
      <w:r w:rsidR="00613000" w:rsidRPr="00E70AAE">
        <w:rPr>
          <w:sz w:val="18"/>
          <w:szCs w:val="18"/>
        </w:rPr>
        <w:t>k</w:t>
      </w:r>
      <w:r w:rsidR="00CE268F" w:rsidRPr="00E70AAE">
        <w:rPr>
          <w:sz w:val="18"/>
          <w:szCs w:val="18"/>
        </w:rPr>
        <w:t xml:space="preserve"> i po jego ukończeniu</w:t>
      </w:r>
      <w:r w:rsidRPr="00E70AAE">
        <w:rPr>
          <w:sz w:val="18"/>
          <w:szCs w:val="18"/>
        </w:rPr>
        <w:t>, zgodnie z art. 61</w:t>
      </w:r>
      <w:r w:rsidR="0060763A" w:rsidRPr="00E70AAE">
        <w:rPr>
          <w:sz w:val="18"/>
          <w:szCs w:val="18"/>
        </w:rPr>
        <w:t xml:space="preserve"> i art. 65</w:t>
      </w:r>
      <w:r w:rsidRPr="00E70AAE">
        <w:rPr>
          <w:sz w:val="18"/>
          <w:szCs w:val="18"/>
        </w:rPr>
        <w:t xml:space="preserve"> </w:t>
      </w:r>
      <w:r w:rsidR="00973AA8">
        <w:rPr>
          <w:sz w:val="18"/>
          <w:szCs w:val="18"/>
        </w:rPr>
        <w:t>r</w:t>
      </w:r>
      <w:r w:rsidR="00360F93" w:rsidRPr="00E70AAE">
        <w:rPr>
          <w:sz w:val="18"/>
          <w:szCs w:val="18"/>
        </w:rPr>
        <w:t xml:space="preserve">ozporządzenia </w:t>
      </w:r>
      <w:r w:rsidRPr="00E70AAE">
        <w:rPr>
          <w:sz w:val="18"/>
          <w:szCs w:val="18"/>
        </w:rPr>
        <w:t xml:space="preserve">ogólnego. </w:t>
      </w:r>
    </w:p>
    <w:p w:rsidR="00613000" w:rsidRPr="00E70AAE" w:rsidRDefault="00CE268F" w:rsidP="00060301">
      <w:pPr>
        <w:pStyle w:val="Ustp"/>
        <w:numPr>
          <w:ilvl w:val="0"/>
          <w:numId w:val="49"/>
        </w:numPr>
        <w:spacing w:line="276" w:lineRule="auto"/>
        <w:rPr>
          <w:rFonts w:cs="Arial"/>
          <w:sz w:val="18"/>
          <w:szCs w:val="18"/>
        </w:rPr>
      </w:pPr>
      <w:r w:rsidRPr="00E70AAE">
        <w:rPr>
          <w:rFonts w:cs="Arial"/>
          <w:sz w:val="18"/>
          <w:szCs w:val="18"/>
        </w:rPr>
        <w:t xml:space="preserve">Zgodnie z art. 61 ust. 6 </w:t>
      </w:r>
      <w:r w:rsidR="00613000" w:rsidRPr="00E70AAE">
        <w:rPr>
          <w:rFonts w:cs="Arial"/>
          <w:sz w:val="18"/>
          <w:szCs w:val="18"/>
        </w:rPr>
        <w:t>R</w:t>
      </w:r>
      <w:r w:rsidRPr="00E70AAE">
        <w:rPr>
          <w:rFonts w:cs="Arial"/>
          <w:sz w:val="18"/>
          <w:szCs w:val="18"/>
        </w:rPr>
        <w:t>ozporządzenia 1303/2013</w:t>
      </w:r>
      <w:r w:rsidR="00360F93" w:rsidRPr="00E70AAE">
        <w:rPr>
          <w:rFonts w:cs="Arial"/>
          <w:sz w:val="18"/>
          <w:szCs w:val="18"/>
        </w:rPr>
        <w:t>,</w:t>
      </w:r>
      <w:r w:rsidRPr="00E70AAE">
        <w:rPr>
          <w:rFonts w:cs="Arial"/>
          <w:sz w:val="18"/>
          <w:szCs w:val="18"/>
        </w:rPr>
        <w:t xml:space="preserve"> w przypadku projektów generujących dochód, gdy nie</w:t>
      </w:r>
      <w:r w:rsidR="00A26274">
        <w:rPr>
          <w:rFonts w:cs="Arial"/>
          <w:sz w:val="18"/>
          <w:szCs w:val="18"/>
        </w:rPr>
        <w:t> </w:t>
      </w:r>
      <w:r w:rsidRPr="00E70AAE">
        <w:rPr>
          <w:rFonts w:cs="Arial"/>
          <w:sz w:val="18"/>
          <w:szCs w:val="18"/>
        </w:rPr>
        <w:t xml:space="preserve">ma możliwości obiektywnego określenia dochodów z wyprzedzeniem na podstawie jednej z metod określonych w ust. 3 lub ust. 5 </w:t>
      </w:r>
      <w:r w:rsidR="00613000" w:rsidRPr="00E70AAE">
        <w:rPr>
          <w:rFonts w:cs="Arial"/>
          <w:sz w:val="18"/>
          <w:szCs w:val="18"/>
        </w:rPr>
        <w:t>R</w:t>
      </w:r>
      <w:r w:rsidRPr="00E70AAE">
        <w:rPr>
          <w:rFonts w:cs="Arial"/>
          <w:sz w:val="18"/>
          <w:szCs w:val="18"/>
        </w:rPr>
        <w:t>ozporządzenia 1303/2013, dochód wygenerowany w okresie</w:t>
      </w:r>
      <w:r w:rsidR="00B137CC">
        <w:rPr>
          <w:rFonts w:cs="Arial"/>
          <w:sz w:val="18"/>
          <w:szCs w:val="18"/>
        </w:rPr>
        <w:t xml:space="preserve"> realizacji Projektu do</w:t>
      </w:r>
      <w:r w:rsidRPr="00E70AAE">
        <w:rPr>
          <w:rFonts w:cs="Arial"/>
          <w:sz w:val="18"/>
          <w:szCs w:val="18"/>
        </w:rPr>
        <w:t xml:space="preserve"> </w:t>
      </w:r>
      <w:r w:rsidR="00D46494" w:rsidRPr="00E70AAE">
        <w:rPr>
          <w:rFonts w:cs="Arial"/>
          <w:sz w:val="18"/>
          <w:szCs w:val="18"/>
        </w:rPr>
        <w:t>trzech</w:t>
      </w:r>
      <w:r w:rsidRPr="00E70AAE">
        <w:rPr>
          <w:rFonts w:cs="Arial"/>
          <w:sz w:val="18"/>
          <w:szCs w:val="18"/>
        </w:rPr>
        <w:t xml:space="preserve"> lat od zakończenia </w:t>
      </w:r>
      <w:r w:rsidR="00B137CC">
        <w:rPr>
          <w:rFonts w:cs="Arial"/>
          <w:sz w:val="18"/>
          <w:szCs w:val="18"/>
        </w:rPr>
        <w:t>P</w:t>
      </w:r>
      <w:r w:rsidR="00B137CC" w:rsidRPr="00E70AAE">
        <w:rPr>
          <w:rFonts w:cs="Arial"/>
          <w:sz w:val="18"/>
          <w:szCs w:val="18"/>
        </w:rPr>
        <w:t xml:space="preserve">rojektu </w:t>
      </w:r>
      <w:r w:rsidRPr="00E70AAE">
        <w:rPr>
          <w:rFonts w:cs="Arial"/>
          <w:sz w:val="18"/>
          <w:szCs w:val="18"/>
        </w:rPr>
        <w:t xml:space="preserve">(nie później jednak niż przed przedłożeniem do Komisji Europejskiej dokumentów zamknięcia RPO WSL 2014 </w:t>
      </w:r>
      <w:r w:rsidR="00613000" w:rsidRPr="00E70AAE">
        <w:rPr>
          <w:rFonts w:cs="Arial"/>
          <w:sz w:val="18"/>
          <w:szCs w:val="18"/>
        </w:rPr>
        <w:t>–</w:t>
      </w:r>
      <w:r w:rsidRPr="00E70AAE">
        <w:rPr>
          <w:rFonts w:cs="Arial"/>
          <w:sz w:val="18"/>
          <w:szCs w:val="18"/>
        </w:rPr>
        <w:t xml:space="preserve"> 2020) może mieć wpływ na zmniejszenie poziomu maksymalnego </w:t>
      </w:r>
      <w:r w:rsidR="00613000" w:rsidRPr="00E70AAE">
        <w:rPr>
          <w:rFonts w:cs="Arial"/>
          <w:sz w:val="18"/>
          <w:szCs w:val="18"/>
        </w:rPr>
        <w:t>d</w:t>
      </w:r>
      <w:r w:rsidRPr="00E70AAE">
        <w:rPr>
          <w:rFonts w:cs="Arial"/>
          <w:sz w:val="18"/>
          <w:szCs w:val="18"/>
        </w:rPr>
        <w:t xml:space="preserve">ofinansowania ze środków EFRR. Beneficjent informuje o tych okolicznościach IP RPO </w:t>
      </w:r>
      <w:r w:rsidR="00D87E0A">
        <w:rPr>
          <w:rFonts w:cs="Arial"/>
          <w:sz w:val="18"/>
          <w:szCs w:val="18"/>
        </w:rPr>
        <w:t>WSL – ŚCP</w:t>
      </w:r>
      <w:r w:rsidRPr="00E70AAE">
        <w:rPr>
          <w:rFonts w:cs="Arial"/>
          <w:sz w:val="18"/>
          <w:szCs w:val="18"/>
        </w:rPr>
        <w:t xml:space="preserve">. W razie potrzeby Beneficjent aktualizuje informacje w tym zakresie, zgodnie z </w:t>
      </w:r>
      <w:r w:rsidRPr="00E70AAE">
        <w:rPr>
          <w:rFonts w:cs="Arial"/>
          <w:iCs/>
          <w:sz w:val="18"/>
          <w:szCs w:val="18"/>
        </w:rPr>
        <w:t>Wytycznymi w</w:t>
      </w:r>
      <w:r w:rsidR="00A26274">
        <w:rPr>
          <w:rFonts w:cs="Arial"/>
          <w:iCs/>
          <w:sz w:val="18"/>
          <w:szCs w:val="18"/>
        </w:rPr>
        <w:t> </w:t>
      </w:r>
      <w:r w:rsidRPr="00E70AAE">
        <w:rPr>
          <w:rFonts w:cs="Arial"/>
          <w:iCs/>
          <w:sz w:val="18"/>
          <w:szCs w:val="18"/>
        </w:rPr>
        <w:t>zakresie zagadnień związanych z przygotowaniem projektów inwestycyjnych, w tym projektów generujących dochód i projektów hybrydowych na lata 2014</w:t>
      </w:r>
      <w:r w:rsidR="00613000" w:rsidRPr="00E70AAE">
        <w:rPr>
          <w:rFonts w:cs="Arial"/>
          <w:iCs/>
          <w:sz w:val="18"/>
          <w:szCs w:val="18"/>
        </w:rPr>
        <w:t xml:space="preserve"> – </w:t>
      </w:r>
      <w:r w:rsidRPr="00E70AAE">
        <w:rPr>
          <w:rFonts w:cs="Arial"/>
          <w:iCs/>
          <w:sz w:val="18"/>
          <w:szCs w:val="18"/>
        </w:rPr>
        <w:t>2020</w:t>
      </w:r>
      <w:r w:rsidRPr="00E70AAE">
        <w:rPr>
          <w:rFonts w:cs="Arial"/>
          <w:sz w:val="18"/>
          <w:szCs w:val="18"/>
        </w:rPr>
        <w:t>.</w:t>
      </w:r>
    </w:p>
    <w:p w:rsidR="00613000" w:rsidRPr="00E70AAE" w:rsidRDefault="00CE268F" w:rsidP="00060301">
      <w:pPr>
        <w:pStyle w:val="Ustp"/>
        <w:numPr>
          <w:ilvl w:val="0"/>
          <w:numId w:val="49"/>
        </w:numPr>
        <w:spacing w:line="276" w:lineRule="auto"/>
        <w:rPr>
          <w:rFonts w:cs="Arial"/>
          <w:sz w:val="18"/>
          <w:szCs w:val="18"/>
        </w:rPr>
      </w:pPr>
      <w:r w:rsidRPr="00E70AAE">
        <w:rPr>
          <w:rFonts w:cs="Arial"/>
          <w:sz w:val="18"/>
          <w:szCs w:val="18"/>
        </w:rPr>
        <w:t xml:space="preserve">Beneficjent, którego Projekt wygenerował nieuwzględniony wcześniej dochód w rozumieniu art. 61 </w:t>
      </w:r>
      <w:r w:rsidR="00360F93" w:rsidRPr="00E70AAE">
        <w:rPr>
          <w:rFonts w:cs="Arial"/>
          <w:sz w:val="18"/>
          <w:szCs w:val="18"/>
        </w:rPr>
        <w:t xml:space="preserve">Rozporządzenia </w:t>
      </w:r>
      <w:r w:rsidRPr="00E70AAE">
        <w:rPr>
          <w:rFonts w:cs="Arial"/>
          <w:sz w:val="18"/>
          <w:szCs w:val="18"/>
        </w:rPr>
        <w:t xml:space="preserve">1303/2013 w okresie do pięciu lat od zakończenia realizacji </w:t>
      </w:r>
      <w:r w:rsidR="00360F93" w:rsidRPr="00E70AAE">
        <w:rPr>
          <w:rFonts w:cs="Arial"/>
          <w:sz w:val="18"/>
          <w:szCs w:val="18"/>
        </w:rPr>
        <w:t xml:space="preserve">Projektu </w:t>
      </w:r>
      <w:r w:rsidRPr="00E70AAE">
        <w:rPr>
          <w:rFonts w:cs="Arial"/>
          <w:sz w:val="18"/>
          <w:szCs w:val="18"/>
        </w:rPr>
        <w:t>(nie później jednak niż przed przedłożeniem do Komisji Europejskiej dokum</w:t>
      </w:r>
      <w:r w:rsidR="00D87E0A">
        <w:rPr>
          <w:rFonts w:cs="Arial"/>
          <w:sz w:val="18"/>
          <w:szCs w:val="18"/>
        </w:rPr>
        <w:t>entów zamknięcia RPO WSL 2014-</w:t>
      </w:r>
      <w:r w:rsidRPr="00E70AAE">
        <w:rPr>
          <w:rFonts w:cs="Arial"/>
          <w:sz w:val="18"/>
          <w:szCs w:val="18"/>
        </w:rPr>
        <w:t>2020)</w:t>
      </w:r>
      <w:r w:rsidR="001C1CAC">
        <w:rPr>
          <w:rFonts w:cs="Arial"/>
          <w:sz w:val="18"/>
          <w:szCs w:val="18"/>
        </w:rPr>
        <w:t>,</w:t>
      </w:r>
      <w:r w:rsidRPr="00E70AAE">
        <w:rPr>
          <w:rFonts w:cs="Arial"/>
          <w:sz w:val="18"/>
          <w:szCs w:val="18"/>
        </w:rPr>
        <w:t xml:space="preserve"> zwraca wszystkie dochody mające wpływ na zmniejszenie maksymalnego poziomu </w:t>
      </w:r>
      <w:r w:rsidR="00360F93" w:rsidRPr="00E70AAE">
        <w:rPr>
          <w:rFonts w:cs="Arial"/>
          <w:sz w:val="18"/>
          <w:szCs w:val="18"/>
        </w:rPr>
        <w:t xml:space="preserve">dofinansowania </w:t>
      </w:r>
      <w:r w:rsidRPr="00E70AAE">
        <w:rPr>
          <w:rFonts w:cs="Arial"/>
          <w:sz w:val="18"/>
          <w:szCs w:val="18"/>
        </w:rPr>
        <w:t xml:space="preserve">ze środków EFRR w wysokości proporcjonalnej do udziału wydatków kwalifikowalnych w kosztach całkowitych Projektu oraz proporcjonalnej do udziału </w:t>
      </w:r>
      <w:r w:rsidR="00360F93" w:rsidRPr="00E70AAE">
        <w:rPr>
          <w:rFonts w:cs="Arial"/>
          <w:sz w:val="18"/>
          <w:szCs w:val="18"/>
        </w:rPr>
        <w:t xml:space="preserve">dofinansowania </w:t>
      </w:r>
      <w:r w:rsidRPr="00E70AAE">
        <w:rPr>
          <w:rFonts w:cs="Arial"/>
          <w:sz w:val="18"/>
          <w:szCs w:val="18"/>
        </w:rPr>
        <w:t>ze środków EFRR w wydatkach kwalifikowalnych.</w:t>
      </w:r>
    </w:p>
    <w:p w:rsidR="00613000" w:rsidRDefault="00B137CC" w:rsidP="00060301">
      <w:pPr>
        <w:pStyle w:val="Ustp"/>
        <w:numPr>
          <w:ilvl w:val="0"/>
          <w:numId w:val="49"/>
        </w:numPr>
        <w:spacing w:line="276" w:lineRule="auto"/>
        <w:rPr>
          <w:rFonts w:cs="Arial"/>
          <w:sz w:val="18"/>
          <w:szCs w:val="18"/>
        </w:rPr>
      </w:pPr>
      <w:r>
        <w:rPr>
          <w:rFonts w:cs="Arial"/>
          <w:sz w:val="18"/>
          <w:szCs w:val="18"/>
        </w:rPr>
        <w:t xml:space="preserve">W odniesieniu do projektów generujących dochód powyżej 1 mln EUR całkowitych wydatków kwalifikowalnych, w przypadku zmniejszenia wartości wydatków kwalifikowalnych powyżej 20% w stosunku do pierwotnej wysokości wydatków kwalifikowanych ujętych w Umowie, Beneficjent ma obowiązek przeprowadzenia pełnej rekalkulacji luki w finansowaniu i poinformowania IP RPO WSL – ŚCP o nowej należnej wysokości dofinansowania przed złożeniem wniosku o płatność końcową. </w:t>
      </w:r>
    </w:p>
    <w:p w:rsidR="00B137CC" w:rsidRPr="00E70AAE" w:rsidRDefault="00B137CC" w:rsidP="00060301">
      <w:pPr>
        <w:pStyle w:val="Ustp"/>
        <w:numPr>
          <w:ilvl w:val="0"/>
          <w:numId w:val="49"/>
        </w:numPr>
        <w:spacing w:line="276" w:lineRule="auto"/>
        <w:rPr>
          <w:rFonts w:cs="Arial"/>
          <w:sz w:val="18"/>
          <w:szCs w:val="18"/>
        </w:rPr>
      </w:pPr>
      <w:r>
        <w:rPr>
          <w:rFonts w:cs="Arial"/>
          <w:sz w:val="18"/>
          <w:szCs w:val="18"/>
        </w:rPr>
        <w:t xml:space="preserve">Beneficjent zobowiązany jest do ujawniania wszelkich dochodów, które powstają w związku </w:t>
      </w:r>
      <w:r w:rsidR="00660194">
        <w:rPr>
          <w:rFonts w:cs="Arial"/>
          <w:sz w:val="18"/>
          <w:szCs w:val="18"/>
        </w:rPr>
        <w:t xml:space="preserve">z </w:t>
      </w:r>
      <w:r>
        <w:rPr>
          <w:rFonts w:cs="Arial"/>
          <w:sz w:val="18"/>
          <w:szCs w:val="18"/>
        </w:rPr>
        <w:t xml:space="preserve">realizacją Projektu oraz poinformowania IP RPO WSL – ŚCP o ich wystąpieniu. </w:t>
      </w:r>
    </w:p>
    <w:p w:rsidR="00CE268F" w:rsidRPr="00E70AAE" w:rsidRDefault="00CE268F" w:rsidP="00060301">
      <w:pPr>
        <w:pStyle w:val="Ustp"/>
        <w:numPr>
          <w:ilvl w:val="0"/>
          <w:numId w:val="49"/>
        </w:numPr>
        <w:spacing w:line="276" w:lineRule="auto"/>
        <w:rPr>
          <w:rFonts w:cs="Arial"/>
          <w:sz w:val="18"/>
          <w:szCs w:val="18"/>
        </w:rPr>
      </w:pPr>
      <w:r w:rsidRPr="00E70AAE">
        <w:rPr>
          <w:rFonts w:cs="Arial"/>
          <w:sz w:val="18"/>
          <w:szCs w:val="18"/>
        </w:rPr>
        <w:t xml:space="preserve">Postanowień ust. 2 – </w:t>
      </w:r>
      <w:r w:rsidR="00B137CC">
        <w:rPr>
          <w:rFonts w:cs="Arial"/>
          <w:sz w:val="18"/>
          <w:szCs w:val="18"/>
        </w:rPr>
        <w:t>5</w:t>
      </w:r>
      <w:r w:rsidR="00B137CC" w:rsidRPr="00E70AAE">
        <w:rPr>
          <w:rFonts w:cs="Arial"/>
          <w:sz w:val="18"/>
          <w:szCs w:val="18"/>
        </w:rPr>
        <w:t xml:space="preserve"> </w:t>
      </w:r>
      <w:r w:rsidRPr="00E70AAE">
        <w:rPr>
          <w:rFonts w:cs="Arial"/>
          <w:sz w:val="18"/>
          <w:szCs w:val="18"/>
        </w:rPr>
        <w:t xml:space="preserve">nie stosuje się do Projektów podlegających zasadom dotyczącym pomocy publicznej w rozumieniu art. 107 Traktatu o funkcjonowaniu Unii Europejskiej (Dz. U. Nr 90, poz. 864/2 </w:t>
      </w:r>
      <w:r w:rsidRPr="00E70AAE">
        <w:rPr>
          <w:rFonts w:cs="Arial"/>
          <w:sz w:val="18"/>
          <w:szCs w:val="18"/>
        </w:rPr>
        <w:br/>
        <w:t>z późn. zm.).</w:t>
      </w:r>
    </w:p>
    <w:p w:rsidR="007F708F" w:rsidRPr="00E70AAE" w:rsidRDefault="007F708F" w:rsidP="00E41F91">
      <w:pPr>
        <w:spacing w:after="120" w:line="276" w:lineRule="auto"/>
        <w:jc w:val="center"/>
        <w:rPr>
          <w:rFonts w:ascii="Verdana" w:hAnsi="Verdana"/>
          <w:b/>
          <w:sz w:val="18"/>
          <w:szCs w:val="18"/>
        </w:rPr>
      </w:pPr>
      <w:r w:rsidRPr="00E70AAE">
        <w:rPr>
          <w:rFonts w:ascii="Verdana" w:hAnsi="Verdana"/>
          <w:b/>
          <w:sz w:val="18"/>
          <w:szCs w:val="18"/>
        </w:rPr>
        <w:t xml:space="preserve">§ </w:t>
      </w:r>
      <w:r w:rsidR="00475B16" w:rsidRPr="00E70AAE">
        <w:rPr>
          <w:rFonts w:ascii="Verdana" w:hAnsi="Verdana"/>
          <w:b/>
          <w:sz w:val="18"/>
          <w:szCs w:val="18"/>
        </w:rPr>
        <w:t>13</w:t>
      </w:r>
    </w:p>
    <w:p w:rsidR="00AE23CB" w:rsidRPr="00E70AAE" w:rsidRDefault="00AE23CB" w:rsidP="00E41F91">
      <w:pPr>
        <w:spacing w:after="120" w:line="276" w:lineRule="auto"/>
        <w:jc w:val="center"/>
        <w:rPr>
          <w:rFonts w:ascii="Verdana" w:hAnsi="Verdana"/>
          <w:b/>
          <w:sz w:val="18"/>
          <w:szCs w:val="18"/>
        </w:rPr>
      </w:pPr>
      <w:r w:rsidRPr="00E70AAE">
        <w:rPr>
          <w:rStyle w:val="Odwoaniedokomentarza1"/>
          <w:rFonts w:ascii="Verdana" w:hAnsi="Verdana"/>
          <w:b/>
          <w:bCs/>
          <w:sz w:val="18"/>
          <w:szCs w:val="18"/>
        </w:rPr>
        <w:t>Kontrola</w:t>
      </w:r>
    </w:p>
    <w:p w:rsidR="007F708F" w:rsidRPr="00E70AAE" w:rsidRDefault="007F708F" w:rsidP="00060301">
      <w:pPr>
        <w:pStyle w:val="Ustp"/>
        <w:numPr>
          <w:ilvl w:val="0"/>
          <w:numId w:val="24"/>
        </w:numPr>
        <w:spacing w:before="0" w:line="276" w:lineRule="auto"/>
        <w:ind w:left="312" w:hanging="312"/>
        <w:rPr>
          <w:sz w:val="18"/>
          <w:szCs w:val="18"/>
        </w:rPr>
      </w:pPr>
      <w:r w:rsidRPr="00E70AAE">
        <w:rPr>
          <w:sz w:val="18"/>
          <w:szCs w:val="18"/>
        </w:rPr>
        <w:t>Beneficjent</w:t>
      </w:r>
      <w:r w:rsidR="00405E41" w:rsidRPr="00E70AAE">
        <w:rPr>
          <w:sz w:val="18"/>
          <w:szCs w:val="18"/>
        </w:rPr>
        <w:t>/Partner</w:t>
      </w:r>
      <w:r w:rsidRPr="00E70AAE">
        <w:rPr>
          <w:sz w:val="18"/>
          <w:szCs w:val="18"/>
        </w:rPr>
        <w:t xml:space="preserve"> zobowiązuje się poddać kontroli </w:t>
      </w:r>
      <w:r w:rsidR="00A272D4" w:rsidRPr="00E70AAE">
        <w:rPr>
          <w:sz w:val="18"/>
          <w:szCs w:val="18"/>
        </w:rPr>
        <w:t xml:space="preserve">oraz </w:t>
      </w:r>
      <w:r w:rsidR="005540B2" w:rsidRPr="00E70AAE">
        <w:rPr>
          <w:sz w:val="18"/>
          <w:szCs w:val="18"/>
        </w:rPr>
        <w:t xml:space="preserve">umożliwić przeprowadzenie </w:t>
      </w:r>
      <w:r w:rsidR="00A272D4" w:rsidRPr="00E70AAE">
        <w:rPr>
          <w:sz w:val="18"/>
          <w:szCs w:val="18"/>
        </w:rPr>
        <w:t xml:space="preserve">wizyt monitorujących realizację </w:t>
      </w:r>
      <w:r w:rsidR="00854EC7" w:rsidRPr="00E70AAE">
        <w:rPr>
          <w:sz w:val="18"/>
          <w:szCs w:val="18"/>
        </w:rPr>
        <w:t>P</w:t>
      </w:r>
      <w:r w:rsidR="00A272D4" w:rsidRPr="00E70AAE">
        <w:rPr>
          <w:sz w:val="18"/>
          <w:szCs w:val="18"/>
        </w:rPr>
        <w:t xml:space="preserve">rojektu </w:t>
      </w:r>
      <w:r w:rsidRPr="00E70AAE">
        <w:rPr>
          <w:sz w:val="18"/>
          <w:szCs w:val="18"/>
        </w:rPr>
        <w:t>w zakresie prawidłowości realizacji Projektu</w:t>
      </w:r>
      <w:r w:rsidR="0030042C" w:rsidRPr="00E70AAE">
        <w:rPr>
          <w:sz w:val="18"/>
          <w:szCs w:val="18"/>
        </w:rPr>
        <w:t xml:space="preserve"> </w:t>
      </w:r>
      <w:r w:rsidR="00D2569D" w:rsidRPr="00E70AAE">
        <w:rPr>
          <w:sz w:val="18"/>
          <w:szCs w:val="18"/>
        </w:rPr>
        <w:t>(dalej zwan</w:t>
      </w:r>
      <w:r w:rsidR="00A52DDC" w:rsidRPr="00E70AAE">
        <w:rPr>
          <w:sz w:val="18"/>
          <w:szCs w:val="18"/>
        </w:rPr>
        <w:t>e</w:t>
      </w:r>
      <w:r w:rsidR="00D2569D" w:rsidRPr="00E70AAE">
        <w:rPr>
          <w:sz w:val="18"/>
          <w:szCs w:val="18"/>
        </w:rPr>
        <w:t xml:space="preserve"> również „Kontrolą”)</w:t>
      </w:r>
      <w:r w:rsidRPr="00E70AAE">
        <w:rPr>
          <w:sz w:val="18"/>
          <w:szCs w:val="18"/>
        </w:rPr>
        <w:t>, dokonywan</w:t>
      </w:r>
      <w:r w:rsidR="00846137" w:rsidRPr="00E70AAE">
        <w:rPr>
          <w:sz w:val="18"/>
          <w:szCs w:val="18"/>
        </w:rPr>
        <w:t>ych</w:t>
      </w:r>
      <w:r w:rsidRPr="00E70AAE">
        <w:rPr>
          <w:sz w:val="18"/>
          <w:szCs w:val="18"/>
        </w:rPr>
        <w:t xml:space="preserve"> przez </w:t>
      </w:r>
      <w:r w:rsidR="001452DE" w:rsidRPr="00E70AAE">
        <w:rPr>
          <w:sz w:val="18"/>
          <w:szCs w:val="18"/>
        </w:rPr>
        <w:t xml:space="preserve">IP RPO WSL </w:t>
      </w:r>
      <w:r w:rsidR="001C1CAC">
        <w:rPr>
          <w:sz w:val="18"/>
          <w:szCs w:val="18"/>
        </w:rPr>
        <w:t>–</w:t>
      </w:r>
      <w:r w:rsidR="001452DE" w:rsidRPr="00E70AAE">
        <w:rPr>
          <w:sz w:val="18"/>
          <w:szCs w:val="18"/>
        </w:rPr>
        <w:t xml:space="preserve"> ŚCP</w:t>
      </w:r>
      <w:r w:rsidRPr="00E70AAE">
        <w:rPr>
          <w:sz w:val="18"/>
          <w:szCs w:val="18"/>
        </w:rPr>
        <w:t xml:space="preserve"> oraz inne podmioty uprawnione do </w:t>
      </w:r>
      <w:r w:rsidR="00846137" w:rsidRPr="00E70AAE">
        <w:rPr>
          <w:sz w:val="18"/>
          <w:szCs w:val="18"/>
        </w:rPr>
        <w:t xml:space="preserve">ich </w:t>
      </w:r>
      <w:r w:rsidRPr="00E70AAE">
        <w:rPr>
          <w:sz w:val="18"/>
          <w:szCs w:val="18"/>
        </w:rPr>
        <w:t>przeprowadzenia na podstawie odrębnych przepisów.</w:t>
      </w:r>
    </w:p>
    <w:p w:rsidR="00A3128F" w:rsidRPr="00E70AAE" w:rsidRDefault="007F708F" w:rsidP="00060301">
      <w:pPr>
        <w:pStyle w:val="Ustp"/>
        <w:numPr>
          <w:ilvl w:val="0"/>
          <w:numId w:val="24"/>
        </w:numPr>
        <w:spacing w:before="0" w:line="276" w:lineRule="auto"/>
        <w:ind w:left="312" w:hanging="312"/>
        <w:rPr>
          <w:sz w:val="18"/>
          <w:szCs w:val="18"/>
        </w:rPr>
      </w:pPr>
      <w:r w:rsidRPr="00E70AAE">
        <w:rPr>
          <w:sz w:val="18"/>
          <w:szCs w:val="18"/>
        </w:rPr>
        <w:t>Kontrol</w:t>
      </w:r>
      <w:r w:rsidR="00A62056" w:rsidRPr="00E70AAE">
        <w:rPr>
          <w:sz w:val="18"/>
          <w:szCs w:val="18"/>
        </w:rPr>
        <w:t>a</w:t>
      </w:r>
      <w:r w:rsidR="005272B1" w:rsidRPr="00E70AAE">
        <w:rPr>
          <w:sz w:val="18"/>
          <w:szCs w:val="18"/>
        </w:rPr>
        <w:t xml:space="preserve"> </w:t>
      </w:r>
      <w:r w:rsidR="006D47ED" w:rsidRPr="00E70AAE">
        <w:rPr>
          <w:sz w:val="18"/>
          <w:szCs w:val="18"/>
        </w:rPr>
        <w:t xml:space="preserve">może zostać </w:t>
      </w:r>
      <w:r w:rsidRPr="00E70AAE">
        <w:rPr>
          <w:sz w:val="18"/>
          <w:szCs w:val="18"/>
        </w:rPr>
        <w:t>przeprowadz</w:t>
      </w:r>
      <w:r w:rsidR="006D47ED" w:rsidRPr="00E70AAE">
        <w:rPr>
          <w:sz w:val="18"/>
          <w:szCs w:val="18"/>
        </w:rPr>
        <w:t>ona</w:t>
      </w:r>
      <w:r w:rsidR="005272B1" w:rsidRPr="00E70AAE">
        <w:rPr>
          <w:sz w:val="18"/>
          <w:szCs w:val="18"/>
        </w:rPr>
        <w:t xml:space="preserve"> </w:t>
      </w:r>
      <w:r w:rsidRPr="00E70AAE">
        <w:rPr>
          <w:sz w:val="18"/>
          <w:szCs w:val="18"/>
        </w:rPr>
        <w:t xml:space="preserve">w siedzibie </w:t>
      </w:r>
      <w:r w:rsidR="00405E41" w:rsidRPr="00E70AAE">
        <w:rPr>
          <w:sz w:val="18"/>
          <w:szCs w:val="18"/>
        </w:rPr>
        <w:t>Beneficjenta/Partnera</w:t>
      </w:r>
      <w:r w:rsidR="009D3F65" w:rsidRPr="00E70AAE">
        <w:rPr>
          <w:sz w:val="18"/>
          <w:szCs w:val="18"/>
        </w:rPr>
        <w:t>,</w:t>
      </w:r>
      <w:r w:rsidR="00405E41" w:rsidRPr="00E70AAE">
        <w:rPr>
          <w:sz w:val="18"/>
          <w:szCs w:val="18"/>
        </w:rPr>
        <w:t xml:space="preserve"> </w:t>
      </w:r>
      <w:r w:rsidRPr="00E70AAE">
        <w:rPr>
          <w:sz w:val="18"/>
          <w:szCs w:val="18"/>
        </w:rPr>
        <w:t>w miejscu re</w:t>
      </w:r>
      <w:r w:rsidR="0030042C" w:rsidRPr="00E70AAE">
        <w:rPr>
          <w:sz w:val="18"/>
          <w:szCs w:val="18"/>
        </w:rPr>
        <w:t>alizacji Projektu lub </w:t>
      </w:r>
      <w:r w:rsidRPr="00E70AAE">
        <w:rPr>
          <w:sz w:val="18"/>
          <w:szCs w:val="18"/>
        </w:rPr>
        <w:t xml:space="preserve">w siedzibie </w:t>
      </w:r>
      <w:r w:rsidR="001452DE" w:rsidRPr="00E70AAE">
        <w:rPr>
          <w:sz w:val="18"/>
          <w:szCs w:val="18"/>
        </w:rPr>
        <w:t xml:space="preserve">IP RPO WSL </w:t>
      </w:r>
      <w:r w:rsidR="001C1CAC">
        <w:rPr>
          <w:sz w:val="18"/>
          <w:szCs w:val="18"/>
        </w:rPr>
        <w:t>–</w:t>
      </w:r>
      <w:r w:rsidR="001452DE" w:rsidRPr="00E70AAE">
        <w:rPr>
          <w:sz w:val="18"/>
          <w:szCs w:val="18"/>
        </w:rPr>
        <w:t xml:space="preserve"> ŚCP</w:t>
      </w:r>
      <w:r w:rsidRPr="00E70AAE">
        <w:rPr>
          <w:sz w:val="18"/>
          <w:szCs w:val="18"/>
        </w:rPr>
        <w:t>. Kontrole mogą być przeprowadzane w d</w:t>
      </w:r>
      <w:r w:rsidR="0030042C" w:rsidRPr="00E70AAE">
        <w:rPr>
          <w:sz w:val="18"/>
          <w:szCs w:val="18"/>
        </w:rPr>
        <w:t>owolnym terminie w trakcie i na </w:t>
      </w:r>
      <w:r w:rsidRPr="00E70AAE">
        <w:rPr>
          <w:sz w:val="18"/>
          <w:szCs w:val="18"/>
        </w:rPr>
        <w:t xml:space="preserve">zakończenie realizacji Projektu oraz </w:t>
      </w:r>
      <w:r w:rsidR="00695B5B" w:rsidRPr="00E70AAE">
        <w:rPr>
          <w:sz w:val="18"/>
          <w:szCs w:val="18"/>
        </w:rPr>
        <w:t>po zakończeniu jego realizacji (</w:t>
      </w:r>
      <w:r w:rsidRPr="00E70AAE">
        <w:rPr>
          <w:sz w:val="18"/>
          <w:szCs w:val="18"/>
        </w:rPr>
        <w:t xml:space="preserve">w okresie </w:t>
      </w:r>
      <w:r w:rsidR="004852CE" w:rsidRPr="00E70AAE">
        <w:rPr>
          <w:sz w:val="18"/>
          <w:szCs w:val="18"/>
        </w:rPr>
        <w:t>5</w:t>
      </w:r>
      <w:r w:rsidR="00695B5B" w:rsidRPr="00E70AAE">
        <w:rPr>
          <w:sz w:val="18"/>
          <w:szCs w:val="18"/>
        </w:rPr>
        <w:t xml:space="preserve"> lat od </w:t>
      </w:r>
      <w:r w:rsidR="00640612" w:rsidRPr="00E70AAE">
        <w:rPr>
          <w:sz w:val="18"/>
          <w:szCs w:val="18"/>
        </w:rPr>
        <w:t>daty płatności końcowej w</w:t>
      </w:r>
      <w:r w:rsidR="005272B1" w:rsidRPr="00E70AAE">
        <w:rPr>
          <w:sz w:val="18"/>
          <w:szCs w:val="18"/>
        </w:rPr>
        <w:t xml:space="preserve"> </w:t>
      </w:r>
      <w:r w:rsidRPr="00E70AAE">
        <w:rPr>
          <w:sz w:val="18"/>
          <w:szCs w:val="18"/>
        </w:rPr>
        <w:t>Projek</w:t>
      </w:r>
      <w:r w:rsidR="00640612" w:rsidRPr="00E70AAE">
        <w:rPr>
          <w:sz w:val="18"/>
          <w:szCs w:val="18"/>
        </w:rPr>
        <w:t>cie</w:t>
      </w:r>
      <w:r w:rsidR="001846E2" w:rsidRPr="00E70AAE">
        <w:rPr>
          <w:sz w:val="18"/>
          <w:szCs w:val="18"/>
        </w:rPr>
        <w:t>, o której mowa w § 14 ust. 3</w:t>
      </w:r>
      <w:r w:rsidR="00695B5B" w:rsidRPr="00E70AAE">
        <w:rPr>
          <w:sz w:val="18"/>
          <w:szCs w:val="18"/>
        </w:rPr>
        <w:t>)</w:t>
      </w:r>
      <w:r w:rsidR="00045D53" w:rsidRPr="00E70AAE">
        <w:rPr>
          <w:sz w:val="18"/>
          <w:szCs w:val="18"/>
        </w:rPr>
        <w:t xml:space="preserve"> lub w terminie wynikającym z innych przepisów prawa</w:t>
      </w:r>
      <w:r w:rsidR="00D2569D" w:rsidRPr="00E70AAE">
        <w:rPr>
          <w:sz w:val="18"/>
          <w:szCs w:val="18"/>
        </w:rPr>
        <w:t>.</w:t>
      </w:r>
    </w:p>
    <w:p w:rsidR="007F708F" w:rsidRPr="00E70AAE" w:rsidRDefault="00A3128F" w:rsidP="00060301">
      <w:pPr>
        <w:pStyle w:val="Ustp"/>
        <w:numPr>
          <w:ilvl w:val="0"/>
          <w:numId w:val="24"/>
        </w:numPr>
        <w:spacing w:before="0" w:line="276" w:lineRule="auto"/>
        <w:ind w:left="312" w:hanging="312"/>
        <w:rPr>
          <w:sz w:val="18"/>
          <w:szCs w:val="18"/>
        </w:rPr>
      </w:pPr>
      <w:r w:rsidRPr="00E70AAE">
        <w:rPr>
          <w:sz w:val="18"/>
          <w:szCs w:val="18"/>
        </w:rPr>
        <w:t xml:space="preserve">Kontrole w miejscu realizacji </w:t>
      </w:r>
      <w:r w:rsidR="00854EC7" w:rsidRPr="00E70AAE">
        <w:rPr>
          <w:sz w:val="18"/>
          <w:szCs w:val="18"/>
        </w:rPr>
        <w:t>P</w:t>
      </w:r>
      <w:r w:rsidRPr="00E70AAE">
        <w:rPr>
          <w:sz w:val="18"/>
          <w:szCs w:val="18"/>
        </w:rPr>
        <w:t xml:space="preserve">rojektu przeprowadzane są przez </w:t>
      </w:r>
      <w:r w:rsidR="001452DE" w:rsidRPr="00E70AAE">
        <w:rPr>
          <w:sz w:val="18"/>
          <w:szCs w:val="18"/>
        </w:rPr>
        <w:t xml:space="preserve">IP RPO WSL </w:t>
      </w:r>
      <w:r w:rsidR="001C1CAC">
        <w:rPr>
          <w:sz w:val="18"/>
          <w:szCs w:val="18"/>
        </w:rPr>
        <w:t>–</w:t>
      </w:r>
      <w:r w:rsidR="001452DE" w:rsidRPr="00E70AAE">
        <w:rPr>
          <w:sz w:val="18"/>
          <w:szCs w:val="18"/>
        </w:rPr>
        <w:t xml:space="preserve"> ŚCP</w:t>
      </w:r>
      <w:r w:rsidRPr="00E70AAE">
        <w:rPr>
          <w:sz w:val="18"/>
          <w:szCs w:val="18"/>
        </w:rPr>
        <w:t xml:space="preserve"> na podstawie pisemnego imiennego upoważnienia do przeprowadzenia </w:t>
      </w:r>
      <w:r w:rsidR="00552E2F" w:rsidRPr="00E70AAE">
        <w:rPr>
          <w:sz w:val="18"/>
          <w:szCs w:val="18"/>
        </w:rPr>
        <w:t>K</w:t>
      </w:r>
      <w:r w:rsidRPr="00E70AAE">
        <w:rPr>
          <w:sz w:val="18"/>
          <w:szCs w:val="18"/>
        </w:rPr>
        <w:t>ontroli.</w:t>
      </w:r>
    </w:p>
    <w:p w:rsidR="007F708F" w:rsidRPr="00E70AAE" w:rsidRDefault="007F708F" w:rsidP="00060301">
      <w:pPr>
        <w:pStyle w:val="Ustp"/>
        <w:numPr>
          <w:ilvl w:val="0"/>
          <w:numId w:val="24"/>
        </w:numPr>
        <w:spacing w:before="0" w:line="276" w:lineRule="auto"/>
        <w:ind w:left="312" w:hanging="312"/>
        <w:rPr>
          <w:sz w:val="18"/>
          <w:szCs w:val="18"/>
        </w:rPr>
      </w:pPr>
      <w:r w:rsidRPr="00E70AAE">
        <w:rPr>
          <w:sz w:val="18"/>
          <w:szCs w:val="18"/>
        </w:rPr>
        <w:t>Beneficjent</w:t>
      </w:r>
      <w:r w:rsidR="00405E41" w:rsidRPr="00E70AAE">
        <w:rPr>
          <w:sz w:val="18"/>
          <w:szCs w:val="18"/>
        </w:rPr>
        <w:t>/Partner</w:t>
      </w:r>
      <w:r w:rsidRPr="00E70AAE">
        <w:rPr>
          <w:sz w:val="18"/>
          <w:szCs w:val="18"/>
        </w:rPr>
        <w:t xml:space="preserve"> zobowiązuje się zapewnić podmiotom, o których mowa w ust. 1, prawo do m.in.:</w:t>
      </w:r>
    </w:p>
    <w:p w:rsidR="007F708F" w:rsidRPr="00E70AAE" w:rsidRDefault="007F708F" w:rsidP="00060301">
      <w:pPr>
        <w:pStyle w:val="Akapitzlist"/>
        <w:numPr>
          <w:ilvl w:val="0"/>
          <w:numId w:val="25"/>
        </w:numPr>
        <w:spacing w:after="120" w:line="276" w:lineRule="auto"/>
        <w:ind w:left="596" w:hanging="284"/>
        <w:jc w:val="both"/>
        <w:rPr>
          <w:rFonts w:ascii="Verdana" w:hAnsi="Verdana"/>
          <w:sz w:val="18"/>
          <w:szCs w:val="18"/>
        </w:rPr>
      </w:pPr>
      <w:r w:rsidRPr="00E70AAE">
        <w:rPr>
          <w:rFonts w:ascii="Verdana" w:hAnsi="Verdana"/>
          <w:sz w:val="18"/>
          <w:szCs w:val="18"/>
        </w:rPr>
        <w:t>pełnego wglądu we wszystkie dokumenty</w:t>
      </w:r>
      <w:r w:rsidR="00D2569D" w:rsidRPr="00E70AAE">
        <w:rPr>
          <w:rFonts w:ascii="Verdana" w:hAnsi="Verdana"/>
          <w:sz w:val="18"/>
          <w:szCs w:val="18"/>
        </w:rPr>
        <w:t xml:space="preserve"> (również niezwiązane bezpośrednio z realizacją Projektu)</w:t>
      </w:r>
      <w:r w:rsidR="007C0311" w:rsidRPr="00E70AAE">
        <w:rPr>
          <w:rFonts w:ascii="Verdana" w:hAnsi="Verdana"/>
          <w:sz w:val="18"/>
          <w:szCs w:val="18"/>
        </w:rPr>
        <w:t>, w </w:t>
      </w:r>
      <w:r w:rsidR="004B53A4" w:rsidRPr="00E70AAE">
        <w:rPr>
          <w:rFonts w:ascii="Verdana" w:hAnsi="Verdana"/>
          <w:sz w:val="18"/>
          <w:szCs w:val="18"/>
        </w:rPr>
        <w:t>tym dokumenty elektroniczne</w:t>
      </w:r>
      <w:r w:rsidRPr="00E70AAE">
        <w:rPr>
          <w:rFonts w:ascii="Verdana" w:hAnsi="Verdana"/>
          <w:sz w:val="18"/>
          <w:szCs w:val="18"/>
        </w:rPr>
        <w:t>, przez cały okres ich przechowywania określony w § 15 ust. 1 oraz umożliwić tworzenie ich uwierzytelnionych kopii i odpisów;</w:t>
      </w:r>
    </w:p>
    <w:p w:rsidR="007F708F" w:rsidRPr="00E70AAE" w:rsidRDefault="009D4B20" w:rsidP="00060301">
      <w:pPr>
        <w:pStyle w:val="Akapitzlist"/>
        <w:numPr>
          <w:ilvl w:val="0"/>
          <w:numId w:val="25"/>
        </w:numPr>
        <w:spacing w:after="120" w:line="276" w:lineRule="auto"/>
        <w:ind w:left="596" w:hanging="284"/>
        <w:jc w:val="both"/>
        <w:rPr>
          <w:rFonts w:ascii="Verdana" w:hAnsi="Verdana"/>
          <w:sz w:val="18"/>
          <w:szCs w:val="18"/>
        </w:rPr>
      </w:pPr>
      <w:r w:rsidRPr="00E70AAE">
        <w:rPr>
          <w:rFonts w:ascii="Verdana" w:hAnsi="Verdana"/>
          <w:sz w:val="18"/>
          <w:szCs w:val="18"/>
        </w:rPr>
        <w:t>dokonania</w:t>
      </w:r>
      <w:r w:rsidR="00DA299D" w:rsidRPr="00E70AAE">
        <w:rPr>
          <w:rFonts w:ascii="Verdana" w:hAnsi="Verdana"/>
          <w:sz w:val="18"/>
          <w:szCs w:val="18"/>
        </w:rPr>
        <w:t xml:space="preserve"> oględzin oraz </w:t>
      </w:r>
      <w:r w:rsidR="007F708F" w:rsidRPr="00E70AAE">
        <w:rPr>
          <w:rFonts w:ascii="Verdana" w:hAnsi="Verdana"/>
          <w:sz w:val="18"/>
          <w:szCs w:val="18"/>
        </w:rPr>
        <w:t>pełnego dostępu w szczególności do obiektów, terenów i pomieszczeń, w których realizowany jest Projekt lub zgromadzona jest dokumentacja dotycząca realizowanego Projekt</w:t>
      </w:r>
      <w:r w:rsidR="00D2569D" w:rsidRPr="00E70AAE">
        <w:rPr>
          <w:rFonts w:ascii="Verdana" w:hAnsi="Verdana"/>
          <w:sz w:val="18"/>
          <w:szCs w:val="18"/>
        </w:rPr>
        <w:t>u</w:t>
      </w:r>
      <w:r w:rsidR="009F265F" w:rsidRPr="00E70AAE">
        <w:rPr>
          <w:rFonts w:ascii="Verdana" w:hAnsi="Verdana"/>
          <w:sz w:val="18"/>
          <w:szCs w:val="18"/>
        </w:rPr>
        <w:t xml:space="preserve"> oraz</w:t>
      </w:r>
      <w:r w:rsidR="007C0311" w:rsidRPr="00E70AAE">
        <w:rPr>
          <w:rFonts w:ascii="Verdana" w:hAnsi="Verdana"/>
          <w:sz w:val="18"/>
          <w:szCs w:val="18"/>
        </w:rPr>
        <w:t> </w:t>
      </w:r>
      <w:r w:rsidR="00724C98" w:rsidRPr="00E70AAE">
        <w:rPr>
          <w:rFonts w:ascii="Verdana" w:hAnsi="Verdana"/>
          <w:sz w:val="18"/>
          <w:szCs w:val="18"/>
        </w:rPr>
        <w:t xml:space="preserve">dostępu do związanych </w:t>
      </w:r>
      <w:r w:rsidR="000C2920" w:rsidRPr="00E70AAE">
        <w:rPr>
          <w:rFonts w:ascii="Verdana" w:hAnsi="Verdana"/>
          <w:sz w:val="18"/>
          <w:szCs w:val="18"/>
        </w:rPr>
        <w:t>z</w:t>
      </w:r>
      <w:r w:rsidR="000C2920">
        <w:rPr>
          <w:rFonts w:ascii="Verdana" w:hAnsi="Verdana"/>
          <w:sz w:val="18"/>
          <w:szCs w:val="18"/>
        </w:rPr>
        <w:t xml:space="preserve"> </w:t>
      </w:r>
      <w:r w:rsidR="00724C98" w:rsidRPr="00E70AAE">
        <w:rPr>
          <w:rFonts w:ascii="Verdana" w:hAnsi="Verdana"/>
          <w:sz w:val="18"/>
          <w:szCs w:val="18"/>
        </w:rPr>
        <w:t>Projektem systemów teleinformatycznych</w:t>
      </w:r>
      <w:r w:rsidR="007F708F" w:rsidRPr="00E70AAE">
        <w:rPr>
          <w:rFonts w:ascii="Verdana" w:hAnsi="Verdana"/>
          <w:sz w:val="18"/>
          <w:szCs w:val="18"/>
        </w:rPr>
        <w:t>;</w:t>
      </w:r>
    </w:p>
    <w:p w:rsidR="00FC37FF" w:rsidRPr="00E70AAE" w:rsidRDefault="007F708F" w:rsidP="00060301">
      <w:pPr>
        <w:pStyle w:val="Akapitzlist"/>
        <w:numPr>
          <w:ilvl w:val="0"/>
          <w:numId w:val="25"/>
        </w:numPr>
        <w:spacing w:after="120" w:line="276" w:lineRule="auto"/>
        <w:ind w:left="596" w:hanging="284"/>
        <w:jc w:val="both"/>
        <w:rPr>
          <w:rFonts w:ascii="Verdana" w:hAnsi="Verdana"/>
          <w:sz w:val="18"/>
          <w:szCs w:val="18"/>
        </w:rPr>
      </w:pPr>
      <w:r w:rsidRPr="00E70AAE">
        <w:rPr>
          <w:rFonts w:ascii="Verdana" w:hAnsi="Verdana"/>
          <w:sz w:val="18"/>
          <w:szCs w:val="18"/>
        </w:rPr>
        <w:t xml:space="preserve">zapewnienia </w:t>
      </w:r>
      <w:r w:rsidR="00D2569D" w:rsidRPr="00E70AAE">
        <w:rPr>
          <w:rFonts w:ascii="Verdana" w:hAnsi="Verdana"/>
          <w:sz w:val="18"/>
          <w:szCs w:val="18"/>
        </w:rPr>
        <w:t xml:space="preserve">w </w:t>
      </w:r>
      <w:r w:rsidR="00552E2F" w:rsidRPr="00E70AAE">
        <w:rPr>
          <w:rFonts w:ascii="Verdana" w:hAnsi="Verdana"/>
          <w:sz w:val="18"/>
          <w:szCs w:val="18"/>
        </w:rPr>
        <w:t>trakcie przeprowadzania Kontroli</w:t>
      </w:r>
      <w:r w:rsidR="00854BBD" w:rsidRPr="00E70AAE">
        <w:rPr>
          <w:rFonts w:ascii="Verdana" w:hAnsi="Verdana"/>
          <w:sz w:val="18"/>
          <w:szCs w:val="18"/>
        </w:rPr>
        <w:t xml:space="preserve"> </w:t>
      </w:r>
      <w:r w:rsidRPr="00E70AAE">
        <w:rPr>
          <w:rFonts w:ascii="Verdana" w:hAnsi="Verdana"/>
          <w:sz w:val="18"/>
          <w:szCs w:val="18"/>
        </w:rPr>
        <w:t xml:space="preserve">obecności </w:t>
      </w:r>
      <w:r w:rsidR="0059689D" w:rsidRPr="00E70AAE">
        <w:rPr>
          <w:rFonts w:ascii="Verdana" w:hAnsi="Verdana"/>
          <w:sz w:val="18"/>
          <w:szCs w:val="18"/>
        </w:rPr>
        <w:t>Beneficjenta</w:t>
      </w:r>
      <w:r w:rsidR="00405E41" w:rsidRPr="00E70AAE">
        <w:rPr>
          <w:rFonts w:ascii="Verdana" w:hAnsi="Verdana"/>
          <w:sz w:val="18"/>
          <w:szCs w:val="18"/>
        </w:rPr>
        <w:t>/Partnera</w:t>
      </w:r>
      <w:r w:rsidR="0059689D" w:rsidRPr="00E70AAE">
        <w:rPr>
          <w:rFonts w:ascii="Verdana" w:hAnsi="Verdana"/>
          <w:sz w:val="18"/>
          <w:szCs w:val="18"/>
        </w:rPr>
        <w:t xml:space="preserve"> </w:t>
      </w:r>
      <w:r w:rsidR="00FC37FF" w:rsidRPr="00E70AAE">
        <w:rPr>
          <w:rFonts w:ascii="Verdana" w:hAnsi="Verdana"/>
          <w:sz w:val="18"/>
          <w:szCs w:val="18"/>
        </w:rPr>
        <w:t>oraz</w:t>
      </w:r>
      <w:r w:rsidR="00854BBD" w:rsidRPr="00E70AAE">
        <w:rPr>
          <w:rFonts w:ascii="Verdana" w:hAnsi="Verdana"/>
          <w:sz w:val="18"/>
          <w:szCs w:val="18"/>
        </w:rPr>
        <w:t xml:space="preserve"> </w:t>
      </w:r>
      <w:r w:rsidRPr="00E70AAE">
        <w:rPr>
          <w:rFonts w:ascii="Verdana" w:hAnsi="Verdana"/>
          <w:sz w:val="18"/>
          <w:szCs w:val="18"/>
        </w:rPr>
        <w:t>osób</w:t>
      </w:r>
      <w:r w:rsidR="007C0311" w:rsidRPr="00E70AAE">
        <w:rPr>
          <w:rFonts w:ascii="Verdana" w:hAnsi="Verdana"/>
          <w:sz w:val="18"/>
          <w:szCs w:val="18"/>
        </w:rPr>
        <w:t xml:space="preserve"> zaangażowanych w </w:t>
      </w:r>
      <w:r w:rsidR="00A67ED4" w:rsidRPr="00E70AAE">
        <w:rPr>
          <w:rFonts w:ascii="Verdana" w:hAnsi="Verdana"/>
          <w:sz w:val="18"/>
          <w:szCs w:val="18"/>
        </w:rPr>
        <w:t xml:space="preserve">realizację </w:t>
      </w:r>
      <w:r w:rsidR="00D2569D" w:rsidRPr="00E70AAE">
        <w:rPr>
          <w:rFonts w:ascii="Verdana" w:hAnsi="Verdana"/>
          <w:sz w:val="18"/>
          <w:szCs w:val="18"/>
        </w:rPr>
        <w:t>P</w:t>
      </w:r>
      <w:r w:rsidR="00A67ED4" w:rsidRPr="00E70AAE">
        <w:rPr>
          <w:rFonts w:ascii="Verdana" w:hAnsi="Verdana"/>
          <w:sz w:val="18"/>
          <w:szCs w:val="18"/>
        </w:rPr>
        <w:t>rojektu</w:t>
      </w:r>
      <w:r w:rsidR="00950044" w:rsidRPr="00E70AAE">
        <w:rPr>
          <w:rFonts w:ascii="Verdana" w:hAnsi="Verdana"/>
          <w:sz w:val="18"/>
          <w:szCs w:val="18"/>
        </w:rPr>
        <w:t>;</w:t>
      </w:r>
    </w:p>
    <w:p w:rsidR="007F708F" w:rsidRPr="00E70AAE" w:rsidRDefault="00E23F11" w:rsidP="00060301">
      <w:pPr>
        <w:pStyle w:val="Akapitzlist"/>
        <w:numPr>
          <w:ilvl w:val="0"/>
          <w:numId w:val="25"/>
        </w:numPr>
        <w:spacing w:after="120" w:line="276" w:lineRule="auto"/>
        <w:ind w:left="596" w:hanging="284"/>
        <w:jc w:val="both"/>
        <w:rPr>
          <w:rFonts w:ascii="Verdana" w:hAnsi="Verdana"/>
          <w:sz w:val="18"/>
          <w:szCs w:val="18"/>
        </w:rPr>
      </w:pPr>
      <w:r w:rsidRPr="00E70AAE">
        <w:rPr>
          <w:rFonts w:ascii="Verdana" w:hAnsi="Verdana"/>
          <w:sz w:val="18"/>
          <w:szCs w:val="18"/>
        </w:rPr>
        <w:t>udzielani</w:t>
      </w:r>
      <w:r w:rsidR="00FC37FF" w:rsidRPr="00E70AAE">
        <w:rPr>
          <w:rFonts w:ascii="Verdana" w:hAnsi="Verdana"/>
          <w:sz w:val="18"/>
          <w:szCs w:val="18"/>
        </w:rPr>
        <w:t>a</w:t>
      </w:r>
      <w:r w:rsidR="00854BBD" w:rsidRPr="00E70AAE">
        <w:rPr>
          <w:rFonts w:ascii="Verdana" w:hAnsi="Verdana"/>
          <w:sz w:val="18"/>
          <w:szCs w:val="18"/>
        </w:rPr>
        <w:t xml:space="preserve"> </w:t>
      </w:r>
      <w:r w:rsidR="00B07AB7" w:rsidRPr="00E70AAE">
        <w:rPr>
          <w:rFonts w:ascii="Verdana" w:hAnsi="Verdana"/>
          <w:sz w:val="18"/>
          <w:szCs w:val="18"/>
        </w:rPr>
        <w:t xml:space="preserve">wszelkich </w:t>
      </w:r>
      <w:r w:rsidR="007F708F" w:rsidRPr="00E70AAE">
        <w:rPr>
          <w:rFonts w:ascii="Verdana" w:hAnsi="Verdana"/>
          <w:sz w:val="18"/>
          <w:szCs w:val="18"/>
        </w:rPr>
        <w:t xml:space="preserve">wyjaśnień na temat wydatków </w:t>
      </w:r>
      <w:r w:rsidR="0030042C" w:rsidRPr="00E70AAE">
        <w:rPr>
          <w:rFonts w:ascii="Verdana" w:hAnsi="Verdana"/>
          <w:sz w:val="18"/>
          <w:szCs w:val="18"/>
        </w:rPr>
        <w:t xml:space="preserve">i innych zagadnień związanych z </w:t>
      </w:r>
      <w:r w:rsidR="007F708F" w:rsidRPr="00E70AAE">
        <w:rPr>
          <w:rFonts w:ascii="Verdana" w:hAnsi="Verdana"/>
          <w:sz w:val="18"/>
          <w:szCs w:val="18"/>
        </w:rPr>
        <w:t>realizacją Projektu.</w:t>
      </w:r>
    </w:p>
    <w:p w:rsidR="007F708F" w:rsidRPr="00E70AAE" w:rsidRDefault="007F708F" w:rsidP="00060301">
      <w:pPr>
        <w:pStyle w:val="Ustp"/>
        <w:numPr>
          <w:ilvl w:val="0"/>
          <w:numId w:val="24"/>
        </w:numPr>
        <w:spacing w:before="0" w:line="276" w:lineRule="auto"/>
        <w:ind w:left="312" w:hanging="312"/>
        <w:rPr>
          <w:sz w:val="18"/>
          <w:szCs w:val="18"/>
        </w:rPr>
      </w:pPr>
      <w:r w:rsidRPr="00E70AAE">
        <w:rPr>
          <w:sz w:val="18"/>
          <w:szCs w:val="18"/>
        </w:rPr>
        <w:t>Niespełnienie przez Beneficjenta</w:t>
      </w:r>
      <w:r w:rsidR="009B1F51" w:rsidRPr="00E70AAE">
        <w:rPr>
          <w:sz w:val="18"/>
          <w:szCs w:val="18"/>
        </w:rPr>
        <w:t>/Partnera</w:t>
      </w:r>
      <w:r w:rsidRPr="00E70AAE">
        <w:rPr>
          <w:sz w:val="18"/>
          <w:szCs w:val="18"/>
        </w:rPr>
        <w:t xml:space="preserve"> w trakcie </w:t>
      </w:r>
      <w:r w:rsidR="00552E2F" w:rsidRPr="00E70AAE">
        <w:rPr>
          <w:sz w:val="18"/>
          <w:szCs w:val="18"/>
        </w:rPr>
        <w:t>K</w:t>
      </w:r>
      <w:r w:rsidRPr="00E70AAE">
        <w:rPr>
          <w:sz w:val="18"/>
          <w:szCs w:val="18"/>
        </w:rPr>
        <w:t>ontroli realizacji Projektu obowiązków określonych w ust.</w:t>
      </w:r>
      <w:r w:rsidR="00BF2FC2" w:rsidRPr="00E70AAE">
        <w:rPr>
          <w:sz w:val="18"/>
          <w:szCs w:val="18"/>
        </w:rPr>
        <w:t xml:space="preserve"> </w:t>
      </w:r>
      <w:r w:rsidR="009B1F51" w:rsidRPr="00E70AAE">
        <w:rPr>
          <w:sz w:val="18"/>
          <w:szCs w:val="18"/>
        </w:rPr>
        <w:t>4</w:t>
      </w:r>
      <w:r w:rsidR="00854BBD" w:rsidRPr="00E70AAE">
        <w:rPr>
          <w:sz w:val="18"/>
          <w:szCs w:val="18"/>
        </w:rPr>
        <w:t xml:space="preserve"> </w:t>
      </w:r>
      <w:r w:rsidR="00723DFB" w:rsidRPr="00E70AAE">
        <w:rPr>
          <w:sz w:val="18"/>
          <w:szCs w:val="18"/>
        </w:rPr>
        <w:t xml:space="preserve">jest </w:t>
      </w:r>
      <w:r w:rsidRPr="00E70AAE">
        <w:rPr>
          <w:sz w:val="18"/>
          <w:szCs w:val="18"/>
        </w:rPr>
        <w:t xml:space="preserve">traktowane jak odmowa poddania się </w:t>
      </w:r>
      <w:r w:rsidR="00552E2F" w:rsidRPr="00E70AAE">
        <w:rPr>
          <w:sz w:val="18"/>
          <w:szCs w:val="18"/>
        </w:rPr>
        <w:t>K</w:t>
      </w:r>
      <w:r w:rsidRPr="00E70AAE">
        <w:rPr>
          <w:sz w:val="18"/>
          <w:szCs w:val="18"/>
        </w:rPr>
        <w:t>ontroli.</w:t>
      </w:r>
    </w:p>
    <w:p w:rsidR="00C95A16" w:rsidRPr="00E70AAE" w:rsidRDefault="00C95A16" w:rsidP="00060301">
      <w:pPr>
        <w:pStyle w:val="Ustp"/>
        <w:numPr>
          <w:ilvl w:val="0"/>
          <w:numId w:val="24"/>
        </w:numPr>
        <w:spacing w:before="0" w:line="276" w:lineRule="auto"/>
        <w:ind w:left="312" w:hanging="312"/>
        <w:rPr>
          <w:sz w:val="18"/>
          <w:szCs w:val="18"/>
        </w:rPr>
      </w:pPr>
      <w:r w:rsidRPr="00E70AAE">
        <w:rPr>
          <w:sz w:val="18"/>
          <w:szCs w:val="18"/>
        </w:rPr>
        <w:t xml:space="preserve">W uzasadnionych przypadkach za odmowę poddania się </w:t>
      </w:r>
      <w:r w:rsidR="00552E2F" w:rsidRPr="00E70AAE">
        <w:rPr>
          <w:sz w:val="18"/>
          <w:szCs w:val="18"/>
        </w:rPr>
        <w:t>K</w:t>
      </w:r>
      <w:r w:rsidRPr="00E70AAE">
        <w:rPr>
          <w:sz w:val="18"/>
          <w:szCs w:val="18"/>
        </w:rPr>
        <w:t xml:space="preserve">ontroli mogą zostać </w:t>
      </w:r>
      <w:r w:rsidR="00EC7473" w:rsidRPr="00E70AAE">
        <w:rPr>
          <w:sz w:val="18"/>
          <w:szCs w:val="18"/>
        </w:rPr>
        <w:t>potraktowane</w:t>
      </w:r>
      <w:r w:rsidRPr="00E70AAE">
        <w:rPr>
          <w:sz w:val="18"/>
          <w:szCs w:val="18"/>
        </w:rPr>
        <w:t xml:space="preserve"> czynności Beneficjenta</w:t>
      </w:r>
      <w:r w:rsidR="00723DFB" w:rsidRPr="00E70AAE">
        <w:rPr>
          <w:sz w:val="18"/>
          <w:szCs w:val="18"/>
        </w:rPr>
        <w:t>/Partnera</w:t>
      </w:r>
      <w:r w:rsidRPr="00E70AAE">
        <w:rPr>
          <w:sz w:val="18"/>
          <w:szCs w:val="18"/>
        </w:rPr>
        <w:t xml:space="preserve"> polegające na stwarzaniu przeszkód dla sprawnego i niezakłóconego prowadzenia </w:t>
      </w:r>
      <w:r w:rsidR="00552E2F" w:rsidRPr="00E70AAE">
        <w:rPr>
          <w:sz w:val="18"/>
          <w:szCs w:val="18"/>
        </w:rPr>
        <w:t>Kontroli</w:t>
      </w:r>
      <w:r w:rsidRPr="00E70AAE">
        <w:rPr>
          <w:sz w:val="18"/>
          <w:szCs w:val="18"/>
        </w:rPr>
        <w:t>.</w:t>
      </w:r>
    </w:p>
    <w:p w:rsidR="007F708F" w:rsidRPr="00E70AAE" w:rsidRDefault="001452DE" w:rsidP="00060301">
      <w:pPr>
        <w:pStyle w:val="Ustp"/>
        <w:numPr>
          <w:ilvl w:val="0"/>
          <w:numId w:val="24"/>
        </w:numPr>
        <w:spacing w:before="0" w:line="276" w:lineRule="auto"/>
        <w:ind w:left="312" w:hanging="312"/>
        <w:rPr>
          <w:sz w:val="18"/>
          <w:szCs w:val="18"/>
        </w:rPr>
      </w:pPr>
      <w:r w:rsidRPr="00E70AAE">
        <w:rPr>
          <w:sz w:val="18"/>
          <w:szCs w:val="18"/>
        </w:rPr>
        <w:t xml:space="preserve">IP RPO WSL </w:t>
      </w:r>
      <w:r w:rsidR="001C1CAC">
        <w:rPr>
          <w:sz w:val="18"/>
          <w:szCs w:val="18"/>
        </w:rPr>
        <w:t>–</w:t>
      </w:r>
      <w:r w:rsidRPr="00E70AAE">
        <w:rPr>
          <w:sz w:val="18"/>
          <w:szCs w:val="18"/>
        </w:rPr>
        <w:t xml:space="preserve"> ŚCP</w:t>
      </w:r>
      <w:r w:rsidR="007F708F" w:rsidRPr="00E70AAE">
        <w:rPr>
          <w:sz w:val="18"/>
          <w:szCs w:val="18"/>
        </w:rPr>
        <w:t xml:space="preserve"> lub inne podmioty uprawnione do przeprowadzenia </w:t>
      </w:r>
      <w:r w:rsidR="00973AA8">
        <w:rPr>
          <w:sz w:val="18"/>
          <w:szCs w:val="18"/>
        </w:rPr>
        <w:t>K</w:t>
      </w:r>
      <w:r w:rsidR="007F708F" w:rsidRPr="00E70AAE">
        <w:rPr>
          <w:sz w:val="18"/>
          <w:szCs w:val="18"/>
        </w:rPr>
        <w:t>ontroli na podstawie odrębnych przepisów mogą przeprowad</w:t>
      </w:r>
      <w:r w:rsidR="00382BB2" w:rsidRPr="00E70AAE">
        <w:rPr>
          <w:sz w:val="18"/>
          <w:szCs w:val="18"/>
        </w:rPr>
        <w:t>zić</w:t>
      </w:r>
      <w:r w:rsidR="00F852E4" w:rsidRPr="00E70AAE">
        <w:rPr>
          <w:sz w:val="18"/>
          <w:szCs w:val="18"/>
        </w:rPr>
        <w:t xml:space="preserve"> </w:t>
      </w:r>
      <w:r w:rsidR="00552E2F" w:rsidRPr="00E70AAE">
        <w:rPr>
          <w:sz w:val="18"/>
          <w:szCs w:val="18"/>
        </w:rPr>
        <w:t>K</w:t>
      </w:r>
      <w:r w:rsidR="007F708F" w:rsidRPr="00E70AAE">
        <w:rPr>
          <w:sz w:val="18"/>
          <w:szCs w:val="18"/>
        </w:rPr>
        <w:t>ontrol</w:t>
      </w:r>
      <w:r w:rsidR="00382BB2" w:rsidRPr="00E70AAE">
        <w:rPr>
          <w:sz w:val="18"/>
          <w:szCs w:val="18"/>
        </w:rPr>
        <w:t>ę</w:t>
      </w:r>
      <w:r w:rsidR="00F852E4" w:rsidRPr="00E70AAE">
        <w:rPr>
          <w:sz w:val="18"/>
          <w:szCs w:val="18"/>
        </w:rPr>
        <w:t xml:space="preserve"> </w:t>
      </w:r>
      <w:r w:rsidR="00382BB2" w:rsidRPr="00E70AAE">
        <w:rPr>
          <w:sz w:val="18"/>
          <w:szCs w:val="18"/>
        </w:rPr>
        <w:t xml:space="preserve">również </w:t>
      </w:r>
      <w:r w:rsidR="007F708F" w:rsidRPr="00E70AAE">
        <w:rPr>
          <w:sz w:val="18"/>
          <w:szCs w:val="18"/>
        </w:rPr>
        <w:t xml:space="preserve">po zakończeniu realizacji Projektu oraz </w:t>
      </w:r>
      <w:r w:rsidR="00E30A8C" w:rsidRPr="00E70AAE">
        <w:rPr>
          <w:sz w:val="18"/>
          <w:szCs w:val="18"/>
        </w:rPr>
        <w:t>w okresie trwałości P</w:t>
      </w:r>
      <w:r w:rsidR="007571F0" w:rsidRPr="00E70AAE">
        <w:rPr>
          <w:sz w:val="18"/>
          <w:szCs w:val="18"/>
        </w:rPr>
        <w:t>rojektu</w:t>
      </w:r>
      <w:r w:rsidR="00377612" w:rsidRPr="00E70AAE">
        <w:rPr>
          <w:sz w:val="18"/>
          <w:szCs w:val="18"/>
        </w:rPr>
        <w:t xml:space="preserve"> lub w terminie wynikającym z </w:t>
      </w:r>
      <w:r w:rsidR="00552E2F" w:rsidRPr="00E70AAE">
        <w:rPr>
          <w:sz w:val="18"/>
          <w:szCs w:val="18"/>
        </w:rPr>
        <w:t>odrębny</w:t>
      </w:r>
      <w:r w:rsidR="00377612" w:rsidRPr="00E70AAE">
        <w:rPr>
          <w:sz w:val="18"/>
          <w:szCs w:val="18"/>
        </w:rPr>
        <w:t>ch przepisów prawa</w:t>
      </w:r>
      <w:r w:rsidR="007F708F" w:rsidRPr="00E70AAE">
        <w:rPr>
          <w:sz w:val="18"/>
          <w:szCs w:val="18"/>
        </w:rPr>
        <w:t>, mając</w:t>
      </w:r>
      <w:r w:rsidR="00C24C8B" w:rsidRPr="00E70AAE">
        <w:rPr>
          <w:sz w:val="18"/>
          <w:szCs w:val="18"/>
        </w:rPr>
        <w:t>ą</w:t>
      </w:r>
      <w:r w:rsidR="007F708F" w:rsidRPr="00E70AAE">
        <w:rPr>
          <w:sz w:val="18"/>
          <w:szCs w:val="18"/>
        </w:rPr>
        <w:t xml:space="preserve"> na celu ponowne sprawdzenie prawidłowości realizacji Projektu, w tym kwalifikowalności i prawidło</w:t>
      </w:r>
      <w:r w:rsidR="007C0311" w:rsidRPr="00E70AAE">
        <w:rPr>
          <w:sz w:val="18"/>
          <w:szCs w:val="18"/>
        </w:rPr>
        <w:t>wości poniesienia wydatków oraz </w:t>
      </w:r>
      <w:r w:rsidR="007F708F" w:rsidRPr="00E70AAE">
        <w:rPr>
          <w:sz w:val="18"/>
          <w:szCs w:val="18"/>
        </w:rPr>
        <w:t>utrzymania przez Beneficjenta</w:t>
      </w:r>
      <w:r w:rsidR="00723DFB" w:rsidRPr="00E70AAE">
        <w:rPr>
          <w:sz w:val="18"/>
          <w:szCs w:val="18"/>
        </w:rPr>
        <w:t>/Partnera</w:t>
      </w:r>
      <w:r w:rsidR="007F708F" w:rsidRPr="00E70AAE">
        <w:rPr>
          <w:sz w:val="18"/>
          <w:szCs w:val="18"/>
        </w:rPr>
        <w:t xml:space="preserve"> wskaźników</w:t>
      </w:r>
      <w:r w:rsidR="007D4E4B" w:rsidRPr="00E70AAE">
        <w:rPr>
          <w:sz w:val="18"/>
          <w:szCs w:val="18"/>
        </w:rPr>
        <w:t xml:space="preserve"> Projektu</w:t>
      </w:r>
      <w:r w:rsidR="007F708F" w:rsidRPr="00E70AAE">
        <w:rPr>
          <w:sz w:val="18"/>
          <w:szCs w:val="18"/>
        </w:rPr>
        <w:t>.</w:t>
      </w:r>
    </w:p>
    <w:p w:rsidR="00377612" w:rsidRPr="00E70AAE" w:rsidRDefault="00377612" w:rsidP="00060301">
      <w:pPr>
        <w:pStyle w:val="Ustp"/>
        <w:numPr>
          <w:ilvl w:val="0"/>
          <w:numId w:val="24"/>
        </w:numPr>
        <w:spacing w:before="0" w:line="276" w:lineRule="auto"/>
        <w:ind w:left="312" w:hanging="312"/>
        <w:rPr>
          <w:sz w:val="18"/>
          <w:szCs w:val="18"/>
        </w:rPr>
      </w:pPr>
      <w:r w:rsidRPr="00E70AAE">
        <w:rPr>
          <w:sz w:val="18"/>
          <w:szCs w:val="18"/>
        </w:rPr>
        <w:t xml:space="preserve">W ramach </w:t>
      </w:r>
      <w:r w:rsidR="00552E2F" w:rsidRPr="00E70AAE">
        <w:rPr>
          <w:sz w:val="18"/>
          <w:szCs w:val="18"/>
        </w:rPr>
        <w:t>K</w:t>
      </w:r>
      <w:r w:rsidRPr="00E70AAE">
        <w:rPr>
          <w:sz w:val="18"/>
          <w:szCs w:val="18"/>
        </w:rPr>
        <w:t xml:space="preserve">ontroli w miejscu realizacji </w:t>
      </w:r>
      <w:r w:rsidR="007459C2" w:rsidRPr="00E70AAE">
        <w:rPr>
          <w:sz w:val="18"/>
          <w:szCs w:val="18"/>
        </w:rPr>
        <w:t>P</w:t>
      </w:r>
      <w:r w:rsidRPr="00E70AAE">
        <w:rPr>
          <w:sz w:val="18"/>
          <w:szCs w:val="18"/>
        </w:rPr>
        <w:t>rojektu mogą być przeprowadzane oględziny. Oględziny przeprowa</w:t>
      </w:r>
      <w:r w:rsidR="00861E1F" w:rsidRPr="00E70AAE">
        <w:rPr>
          <w:sz w:val="18"/>
          <w:szCs w:val="18"/>
        </w:rPr>
        <w:t>dza się w obecności Beneficjenta</w:t>
      </w:r>
      <w:r w:rsidR="00723DFB" w:rsidRPr="00E70AAE">
        <w:rPr>
          <w:sz w:val="18"/>
          <w:szCs w:val="18"/>
        </w:rPr>
        <w:t>/Partnera</w:t>
      </w:r>
      <w:r w:rsidR="00EF4F9C" w:rsidRPr="00E70AAE">
        <w:rPr>
          <w:sz w:val="18"/>
          <w:szCs w:val="18"/>
        </w:rPr>
        <w:t xml:space="preserve"> lub upoważnionego przez niego przedstawiciela.</w:t>
      </w:r>
    </w:p>
    <w:p w:rsidR="004A1A1A" w:rsidRPr="00E70AAE" w:rsidRDefault="004A1A1A" w:rsidP="00060301">
      <w:pPr>
        <w:pStyle w:val="Ustp"/>
        <w:numPr>
          <w:ilvl w:val="0"/>
          <w:numId w:val="24"/>
        </w:numPr>
        <w:spacing w:before="0" w:line="276" w:lineRule="auto"/>
        <w:ind w:left="312" w:hanging="312"/>
        <w:rPr>
          <w:sz w:val="18"/>
          <w:szCs w:val="18"/>
        </w:rPr>
      </w:pPr>
      <w:r w:rsidRPr="00E70AAE">
        <w:rPr>
          <w:sz w:val="18"/>
          <w:szCs w:val="18"/>
        </w:rPr>
        <w:t xml:space="preserve">Z przeprowadzonych </w:t>
      </w:r>
      <w:r w:rsidR="00552E2F" w:rsidRPr="00E70AAE">
        <w:rPr>
          <w:sz w:val="18"/>
          <w:szCs w:val="18"/>
        </w:rPr>
        <w:t xml:space="preserve">przez </w:t>
      </w:r>
      <w:r w:rsidR="001452DE" w:rsidRPr="00E70AAE">
        <w:rPr>
          <w:sz w:val="18"/>
          <w:szCs w:val="18"/>
        </w:rPr>
        <w:t xml:space="preserve">IP RPO </w:t>
      </w:r>
      <w:r w:rsidR="001C1CAC" w:rsidRPr="00E70AAE">
        <w:rPr>
          <w:sz w:val="18"/>
          <w:szCs w:val="18"/>
        </w:rPr>
        <w:t xml:space="preserve">WSL </w:t>
      </w:r>
      <w:r w:rsidR="001C1CAC">
        <w:rPr>
          <w:sz w:val="18"/>
          <w:szCs w:val="18"/>
        </w:rPr>
        <w:t>–</w:t>
      </w:r>
      <w:r w:rsidR="001C1CAC" w:rsidRPr="00E70AAE">
        <w:rPr>
          <w:sz w:val="18"/>
          <w:szCs w:val="18"/>
        </w:rPr>
        <w:t xml:space="preserve"> ŚCP</w:t>
      </w:r>
      <w:r w:rsidR="00552E2F" w:rsidRPr="00E70AAE">
        <w:rPr>
          <w:sz w:val="18"/>
          <w:szCs w:val="18"/>
        </w:rPr>
        <w:t xml:space="preserve"> </w:t>
      </w:r>
      <w:r w:rsidRPr="00E70AAE">
        <w:rPr>
          <w:sz w:val="18"/>
          <w:szCs w:val="18"/>
        </w:rPr>
        <w:t>czynności kontrolnych</w:t>
      </w:r>
      <w:r w:rsidR="00BF2FC2" w:rsidRPr="00E70AAE">
        <w:rPr>
          <w:sz w:val="18"/>
          <w:szCs w:val="18"/>
        </w:rPr>
        <w:t>,</w:t>
      </w:r>
      <w:r w:rsidRPr="00E70AAE">
        <w:rPr>
          <w:sz w:val="18"/>
          <w:szCs w:val="18"/>
        </w:rPr>
        <w:t xml:space="preserve"> </w:t>
      </w:r>
      <w:r w:rsidR="00552E2F" w:rsidRPr="00E70AAE">
        <w:rPr>
          <w:sz w:val="18"/>
          <w:szCs w:val="18"/>
        </w:rPr>
        <w:t>polegających na</w:t>
      </w:r>
      <w:r w:rsidRPr="00E70AAE">
        <w:rPr>
          <w:sz w:val="18"/>
          <w:szCs w:val="18"/>
        </w:rPr>
        <w:t xml:space="preserve"> oględzin</w:t>
      </w:r>
      <w:r w:rsidR="00552E2F" w:rsidRPr="00E70AAE">
        <w:rPr>
          <w:sz w:val="18"/>
          <w:szCs w:val="18"/>
        </w:rPr>
        <w:t>ach</w:t>
      </w:r>
      <w:r w:rsidR="00F852E4" w:rsidRPr="00E70AAE">
        <w:rPr>
          <w:sz w:val="18"/>
          <w:szCs w:val="18"/>
        </w:rPr>
        <w:t xml:space="preserve"> </w:t>
      </w:r>
      <w:r w:rsidR="00552E2F" w:rsidRPr="00E70AAE">
        <w:rPr>
          <w:sz w:val="18"/>
          <w:szCs w:val="18"/>
        </w:rPr>
        <w:t>lub</w:t>
      </w:r>
      <w:r w:rsidR="00A26274">
        <w:rPr>
          <w:sz w:val="18"/>
          <w:szCs w:val="18"/>
        </w:rPr>
        <w:t> </w:t>
      </w:r>
      <w:r w:rsidRPr="00E70AAE">
        <w:rPr>
          <w:sz w:val="18"/>
          <w:szCs w:val="18"/>
        </w:rPr>
        <w:t>przyjęciu ustnych wyjaśnień lub oświadczeń</w:t>
      </w:r>
      <w:r w:rsidR="00BF2FC2" w:rsidRPr="00E70AAE">
        <w:rPr>
          <w:sz w:val="18"/>
          <w:szCs w:val="18"/>
        </w:rPr>
        <w:t>,</w:t>
      </w:r>
      <w:r w:rsidRPr="00E70AAE">
        <w:rPr>
          <w:sz w:val="18"/>
          <w:szCs w:val="18"/>
        </w:rPr>
        <w:t xml:space="preserve"> </w:t>
      </w:r>
      <w:r w:rsidR="00FD2F75" w:rsidRPr="00E70AAE">
        <w:rPr>
          <w:sz w:val="18"/>
          <w:szCs w:val="18"/>
        </w:rPr>
        <w:t>sporządzana</w:t>
      </w:r>
      <w:r w:rsidR="000C7479" w:rsidRPr="00E70AAE">
        <w:rPr>
          <w:sz w:val="18"/>
          <w:szCs w:val="18"/>
        </w:rPr>
        <w:t xml:space="preserve"> jest lista sprawdzająca</w:t>
      </w:r>
      <w:r w:rsidRPr="00E70AAE">
        <w:rPr>
          <w:sz w:val="18"/>
          <w:szCs w:val="18"/>
        </w:rPr>
        <w:t xml:space="preserve">, która podpisywana jest przez osoby kontrolujące </w:t>
      </w:r>
      <w:r w:rsidR="00B42022" w:rsidRPr="00E70AAE">
        <w:rPr>
          <w:sz w:val="18"/>
          <w:szCs w:val="18"/>
        </w:rPr>
        <w:t>i pozostałe osoby uczestniczące w powyższych czynnościach.</w:t>
      </w:r>
    </w:p>
    <w:p w:rsidR="007F708F" w:rsidRPr="00E70AAE" w:rsidRDefault="007F708F" w:rsidP="00060301">
      <w:pPr>
        <w:pStyle w:val="Ustp"/>
        <w:numPr>
          <w:ilvl w:val="0"/>
          <w:numId w:val="24"/>
        </w:numPr>
        <w:spacing w:before="0" w:line="276" w:lineRule="auto"/>
        <w:ind w:left="312" w:hanging="312"/>
        <w:rPr>
          <w:sz w:val="18"/>
          <w:szCs w:val="18"/>
        </w:rPr>
      </w:pPr>
      <w:r w:rsidRPr="00E70AAE">
        <w:rPr>
          <w:sz w:val="18"/>
          <w:szCs w:val="18"/>
        </w:rPr>
        <w:t xml:space="preserve">Na </w:t>
      </w:r>
      <w:r w:rsidR="007826FC" w:rsidRPr="00E70AAE">
        <w:rPr>
          <w:sz w:val="18"/>
          <w:szCs w:val="18"/>
        </w:rPr>
        <w:t>5</w:t>
      </w:r>
      <w:r w:rsidRPr="00E70AAE">
        <w:rPr>
          <w:sz w:val="18"/>
          <w:szCs w:val="18"/>
        </w:rPr>
        <w:t xml:space="preserve"> dni przed dniem przeprowadzenia </w:t>
      </w:r>
      <w:r w:rsidR="00552E2F" w:rsidRPr="00E70AAE">
        <w:rPr>
          <w:sz w:val="18"/>
          <w:szCs w:val="18"/>
        </w:rPr>
        <w:t>K</w:t>
      </w:r>
      <w:r w:rsidRPr="00E70AAE">
        <w:rPr>
          <w:sz w:val="18"/>
          <w:szCs w:val="18"/>
        </w:rPr>
        <w:t xml:space="preserve">ontroli </w:t>
      </w:r>
      <w:r w:rsidR="001452DE" w:rsidRPr="00E70AAE">
        <w:rPr>
          <w:sz w:val="18"/>
          <w:szCs w:val="18"/>
        </w:rPr>
        <w:t xml:space="preserve">IP RPO </w:t>
      </w:r>
      <w:r w:rsidR="001C1CAC" w:rsidRPr="00E70AAE">
        <w:rPr>
          <w:sz w:val="18"/>
          <w:szCs w:val="18"/>
        </w:rPr>
        <w:t xml:space="preserve">WSL </w:t>
      </w:r>
      <w:r w:rsidR="001C1CAC">
        <w:rPr>
          <w:sz w:val="18"/>
          <w:szCs w:val="18"/>
        </w:rPr>
        <w:t>–</w:t>
      </w:r>
      <w:r w:rsidR="001C1CAC" w:rsidRPr="00E70AAE">
        <w:rPr>
          <w:sz w:val="18"/>
          <w:szCs w:val="18"/>
        </w:rPr>
        <w:t xml:space="preserve"> ŚCP</w:t>
      </w:r>
      <w:r w:rsidRPr="00E70AAE">
        <w:rPr>
          <w:sz w:val="18"/>
          <w:szCs w:val="18"/>
        </w:rPr>
        <w:t xml:space="preserve"> wysyła do Beneficjenta zawiadomienie o </w:t>
      </w:r>
      <w:r w:rsidR="00F02CB1" w:rsidRPr="00E70AAE">
        <w:rPr>
          <w:sz w:val="18"/>
          <w:szCs w:val="18"/>
        </w:rPr>
        <w:t>K</w:t>
      </w:r>
      <w:r w:rsidRPr="00E70AAE">
        <w:rPr>
          <w:sz w:val="18"/>
          <w:szCs w:val="18"/>
        </w:rPr>
        <w:t xml:space="preserve">ontroli. Powyższy termin nie dotyczy </w:t>
      </w:r>
      <w:r w:rsidR="00F02CB1" w:rsidRPr="00E70AAE">
        <w:rPr>
          <w:sz w:val="18"/>
          <w:szCs w:val="18"/>
        </w:rPr>
        <w:t xml:space="preserve">wizyty monitorującej lub </w:t>
      </w:r>
      <w:r w:rsidRPr="00E70AAE">
        <w:rPr>
          <w:sz w:val="18"/>
          <w:szCs w:val="18"/>
        </w:rPr>
        <w:t>kontroli doraźnej, która może być przeprowadzona po wcześniejszym poinformowaniu Beneficjenta</w:t>
      </w:r>
      <w:r w:rsidR="00972690" w:rsidRPr="00E70AAE">
        <w:rPr>
          <w:sz w:val="18"/>
          <w:szCs w:val="18"/>
        </w:rPr>
        <w:t>,</w:t>
      </w:r>
      <w:r w:rsidRPr="00E70AAE">
        <w:rPr>
          <w:sz w:val="18"/>
          <w:szCs w:val="18"/>
        </w:rPr>
        <w:t xml:space="preserve"> nie później niż na 48 godzin przed przeprowadzeniem </w:t>
      </w:r>
      <w:r w:rsidR="00F02CB1" w:rsidRPr="00E70AAE">
        <w:rPr>
          <w:sz w:val="18"/>
          <w:szCs w:val="18"/>
        </w:rPr>
        <w:t xml:space="preserve">wizyty monitorującej lub </w:t>
      </w:r>
      <w:r w:rsidRPr="00E70AAE">
        <w:rPr>
          <w:sz w:val="18"/>
          <w:szCs w:val="18"/>
        </w:rPr>
        <w:t>kontroli</w:t>
      </w:r>
      <w:r w:rsidR="00F02CB1" w:rsidRPr="00E70AAE">
        <w:rPr>
          <w:sz w:val="18"/>
          <w:szCs w:val="18"/>
        </w:rPr>
        <w:t xml:space="preserve"> doraźnej. W</w:t>
      </w:r>
      <w:r w:rsidR="0030042C" w:rsidRPr="00E70AAE">
        <w:rPr>
          <w:sz w:val="18"/>
          <w:szCs w:val="18"/>
        </w:rPr>
        <w:t xml:space="preserve"> </w:t>
      </w:r>
      <w:r w:rsidRPr="00E70AAE">
        <w:rPr>
          <w:sz w:val="18"/>
          <w:szCs w:val="18"/>
        </w:rPr>
        <w:t xml:space="preserve">uzasadnionych przypadkach </w:t>
      </w:r>
      <w:r w:rsidR="00F02CB1" w:rsidRPr="00E70AAE">
        <w:rPr>
          <w:sz w:val="18"/>
          <w:szCs w:val="18"/>
        </w:rPr>
        <w:t xml:space="preserve">wizyta monitorująca lub kontrola doraźna </w:t>
      </w:r>
      <w:r w:rsidR="00292FFE" w:rsidRPr="00E70AAE">
        <w:rPr>
          <w:sz w:val="18"/>
          <w:szCs w:val="18"/>
        </w:rPr>
        <w:t>może być</w:t>
      </w:r>
      <w:r w:rsidR="00F02CB1" w:rsidRPr="00E70AAE">
        <w:rPr>
          <w:sz w:val="18"/>
          <w:szCs w:val="18"/>
        </w:rPr>
        <w:t xml:space="preserve"> przeprowadzona </w:t>
      </w:r>
      <w:r w:rsidRPr="00E70AAE">
        <w:rPr>
          <w:sz w:val="18"/>
          <w:szCs w:val="18"/>
        </w:rPr>
        <w:t xml:space="preserve">bez konieczności wcześniejszego poinformowania Beneficjenta. Inne instytucje uprawnione do przeprowadzania </w:t>
      </w:r>
      <w:r w:rsidR="009D3F65" w:rsidRPr="00E70AAE">
        <w:rPr>
          <w:sz w:val="18"/>
          <w:szCs w:val="18"/>
        </w:rPr>
        <w:t>K</w:t>
      </w:r>
      <w:r w:rsidRPr="00E70AAE">
        <w:rPr>
          <w:sz w:val="18"/>
          <w:szCs w:val="18"/>
        </w:rPr>
        <w:t>ontroli na podstawie odrębnych przepisów zawiadamiają Beneficj</w:t>
      </w:r>
      <w:r w:rsidR="0030042C" w:rsidRPr="00E70AAE">
        <w:rPr>
          <w:sz w:val="18"/>
          <w:szCs w:val="18"/>
        </w:rPr>
        <w:t xml:space="preserve">enta o planowanej </w:t>
      </w:r>
      <w:r w:rsidR="009D3F65" w:rsidRPr="00E70AAE">
        <w:rPr>
          <w:sz w:val="18"/>
          <w:szCs w:val="18"/>
        </w:rPr>
        <w:t>K</w:t>
      </w:r>
      <w:r w:rsidR="0030042C" w:rsidRPr="00E70AAE">
        <w:rPr>
          <w:sz w:val="18"/>
          <w:szCs w:val="18"/>
        </w:rPr>
        <w:t xml:space="preserve">ontroli w </w:t>
      </w:r>
      <w:r w:rsidRPr="00E70AAE">
        <w:rPr>
          <w:sz w:val="18"/>
          <w:szCs w:val="18"/>
        </w:rPr>
        <w:t>terminach określonych tymi przepisami.</w:t>
      </w:r>
    </w:p>
    <w:p w:rsidR="00630D02" w:rsidRPr="00E70AAE" w:rsidRDefault="00630D02" w:rsidP="00060301">
      <w:pPr>
        <w:pStyle w:val="Ustp"/>
        <w:numPr>
          <w:ilvl w:val="0"/>
          <w:numId w:val="24"/>
        </w:numPr>
        <w:spacing w:before="0" w:line="276" w:lineRule="auto"/>
        <w:ind w:left="312" w:hanging="312"/>
        <w:rPr>
          <w:sz w:val="18"/>
          <w:szCs w:val="18"/>
        </w:rPr>
      </w:pPr>
      <w:r w:rsidRPr="00E70AAE">
        <w:rPr>
          <w:sz w:val="18"/>
          <w:szCs w:val="18"/>
        </w:rPr>
        <w:t xml:space="preserve">Beneficjent jest zobowiązany do niezwłocznego powiadomienia </w:t>
      </w:r>
      <w:r w:rsidR="001452DE" w:rsidRPr="00E70AAE">
        <w:rPr>
          <w:sz w:val="18"/>
          <w:szCs w:val="18"/>
        </w:rPr>
        <w:t xml:space="preserve">IP RPO </w:t>
      </w:r>
      <w:r w:rsidR="001C1CAC" w:rsidRPr="00E70AAE">
        <w:rPr>
          <w:sz w:val="18"/>
          <w:szCs w:val="18"/>
        </w:rPr>
        <w:t xml:space="preserve">WSL </w:t>
      </w:r>
      <w:r w:rsidR="001C1CAC">
        <w:rPr>
          <w:sz w:val="18"/>
          <w:szCs w:val="18"/>
        </w:rPr>
        <w:t>–</w:t>
      </w:r>
      <w:r w:rsidR="001C1CAC" w:rsidRPr="00E70AAE">
        <w:rPr>
          <w:sz w:val="18"/>
          <w:szCs w:val="18"/>
        </w:rPr>
        <w:t xml:space="preserve"> ŚCP</w:t>
      </w:r>
      <w:r w:rsidR="0030042C" w:rsidRPr="00E70AAE">
        <w:rPr>
          <w:sz w:val="18"/>
          <w:szCs w:val="18"/>
        </w:rPr>
        <w:t xml:space="preserve"> przed rozpoczęciem wizyty</w:t>
      </w:r>
      <w:r w:rsidR="00973AA8">
        <w:rPr>
          <w:sz w:val="18"/>
          <w:szCs w:val="18"/>
        </w:rPr>
        <w:t xml:space="preserve"> monitorującej</w:t>
      </w:r>
      <w:r w:rsidR="0030042C" w:rsidRPr="00E70AAE">
        <w:rPr>
          <w:sz w:val="18"/>
          <w:szCs w:val="18"/>
        </w:rPr>
        <w:t xml:space="preserve"> lub </w:t>
      </w:r>
      <w:r w:rsidR="00972690" w:rsidRPr="00E70AAE">
        <w:rPr>
          <w:sz w:val="18"/>
          <w:szCs w:val="18"/>
        </w:rPr>
        <w:t xml:space="preserve">Kontroli </w:t>
      </w:r>
      <w:r w:rsidRPr="00E70AAE">
        <w:rPr>
          <w:sz w:val="18"/>
          <w:szCs w:val="18"/>
        </w:rPr>
        <w:t>Projektu o występujących ograniczeniach lub szczególnych wymaganiach wynikając</w:t>
      </w:r>
      <w:r w:rsidR="0030042C" w:rsidRPr="00E70AAE">
        <w:rPr>
          <w:sz w:val="18"/>
          <w:szCs w:val="18"/>
        </w:rPr>
        <w:t>ych z </w:t>
      </w:r>
      <w:r w:rsidRPr="00E70AAE">
        <w:rPr>
          <w:sz w:val="18"/>
          <w:szCs w:val="18"/>
        </w:rPr>
        <w:t xml:space="preserve">przyjętych w </w:t>
      </w:r>
      <w:r w:rsidR="00A00773">
        <w:rPr>
          <w:sz w:val="18"/>
          <w:szCs w:val="18"/>
        </w:rPr>
        <w:t xml:space="preserve">jednostce </w:t>
      </w:r>
      <w:r w:rsidRPr="00E70AAE">
        <w:rPr>
          <w:sz w:val="18"/>
          <w:szCs w:val="18"/>
        </w:rPr>
        <w:t>zasad lub obowiązujących przepisów prawa, w szczególności wskazujących na konieczność zachowania szczególnych procedur ochronnych, mog</w:t>
      </w:r>
      <w:r w:rsidR="0030042C" w:rsidRPr="00E70AAE">
        <w:rPr>
          <w:sz w:val="18"/>
          <w:szCs w:val="18"/>
        </w:rPr>
        <w:t>ących mieć wpływ na</w:t>
      </w:r>
      <w:r w:rsidR="00A26274">
        <w:rPr>
          <w:sz w:val="18"/>
          <w:szCs w:val="18"/>
        </w:rPr>
        <w:t> </w:t>
      </w:r>
      <w:r w:rsidR="0030042C" w:rsidRPr="00E70AAE">
        <w:rPr>
          <w:sz w:val="18"/>
          <w:szCs w:val="18"/>
        </w:rPr>
        <w:t>możliwość i </w:t>
      </w:r>
      <w:r w:rsidRPr="00E70AAE">
        <w:rPr>
          <w:sz w:val="18"/>
          <w:szCs w:val="18"/>
        </w:rPr>
        <w:t xml:space="preserve">sposób przeprowadzenia wizyty lub </w:t>
      </w:r>
      <w:r w:rsidR="00972690" w:rsidRPr="00E70AAE">
        <w:rPr>
          <w:sz w:val="18"/>
          <w:szCs w:val="18"/>
        </w:rPr>
        <w:t xml:space="preserve">Kontroli </w:t>
      </w:r>
      <w:r w:rsidRPr="00E70AAE">
        <w:rPr>
          <w:sz w:val="18"/>
          <w:szCs w:val="18"/>
        </w:rPr>
        <w:t>Projektu</w:t>
      </w:r>
      <w:r w:rsidR="00C24C8B" w:rsidRPr="00E70AAE">
        <w:rPr>
          <w:sz w:val="18"/>
          <w:szCs w:val="18"/>
        </w:rPr>
        <w:t>.</w:t>
      </w:r>
    </w:p>
    <w:p w:rsidR="006C5F34" w:rsidRPr="00E70AAE" w:rsidRDefault="00F262F4" w:rsidP="00060301">
      <w:pPr>
        <w:pStyle w:val="Ustp"/>
        <w:numPr>
          <w:ilvl w:val="0"/>
          <w:numId w:val="24"/>
        </w:numPr>
        <w:spacing w:before="0" w:line="276" w:lineRule="auto"/>
        <w:ind w:left="312" w:hanging="312"/>
        <w:rPr>
          <w:sz w:val="18"/>
          <w:szCs w:val="18"/>
        </w:rPr>
      </w:pPr>
      <w:r w:rsidRPr="00E70AAE">
        <w:rPr>
          <w:sz w:val="18"/>
          <w:szCs w:val="18"/>
        </w:rPr>
        <w:t xml:space="preserve">Po zakończeniu </w:t>
      </w:r>
      <w:r w:rsidR="003304E7" w:rsidRPr="00E70AAE">
        <w:rPr>
          <w:sz w:val="18"/>
          <w:szCs w:val="18"/>
        </w:rPr>
        <w:t xml:space="preserve">przez </w:t>
      </w:r>
      <w:r w:rsidR="001452DE" w:rsidRPr="00E70AAE">
        <w:rPr>
          <w:sz w:val="18"/>
          <w:szCs w:val="18"/>
        </w:rPr>
        <w:t xml:space="preserve">IP RPO </w:t>
      </w:r>
      <w:r w:rsidR="001C1CAC" w:rsidRPr="00E70AAE">
        <w:rPr>
          <w:sz w:val="18"/>
          <w:szCs w:val="18"/>
        </w:rPr>
        <w:t xml:space="preserve">WSL </w:t>
      </w:r>
      <w:r w:rsidR="001C1CAC">
        <w:rPr>
          <w:sz w:val="18"/>
          <w:szCs w:val="18"/>
        </w:rPr>
        <w:t>–</w:t>
      </w:r>
      <w:r w:rsidR="001C1CAC" w:rsidRPr="00E70AAE">
        <w:rPr>
          <w:sz w:val="18"/>
          <w:szCs w:val="18"/>
        </w:rPr>
        <w:t xml:space="preserve"> ŚCP</w:t>
      </w:r>
      <w:r w:rsidR="003304E7" w:rsidRPr="00E70AAE">
        <w:rPr>
          <w:sz w:val="18"/>
          <w:szCs w:val="18"/>
        </w:rPr>
        <w:t xml:space="preserve"> </w:t>
      </w:r>
      <w:r w:rsidRPr="00E70AAE">
        <w:rPr>
          <w:sz w:val="18"/>
          <w:szCs w:val="18"/>
        </w:rPr>
        <w:t xml:space="preserve">wszystkich czynności związanych z </w:t>
      </w:r>
      <w:r w:rsidR="00292FFE" w:rsidRPr="00E70AAE">
        <w:rPr>
          <w:sz w:val="18"/>
          <w:szCs w:val="18"/>
        </w:rPr>
        <w:t>Kontrolą</w:t>
      </w:r>
      <w:r w:rsidR="005E648B">
        <w:rPr>
          <w:sz w:val="18"/>
          <w:szCs w:val="18"/>
        </w:rPr>
        <w:t>,</w:t>
      </w:r>
      <w:r w:rsidR="00317D3E" w:rsidRPr="00E70AAE">
        <w:rPr>
          <w:sz w:val="18"/>
          <w:szCs w:val="18"/>
        </w:rPr>
        <w:t xml:space="preserve"> w terminie do 30 dni</w:t>
      </w:r>
      <w:r w:rsidR="00292FFE" w:rsidRPr="00E70AAE">
        <w:rPr>
          <w:sz w:val="18"/>
          <w:szCs w:val="18"/>
        </w:rPr>
        <w:t xml:space="preserve"> sporządzana</w:t>
      </w:r>
      <w:r w:rsidR="00F852E4" w:rsidRPr="00E70AAE">
        <w:rPr>
          <w:sz w:val="18"/>
          <w:szCs w:val="18"/>
        </w:rPr>
        <w:t xml:space="preserve"> </w:t>
      </w:r>
      <w:r w:rsidR="003304E7" w:rsidRPr="00E70AAE">
        <w:rPr>
          <w:sz w:val="18"/>
          <w:szCs w:val="18"/>
        </w:rPr>
        <w:t xml:space="preserve">jest </w:t>
      </w:r>
      <w:r w:rsidRPr="00E70AAE">
        <w:rPr>
          <w:sz w:val="18"/>
          <w:szCs w:val="18"/>
        </w:rPr>
        <w:t xml:space="preserve">informacja pokontrolna, która po podpisaniu jest przekazywana Beneficjentowi. </w:t>
      </w:r>
      <w:r w:rsidR="003304E7" w:rsidRPr="00E70AAE">
        <w:rPr>
          <w:sz w:val="18"/>
          <w:szCs w:val="18"/>
        </w:rPr>
        <w:t>Informacja pokontrolna nie jest sporządzana po przeprowadzeniu wizyty monitorującej.</w:t>
      </w:r>
    </w:p>
    <w:p w:rsidR="009B6213" w:rsidRPr="00E70AAE" w:rsidRDefault="00F262F4" w:rsidP="00060301">
      <w:pPr>
        <w:pStyle w:val="Ustp"/>
        <w:numPr>
          <w:ilvl w:val="0"/>
          <w:numId w:val="24"/>
        </w:numPr>
        <w:spacing w:before="0" w:line="276" w:lineRule="auto"/>
        <w:ind w:left="312" w:hanging="312"/>
        <w:rPr>
          <w:sz w:val="18"/>
          <w:szCs w:val="18"/>
        </w:rPr>
      </w:pPr>
      <w:r w:rsidRPr="00E70AAE">
        <w:rPr>
          <w:sz w:val="18"/>
          <w:szCs w:val="18"/>
        </w:rPr>
        <w:t>Beneficjent ma prawo do zgłoszenia</w:t>
      </w:r>
      <w:r w:rsidR="0031531E" w:rsidRPr="00E70AAE">
        <w:rPr>
          <w:sz w:val="18"/>
          <w:szCs w:val="18"/>
        </w:rPr>
        <w:t xml:space="preserve"> do </w:t>
      </w:r>
      <w:r w:rsidR="001452DE" w:rsidRPr="00E70AAE">
        <w:rPr>
          <w:sz w:val="18"/>
          <w:szCs w:val="18"/>
        </w:rPr>
        <w:t xml:space="preserve">IP RPO </w:t>
      </w:r>
      <w:r w:rsidR="001C1CAC" w:rsidRPr="00E70AAE">
        <w:rPr>
          <w:sz w:val="18"/>
          <w:szCs w:val="18"/>
        </w:rPr>
        <w:t xml:space="preserve">WSL </w:t>
      </w:r>
      <w:r w:rsidR="001C1CAC">
        <w:rPr>
          <w:sz w:val="18"/>
          <w:szCs w:val="18"/>
        </w:rPr>
        <w:t>–</w:t>
      </w:r>
      <w:r w:rsidR="001C1CAC" w:rsidRPr="00E70AAE">
        <w:rPr>
          <w:sz w:val="18"/>
          <w:szCs w:val="18"/>
        </w:rPr>
        <w:t xml:space="preserve"> ŚCP</w:t>
      </w:r>
      <w:r w:rsidRPr="00E70AAE">
        <w:rPr>
          <w:sz w:val="18"/>
          <w:szCs w:val="18"/>
        </w:rPr>
        <w:t>, w terminie 14 dni od dnia otrzymania informacji pokontrolnej, umotywowanych pisemnych zastrzeżeń do tej informacji.</w:t>
      </w:r>
      <w:r w:rsidR="005233AF" w:rsidRPr="00E70AAE">
        <w:rPr>
          <w:sz w:val="18"/>
          <w:szCs w:val="18"/>
        </w:rPr>
        <w:t xml:space="preserve"> Termin ten może być przedłużony przez </w:t>
      </w:r>
      <w:r w:rsidR="001452DE" w:rsidRPr="00E70AAE">
        <w:rPr>
          <w:sz w:val="18"/>
          <w:szCs w:val="18"/>
        </w:rPr>
        <w:t xml:space="preserve">IP RPO </w:t>
      </w:r>
      <w:r w:rsidR="001C1CAC" w:rsidRPr="00E70AAE">
        <w:rPr>
          <w:sz w:val="18"/>
          <w:szCs w:val="18"/>
        </w:rPr>
        <w:t xml:space="preserve">WSL </w:t>
      </w:r>
      <w:r w:rsidR="001C1CAC">
        <w:rPr>
          <w:sz w:val="18"/>
          <w:szCs w:val="18"/>
        </w:rPr>
        <w:t>–</w:t>
      </w:r>
      <w:r w:rsidR="001C1CAC" w:rsidRPr="00E70AAE">
        <w:rPr>
          <w:sz w:val="18"/>
          <w:szCs w:val="18"/>
        </w:rPr>
        <w:t xml:space="preserve"> ŚCP</w:t>
      </w:r>
      <w:r w:rsidR="005233AF" w:rsidRPr="00E70AAE">
        <w:rPr>
          <w:sz w:val="18"/>
          <w:szCs w:val="18"/>
        </w:rPr>
        <w:t xml:space="preserve"> na czas oznaczony, na wniosek Beneficjenta</w:t>
      </w:r>
      <w:r w:rsidR="001D12E5" w:rsidRPr="00E70AAE">
        <w:rPr>
          <w:sz w:val="18"/>
          <w:szCs w:val="18"/>
        </w:rPr>
        <w:t>, złożony przed upływem terminu zgłoszenia zastrzeżeń</w:t>
      </w:r>
      <w:r w:rsidR="006C5F34" w:rsidRPr="00E70AAE">
        <w:rPr>
          <w:sz w:val="18"/>
          <w:szCs w:val="18"/>
        </w:rPr>
        <w:t xml:space="preserve">. Zastrzeżenia </w:t>
      </w:r>
      <w:r w:rsidR="00C9183C" w:rsidRPr="00E70AAE">
        <w:rPr>
          <w:sz w:val="18"/>
          <w:szCs w:val="18"/>
        </w:rPr>
        <w:t xml:space="preserve">do informacji pokontrolnej rozpatruje </w:t>
      </w:r>
      <w:r w:rsidR="001452DE" w:rsidRPr="00E70AAE">
        <w:rPr>
          <w:sz w:val="18"/>
          <w:szCs w:val="18"/>
        </w:rPr>
        <w:t xml:space="preserve">IP RPO </w:t>
      </w:r>
      <w:r w:rsidR="001C1CAC" w:rsidRPr="00E70AAE">
        <w:rPr>
          <w:sz w:val="18"/>
          <w:szCs w:val="18"/>
        </w:rPr>
        <w:t xml:space="preserve">WSL </w:t>
      </w:r>
      <w:r w:rsidR="001C1CAC">
        <w:rPr>
          <w:sz w:val="18"/>
          <w:szCs w:val="18"/>
        </w:rPr>
        <w:t>–</w:t>
      </w:r>
      <w:r w:rsidR="001C1CAC" w:rsidRPr="00E70AAE">
        <w:rPr>
          <w:sz w:val="18"/>
          <w:szCs w:val="18"/>
        </w:rPr>
        <w:t xml:space="preserve"> ŚCP</w:t>
      </w:r>
      <w:r w:rsidR="00C9183C" w:rsidRPr="00E70AAE">
        <w:rPr>
          <w:sz w:val="18"/>
          <w:szCs w:val="18"/>
        </w:rPr>
        <w:t xml:space="preserve"> w terminie do</w:t>
      </w:r>
      <w:r w:rsidR="00A26274">
        <w:rPr>
          <w:sz w:val="18"/>
          <w:szCs w:val="18"/>
        </w:rPr>
        <w:t> </w:t>
      </w:r>
      <w:r w:rsidR="00C9183C" w:rsidRPr="00E70AAE">
        <w:rPr>
          <w:sz w:val="18"/>
          <w:szCs w:val="18"/>
        </w:rPr>
        <w:t xml:space="preserve">14 dni od dnia zgłoszenia tych zastrzeżeń. Podjęcie przez </w:t>
      </w:r>
      <w:r w:rsidR="001452DE" w:rsidRPr="00E70AAE">
        <w:rPr>
          <w:sz w:val="18"/>
          <w:szCs w:val="18"/>
        </w:rPr>
        <w:t xml:space="preserve">IP RPO </w:t>
      </w:r>
      <w:r w:rsidR="001C1CAC" w:rsidRPr="00E70AAE">
        <w:rPr>
          <w:sz w:val="18"/>
          <w:szCs w:val="18"/>
        </w:rPr>
        <w:t xml:space="preserve">WSL </w:t>
      </w:r>
      <w:r w:rsidR="001C1CAC">
        <w:rPr>
          <w:sz w:val="18"/>
          <w:szCs w:val="18"/>
        </w:rPr>
        <w:t>–</w:t>
      </w:r>
      <w:r w:rsidR="001C1CAC" w:rsidRPr="00E70AAE">
        <w:rPr>
          <w:sz w:val="18"/>
          <w:szCs w:val="18"/>
        </w:rPr>
        <w:t xml:space="preserve"> ŚCP</w:t>
      </w:r>
      <w:r w:rsidR="00D64596" w:rsidRPr="00E70AAE">
        <w:rPr>
          <w:sz w:val="18"/>
          <w:szCs w:val="18"/>
        </w:rPr>
        <w:t>, w trakcie rozpatrywania zastrzeżeń, dodatkowych czynności kontrolnych lub wystąpienia z żądaniem przedstawienia dokumentów lub</w:t>
      </w:r>
      <w:r w:rsidR="00A26274">
        <w:rPr>
          <w:sz w:val="18"/>
          <w:szCs w:val="18"/>
        </w:rPr>
        <w:t> </w:t>
      </w:r>
      <w:r w:rsidR="00D64596" w:rsidRPr="00E70AAE">
        <w:rPr>
          <w:sz w:val="18"/>
          <w:szCs w:val="18"/>
        </w:rPr>
        <w:t>złożenia dodatkowych wyjaśnień na piśmie, każdorazowo przerywa bieg terminu</w:t>
      </w:r>
      <w:r w:rsidR="00D41091" w:rsidRPr="00E70AAE">
        <w:rPr>
          <w:sz w:val="18"/>
          <w:szCs w:val="18"/>
        </w:rPr>
        <w:t xml:space="preserve"> na rozpatrzenie zastrzeżeń</w:t>
      </w:r>
      <w:r w:rsidR="00D64596" w:rsidRPr="00E70AAE">
        <w:rPr>
          <w:sz w:val="18"/>
          <w:szCs w:val="18"/>
        </w:rPr>
        <w:t>.</w:t>
      </w:r>
      <w:r w:rsidR="009B6213" w:rsidRPr="00E70AAE">
        <w:rPr>
          <w:sz w:val="18"/>
          <w:szCs w:val="18"/>
        </w:rPr>
        <w:t xml:space="preserve"> Beneficjent może wycofać złożone zastrzeżenia. Zastrzeżenia, które zostały wycofane, pozostawia się bez</w:t>
      </w:r>
      <w:r w:rsidR="00A26274">
        <w:rPr>
          <w:sz w:val="18"/>
          <w:szCs w:val="18"/>
        </w:rPr>
        <w:t> </w:t>
      </w:r>
      <w:r w:rsidR="009B6213" w:rsidRPr="00E70AAE">
        <w:rPr>
          <w:sz w:val="18"/>
          <w:szCs w:val="18"/>
        </w:rPr>
        <w:t>rozpatrzenia.</w:t>
      </w:r>
    </w:p>
    <w:p w:rsidR="00316558" w:rsidRPr="00E70AAE" w:rsidRDefault="001452DE" w:rsidP="00060301">
      <w:pPr>
        <w:pStyle w:val="Ustp"/>
        <w:numPr>
          <w:ilvl w:val="0"/>
          <w:numId w:val="24"/>
        </w:numPr>
        <w:spacing w:before="0" w:line="276" w:lineRule="auto"/>
        <w:ind w:left="312" w:hanging="312"/>
        <w:rPr>
          <w:sz w:val="18"/>
          <w:szCs w:val="18"/>
        </w:rPr>
      </w:pPr>
      <w:r w:rsidRPr="00E70AAE">
        <w:rPr>
          <w:sz w:val="18"/>
          <w:szCs w:val="18"/>
        </w:rPr>
        <w:t xml:space="preserve">IP RPO </w:t>
      </w:r>
      <w:r w:rsidR="001C1CAC" w:rsidRPr="00E70AAE">
        <w:rPr>
          <w:sz w:val="18"/>
          <w:szCs w:val="18"/>
        </w:rPr>
        <w:t xml:space="preserve">WSL </w:t>
      </w:r>
      <w:r w:rsidR="001C1CAC">
        <w:rPr>
          <w:sz w:val="18"/>
          <w:szCs w:val="18"/>
        </w:rPr>
        <w:t>–</w:t>
      </w:r>
      <w:r w:rsidR="001C1CAC" w:rsidRPr="00E70AAE">
        <w:rPr>
          <w:sz w:val="18"/>
          <w:szCs w:val="18"/>
        </w:rPr>
        <w:t xml:space="preserve"> ŚCP</w:t>
      </w:r>
      <w:r w:rsidR="00270DE9" w:rsidRPr="00E70AAE">
        <w:rPr>
          <w:sz w:val="18"/>
          <w:szCs w:val="18"/>
        </w:rPr>
        <w:t xml:space="preserve"> po rozpatrzeniu zastrzeżeń, sporządza ostateczną informację pokontrolną, zawierającą skorygowane ustalenia </w:t>
      </w:r>
      <w:r w:rsidR="000A6590" w:rsidRPr="00E70AAE">
        <w:rPr>
          <w:sz w:val="18"/>
          <w:szCs w:val="18"/>
        </w:rPr>
        <w:t>K</w:t>
      </w:r>
      <w:r w:rsidR="00270DE9" w:rsidRPr="00E70AAE">
        <w:rPr>
          <w:sz w:val="18"/>
          <w:szCs w:val="18"/>
        </w:rPr>
        <w:t>ontroli lub pisemne stanowisko wobe</w:t>
      </w:r>
      <w:r w:rsidR="007C0311" w:rsidRPr="00E70AAE">
        <w:rPr>
          <w:sz w:val="18"/>
          <w:szCs w:val="18"/>
        </w:rPr>
        <w:t>c zgłoszonych zastrzeżeń wraz z </w:t>
      </w:r>
      <w:r w:rsidR="00270DE9" w:rsidRPr="00E70AAE">
        <w:rPr>
          <w:sz w:val="18"/>
          <w:szCs w:val="18"/>
        </w:rPr>
        <w:t>uzasadnieniem odmowy skorygowania ustaleń. Ostateczna informacja pokontrolna jest przekazywana Beneficjentowi.</w:t>
      </w:r>
    </w:p>
    <w:p w:rsidR="00316558" w:rsidRPr="00E70AAE" w:rsidRDefault="00316558" w:rsidP="00060301">
      <w:pPr>
        <w:pStyle w:val="Ustp"/>
        <w:numPr>
          <w:ilvl w:val="0"/>
          <w:numId w:val="24"/>
        </w:numPr>
        <w:spacing w:before="0" w:line="276" w:lineRule="auto"/>
        <w:ind w:left="312" w:hanging="312"/>
        <w:rPr>
          <w:sz w:val="18"/>
          <w:szCs w:val="18"/>
        </w:rPr>
      </w:pPr>
      <w:r w:rsidRPr="00E70AAE">
        <w:rPr>
          <w:sz w:val="18"/>
          <w:szCs w:val="18"/>
        </w:rPr>
        <w:t xml:space="preserve">Informację pokontrolną oraz ostateczną informację pokontrolną w razie potrzeby uzupełnia się o </w:t>
      </w:r>
      <w:r w:rsidR="003976BC" w:rsidRPr="00E70AAE">
        <w:rPr>
          <w:sz w:val="18"/>
          <w:szCs w:val="18"/>
        </w:rPr>
        <w:t xml:space="preserve">termin przekazania </w:t>
      </w:r>
      <w:r w:rsidR="001452DE" w:rsidRPr="00E70AAE">
        <w:rPr>
          <w:sz w:val="18"/>
          <w:szCs w:val="18"/>
        </w:rPr>
        <w:t xml:space="preserve">IP RPO </w:t>
      </w:r>
      <w:r w:rsidR="001C1CAC" w:rsidRPr="00E70AAE">
        <w:rPr>
          <w:sz w:val="18"/>
          <w:szCs w:val="18"/>
        </w:rPr>
        <w:t xml:space="preserve">WSL </w:t>
      </w:r>
      <w:r w:rsidR="001C1CAC">
        <w:rPr>
          <w:sz w:val="18"/>
          <w:szCs w:val="18"/>
        </w:rPr>
        <w:t>–</w:t>
      </w:r>
      <w:r w:rsidR="001C1CAC" w:rsidRPr="00E70AAE">
        <w:rPr>
          <w:sz w:val="18"/>
          <w:szCs w:val="18"/>
        </w:rPr>
        <w:t xml:space="preserve"> ŚCP</w:t>
      </w:r>
      <w:r w:rsidR="003976BC" w:rsidRPr="00E70AAE">
        <w:rPr>
          <w:sz w:val="18"/>
          <w:szCs w:val="18"/>
        </w:rPr>
        <w:t xml:space="preserve"> informacji o sposobie wykonania zaleceń pokontrolnych</w:t>
      </w:r>
      <w:r w:rsidRPr="00E70AAE">
        <w:rPr>
          <w:sz w:val="18"/>
          <w:szCs w:val="18"/>
        </w:rPr>
        <w:t xml:space="preserve"> lub </w:t>
      </w:r>
      <w:r w:rsidR="003976BC" w:rsidRPr="00E70AAE">
        <w:rPr>
          <w:sz w:val="18"/>
          <w:szCs w:val="18"/>
        </w:rPr>
        <w:t xml:space="preserve">wykorzystania </w:t>
      </w:r>
      <w:r w:rsidRPr="00E70AAE">
        <w:rPr>
          <w:sz w:val="18"/>
          <w:szCs w:val="18"/>
        </w:rPr>
        <w:t>rekome</w:t>
      </w:r>
      <w:r w:rsidR="003976BC" w:rsidRPr="00E70AAE">
        <w:rPr>
          <w:sz w:val="18"/>
          <w:szCs w:val="18"/>
        </w:rPr>
        <w:t>ndacji</w:t>
      </w:r>
      <w:r w:rsidRPr="00E70AAE">
        <w:rPr>
          <w:sz w:val="18"/>
          <w:szCs w:val="18"/>
        </w:rPr>
        <w:t>.</w:t>
      </w:r>
    </w:p>
    <w:p w:rsidR="00316558" w:rsidRPr="00E70AAE" w:rsidRDefault="00316558" w:rsidP="00060301">
      <w:pPr>
        <w:pStyle w:val="Ustp"/>
        <w:numPr>
          <w:ilvl w:val="0"/>
          <w:numId w:val="24"/>
        </w:numPr>
        <w:spacing w:before="0" w:line="276" w:lineRule="auto"/>
        <w:ind w:left="312" w:hanging="312"/>
        <w:rPr>
          <w:sz w:val="18"/>
          <w:szCs w:val="18"/>
        </w:rPr>
      </w:pPr>
      <w:r w:rsidRPr="00E70AAE">
        <w:rPr>
          <w:sz w:val="18"/>
          <w:szCs w:val="18"/>
        </w:rPr>
        <w:t xml:space="preserve">W wyniku stwierdzenia podczas </w:t>
      </w:r>
      <w:r w:rsidR="000A6590" w:rsidRPr="00E70AAE">
        <w:rPr>
          <w:sz w:val="18"/>
          <w:szCs w:val="18"/>
        </w:rPr>
        <w:t>K</w:t>
      </w:r>
      <w:r w:rsidRPr="00E70AAE">
        <w:rPr>
          <w:sz w:val="18"/>
          <w:szCs w:val="18"/>
        </w:rPr>
        <w:t xml:space="preserve">ontroli nieprawidłowości lub uchybień w realizacji Projektu, </w:t>
      </w:r>
      <w:r w:rsidR="001452DE" w:rsidRPr="00E70AAE">
        <w:rPr>
          <w:sz w:val="18"/>
          <w:szCs w:val="18"/>
        </w:rPr>
        <w:t xml:space="preserve">IP RPO </w:t>
      </w:r>
      <w:r w:rsidR="001C1CAC" w:rsidRPr="00E70AAE">
        <w:rPr>
          <w:sz w:val="18"/>
          <w:szCs w:val="18"/>
        </w:rPr>
        <w:t xml:space="preserve">WSL </w:t>
      </w:r>
      <w:r w:rsidR="001C1CAC">
        <w:rPr>
          <w:sz w:val="18"/>
          <w:szCs w:val="18"/>
        </w:rPr>
        <w:t>–</w:t>
      </w:r>
      <w:r w:rsidR="001C1CAC" w:rsidRPr="00E70AAE">
        <w:rPr>
          <w:sz w:val="18"/>
          <w:szCs w:val="18"/>
        </w:rPr>
        <w:t xml:space="preserve"> ŚCP</w:t>
      </w:r>
      <w:r w:rsidRPr="00E70AAE">
        <w:rPr>
          <w:sz w:val="18"/>
          <w:szCs w:val="18"/>
        </w:rPr>
        <w:t xml:space="preserve"> wydaje zalecenia pokontrolne</w:t>
      </w:r>
      <w:r w:rsidR="007B725E" w:rsidRPr="00E70AAE">
        <w:rPr>
          <w:sz w:val="18"/>
          <w:szCs w:val="18"/>
        </w:rPr>
        <w:t xml:space="preserve"> lub rekomendacje</w:t>
      </w:r>
      <w:r w:rsidRPr="00E70AAE">
        <w:rPr>
          <w:sz w:val="18"/>
          <w:szCs w:val="18"/>
        </w:rPr>
        <w:t>, które zawierają uwagi i wnioski zmierzające do</w:t>
      </w:r>
      <w:r w:rsidR="00A26274">
        <w:rPr>
          <w:sz w:val="18"/>
          <w:szCs w:val="18"/>
        </w:rPr>
        <w:t> </w:t>
      </w:r>
      <w:r w:rsidRPr="00E70AAE">
        <w:rPr>
          <w:sz w:val="18"/>
          <w:szCs w:val="18"/>
        </w:rPr>
        <w:t>usunięcia stwierdzonych uchybień i nieprawidłowości oraz termin przesłania informacji o</w:t>
      </w:r>
      <w:r w:rsidR="0030042C" w:rsidRPr="00E70AAE">
        <w:rPr>
          <w:sz w:val="18"/>
          <w:szCs w:val="18"/>
        </w:rPr>
        <w:t xml:space="preserve"> </w:t>
      </w:r>
      <w:r w:rsidRPr="00E70AAE">
        <w:rPr>
          <w:sz w:val="18"/>
          <w:szCs w:val="18"/>
        </w:rPr>
        <w:t xml:space="preserve">wykonaniu zaleceń. Beneficjent jest zobowiązany do poinformowania </w:t>
      </w:r>
      <w:r w:rsidR="001452DE" w:rsidRPr="00E70AAE">
        <w:rPr>
          <w:sz w:val="18"/>
          <w:szCs w:val="18"/>
        </w:rPr>
        <w:t xml:space="preserve">IP RPO </w:t>
      </w:r>
      <w:r w:rsidR="001C1CAC" w:rsidRPr="00E70AAE">
        <w:rPr>
          <w:sz w:val="18"/>
          <w:szCs w:val="18"/>
        </w:rPr>
        <w:t xml:space="preserve">WSL </w:t>
      </w:r>
      <w:r w:rsidR="001C1CAC">
        <w:rPr>
          <w:sz w:val="18"/>
          <w:szCs w:val="18"/>
        </w:rPr>
        <w:t>–</w:t>
      </w:r>
      <w:r w:rsidR="001C1CAC" w:rsidRPr="00E70AAE">
        <w:rPr>
          <w:sz w:val="18"/>
          <w:szCs w:val="18"/>
        </w:rPr>
        <w:t xml:space="preserve"> ŚCP</w:t>
      </w:r>
      <w:r w:rsidRPr="00E70AAE">
        <w:rPr>
          <w:sz w:val="18"/>
          <w:szCs w:val="18"/>
        </w:rPr>
        <w:t xml:space="preserve"> w wyznaczonym terminie o</w:t>
      </w:r>
      <w:r w:rsidR="00A26274">
        <w:rPr>
          <w:sz w:val="18"/>
          <w:szCs w:val="18"/>
        </w:rPr>
        <w:t> </w:t>
      </w:r>
      <w:r w:rsidRPr="00E70AAE">
        <w:rPr>
          <w:sz w:val="18"/>
          <w:szCs w:val="18"/>
        </w:rPr>
        <w:t>działaniach podjętych w celu wykonania zaleceń pokontrolnych, a w przypadku</w:t>
      </w:r>
      <w:r w:rsidR="007C0311" w:rsidRPr="00E70AAE">
        <w:rPr>
          <w:sz w:val="18"/>
          <w:szCs w:val="18"/>
        </w:rPr>
        <w:t xml:space="preserve"> niepodjęcia takich działań – o </w:t>
      </w:r>
      <w:r w:rsidRPr="00E70AAE">
        <w:rPr>
          <w:sz w:val="18"/>
          <w:szCs w:val="18"/>
        </w:rPr>
        <w:t>przyczynach takiego postępowania. W</w:t>
      </w:r>
      <w:r w:rsidR="0030042C" w:rsidRPr="00E70AAE">
        <w:rPr>
          <w:sz w:val="18"/>
          <w:szCs w:val="18"/>
        </w:rPr>
        <w:t xml:space="preserve"> </w:t>
      </w:r>
      <w:r w:rsidRPr="00E70AAE">
        <w:rPr>
          <w:sz w:val="18"/>
          <w:szCs w:val="18"/>
        </w:rPr>
        <w:t>przypadku, gdy Beneficjent nie przekaże w wymaganym terminie informacji o działaniach podjętych w celu wykonania zaleceń pokontrolnych</w:t>
      </w:r>
      <w:r w:rsidR="000B2F98" w:rsidRPr="00E70AAE">
        <w:rPr>
          <w:sz w:val="18"/>
          <w:szCs w:val="18"/>
        </w:rPr>
        <w:t xml:space="preserve"> lub rekomendacji</w:t>
      </w:r>
      <w:r w:rsidRPr="00E70AAE">
        <w:rPr>
          <w:sz w:val="18"/>
          <w:szCs w:val="18"/>
        </w:rPr>
        <w:t xml:space="preserve">, </w:t>
      </w:r>
      <w:r w:rsidR="001452DE" w:rsidRPr="00E70AAE">
        <w:rPr>
          <w:sz w:val="18"/>
          <w:szCs w:val="18"/>
        </w:rPr>
        <w:t xml:space="preserve">IP RPO </w:t>
      </w:r>
      <w:r w:rsidR="001C1CAC" w:rsidRPr="00E70AAE">
        <w:rPr>
          <w:sz w:val="18"/>
          <w:szCs w:val="18"/>
        </w:rPr>
        <w:t xml:space="preserve">WSL </w:t>
      </w:r>
      <w:r w:rsidR="001C1CAC">
        <w:rPr>
          <w:sz w:val="18"/>
          <w:szCs w:val="18"/>
        </w:rPr>
        <w:t>–</w:t>
      </w:r>
      <w:r w:rsidR="001C1CAC" w:rsidRPr="00E70AAE">
        <w:rPr>
          <w:sz w:val="18"/>
          <w:szCs w:val="18"/>
        </w:rPr>
        <w:t xml:space="preserve"> ŚCP</w:t>
      </w:r>
      <w:r w:rsidRPr="00E70AAE">
        <w:rPr>
          <w:sz w:val="18"/>
          <w:szCs w:val="18"/>
        </w:rPr>
        <w:t xml:space="preserve"> wstrzymuje wszelkie płatności na rzecz Beneficjenta do czasu przekazania wymaganych informacji. Niezależnie od poinformowania lub niepoinformowania przez Beneficjenta o wykonaniu zaleceń pokontrolnych</w:t>
      </w:r>
      <w:r w:rsidR="00434B13" w:rsidRPr="00E70AAE">
        <w:rPr>
          <w:sz w:val="18"/>
          <w:szCs w:val="18"/>
        </w:rPr>
        <w:t xml:space="preserve"> lub wykorzystaniu rekomendacji</w:t>
      </w:r>
      <w:r w:rsidRPr="00E70AAE">
        <w:rPr>
          <w:sz w:val="18"/>
          <w:szCs w:val="18"/>
        </w:rPr>
        <w:t xml:space="preserve">, </w:t>
      </w:r>
      <w:r w:rsidR="001452DE" w:rsidRPr="00E70AAE">
        <w:rPr>
          <w:sz w:val="18"/>
          <w:szCs w:val="18"/>
        </w:rPr>
        <w:t xml:space="preserve">IP RPO </w:t>
      </w:r>
      <w:r w:rsidR="001C1CAC" w:rsidRPr="00E70AAE">
        <w:rPr>
          <w:sz w:val="18"/>
          <w:szCs w:val="18"/>
        </w:rPr>
        <w:t xml:space="preserve">WSL </w:t>
      </w:r>
      <w:r w:rsidR="001C1CAC">
        <w:rPr>
          <w:sz w:val="18"/>
          <w:szCs w:val="18"/>
        </w:rPr>
        <w:t>–</w:t>
      </w:r>
      <w:r w:rsidR="001C1CAC" w:rsidRPr="00E70AAE">
        <w:rPr>
          <w:sz w:val="18"/>
          <w:szCs w:val="18"/>
        </w:rPr>
        <w:t xml:space="preserve"> ŚCP</w:t>
      </w:r>
      <w:r w:rsidRPr="00E70AAE">
        <w:rPr>
          <w:sz w:val="18"/>
          <w:szCs w:val="18"/>
        </w:rPr>
        <w:t xml:space="preserve"> może przeprowadzić </w:t>
      </w:r>
      <w:r w:rsidR="009D3F65" w:rsidRPr="00E70AAE">
        <w:rPr>
          <w:sz w:val="18"/>
          <w:szCs w:val="18"/>
        </w:rPr>
        <w:t>K</w:t>
      </w:r>
      <w:r w:rsidRPr="00E70AAE">
        <w:rPr>
          <w:sz w:val="18"/>
          <w:szCs w:val="18"/>
        </w:rPr>
        <w:t>ontro</w:t>
      </w:r>
      <w:r w:rsidR="007C0311" w:rsidRPr="00E70AAE">
        <w:rPr>
          <w:sz w:val="18"/>
          <w:szCs w:val="18"/>
        </w:rPr>
        <w:t>lę doraźną na </w:t>
      </w:r>
      <w:r w:rsidRPr="00E70AAE">
        <w:rPr>
          <w:sz w:val="18"/>
          <w:szCs w:val="18"/>
        </w:rPr>
        <w:t>miejscu realizacji Projektu, w celu sprawdzenia wykonania zaleceń</w:t>
      </w:r>
      <w:r w:rsidR="003A7E0A" w:rsidRPr="00E70AAE">
        <w:rPr>
          <w:sz w:val="18"/>
          <w:szCs w:val="18"/>
        </w:rPr>
        <w:t xml:space="preserve"> lub </w:t>
      </w:r>
      <w:r w:rsidR="00E05660" w:rsidRPr="00E70AAE">
        <w:rPr>
          <w:sz w:val="18"/>
          <w:szCs w:val="18"/>
        </w:rPr>
        <w:t xml:space="preserve">wykorzystania </w:t>
      </w:r>
      <w:r w:rsidR="003A7E0A" w:rsidRPr="00E70AAE">
        <w:rPr>
          <w:sz w:val="18"/>
          <w:szCs w:val="18"/>
        </w:rPr>
        <w:t>rekomendacji</w:t>
      </w:r>
      <w:r w:rsidRPr="00E70AAE">
        <w:rPr>
          <w:sz w:val="18"/>
          <w:szCs w:val="18"/>
        </w:rPr>
        <w:t>.</w:t>
      </w:r>
    </w:p>
    <w:p w:rsidR="002714E6" w:rsidRPr="00E70AAE" w:rsidRDefault="002714E6" w:rsidP="00060301">
      <w:pPr>
        <w:pStyle w:val="Ustp"/>
        <w:numPr>
          <w:ilvl w:val="0"/>
          <w:numId w:val="24"/>
        </w:numPr>
        <w:spacing w:before="0" w:line="276" w:lineRule="auto"/>
        <w:ind w:left="312" w:hanging="312"/>
        <w:rPr>
          <w:sz w:val="18"/>
          <w:szCs w:val="18"/>
        </w:rPr>
      </w:pPr>
      <w:r w:rsidRPr="00E70AAE">
        <w:rPr>
          <w:sz w:val="18"/>
          <w:szCs w:val="18"/>
        </w:rPr>
        <w:t>Do ostatecznej informacji pokontrolnej oraz do pisemnego stanowiska w</w:t>
      </w:r>
      <w:r w:rsidR="007C0311" w:rsidRPr="00E70AAE">
        <w:rPr>
          <w:sz w:val="18"/>
          <w:szCs w:val="18"/>
        </w:rPr>
        <w:t>obec zgłoszonych zastrzeżeń nie </w:t>
      </w:r>
      <w:r w:rsidRPr="00E70AAE">
        <w:rPr>
          <w:sz w:val="18"/>
          <w:szCs w:val="18"/>
        </w:rPr>
        <w:t>przysługuje możliwość złożenia zastrzeżeń.</w:t>
      </w:r>
      <w:r w:rsidR="00C11C2F" w:rsidRPr="00E70AAE">
        <w:rPr>
          <w:sz w:val="18"/>
          <w:szCs w:val="18"/>
        </w:rPr>
        <w:t xml:space="preserve"> Beneficjent w wyznaczony</w:t>
      </w:r>
      <w:r w:rsidR="000A6590" w:rsidRPr="00E70AAE">
        <w:rPr>
          <w:sz w:val="18"/>
          <w:szCs w:val="18"/>
        </w:rPr>
        <w:t>m</w:t>
      </w:r>
      <w:r w:rsidR="00C11C2F" w:rsidRPr="00E70AAE">
        <w:rPr>
          <w:sz w:val="18"/>
          <w:szCs w:val="18"/>
        </w:rPr>
        <w:t xml:space="preserve"> terminie informuje </w:t>
      </w:r>
      <w:r w:rsidR="001452DE" w:rsidRPr="00E70AAE">
        <w:rPr>
          <w:sz w:val="18"/>
          <w:szCs w:val="18"/>
        </w:rPr>
        <w:t xml:space="preserve">IP RPO </w:t>
      </w:r>
      <w:r w:rsidR="001C1CAC" w:rsidRPr="00E70AAE">
        <w:rPr>
          <w:sz w:val="18"/>
          <w:szCs w:val="18"/>
        </w:rPr>
        <w:t xml:space="preserve">WSL </w:t>
      </w:r>
      <w:r w:rsidR="001C1CAC">
        <w:rPr>
          <w:sz w:val="18"/>
          <w:szCs w:val="18"/>
        </w:rPr>
        <w:t>–</w:t>
      </w:r>
      <w:r w:rsidR="001C1CAC" w:rsidRPr="00E70AAE">
        <w:rPr>
          <w:sz w:val="18"/>
          <w:szCs w:val="18"/>
        </w:rPr>
        <w:t xml:space="preserve"> ŚCP</w:t>
      </w:r>
      <w:r w:rsidR="00C11C2F" w:rsidRPr="00E70AAE">
        <w:rPr>
          <w:sz w:val="18"/>
          <w:szCs w:val="18"/>
        </w:rPr>
        <w:t xml:space="preserve"> o sposobie wykonania zaleceń pokontrolnych lub rekomendacji.</w:t>
      </w:r>
    </w:p>
    <w:p w:rsidR="001358F8" w:rsidRPr="00E70AAE" w:rsidRDefault="001358F8" w:rsidP="00060301">
      <w:pPr>
        <w:pStyle w:val="Ustp"/>
        <w:numPr>
          <w:ilvl w:val="0"/>
          <w:numId w:val="24"/>
        </w:numPr>
        <w:spacing w:before="0" w:line="276" w:lineRule="auto"/>
        <w:ind w:left="312" w:hanging="312"/>
        <w:rPr>
          <w:sz w:val="18"/>
          <w:szCs w:val="18"/>
        </w:rPr>
      </w:pPr>
      <w:r w:rsidRPr="00E70AAE">
        <w:rPr>
          <w:sz w:val="18"/>
          <w:szCs w:val="18"/>
        </w:rPr>
        <w:t xml:space="preserve">Beneficjent </w:t>
      </w:r>
      <w:r w:rsidR="0070158B" w:rsidRPr="00E70AAE">
        <w:rPr>
          <w:sz w:val="18"/>
          <w:szCs w:val="18"/>
        </w:rPr>
        <w:t>jest zobowiązany podpisać</w:t>
      </w:r>
      <w:r w:rsidR="00AE0870" w:rsidRPr="00E70AAE">
        <w:rPr>
          <w:sz w:val="18"/>
          <w:szCs w:val="18"/>
        </w:rPr>
        <w:t xml:space="preserve"> </w:t>
      </w:r>
      <w:r w:rsidR="00FB0A39" w:rsidRPr="00E70AAE">
        <w:rPr>
          <w:sz w:val="18"/>
          <w:szCs w:val="18"/>
        </w:rPr>
        <w:t xml:space="preserve">ostateczną </w:t>
      </w:r>
      <w:r w:rsidRPr="00E70AAE">
        <w:rPr>
          <w:sz w:val="18"/>
          <w:szCs w:val="18"/>
        </w:rPr>
        <w:t xml:space="preserve">informację pokontrolną i </w:t>
      </w:r>
      <w:r w:rsidR="00586D54" w:rsidRPr="00E70AAE">
        <w:rPr>
          <w:sz w:val="18"/>
          <w:szCs w:val="18"/>
        </w:rPr>
        <w:t>złożyć</w:t>
      </w:r>
      <w:r w:rsidR="007C0311" w:rsidRPr="00E70AAE">
        <w:rPr>
          <w:sz w:val="18"/>
          <w:szCs w:val="18"/>
        </w:rPr>
        <w:t xml:space="preserve"> ją do </w:t>
      </w:r>
      <w:r w:rsidR="001452DE" w:rsidRPr="00E70AAE">
        <w:rPr>
          <w:sz w:val="18"/>
          <w:szCs w:val="18"/>
        </w:rPr>
        <w:t xml:space="preserve">IP RPO </w:t>
      </w:r>
      <w:r w:rsidR="001C1CAC" w:rsidRPr="00E70AAE">
        <w:rPr>
          <w:sz w:val="18"/>
          <w:szCs w:val="18"/>
        </w:rPr>
        <w:t xml:space="preserve">WSL </w:t>
      </w:r>
      <w:r w:rsidR="001C1CAC">
        <w:rPr>
          <w:sz w:val="18"/>
          <w:szCs w:val="18"/>
        </w:rPr>
        <w:t>–</w:t>
      </w:r>
      <w:r w:rsidR="001C1CAC" w:rsidRPr="00E70AAE">
        <w:rPr>
          <w:sz w:val="18"/>
          <w:szCs w:val="18"/>
        </w:rPr>
        <w:t xml:space="preserve"> ŚCP</w:t>
      </w:r>
      <w:r w:rsidR="007C0311" w:rsidRPr="00E70AAE">
        <w:rPr>
          <w:sz w:val="18"/>
          <w:szCs w:val="18"/>
        </w:rPr>
        <w:t xml:space="preserve"> w </w:t>
      </w:r>
      <w:r w:rsidRPr="00E70AAE">
        <w:rPr>
          <w:sz w:val="18"/>
          <w:szCs w:val="18"/>
        </w:rPr>
        <w:t xml:space="preserve">terminie </w:t>
      </w:r>
      <w:r w:rsidR="007619B9" w:rsidRPr="00E70AAE">
        <w:rPr>
          <w:sz w:val="18"/>
          <w:szCs w:val="18"/>
        </w:rPr>
        <w:t xml:space="preserve">do </w:t>
      </w:r>
      <w:r w:rsidR="0045265C" w:rsidRPr="00E70AAE">
        <w:rPr>
          <w:sz w:val="18"/>
          <w:szCs w:val="18"/>
        </w:rPr>
        <w:t>14 dni od dnia jej doręczenia</w:t>
      </w:r>
      <w:r w:rsidRPr="00E70AAE">
        <w:rPr>
          <w:sz w:val="18"/>
          <w:szCs w:val="18"/>
        </w:rPr>
        <w:t xml:space="preserve">. Odmowa podpisania </w:t>
      </w:r>
      <w:r w:rsidR="00FB0A39" w:rsidRPr="00E70AAE">
        <w:rPr>
          <w:sz w:val="18"/>
          <w:szCs w:val="18"/>
        </w:rPr>
        <w:t xml:space="preserve">ostatecznej </w:t>
      </w:r>
      <w:r w:rsidRPr="00E70AAE">
        <w:rPr>
          <w:sz w:val="18"/>
          <w:szCs w:val="18"/>
        </w:rPr>
        <w:t xml:space="preserve">informacji pokontrolnej </w:t>
      </w:r>
      <w:r w:rsidR="007C0311" w:rsidRPr="00E70AAE">
        <w:rPr>
          <w:sz w:val="18"/>
          <w:szCs w:val="18"/>
        </w:rPr>
        <w:t>lub </w:t>
      </w:r>
      <w:r w:rsidR="003F3008" w:rsidRPr="00E70AAE">
        <w:rPr>
          <w:sz w:val="18"/>
          <w:szCs w:val="18"/>
        </w:rPr>
        <w:t xml:space="preserve">brak realizacji zaleceń pokontrolnych </w:t>
      </w:r>
      <w:r w:rsidR="00723DFB" w:rsidRPr="00E70AAE">
        <w:rPr>
          <w:sz w:val="18"/>
          <w:szCs w:val="18"/>
        </w:rPr>
        <w:t>traktowane mogą być</w:t>
      </w:r>
      <w:r w:rsidRPr="00E70AAE">
        <w:rPr>
          <w:sz w:val="18"/>
          <w:szCs w:val="18"/>
        </w:rPr>
        <w:t xml:space="preserve"> </w:t>
      </w:r>
      <w:r w:rsidR="00723DFB" w:rsidRPr="00E70AAE">
        <w:rPr>
          <w:sz w:val="18"/>
          <w:szCs w:val="18"/>
        </w:rPr>
        <w:t xml:space="preserve">jako </w:t>
      </w:r>
      <w:r w:rsidRPr="00E70AAE">
        <w:rPr>
          <w:sz w:val="18"/>
          <w:szCs w:val="18"/>
        </w:rPr>
        <w:t xml:space="preserve">odmowa poddania się </w:t>
      </w:r>
      <w:r w:rsidR="000A6590" w:rsidRPr="00E70AAE">
        <w:rPr>
          <w:sz w:val="18"/>
          <w:szCs w:val="18"/>
        </w:rPr>
        <w:t>K</w:t>
      </w:r>
      <w:r w:rsidRPr="00E70AAE">
        <w:rPr>
          <w:sz w:val="18"/>
          <w:szCs w:val="18"/>
        </w:rPr>
        <w:t>ontroli.</w:t>
      </w:r>
    </w:p>
    <w:p w:rsidR="001E0F55" w:rsidRPr="00E70AAE" w:rsidRDefault="001E0F55" w:rsidP="00060301">
      <w:pPr>
        <w:pStyle w:val="Ustp"/>
        <w:numPr>
          <w:ilvl w:val="0"/>
          <w:numId w:val="24"/>
        </w:numPr>
        <w:spacing w:before="0" w:line="276" w:lineRule="auto"/>
        <w:ind w:left="312" w:hanging="312"/>
        <w:rPr>
          <w:sz w:val="18"/>
          <w:szCs w:val="18"/>
        </w:rPr>
      </w:pPr>
      <w:r w:rsidRPr="00E70AAE">
        <w:rPr>
          <w:sz w:val="18"/>
          <w:szCs w:val="18"/>
        </w:rPr>
        <w:t xml:space="preserve">Z przebiegu wizyty </w:t>
      </w:r>
      <w:r w:rsidR="00D41091" w:rsidRPr="00E70AAE">
        <w:rPr>
          <w:sz w:val="18"/>
          <w:szCs w:val="18"/>
        </w:rPr>
        <w:t xml:space="preserve">monitorującej </w:t>
      </w:r>
      <w:r w:rsidRPr="00E70AAE">
        <w:rPr>
          <w:sz w:val="18"/>
          <w:szCs w:val="18"/>
        </w:rPr>
        <w:t>sporządza się notatkę, która jest przekazywana Beneficjentowi</w:t>
      </w:r>
      <w:r w:rsidR="00E56AA9" w:rsidRPr="00E70AAE">
        <w:rPr>
          <w:sz w:val="18"/>
          <w:szCs w:val="18"/>
        </w:rPr>
        <w:t xml:space="preserve"> w terminie 30 dni od daty przeprowadzenia wizyty</w:t>
      </w:r>
      <w:r w:rsidR="00A00773">
        <w:rPr>
          <w:sz w:val="18"/>
          <w:szCs w:val="18"/>
        </w:rPr>
        <w:t xml:space="preserve"> monitorującej</w:t>
      </w:r>
      <w:r w:rsidR="00E56AA9" w:rsidRPr="00E70AAE">
        <w:rPr>
          <w:sz w:val="18"/>
          <w:szCs w:val="18"/>
        </w:rPr>
        <w:t>.</w:t>
      </w:r>
      <w:r w:rsidR="00AE0870" w:rsidRPr="00E70AAE">
        <w:rPr>
          <w:sz w:val="18"/>
          <w:szCs w:val="18"/>
        </w:rPr>
        <w:t xml:space="preserve"> </w:t>
      </w:r>
      <w:r w:rsidR="00D02D1B" w:rsidRPr="00E70AAE">
        <w:rPr>
          <w:sz w:val="18"/>
          <w:szCs w:val="18"/>
        </w:rPr>
        <w:t>Ustalenia</w:t>
      </w:r>
      <w:r w:rsidR="002866D2" w:rsidRPr="00E70AAE">
        <w:rPr>
          <w:sz w:val="18"/>
          <w:szCs w:val="18"/>
        </w:rPr>
        <w:t xml:space="preserve"> wizyty monitorującej mogą być podstawą </w:t>
      </w:r>
      <w:r w:rsidR="00BF3B99" w:rsidRPr="00E70AAE">
        <w:rPr>
          <w:sz w:val="18"/>
          <w:szCs w:val="18"/>
        </w:rPr>
        <w:t xml:space="preserve">do </w:t>
      </w:r>
      <w:r w:rsidR="002866D2" w:rsidRPr="00E70AAE">
        <w:rPr>
          <w:sz w:val="18"/>
          <w:szCs w:val="18"/>
        </w:rPr>
        <w:t>wszczę</w:t>
      </w:r>
      <w:r w:rsidR="00920FC6" w:rsidRPr="00E70AAE">
        <w:rPr>
          <w:sz w:val="18"/>
          <w:szCs w:val="18"/>
        </w:rPr>
        <w:t xml:space="preserve">cia </w:t>
      </w:r>
      <w:r w:rsidR="00972690" w:rsidRPr="00E70AAE">
        <w:rPr>
          <w:sz w:val="18"/>
          <w:szCs w:val="18"/>
        </w:rPr>
        <w:t xml:space="preserve">Kontroli </w:t>
      </w:r>
      <w:r w:rsidR="00920FC6" w:rsidRPr="00E70AAE">
        <w:rPr>
          <w:sz w:val="18"/>
          <w:szCs w:val="18"/>
        </w:rPr>
        <w:t>doraźnej</w:t>
      </w:r>
      <w:r w:rsidR="00F76228" w:rsidRPr="00E70AAE">
        <w:rPr>
          <w:sz w:val="18"/>
          <w:szCs w:val="18"/>
        </w:rPr>
        <w:t xml:space="preserve"> w Projekcie</w:t>
      </w:r>
      <w:r w:rsidR="00920FC6" w:rsidRPr="00E70AAE">
        <w:rPr>
          <w:sz w:val="18"/>
          <w:szCs w:val="18"/>
        </w:rPr>
        <w:t>.</w:t>
      </w:r>
    </w:p>
    <w:p w:rsidR="007F708F" w:rsidRPr="00E70AAE" w:rsidRDefault="007F708F" w:rsidP="00E41F91">
      <w:pPr>
        <w:spacing w:after="120" w:line="276" w:lineRule="auto"/>
        <w:jc w:val="center"/>
        <w:rPr>
          <w:rFonts w:ascii="Verdana" w:hAnsi="Verdana"/>
          <w:b/>
          <w:sz w:val="18"/>
          <w:szCs w:val="18"/>
        </w:rPr>
      </w:pPr>
      <w:r w:rsidRPr="00E70AAE">
        <w:rPr>
          <w:rFonts w:ascii="Verdana" w:hAnsi="Verdana"/>
          <w:b/>
          <w:sz w:val="18"/>
          <w:szCs w:val="18"/>
        </w:rPr>
        <w:t>§ 1</w:t>
      </w:r>
      <w:r w:rsidR="00475B16" w:rsidRPr="00E70AAE">
        <w:rPr>
          <w:rFonts w:ascii="Verdana" w:hAnsi="Verdana"/>
          <w:b/>
          <w:sz w:val="18"/>
          <w:szCs w:val="18"/>
        </w:rPr>
        <w:t>4</w:t>
      </w:r>
    </w:p>
    <w:p w:rsidR="000349C4" w:rsidRPr="00E70AAE" w:rsidRDefault="000349C4" w:rsidP="00E41F91">
      <w:pPr>
        <w:pStyle w:val="Tekstpodstawowy21"/>
        <w:tabs>
          <w:tab w:val="left" w:pos="-2160"/>
        </w:tabs>
        <w:spacing w:line="276" w:lineRule="auto"/>
        <w:jc w:val="center"/>
        <w:rPr>
          <w:rFonts w:ascii="Verdana" w:hAnsi="Verdana"/>
          <w:b/>
          <w:sz w:val="18"/>
          <w:szCs w:val="18"/>
        </w:rPr>
      </w:pPr>
      <w:r w:rsidRPr="00E70AAE">
        <w:rPr>
          <w:rFonts w:ascii="Verdana" w:hAnsi="Verdana"/>
          <w:b/>
          <w:sz w:val="18"/>
          <w:szCs w:val="18"/>
        </w:rPr>
        <w:t xml:space="preserve">Trwałość </w:t>
      </w:r>
      <w:r w:rsidR="00E30A8C" w:rsidRPr="00E70AAE">
        <w:rPr>
          <w:rFonts w:ascii="Verdana" w:hAnsi="Verdana"/>
          <w:b/>
          <w:sz w:val="18"/>
          <w:szCs w:val="18"/>
        </w:rPr>
        <w:t>Projekt</w:t>
      </w:r>
      <w:r w:rsidRPr="00E70AAE">
        <w:rPr>
          <w:rFonts w:ascii="Verdana" w:hAnsi="Verdana"/>
          <w:b/>
          <w:sz w:val="18"/>
          <w:szCs w:val="18"/>
        </w:rPr>
        <w:t>u</w:t>
      </w:r>
    </w:p>
    <w:p w:rsidR="007F708F" w:rsidRPr="00E70AAE" w:rsidRDefault="007F708F" w:rsidP="00060301">
      <w:pPr>
        <w:pStyle w:val="Ustp"/>
        <w:numPr>
          <w:ilvl w:val="0"/>
          <w:numId w:val="26"/>
        </w:numPr>
        <w:spacing w:before="0" w:line="276" w:lineRule="auto"/>
        <w:ind w:left="312" w:hanging="312"/>
        <w:rPr>
          <w:sz w:val="18"/>
          <w:szCs w:val="18"/>
        </w:rPr>
      </w:pPr>
      <w:r w:rsidRPr="00E70AAE">
        <w:rPr>
          <w:sz w:val="18"/>
          <w:szCs w:val="18"/>
        </w:rPr>
        <w:t xml:space="preserve">Beneficjent zobowiązuje się do </w:t>
      </w:r>
      <w:r w:rsidR="00313E03" w:rsidRPr="00E70AAE">
        <w:rPr>
          <w:sz w:val="18"/>
          <w:szCs w:val="18"/>
        </w:rPr>
        <w:t xml:space="preserve">utrzymania </w:t>
      </w:r>
      <w:r w:rsidR="00E30A8C" w:rsidRPr="00E70AAE">
        <w:rPr>
          <w:sz w:val="18"/>
          <w:szCs w:val="18"/>
        </w:rPr>
        <w:t>trwałości P</w:t>
      </w:r>
      <w:r w:rsidRPr="00E70AAE">
        <w:rPr>
          <w:sz w:val="18"/>
          <w:szCs w:val="18"/>
        </w:rPr>
        <w:t>rojektu</w:t>
      </w:r>
      <w:r w:rsidR="00AE0870" w:rsidRPr="00E70AAE">
        <w:rPr>
          <w:sz w:val="18"/>
          <w:szCs w:val="18"/>
        </w:rPr>
        <w:t xml:space="preserve"> </w:t>
      </w:r>
      <w:r w:rsidR="0030042C" w:rsidRPr="00E70AAE">
        <w:rPr>
          <w:sz w:val="18"/>
          <w:szCs w:val="18"/>
        </w:rPr>
        <w:t>w </w:t>
      </w:r>
      <w:r w:rsidR="00B021C7" w:rsidRPr="00E70AAE">
        <w:rPr>
          <w:sz w:val="18"/>
          <w:szCs w:val="18"/>
        </w:rPr>
        <w:t>rozumieniu</w:t>
      </w:r>
      <w:r w:rsidRPr="00E70AAE">
        <w:rPr>
          <w:sz w:val="18"/>
          <w:szCs w:val="18"/>
        </w:rPr>
        <w:t xml:space="preserve"> art. </w:t>
      </w:r>
      <w:r w:rsidR="00D952C1" w:rsidRPr="00E70AAE">
        <w:rPr>
          <w:sz w:val="18"/>
          <w:szCs w:val="18"/>
        </w:rPr>
        <w:t>71</w:t>
      </w:r>
      <w:r w:rsidR="00AE0870" w:rsidRPr="00E70AAE">
        <w:rPr>
          <w:sz w:val="18"/>
          <w:szCs w:val="18"/>
        </w:rPr>
        <w:t xml:space="preserve"> </w:t>
      </w:r>
      <w:r w:rsidR="00972690" w:rsidRPr="00E70AAE">
        <w:rPr>
          <w:sz w:val="18"/>
          <w:szCs w:val="18"/>
        </w:rPr>
        <w:t xml:space="preserve">Rozporządzenia </w:t>
      </w:r>
      <w:r w:rsidR="00C4177E" w:rsidRPr="00E70AAE">
        <w:rPr>
          <w:sz w:val="18"/>
          <w:szCs w:val="18"/>
        </w:rPr>
        <w:t>ogólnego</w:t>
      </w:r>
      <w:r w:rsidR="00B137CC">
        <w:rPr>
          <w:sz w:val="18"/>
          <w:szCs w:val="18"/>
        </w:rPr>
        <w:t xml:space="preserve"> (dotyczy również projektów nieinwestycyjnych, w ramach których zakupiono środki trwałe i/lub wartości niematerialne i prawne o okresie użytkowania dłuższym niż rok)</w:t>
      </w:r>
      <w:r w:rsidR="00772F55">
        <w:rPr>
          <w:sz w:val="18"/>
          <w:szCs w:val="18"/>
        </w:rPr>
        <w:t>.</w:t>
      </w:r>
    </w:p>
    <w:p w:rsidR="00C871CD" w:rsidRPr="00E70AAE" w:rsidRDefault="004D4DB7" w:rsidP="00060301">
      <w:pPr>
        <w:pStyle w:val="Ustp"/>
        <w:numPr>
          <w:ilvl w:val="0"/>
          <w:numId w:val="26"/>
        </w:numPr>
        <w:spacing w:before="0" w:line="276" w:lineRule="auto"/>
        <w:ind w:left="312" w:hanging="312"/>
        <w:rPr>
          <w:sz w:val="18"/>
          <w:szCs w:val="18"/>
        </w:rPr>
      </w:pPr>
      <w:r w:rsidRPr="00E70AAE">
        <w:rPr>
          <w:sz w:val="18"/>
          <w:szCs w:val="18"/>
        </w:rPr>
        <w:t>N</w:t>
      </w:r>
      <w:r w:rsidR="00E30A8C" w:rsidRPr="00E70AAE">
        <w:rPr>
          <w:sz w:val="18"/>
          <w:szCs w:val="18"/>
        </w:rPr>
        <w:t>aruszenie trwałości P</w:t>
      </w:r>
      <w:r w:rsidR="00BA1A6C" w:rsidRPr="00E70AAE">
        <w:rPr>
          <w:sz w:val="18"/>
          <w:szCs w:val="18"/>
        </w:rPr>
        <w:t xml:space="preserve">rojektu ma miejsce, </w:t>
      </w:r>
      <w:r w:rsidR="00C871CD" w:rsidRPr="00E70AAE">
        <w:rPr>
          <w:sz w:val="18"/>
          <w:szCs w:val="18"/>
        </w:rPr>
        <w:t xml:space="preserve">jeżeli w okresie do </w:t>
      </w:r>
      <w:r w:rsidR="00C4177E" w:rsidRPr="00E70AAE">
        <w:rPr>
          <w:sz w:val="18"/>
          <w:szCs w:val="18"/>
        </w:rPr>
        <w:t>5</w:t>
      </w:r>
      <w:r w:rsidR="00C871CD" w:rsidRPr="00E70AAE">
        <w:rPr>
          <w:sz w:val="18"/>
          <w:szCs w:val="18"/>
        </w:rPr>
        <w:t xml:space="preserve"> lat od płatności końco</w:t>
      </w:r>
      <w:r w:rsidR="007C0311" w:rsidRPr="00E70AAE">
        <w:rPr>
          <w:sz w:val="18"/>
          <w:szCs w:val="18"/>
        </w:rPr>
        <w:t>wej na rzecz Beneficjenta</w:t>
      </w:r>
      <w:r w:rsidR="00D11B2D" w:rsidRPr="00E70AAE">
        <w:rPr>
          <w:sz w:val="18"/>
          <w:szCs w:val="18"/>
        </w:rPr>
        <w:t xml:space="preserve"> </w:t>
      </w:r>
      <w:r w:rsidR="00375526" w:rsidRPr="00E70AAE">
        <w:rPr>
          <w:sz w:val="18"/>
          <w:szCs w:val="18"/>
        </w:rPr>
        <w:t>zajdzie którakolwiek z</w:t>
      </w:r>
      <w:r w:rsidR="0030042C" w:rsidRPr="00E70AAE">
        <w:rPr>
          <w:sz w:val="18"/>
          <w:szCs w:val="18"/>
        </w:rPr>
        <w:t xml:space="preserve"> </w:t>
      </w:r>
      <w:r w:rsidR="00C871CD" w:rsidRPr="00E70AAE">
        <w:rPr>
          <w:sz w:val="18"/>
          <w:szCs w:val="18"/>
        </w:rPr>
        <w:t>poniższych okoliczności:</w:t>
      </w:r>
    </w:p>
    <w:p w:rsidR="00C871CD" w:rsidRPr="00E70AAE" w:rsidRDefault="00C871CD" w:rsidP="00060301">
      <w:pPr>
        <w:pStyle w:val="Akapitzlist"/>
        <w:numPr>
          <w:ilvl w:val="0"/>
          <w:numId w:val="27"/>
        </w:numPr>
        <w:spacing w:after="120" w:line="276" w:lineRule="auto"/>
        <w:ind w:left="596" w:hanging="284"/>
        <w:jc w:val="both"/>
        <w:rPr>
          <w:rFonts w:ascii="Verdana" w:hAnsi="Verdana"/>
          <w:sz w:val="18"/>
          <w:szCs w:val="18"/>
        </w:rPr>
      </w:pPr>
      <w:r w:rsidRPr="00E70AAE">
        <w:rPr>
          <w:rFonts w:ascii="Verdana" w:hAnsi="Verdana"/>
          <w:sz w:val="18"/>
          <w:szCs w:val="18"/>
        </w:rPr>
        <w:t>zaprzestanie</w:t>
      </w:r>
      <w:r w:rsidR="008115FE" w:rsidRPr="00E70AAE">
        <w:rPr>
          <w:rFonts w:ascii="Verdana" w:hAnsi="Verdana"/>
          <w:sz w:val="18"/>
          <w:szCs w:val="18"/>
        </w:rPr>
        <w:t xml:space="preserve">, </w:t>
      </w:r>
      <w:r w:rsidR="00D74288" w:rsidRPr="00E70AAE">
        <w:rPr>
          <w:rFonts w:ascii="Verdana" w:hAnsi="Verdana"/>
          <w:sz w:val="18"/>
          <w:szCs w:val="18"/>
        </w:rPr>
        <w:t xml:space="preserve">zawieszenie </w:t>
      </w:r>
      <w:r w:rsidRPr="00E70AAE">
        <w:rPr>
          <w:rFonts w:ascii="Verdana" w:hAnsi="Verdana"/>
          <w:sz w:val="18"/>
          <w:szCs w:val="18"/>
        </w:rPr>
        <w:t xml:space="preserve">działalności produkcyjnej lub przeniesienie jej poza obszar objęty </w:t>
      </w:r>
      <w:r w:rsidR="003174DD" w:rsidRPr="00E70AAE">
        <w:rPr>
          <w:rFonts w:ascii="Verdana" w:hAnsi="Verdana"/>
          <w:sz w:val="18"/>
          <w:szCs w:val="18"/>
        </w:rPr>
        <w:t>RPO WSL</w:t>
      </w:r>
      <w:r w:rsidR="00D87E0A">
        <w:rPr>
          <w:rFonts w:ascii="Verdana" w:hAnsi="Verdana"/>
          <w:sz w:val="18"/>
          <w:szCs w:val="18"/>
        </w:rPr>
        <w:t xml:space="preserve"> 2014-</w:t>
      </w:r>
      <w:r w:rsidR="00A155C2">
        <w:rPr>
          <w:rFonts w:ascii="Verdana" w:hAnsi="Verdana"/>
          <w:sz w:val="18"/>
          <w:szCs w:val="18"/>
        </w:rPr>
        <w:t>2020</w:t>
      </w:r>
      <w:r w:rsidRPr="00E70AAE">
        <w:rPr>
          <w:rFonts w:ascii="Verdana" w:hAnsi="Verdana"/>
          <w:sz w:val="18"/>
          <w:szCs w:val="18"/>
        </w:rPr>
        <w:t>;</w:t>
      </w:r>
    </w:p>
    <w:p w:rsidR="00C871CD" w:rsidRPr="00E70AAE" w:rsidRDefault="00C871CD" w:rsidP="00060301">
      <w:pPr>
        <w:pStyle w:val="Akapitzlist"/>
        <w:numPr>
          <w:ilvl w:val="0"/>
          <w:numId w:val="27"/>
        </w:numPr>
        <w:spacing w:after="120" w:line="276" w:lineRule="auto"/>
        <w:ind w:left="596" w:hanging="284"/>
        <w:jc w:val="both"/>
        <w:rPr>
          <w:rFonts w:ascii="Verdana" w:hAnsi="Verdana"/>
          <w:sz w:val="18"/>
          <w:szCs w:val="18"/>
        </w:rPr>
      </w:pPr>
      <w:r w:rsidRPr="00E70AAE">
        <w:rPr>
          <w:rFonts w:ascii="Verdana" w:hAnsi="Verdana"/>
          <w:sz w:val="18"/>
          <w:szCs w:val="18"/>
        </w:rPr>
        <w:t xml:space="preserve">zmiana własności elementu infrastruktury, która daje </w:t>
      </w:r>
      <w:r w:rsidR="00B43088">
        <w:rPr>
          <w:rFonts w:ascii="Verdana" w:hAnsi="Verdana"/>
          <w:sz w:val="18"/>
          <w:szCs w:val="18"/>
        </w:rPr>
        <w:t>jednostce</w:t>
      </w:r>
      <w:r w:rsidR="00B43088" w:rsidRPr="00E70AAE">
        <w:rPr>
          <w:rFonts w:ascii="Verdana" w:hAnsi="Verdana"/>
          <w:sz w:val="18"/>
          <w:szCs w:val="18"/>
        </w:rPr>
        <w:t xml:space="preserve"> </w:t>
      </w:r>
      <w:r w:rsidRPr="00E70AAE">
        <w:rPr>
          <w:rFonts w:ascii="Verdana" w:hAnsi="Verdana"/>
          <w:sz w:val="18"/>
          <w:szCs w:val="18"/>
        </w:rPr>
        <w:t>lub podmiotowi publicznemu nienależne korzyści;</w:t>
      </w:r>
    </w:p>
    <w:p w:rsidR="00C871CD" w:rsidRPr="00E70AAE" w:rsidRDefault="00C871CD" w:rsidP="00060301">
      <w:pPr>
        <w:pStyle w:val="Akapitzlist"/>
        <w:numPr>
          <w:ilvl w:val="0"/>
          <w:numId w:val="27"/>
        </w:numPr>
        <w:spacing w:after="120" w:line="276" w:lineRule="auto"/>
        <w:ind w:left="596" w:hanging="284"/>
        <w:jc w:val="both"/>
        <w:rPr>
          <w:rFonts w:ascii="Verdana" w:hAnsi="Verdana"/>
          <w:sz w:val="18"/>
          <w:szCs w:val="18"/>
        </w:rPr>
      </w:pPr>
      <w:r w:rsidRPr="00E70AAE">
        <w:rPr>
          <w:rFonts w:ascii="Verdana" w:hAnsi="Verdana"/>
          <w:sz w:val="18"/>
          <w:szCs w:val="18"/>
        </w:rPr>
        <w:t xml:space="preserve">istotna zmiana wpływająca na charakter </w:t>
      </w:r>
      <w:r w:rsidR="002439A5" w:rsidRPr="00E70AAE">
        <w:rPr>
          <w:rFonts w:ascii="Verdana" w:hAnsi="Verdana"/>
          <w:sz w:val="18"/>
          <w:szCs w:val="18"/>
        </w:rPr>
        <w:t>Projektu, jego</w:t>
      </w:r>
      <w:r w:rsidRPr="00E70AAE">
        <w:rPr>
          <w:rFonts w:ascii="Verdana" w:hAnsi="Verdana"/>
          <w:sz w:val="18"/>
          <w:szCs w:val="18"/>
        </w:rPr>
        <w:t xml:space="preserve"> cele lub warunki wdrażania, która mogła</w:t>
      </w:r>
      <w:r w:rsidR="00051907" w:rsidRPr="00E70AAE">
        <w:rPr>
          <w:rFonts w:ascii="Verdana" w:hAnsi="Verdana"/>
          <w:sz w:val="18"/>
          <w:szCs w:val="18"/>
        </w:rPr>
        <w:t>by doprowadzić do naruszenia jego</w:t>
      </w:r>
      <w:r w:rsidRPr="00E70AAE">
        <w:rPr>
          <w:rFonts w:ascii="Verdana" w:hAnsi="Verdana"/>
          <w:sz w:val="18"/>
          <w:szCs w:val="18"/>
        </w:rPr>
        <w:t xml:space="preserve"> pierwotnych celów.</w:t>
      </w:r>
    </w:p>
    <w:p w:rsidR="00D41091" w:rsidRPr="00E70AAE" w:rsidRDefault="00D41091" w:rsidP="00060301">
      <w:pPr>
        <w:pStyle w:val="Ustp"/>
        <w:numPr>
          <w:ilvl w:val="0"/>
          <w:numId w:val="26"/>
        </w:numPr>
        <w:spacing w:before="0" w:line="276" w:lineRule="auto"/>
        <w:ind w:left="312" w:hanging="312"/>
        <w:rPr>
          <w:sz w:val="18"/>
          <w:szCs w:val="18"/>
        </w:rPr>
      </w:pPr>
      <w:r w:rsidRPr="00E70AAE">
        <w:rPr>
          <w:sz w:val="18"/>
          <w:szCs w:val="18"/>
        </w:rPr>
        <w:t>Za datę płatności końcowej w Projekcie</w:t>
      </w:r>
      <w:r w:rsidR="00B16CCE" w:rsidRPr="00E70AAE">
        <w:rPr>
          <w:sz w:val="18"/>
          <w:szCs w:val="18"/>
        </w:rPr>
        <w:t>, o której mowa w ust.</w:t>
      </w:r>
      <w:r w:rsidR="00AE0870" w:rsidRPr="00E70AAE">
        <w:rPr>
          <w:sz w:val="18"/>
          <w:szCs w:val="18"/>
        </w:rPr>
        <w:t xml:space="preserve"> </w:t>
      </w:r>
      <w:r w:rsidR="00B16CCE" w:rsidRPr="00E70AAE">
        <w:rPr>
          <w:sz w:val="18"/>
          <w:szCs w:val="18"/>
        </w:rPr>
        <w:t>2</w:t>
      </w:r>
      <w:r w:rsidR="00FE6845" w:rsidRPr="00E70AAE">
        <w:rPr>
          <w:sz w:val="18"/>
          <w:szCs w:val="18"/>
        </w:rPr>
        <w:t>,</w:t>
      </w:r>
      <w:r w:rsidRPr="00E70AAE">
        <w:rPr>
          <w:sz w:val="18"/>
          <w:szCs w:val="18"/>
        </w:rPr>
        <w:t xml:space="preserve"> uznaje</w:t>
      </w:r>
      <w:r w:rsidR="007C0311" w:rsidRPr="00E70AAE">
        <w:rPr>
          <w:sz w:val="18"/>
          <w:szCs w:val="18"/>
        </w:rPr>
        <w:t xml:space="preserve"> się datę dokonania przelewu na </w:t>
      </w:r>
      <w:r w:rsidRPr="00E70AAE">
        <w:rPr>
          <w:sz w:val="18"/>
          <w:szCs w:val="18"/>
        </w:rPr>
        <w:t>rachunek bankowy Beneficjenta w ramach rozliczenia wniosku o płatność końcową.</w:t>
      </w:r>
      <w:r w:rsidR="00F4639A" w:rsidRPr="00E70AAE">
        <w:rPr>
          <w:sz w:val="18"/>
          <w:szCs w:val="18"/>
        </w:rPr>
        <w:t xml:space="preserve"> W przypadku braku kwoty do wypłaty z rozliczonego wniosku o płatność końcową za datę, o której mowa w ust. 2 uznaje się datę zatwierdzenia wniosku o płatność końcową przez </w:t>
      </w:r>
      <w:r w:rsidR="001452DE" w:rsidRPr="00E70AAE">
        <w:rPr>
          <w:sz w:val="18"/>
          <w:szCs w:val="18"/>
        </w:rPr>
        <w:t xml:space="preserve">IP RPO </w:t>
      </w:r>
      <w:r w:rsidR="001C1CAC" w:rsidRPr="00E70AAE">
        <w:rPr>
          <w:sz w:val="18"/>
          <w:szCs w:val="18"/>
        </w:rPr>
        <w:t xml:space="preserve">WSL </w:t>
      </w:r>
      <w:r w:rsidR="001C1CAC">
        <w:rPr>
          <w:sz w:val="18"/>
          <w:szCs w:val="18"/>
        </w:rPr>
        <w:t>–</w:t>
      </w:r>
      <w:r w:rsidR="001C1CAC" w:rsidRPr="00E70AAE">
        <w:rPr>
          <w:sz w:val="18"/>
          <w:szCs w:val="18"/>
        </w:rPr>
        <w:t xml:space="preserve"> ŚCP</w:t>
      </w:r>
      <w:r w:rsidR="00F4639A" w:rsidRPr="00E70AAE">
        <w:rPr>
          <w:sz w:val="18"/>
          <w:szCs w:val="18"/>
        </w:rPr>
        <w:t>.</w:t>
      </w:r>
    </w:p>
    <w:p w:rsidR="00D43553" w:rsidRPr="00E70AAE" w:rsidRDefault="00D41091" w:rsidP="00060301">
      <w:pPr>
        <w:pStyle w:val="Ustp"/>
        <w:numPr>
          <w:ilvl w:val="0"/>
          <w:numId w:val="26"/>
        </w:numPr>
        <w:spacing w:before="0" w:line="276" w:lineRule="auto"/>
        <w:ind w:left="312" w:hanging="312"/>
        <w:rPr>
          <w:sz w:val="18"/>
          <w:szCs w:val="18"/>
        </w:rPr>
      </w:pPr>
      <w:r w:rsidRPr="00E70AAE">
        <w:rPr>
          <w:sz w:val="18"/>
          <w:szCs w:val="18"/>
        </w:rPr>
        <w:t xml:space="preserve">Stwierdzenie naruszenia zasady trwałości, o której mowa w art. 71 </w:t>
      </w:r>
      <w:r w:rsidR="00D11B2D" w:rsidRPr="00E70AAE">
        <w:rPr>
          <w:sz w:val="18"/>
          <w:szCs w:val="18"/>
        </w:rPr>
        <w:t xml:space="preserve">Rozporządzenia </w:t>
      </w:r>
      <w:r w:rsidRPr="00E70AAE">
        <w:rPr>
          <w:sz w:val="18"/>
          <w:szCs w:val="18"/>
        </w:rPr>
        <w:t>ogólnego</w:t>
      </w:r>
      <w:r w:rsidR="00FE6845" w:rsidRPr="00E70AAE">
        <w:rPr>
          <w:sz w:val="18"/>
          <w:szCs w:val="18"/>
        </w:rPr>
        <w:t>,</w:t>
      </w:r>
      <w:r w:rsidRPr="00E70AAE">
        <w:rPr>
          <w:sz w:val="18"/>
          <w:szCs w:val="18"/>
        </w:rPr>
        <w:t xml:space="preserve"> powoduje </w:t>
      </w:r>
      <w:r w:rsidR="00292FFE" w:rsidRPr="00E70AAE">
        <w:rPr>
          <w:sz w:val="18"/>
          <w:szCs w:val="18"/>
        </w:rPr>
        <w:t>obowiązek zwrotu</w:t>
      </w:r>
      <w:r w:rsidRPr="00E70AAE">
        <w:rPr>
          <w:sz w:val="18"/>
          <w:szCs w:val="18"/>
        </w:rPr>
        <w:t xml:space="preserve"> przez Beneficjenta dofinansowania otrzymanego na realizację Projektu wraz z odsetkami, w kwocie obliczonej proporcjonalnie do okresu niezachowania obowiązku tr</w:t>
      </w:r>
      <w:r w:rsidR="007C0311" w:rsidRPr="00E70AAE">
        <w:rPr>
          <w:sz w:val="18"/>
          <w:szCs w:val="18"/>
        </w:rPr>
        <w:t>wałości</w:t>
      </w:r>
      <w:r w:rsidR="00D11B2D" w:rsidRPr="00E70AAE">
        <w:rPr>
          <w:sz w:val="18"/>
          <w:szCs w:val="18"/>
        </w:rPr>
        <w:t xml:space="preserve">, </w:t>
      </w:r>
      <w:r w:rsidR="007C0311" w:rsidRPr="00E70AAE">
        <w:rPr>
          <w:sz w:val="18"/>
          <w:szCs w:val="18"/>
        </w:rPr>
        <w:t>w trybie określonym w </w:t>
      </w:r>
      <w:r w:rsidRPr="00E70AAE">
        <w:rPr>
          <w:sz w:val="18"/>
          <w:szCs w:val="18"/>
        </w:rPr>
        <w:t xml:space="preserve">art. 207 </w:t>
      </w:r>
      <w:r w:rsidR="00D11B2D" w:rsidRPr="00E70AAE">
        <w:rPr>
          <w:sz w:val="18"/>
          <w:szCs w:val="18"/>
        </w:rPr>
        <w:t xml:space="preserve">Ustawy </w:t>
      </w:r>
      <w:r w:rsidRPr="00E70AAE">
        <w:rPr>
          <w:sz w:val="18"/>
          <w:szCs w:val="18"/>
        </w:rPr>
        <w:t xml:space="preserve">z dnia 27 sierpnia 2009 r. o finansach publicznych, chyba </w:t>
      </w:r>
      <w:r w:rsidR="00E06293" w:rsidRPr="00E70AAE">
        <w:rPr>
          <w:sz w:val="18"/>
          <w:szCs w:val="18"/>
        </w:rPr>
        <w:t>ż</w:t>
      </w:r>
      <w:r w:rsidRPr="00E70AAE">
        <w:rPr>
          <w:sz w:val="18"/>
          <w:szCs w:val="18"/>
        </w:rPr>
        <w:t>e przepisy regulujące udzielanie pomocy publicznej stanowią inaczej.</w:t>
      </w:r>
    </w:p>
    <w:p w:rsidR="00D41091" w:rsidRPr="00E70AAE" w:rsidRDefault="00D41091" w:rsidP="00060301">
      <w:pPr>
        <w:pStyle w:val="Ustp"/>
        <w:numPr>
          <w:ilvl w:val="0"/>
          <w:numId w:val="26"/>
        </w:numPr>
        <w:spacing w:before="0" w:line="276" w:lineRule="auto"/>
        <w:ind w:left="312" w:hanging="312"/>
        <w:rPr>
          <w:sz w:val="18"/>
          <w:szCs w:val="18"/>
        </w:rPr>
      </w:pPr>
      <w:r w:rsidRPr="00E70AAE">
        <w:rPr>
          <w:sz w:val="18"/>
          <w:szCs w:val="18"/>
        </w:rPr>
        <w:t xml:space="preserve">W przypadku stwierdzenia naruszenia zasady trwałości oblicza się korektę finansową zgodnie z </w:t>
      </w:r>
      <w:r w:rsidR="00D11B2D" w:rsidRPr="00E70AAE">
        <w:rPr>
          <w:sz w:val="18"/>
          <w:szCs w:val="18"/>
        </w:rPr>
        <w:t xml:space="preserve">Załącznikiem </w:t>
      </w:r>
      <w:r w:rsidR="001A2246" w:rsidRPr="00E70AAE">
        <w:rPr>
          <w:sz w:val="18"/>
          <w:szCs w:val="18"/>
        </w:rPr>
        <w:t>nr</w:t>
      </w:r>
      <w:r w:rsidR="009857A4" w:rsidRPr="00E70AAE">
        <w:rPr>
          <w:sz w:val="18"/>
          <w:szCs w:val="18"/>
        </w:rPr>
        <w:t xml:space="preserve"> </w:t>
      </w:r>
      <w:r w:rsidR="0044581A">
        <w:rPr>
          <w:sz w:val="18"/>
          <w:szCs w:val="18"/>
        </w:rPr>
        <w:t>6</w:t>
      </w:r>
      <w:r w:rsidRPr="00E70AAE">
        <w:rPr>
          <w:sz w:val="18"/>
          <w:szCs w:val="18"/>
        </w:rPr>
        <w:t xml:space="preserve"> do </w:t>
      </w:r>
      <w:r w:rsidR="00D11B2D" w:rsidRPr="00E70AAE">
        <w:rPr>
          <w:sz w:val="18"/>
          <w:szCs w:val="18"/>
        </w:rPr>
        <w:t>U</w:t>
      </w:r>
      <w:r w:rsidRPr="00E70AAE">
        <w:rPr>
          <w:sz w:val="18"/>
          <w:szCs w:val="18"/>
        </w:rPr>
        <w:t>mow</w:t>
      </w:r>
      <w:r w:rsidR="00D11B2D" w:rsidRPr="00E70AAE">
        <w:rPr>
          <w:sz w:val="18"/>
          <w:szCs w:val="18"/>
        </w:rPr>
        <w:t>y</w:t>
      </w:r>
      <w:r w:rsidR="00B16CD0" w:rsidRPr="00E70AAE">
        <w:rPr>
          <w:sz w:val="18"/>
          <w:szCs w:val="18"/>
        </w:rPr>
        <w:t>.</w:t>
      </w:r>
    </w:p>
    <w:p w:rsidR="006941D7" w:rsidRPr="00E70AAE" w:rsidRDefault="006941D7" w:rsidP="00060301">
      <w:pPr>
        <w:pStyle w:val="Ustp"/>
        <w:numPr>
          <w:ilvl w:val="0"/>
          <w:numId w:val="26"/>
        </w:numPr>
        <w:spacing w:before="0" w:line="276" w:lineRule="auto"/>
        <w:ind w:left="312" w:hanging="312"/>
        <w:rPr>
          <w:sz w:val="18"/>
          <w:szCs w:val="18"/>
        </w:rPr>
      </w:pPr>
      <w:r w:rsidRPr="00E70AAE">
        <w:rPr>
          <w:sz w:val="18"/>
          <w:szCs w:val="18"/>
        </w:rPr>
        <w:t>Beneficjent jest zobowiązany do niezwłocznego</w:t>
      </w:r>
      <w:r w:rsidR="00361FF6" w:rsidRPr="00E70AAE">
        <w:rPr>
          <w:sz w:val="18"/>
          <w:szCs w:val="18"/>
        </w:rPr>
        <w:t>, nie później niż 14 dni od powzięcia informacji o zmianie,</w:t>
      </w:r>
      <w:r w:rsidRPr="00E70AAE">
        <w:rPr>
          <w:sz w:val="18"/>
          <w:szCs w:val="18"/>
        </w:rPr>
        <w:t xml:space="preserve"> poinformowania </w:t>
      </w:r>
      <w:r w:rsidR="001452DE" w:rsidRPr="00E70AAE">
        <w:rPr>
          <w:sz w:val="18"/>
          <w:szCs w:val="18"/>
        </w:rPr>
        <w:t xml:space="preserve">IP RPO </w:t>
      </w:r>
      <w:r w:rsidR="00D87E0A" w:rsidRPr="00E70AAE">
        <w:rPr>
          <w:sz w:val="18"/>
          <w:szCs w:val="18"/>
        </w:rPr>
        <w:t xml:space="preserve">WSL </w:t>
      </w:r>
      <w:r w:rsidR="00D87E0A">
        <w:rPr>
          <w:sz w:val="18"/>
          <w:szCs w:val="18"/>
        </w:rPr>
        <w:t>–</w:t>
      </w:r>
      <w:r w:rsidR="00D87E0A" w:rsidRPr="00E70AAE">
        <w:rPr>
          <w:sz w:val="18"/>
          <w:szCs w:val="18"/>
        </w:rPr>
        <w:t xml:space="preserve"> ŚCP</w:t>
      </w:r>
      <w:r w:rsidRPr="00E70AAE">
        <w:rPr>
          <w:sz w:val="18"/>
          <w:szCs w:val="18"/>
        </w:rPr>
        <w:t xml:space="preserve"> o wszelkich okolicznościach, które spowodowały lub mogą spowodować nieutrzymanie trwałości Projektu, a także zmianę kwalifikowalności wydatków</w:t>
      </w:r>
      <w:r w:rsidR="00D11B2D" w:rsidRPr="00E70AAE">
        <w:rPr>
          <w:sz w:val="18"/>
          <w:szCs w:val="18"/>
        </w:rPr>
        <w:t>,</w:t>
      </w:r>
      <w:r w:rsidRPr="00E70AAE">
        <w:rPr>
          <w:sz w:val="18"/>
          <w:szCs w:val="18"/>
        </w:rPr>
        <w:t xml:space="preserve"> aż do momentu upływu okresu trwałości Projektu.</w:t>
      </w:r>
    </w:p>
    <w:p w:rsidR="00060301" w:rsidRDefault="00060301" w:rsidP="00E41F91">
      <w:pPr>
        <w:pStyle w:val="Tekstpodstawowy31"/>
        <w:tabs>
          <w:tab w:val="left" w:pos="-2160"/>
        </w:tabs>
        <w:spacing w:line="276" w:lineRule="auto"/>
        <w:jc w:val="center"/>
        <w:rPr>
          <w:rFonts w:ascii="Verdana" w:hAnsi="Verdana"/>
          <w:b/>
          <w:bCs/>
          <w:color w:val="auto"/>
          <w:sz w:val="18"/>
          <w:szCs w:val="18"/>
        </w:rPr>
      </w:pPr>
    </w:p>
    <w:p w:rsidR="00BA53D2" w:rsidRPr="00E70AAE" w:rsidRDefault="007F708F" w:rsidP="00E41F91">
      <w:pPr>
        <w:pStyle w:val="Tekstpodstawowy31"/>
        <w:tabs>
          <w:tab w:val="left" w:pos="-2160"/>
        </w:tabs>
        <w:spacing w:line="276" w:lineRule="auto"/>
        <w:jc w:val="center"/>
        <w:rPr>
          <w:rFonts w:ascii="Verdana" w:hAnsi="Verdana"/>
          <w:b/>
          <w:bCs/>
          <w:color w:val="auto"/>
          <w:sz w:val="18"/>
          <w:szCs w:val="18"/>
        </w:rPr>
      </w:pPr>
      <w:r w:rsidRPr="00E70AAE">
        <w:rPr>
          <w:rFonts w:ascii="Verdana" w:hAnsi="Verdana"/>
          <w:b/>
          <w:bCs/>
          <w:color w:val="auto"/>
          <w:sz w:val="18"/>
          <w:szCs w:val="18"/>
        </w:rPr>
        <w:t>§ 1</w:t>
      </w:r>
      <w:r w:rsidR="00E875F6" w:rsidRPr="00E70AAE">
        <w:rPr>
          <w:rFonts w:ascii="Verdana" w:hAnsi="Verdana"/>
          <w:b/>
          <w:bCs/>
          <w:color w:val="auto"/>
          <w:sz w:val="18"/>
          <w:szCs w:val="18"/>
        </w:rPr>
        <w:t>5</w:t>
      </w:r>
    </w:p>
    <w:p w:rsidR="007F708F" w:rsidRPr="00E70AAE" w:rsidRDefault="007F708F" w:rsidP="00E41F91">
      <w:pPr>
        <w:pStyle w:val="Tekstpodstawowy31"/>
        <w:tabs>
          <w:tab w:val="left" w:pos="-2160"/>
        </w:tabs>
        <w:spacing w:line="276" w:lineRule="auto"/>
        <w:jc w:val="center"/>
        <w:rPr>
          <w:rFonts w:ascii="Verdana" w:hAnsi="Verdana"/>
          <w:b/>
          <w:color w:val="auto"/>
          <w:sz w:val="18"/>
          <w:szCs w:val="18"/>
        </w:rPr>
      </w:pPr>
      <w:r w:rsidRPr="00E70AAE">
        <w:rPr>
          <w:rFonts w:ascii="Verdana" w:hAnsi="Verdana"/>
          <w:b/>
          <w:color w:val="auto"/>
          <w:sz w:val="18"/>
          <w:szCs w:val="18"/>
        </w:rPr>
        <w:t>Obowiązki w zakresie archiwizacji oraz informacji i promocji</w:t>
      </w:r>
    </w:p>
    <w:p w:rsidR="007F708F" w:rsidRPr="00E70AAE" w:rsidRDefault="007F708F" w:rsidP="00060301">
      <w:pPr>
        <w:pStyle w:val="Ustp"/>
        <w:numPr>
          <w:ilvl w:val="0"/>
          <w:numId w:val="28"/>
        </w:numPr>
        <w:spacing w:before="0" w:line="276" w:lineRule="auto"/>
        <w:ind w:left="312" w:hanging="312"/>
        <w:rPr>
          <w:sz w:val="18"/>
          <w:szCs w:val="18"/>
        </w:rPr>
      </w:pPr>
      <w:r w:rsidRPr="00E70AAE">
        <w:rPr>
          <w:sz w:val="18"/>
          <w:szCs w:val="18"/>
        </w:rPr>
        <w:t>Beneficjent zobowiązuje się do</w:t>
      </w:r>
      <w:r w:rsidR="00453990" w:rsidRPr="00E70AAE">
        <w:rPr>
          <w:sz w:val="18"/>
          <w:szCs w:val="18"/>
        </w:rPr>
        <w:t xml:space="preserve"> posiadania i</w:t>
      </w:r>
      <w:r w:rsidRPr="00E70AAE">
        <w:rPr>
          <w:sz w:val="18"/>
          <w:szCs w:val="18"/>
        </w:rPr>
        <w:t xml:space="preserve"> przechowywania</w:t>
      </w:r>
      <w:r w:rsidR="00AE0870" w:rsidRPr="00E70AAE">
        <w:rPr>
          <w:sz w:val="18"/>
          <w:szCs w:val="18"/>
        </w:rPr>
        <w:t xml:space="preserve"> </w:t>
      </w:r>
      <w:r w:rsidRPr="00E70AAE">
        <w:rPr>
          <w:sz w:val="18"/>
          <w:szCs w:val="18"/>
        </w:rPr>
        <w:t xml:space="preserve">dokumentów </w:t>
      </w:r>
      <w:r w:rsidR="00A02CD8" w:rsidRPr="00E70AAE">
        <w:rPr>
          <w:sz w:val="18"/>
          <w:szCs w:val="18"/>
        </w:rPr>
        <w:t xml:space="preserve">(w tym wersji elektronicznych) </w:t>
      </w:r>
      <w:r w:rsidRPr="00E70AAE">
        <w:rPr>
          <w:sz w:val="18"/>
          <w:szCs w:val="18"/>
        </w:rPr>
        <w:t xml:space="preserve">związanych z realizacją </w:t>
      </w:r>
      <w:r w:rsidR="00A10EEF" w:rsidRPr="00E70AAE">
        <w:rPr>
          <w:sz w:val="18"/>
          <w:szCs w:val="18"/>
        </w:rPr>
        <w:t>Projektu zgodnie</w:t>
      </w:r>
      <w:r w:rsidR="00276330" w:rsidRPr="00E70AAE">
        <w:rPr>
          <w:sz w:val="18"/>
          <w:szCs w:val="18"/>
        </w:rPr>
        <w:t xml:space="preserve"> z art. 140 </w:t>
      </w:r>
      <w:r w:rsidR="00D11B2D" w:rsidRPr="00E70AAE">
        <w:rPr>
          <w:sz w:val="18"/>
          <w:szCs w:val="18"/>
        </w:rPr>
        <w:t xml:space="preserve">Rozporządzenia </w:t>
      </w:r>
      <w:r w:rsidR="00276330" w:rsidRPr="00E70AAE">
        <w:rPr>
          <w:sz w:val="18"/>
          <w:szCs w:val="18"/>
        </w:rPr>
        <w:t xml:space="preserve">ogólnego oraz co najmniej </w:t>
      </w:r>
      <w:r w:rsidR="007204ED" w:rsidRPr="00E70AAE">
        <w:rPr>
          <w:sz w:val="18"/>
          <w:szCs w:val="18"/>
        </w:rPr>
        <w:t xml:space="preserve">przez okres 10 lat od </w:t>
      </w:r>
      <w:r w:rsidR="00016FE1" w:rsidRPr="00E70AAE">
        <w:rPr>
          <w:sz w:val="18"/>
          <w:szCs w:val="18"/>
        </w:rPr>
        <w:t xml:space="preserve">dnia </w:t>
      </w:r>
      <w:r w:rsidR="00A575AB" w:rsidRPr="00E70AAE">
        <w:rPr>
          <w:sz w:val="18"/>
          <w:szCs w:val="18"/>
        </w:rPr>
        <w:t xml:space="preserve">zatwierdzenia przez </w:t>
      </w:r>
      <w:r w:rsidR="001452DE" w:rsidRPr="00E70AAE">
        <w:rPr>
          <w:sz w:val="18"/>
          <w:szCs w:val="18"/>
        </w:rPr>
        <w:t xml:space="preserve">IP RPO </w:t>
      </w:r>
      <w:r w:rsidR="00D87E0A">
        <w:rPr>
          <w:sz w:val="18"/>
          <w:szCs w:val="18"/>
        </w:rPr>
        <w:t>WSL – ŚCP</w:t>
      </w:r>
      <w:r w:rsidR="00A575AB" w:rsidRPr="00E70AAE">
        <w:rPr>
          <w:sz w:val="18"/>
          <w:szCs w:val="18"/>
        </w:rPr>
        <w:t xml:space="preserve"> wniosku o płatność końcową.</w:t>
      </w:r>
      <w:r w:rsidR="00AE0870" w:rsidRPr="00E70AAE">
        <w:rPr>
          <w:sz w:val="18"/>
          <w:szCs w:val="18"/>
        </w:rPr>
        <w:t xml:space="preserve"> </w:t>
      </w:r>
      <w:r w:rsidR="001452DE" w:rsidRPr="00E70AAE">
        <w:rPr>
          <w:sz w:val="18"/>
          <w:szCs w:val="18"/>
        </w:rPr>
        <w:t xml:space="preserve">IP RPO </w:t>
      </w:r>
      <w:r w:rsidR="00D87E0A">
        <w:rPr>
          <w:sz w:val="18"/>
          <w:szCs w:val="18"/>
        </w:rPr>
        <w:t>WSL – ŚCP</w:t>
      </w:r>
      <w:r w:rsidR="006F672D" w:rsidRPr="00E70AAE">
        <w:rPr>
          <w:sz w:val="18"/>
          <w:szCs w:val="18"/>
        </w:rPr>
        <w:t xml:space="preserve"> poinformuje B</w:t>
      </w:r>
      <w:r w:rsidR="00A575AB" w:rsidRPr="00E70AAE">
        <w:rPr>
          <w:sz w:val="18"/>
          <w:szCs w:val="18"/>
        </w:rPr>
        <w:t>eneficjen</w:t>
      </w:r>
      <w:r w:rsidR="0060763A" w:rsidRPr="00E70AAE">
        <w:rPr>
          <w:sz w:val="18"/>
          <w:szCs w:val="18"/>
        </w:rPr>
        <w:t>ta</w:t>
      </w:r>
      <w:r w:rsidR="00A575AB" w:rsidRPr="00E70AAE">
        <w:rPr>
          <w:sz w:val="18"/>
          <w:szCs w:val="18"/>
        </w:rPr>
        <w:t xml:space="preserve"> o dacie rozpoczęcia okresu, o którym mowa </w:t>
      </w:r>
      <w:r w:rsidR="00C4177E" w:rsidRPr="00E70AAE">
        <w:rPr>
          <w:sz w:val="18"/>
          <w:szCs w:val="18"/>
        </w:rPr>
        <w:t>powyżej</w:t>
      </w:r>
      <w:r w:rsidR="00A575AB" w:rsidRPr="00E70AAE">
        <w:rPr>
          <w:sz w:val="18"/>
          <w:szCs w:val="18"/>
        </w:rPr>
        <w:t>.</w:t>
      </w:r>
    </w:p>
    <w:p w:rsidR="007F708F" w:rsidRPr="00E70AAE" w:rsidRDefault="001452DE" w:rsidP="00060301">
      <w:pPr>
        <w:pStyle w:val="Ustp"/>
        <w:numPr>
          <w:ilvl w:val="0"/>
          <w:numId w:val="28"/>
        </w:numPr>
        <w:spacing w:before="0" w:line="276" w:lineRule="auto"/>
        <w:ind w:left="312" w:hanging="312"/>
        <w:rPr>
          <w:sz w:val="18"/>
          <w:szCs w:val="18"/>
        </w:rPr>
      </w:pPr>
      <w:r w:rsidRPr="00E70AAE">
        <w:rPr>
          <w:sz w:val="18"/>
          <w:szCs w:val="18"/>
        </w:rPr>
        <w:t xml:space="preserve">IP RPO </w:t>
      </w:r>
      <w:r w:rsidR="00D87E0A">
        <w:rPr>
          <w:sz w:val="18"/>
          <w:szCs w:val="18"/>
        </w:rPr>
        <w:t>WSL – ŚCP</w:t>
      </w:r>
      <w:r w:rsidR="007F708F" w:rsidRPr="00E70AAE">
        <w:rPr>
          <w:sz w:val="18"/>
          <w:szCs w:val="18"/>
        </w:rPr>
        <w:t xml:space="preserve"> może zmienić termin, o którym mowa w ust. 1, informując o tym Beneficjenta przed upływem tego terminu.</w:t>
      </w:r>
    </w:p>
    <w:p w:rsidR="007F708F" w:rsidRPr="00E70AAE" w:rsidRDefault="007F708F" w:rsidP="00060301">
      <w:pPr>
        <w:pStyle w:val="Ustp"/>
        <w:numPr>
          <w:ilvl w:val="0"/>
          <w:numId w:val="28"/>
        </w:numPr>
        <w:spacing w:before="0" w:line="276" w:lineRule="auto"/>
        <w:ind w:left="312" w:hanging="312"/>
        <w:rPr>
          <w:sz w:val="18"/>
          <w:szCs w:val="18"/>
        </w:rPr>
      </w:pPr>
      <w:r w:rsidRPr="00E70AAE">
        <w:rPr>
          <w:sz w:val="18"/>
          <w:szCs w:val="18"/>
        </w:rPr>
        <w:t>W przypadku zmiany miejsca przechowywania dokumentów, o których mowa w ust. 1, jak również w przypadku zawieszenia lub zaprzestania bądź likwidacji przez Beneficjenta działalności przed upływem terminu, o którym mowa w</w:t>
      </w:r>
      <w:r w:rsidR="0030042C" w:rsidRPr="00E70AAE">
        <w:rPr>
          <w:sz w:val="18"/>
          <w:szCs w:val="18"/>
        </w:rPr>
        <w:t xml:space="preserve"> </w:t>
      </w:r>
      <w:r w:rsidRPr="00E70AAE">
        <w:rPr>
          <w:sz w:val="18"/>
          <w:szCs w:val="18"/>
        </w:rPr>
        <w:t xml:space="preserve">ust. 1, Beneficjent zobowiązuje się do niezwłocznego poinformowania </w:t>
      </w:r>
      <w:r w:rsidR="001452DE" w:rsidRPr="00E70AAE">
        <w:rPr>
          <w:sz w:val="18"/>
          <w:szCs w:val="18"/>
        </w:rPr>
        <w:t xml:space="preserve">IP RPO </w:t>
      </w:r>
      <w:r w:rsidR="00D87E0A">
        <w:rPr>
          <w:sz w:val="18"/>
          <w:szCs w:val="18"/>
        </w:rPr>
        <w:t>WSL – ŚCP</w:t>
      </w:r>
      <w:r w:rsidR="0030042C" w:rsidRPr="00E70AAE">
        <w:rPr>
          <w:sz w:val="18"/>
          <w:szCs w:val="18"/>
        </w:rPr>
        <w:t xml:space="preserve"> o </w:t>
      </w:r>
      <w:r w:rsidRPr="00E70AAE">
        <w:rPr>
          <w:sz w:val="18"/>
          <w:szCs w:val="18"/>
        </w:rPr>
        <w:t>miejscu przechowywania dokumentów zw</w:t>
      </w:r>
      <w:r w:rsidR="0030042C" w:rsidRPr="00E70AAE">
        <w:rPr>
          <w:sz w:val="18"/>
          <w:szCs w:val="18"/>
        </w:rPr>
        <w:t xml:space="preserve">iązanych z </w:t>
      </w:r>
      <w:r w:rsidR="00A71D01" w:rsidRPr="00E70AAE">
        <w:rPr>
          <w:sz w:val="18"/>
          <w:szCs w:val="18"/>
        </w:rPr>
        <w:t>realizacją Projektu.</w:t>
      </w:r>
    </w:p>
    <w:p w:rsidR="007F708F" w:rsidRPr="00E70AAE" w:rsidRDefault="007F708F" w:rsidP="00060301">
      <w:pPr>
        <w:pStyle w:val="Ustp"/>
        <w:numPr>
          <w:ilvl w:val="0"/>
          <w:numId w:val="28"/>
        </w:numPr>
        <w:spacing w:before="0" w:line="276" w:lineRule="auto"/>
        <w:ind w:left="312" w:hanging="312"/>
        <w:rPr>
          <w:sz w:val="18"/>
          <w:szCs w:val="18"/>
        </w:rPr>
      </w:pPr>
      <w:r w:rsidRPr="00E70AAE">
        <w:rPr>
          <w:sz w:val="18"/>
          <w:szCs w:val="18"/>
        </w:rPr>
        <w:t>Beneficjent zobowiązuje się do:</w:t>
      </w:r>
    </w:p>
    <w:p w:rsidR="007F708F" w:rsidRPr="00E70AAE" w:rsidRDefault="007F708F" w:rsidP="00060301">
      <w:pPr>
        <w:pStyle w:val="Akapitzlist"/>
        <w:numPr>
          <w:ilvl w:val="0"/>
          <w:numId w:val="29"/>
        </w:numPr>
        <w:spacing w:after="120" w:line="276" w:lineRule="auto"/>
        <w:ind w:left="596" w:hanging="284"/>
        <w:jc w:val="both"/>
        <w:rPr>
          <w:rFonts w:ascii="Verdana" w:hAnsi="Verdana"/>
          <w:sz w:val="18"/>
          <w:szCs w:val="18"/>
        </w:rPr>
      </w:pPr>
      <w:r w:rsidRPr="00E70AAE">
        <w:rPr>
          <w:rFonts w:ascii="Verdana" w:hAnsi="Verdana"/>
          <w:sz w:val="18"/>
          <w:szCs w:val="18"/>
        </w:rPr>
        <w:t>informowania społeczeństwa</w:t>
      </w:r>
      <w:r w:rsidR="0038062C" w:rsidRPr="00E70AAE">
        <w:rPr>
          <w:rFonts w:ascii="Verdana" w:hAnsi="Verdana"/>
          <w:sz w:val="18"/>
          <w:szCs w:val="18"/>
        </w:rPr>
        <w:t>,</w:t>
      </w:r>
      <w:r w:rsidRPr="00E70AAE">
        <w:rPr>
          <w:rFonts w:ascii="Verdana" w:hAnsi="Verdana"/>
          <w:sz w:val="18"/>
          <w:szCs w:val="18"/>
        </w:rPr>
        <w:t xml:space="preserve"> </w:t>
      </w:r>
      <w:r w:rsidR="00DD66D7" w:rsidRPr="00E70AAE">
        <w:rPr>
          <w:rFonts w:ascii="Verdana" w:hAnsi="Verdana"/>
          <w:sz w:val="18"/>
          <w:szCs w:val="18"/>
        </w:rPr>
        <w:t xml:space="preserve">od początku realizacji </w:t>
      </w:r>
      <w:r w:rsidR="000C2920" w:rsidRPr="00E70AAE">
        <w:rPr>
          <w:rFonts w:ascii="Verdana" w:hAnsi="Verdana"/>
          <w:sz w:val="18"/>
          <w:szCs w:val="18"/>
        </w:rPr>
        <w:t>Projektu</w:t>
      </w:r>
      <w:r w:rsidR="000C2920">
        <w:rPr>
          <w:rFonts w:ascii="Verdana" w:hAnsi="Verdana"/>
          <w:sz w:val="18"/>
          <w:szCs w:val="18"/>
        </w:rPr>
        <w:t xml:space="preserve"> </w:t>
      </w:r>
      <w:r w:rsidR="00DD66D7" w:rsidRPr="00E70AAE">
        <w:rPr>
          <w:rFonts w:ascii="Verdana" w:hAnsi="Verdana"/>
          <w:sz w:val="18"/>
          <w:szCs w:val="18"/>
        </w:rPr>
        <w:t>do upływu okresu trwałości Projektu</w:t>
      </w:r>
      <w:r w:rsidR="00D11B2D" w:rsidRPr="00E70AAE">
        <w:rPr>
          <w:rFonts w:ascii="Verdana" w:hAnsi="Verdana"/>
          <w:sz w:val="18"/>
          <w:szCs w:val="18"/>
        </w:rPr>
        <w:t xml:space="preserve"> </w:t>
      </w:r>
      <w:r w:rsidRPr="00E70AAE">
        <w:rPr>
          <w:rFonts w:ascii="Verdana" w:hAnsi="Verdana"/>
          <w:sz w:val="18"/>
          <w:szCs w:val="18"/>
        </w:rPr>
        <w:t>o</w:t>
      </w:r>
      <w:r w:rsidR="00A26274">
        <w:rPr>
          <w:rFonts w:ascii="Verdana" w:hAnsi="Verdana"/>
          <w:sz w:val="18"/>
          <w:szCs w:val="18"/>
        </w:rPr>
        <w:t> </w:t>
      </w:r>
      <w:r w:rsidRPr="00E70AAE">
        <w:rPr>
          <w:rFonts w:ascii="Verdana" w:hAnsi="Verdana"/>
          <w:sz w:val="18"/>
          <w:szCs w:val="18"/>
        </w:rPr>
        <w:t xml:space="preserve">współfinansowaniu realizacji Projektu przez Unię Europejską zgodnie z wymogami </w:t>
      </w:r>
      <w:r w:rsidR="00D11B2D" w:rsidRPr="00E70AAE">
        <w:rPr>
          <w:rFonts w:ascii="Verdana" w:hAnsi="Verdana"/>
          <w:sz w:val="18"/>
          <w:szCs w:val="18"/>
        </w:rPr>
        <w:t xml:space="preserve">Rozporządzenia </w:t>
      </w:r>
      <w:r w:rsidR="004525A7" w:rsidRPr="00E70AAE">
        <w:rPr>
          <w:rFonts w:ascii="Verdana" w:hAnsi="Verdana"/>
          <w:sz w:val="18"/>
          <w:szCs w:val="18"/>
        </w:rPr>
        <w:t>ogólnego</w:t>
      </w:r>
      <w:r w:rsidRPr="00E70AAE">
        <w:rPr>
          <w:rFonts w:ascii="Verdana" w:hAnsi="Verdana"/>
          <w:sz w:val="18"/>
          <w:szCs w:val="18"/>
        </w:rPr>
        <w:t xml:space="preserve">, </w:t>
      </w:r>
      <w:r w:rsidR="00D11B2D" w:rsidRPr="00E70AAE">
        <w:rPr>
          <w:rFonts w:ascii="Verdana" w:hAnsi="Verdana"/>
          <w:sz w:val="18"/>
          <w:szCs w:val="18"/>
        </w:rPr>
        <w:t xml:space="preserve">Rozporządzenia </w:t>
      </w:r>
      <w:r w:rsidRPr="00E70AAE">
        <w:rPr>
          <w:rFonts w:ascii="Verdana" w:hAnsi="Verdana"/>
          <w:sz w:val="18"/>
          <w:szCs w:val="18"/>
        </w:rPr>
        <w:t>Komisji nr</w:t>
      </w:r>
      <w:r w:rsidR="0030042C" w:rsidRPr="00E70AAE">
        <w:rPr>
          <w:rFonts w:ascii="Verdana" w:hAnsi="Verdana"/>
          <w:sz w:val="18"/>
          <w:szCs w:val="18"/>
        </w:rPr>
        <w:t xml:space="preserve"> </w:t>
      </w:r>
      <w:r w:rsidR="00C231D2" w:rsidRPr="00E70AAE">
        <w:rPr>
          <w:rFonts w:ascii="Verdana" w:hAnsi="Verdana"/>
          <w:sz w:val="18"/>
          <w:szCs w:val="18"/>
        </w:rPr>
        <w:t>480</w:t>
      </w:r>
      <w:r w:rsidRPr="00E70AAE">
        <w:rPr>
          <w:rFonts w:ascii="Verdana" w:hAnsi="Verdana"/>
          <w:sz w:val="18"/>
          <w:szCs w:val="18"/>
        </w:rPr>
        <w:t>/20</w:t>
      </w:r>
      <w:r w:rsidR="00C231D2" w:rsidRPr="00E70AAE">
        <w:rPr>
          <w:rFonts w:ascii="Verdana" w:hAnsi="Verdana"/>
          <w:sz w:val="18"/>
          <w:szCs w:val="18"/>
        </w:rPr>
        <w:t>14 z dnia 3 marca 2014 r.</w:t>
      </w:r>
      <w:r w:rsidR="00AE0870" w:rsidRPr="00E70AAE">
        <w:rPr>
          <w:rFonts w:ascii="Verdana" w:hAnsi="Verdana"/>
          <w:sz w:val="18"/>
          <w:szCs w:val="18"/>
        </w:rPr>
        <w:t xml:space="preserve"> </w:t>
      </w:r>
      <w:r w:rsidR="007C0311" w:rsidRPr="00E70AAE">
        <w:rPr>
          <w:rFonts w:ascii="Verdana" w:hAnsi="Verdana"/>
          <w:sz w:val="18"/>
          <w:szCs w:val="18"/>
        </w:rPr>
        <w:t>oraz </w:t>
      </w:r>
      <w:r w:rsidRPr="00E70AAE">
        <w:rPr>
          <w:rFonts w:ascii="Verdana" w:hAnsi="Verdana"/>
          <w:sz w:val="18"/>
          <w:szCs w:val="18"/>
        </w:rPr>
        <w:t xml:space="preserve">Wytycznymi w zakresie </w:t>
      </w:r>
      <w:r w:rsidR="00C231D2" w:rsidRPr="00E70AAE">
        <w:rPr>
          <w:rFonts w:ascii="Verdana" w:hAnsi="Verdana"/>
          <w:sz w:val="18"/>
          <w:szCs w:val="18"/>
        </w:rPr>
        <w:t>i</w:t>
      </w:r>
      <w:r w:rsidRPr="00E70AAE">
        <w:rPr>
          <w:rFonts w:ascii="Verdana" w:hAnsi="Verdana"/>
          <w:sz w:val="18"/>
          <w:szCs w:val="18"/>
        </w:rPr>
        <w:t xml:space="preserve">nformacji i </w:t>
      </w:r>
      <w:r w:rsidR="00C231D2" w:rsidRPr="00E70AAE">
        <w:rPr>
          <w:rFonts w:ascii="Verdana" w:hAnsi="Verdana"/>
          <w:sz w:val="18"/>
          <w:szCs w:val="18"/>
        </w:rPr>
        <w:t>p</w:t>
      </w:r>
      <w:r w:rsidRPr="00E70AAE">
        <w:rPr>
          <w:rFonts w:ascii="Verdana" w:hAnsi="Verdana"/>
          <w:sz w:val="18"/>
          <w:szCs w:val="18"/>
        </w:rPr>
        <w:t>romocji</w:t>
      </w:r>
      <w:r w:rsidR="00937D0E" w:rsidRPr="00E70AAE">
        <w:rPr>
          <w:rFonts w:ascii="Verdana" w:hAnsi="Verdana"/>
          <w:sz w:val="18"/>
          <w:szCs w:val="18"/>
        </w:rPr>
        <w:t xml:space="preserve"> programów operacyjnych polityki spójności na lata 2014</w:t>
      </w:r>
      <w:r w:rsidR="009D3F65" w:rsidRPr="00E70AAE">
        <w:rPr>
          <w:rFonts w:ascii="Verdana" w:hAnsi="Verdana"/>
          <w:sz w:val="18"/>
          <w:szCs w:val="18"/>
        </w:rPr>
        <w:t xml:space="preserve"> – </w:t>
      </w:r>
      <w:r w:rsidR="00937D0E" w:rsidRPr="00E70AAE">
        <w:rPr>
          <w:rFonts w:ascii="Verdana" w:hAnsi="Verdana"/>
          <w:sz w:val="18"/>
          <w:szCs w:val="18"/>
        </w:rPr>
        <w:t>2020</w:t>
      </w:r>
      <w:r w:rsidR="00CA15D3" w:rsidRPr="00E70AAE">
        <w:rPr>
          <w:rFonts w:ascii="Verdana" w:hAnsi="Verdana"/>
          <w:sz w:val="18"/>
          <w:szCs w:val="18"/>
        </w:rPr>
        <w:t xml:space="preserve"> i Wytycznymi </w:t>
      </w:r>
      <w:r w:rsidR="009136A0" w:rsidRPr="00E70AAE">
        <w:rPr>
          <w:rFonts w:ascii="Verdana" w:hAnsi="Verdana"/>
          <w:sz w:val="18"/>
          <w:szCs w:val="18"/>
        </w:rPr>
        <w:t>w</w:t>
      </w:r>
      <w:r w:rsidR="00A26274">
        <w:rPr>
          <w:rFonts w:ascii="Verdana" w:hAnsi="Verdana"/>
          <w:sz w:val="18"/>
          <w:szCs w:val="18"/>
        </w:rPr>
        <w:t> </w:t>
      </w:r>
      <w:r w:rsidR="009136A0" w:rsidRPr="00E70AAE">
        <w:rPr>
          <w:rFonts w:ascii="Verdana" w:hAnsi="Verdana"/>
          <w:sz w:val="18"/>
          <w:szCs w:val="18"/>
        </w:rPr>
        <w:t>zakresie realizacji zasady równości szans i niedyskryminacji, w tym dostępności dla osób z</w:t>
      </w:r>
      <w:r w:rsidR="00A26274">
        <w:rPr>
          <w:rFonts w:ascii="Verdana" w:hAnsi="Verdana"/>
          <w:sz w:val="18"/>
          <w:szCs w:val="18"/>
        </w:rPr>
        <w:t> </w:t>
      </w:r>
      <w:r w:rsidR="009136A0" w:rsidRPr="00E70AAE">
        <w:rPr>
          <w:rFonts w:ascii="Verdana" w:hAnsi="Verdana"/>
          <w:sz w:val="18"/>
          <w:szCs w:val="18"/>
        </w:rPr>
        <w:t>niepełnosprawnościami oraz zasady równości szans kobiet i mężczyzn w ramach funduszy unijnych na</w:t>
      </w:r>
      <w:r w:rsidR="00A26274">
        <w:rPr>
          <w:rFonts w:ascii="Verdana" w:hAnsi="Verdana"/>
          <w:sz w:val="18"/>
          <w:szCs w:val="18"/>
        </w:rPr>
        <w:t> </w:t>
      </w:r>
      <w:r w:rsidR="009136A0" w:rsidRPr="00E70AAE">
        <w:rPr>
          <w:rFonts w:ascii="Verdana" w:hAnsi="Verdana"/>
          <w:sz w:val="18"/>
          <w:szCs w:val="18"/>
        </w:rPr>
        <w:t>lata 2014</w:t>
      </w:r>
      <w:r w:rsidR="009D3F65" w:rsidRPr="00E70AAE">
        <w:rPr>
          <w:rFonts w:ascii="Verdana" w:hAnsi="Verdana"/>
          <w:sz w:val="18"/>
          <w:szCs w:val="18"/>
        </w:rPr>
        <w:t xml:space="preserve"> – </w:t>
      </w:r>
      <w:r w:rsidR="009136A0" w:rsidRPr="00E70AAE">
        <w:rPr>
          <w:rFonts w:ascii="Verdana" w:hAnsi="Verdana"/>
          <w:sz w:val="18"/>
          <w:szCs w:val="18"/>
        </w:rPr>
        <w:t>2020</w:t>
      </w:r>
      <w:r w:rsidR="00D11B2D" w:rsidRPr="00E70AAE">
        <w:rPr>
          <w:rFonts w:ascii="Verdana" w:hAnsi="Verdana"/>
          <w:sz w:val="18"/>
          <w:szCs w:val="18"/>
        </w:rPr>
        <w:t>;</w:t>
      </w:r>
      <w:r w:rsidR="0060763A" w:rsidRPr="00E70AAE">
        <w:rPr>
          <w:rFonts w:ascii="Verdana" w:hAnsi="Verdana"/>
          <w:sz w:val="18"/>
          <w:szCs w:val="18"/>
        </w:rPr>
        <w:t xml:space="preserve"> </w:t>
      </w:r>
    </w:p>
    <w:p w:rsidR="007F708F" w:rsidRPr="00E70AAE" w:rsidRDefault="007F708F" w:rsidP="00060301">
      <w:pPr>
        <w:pStyle w:val="Akapitzlist"/>
        <w:numPr>
          <w:ilvl w:val="0"/>
          <w:numId w:val="29"/>
        </w:numPr>
        <w:spacing w:after="120" w:line="276" w:lineRule="auto"/>
        <w:ind w:left="596" w:hanging="284"/>
        <w:jc w:val="both"/>
        <w:rPr>
          <w:rFonts w:ascii="Verdana" w:hAnsi="Verdana"/>
          <w:sz w:val="18"/>
          <w:szCs w:val="18"/>
        </w:rPr>
      </w:pPr>
      <w:r w:rsidRPr="00E70AAE">
        <w:rPr>
          <w:rFonts w:ascii="Verdana" w:hAnsi="Verdana"/>
          <w:sz w:val="18"/>
          <w:szCs w:val="18"/>
        </w:rPr>
        <w:t xml:space="preserve">wypełniania obowiązków informacji i promocji w zakresie określonym </w:t>
      </w:r>
      <w:r w:rsidR="00937D0E" w:rsidRPr="00E70AAE">
        <w:rPr>
          <w:rFonts w:ascii="Verdana" w:hAnsi="Verdana"/>
          <w:sz w:val="18"/>
          <w:szCs w:val="18"/>
        </w:rPr>
        <w:t>w</w:t>
      </w:r>
      <w:r w:rsidR="007C0311" w:rsidRPr="00E70AAE">
        <w:rPr>
          <w:rFonts w:ascii="Verdana" w:hAnsi="Verdana"/>
          <w:sz w:val="18"/>
          <w:szCs w:val="18"/>
        </w:rPr>
        <w:t xml:space="preserve"> Podręczniku wnioskodawcy i </w:t>
      </w:r>
      <w:r w:rsidR="009136A0" w:rsidRPr="00E70AAE">
        <w:rPr>
          <w:rFonts w:ascii="Verdana" w:hAnsi="Verdana"/>
          <w:sz w:val="18"/>
          <w:szCs w:val="18"/>
        </w:rPr>
        <w:t>beneficjenta programów polityki spójności 2014</w:t>
      </w:r>
      <w:r w:rsidR="009D3F65" w:rsidRPr="00E70AAE">
        <w:rPr>
          <w:rFonts w:ascii="Verdana" w:hAnsi="Verdana"/>
          <w:sz w:val="18"/>
          <w:szCs w:val="18"/>
        </w:rPr>
        <w:t xml:space="preserve"> – </w:t>
      </w:r>
      <w:r w:rsidR="009136A0" w:rsidRPr="00E70AAE">
        <w:rPr>
          <w:rFonts w:ascii="Verdana" w:hAnsi="Verdana"/>
          <w:sz w:val="18"/>
          <w:szCs w:val="18"/>
        </w:rPr>
        <w:t>2020 w zakresie informacji i promocji</w:t>
      </w:r>
      <w:r w:rsidR="00AE0870" w:rsidRPr="00E70AAE">
        <w:rPr>
          <w:rFonts w:ascii="Verdana" w:hAnsi="Verdana"/>
          <w:sz w:val="18"/>
          <w:szCs w:val="18"/>
        </w:rPr>
        <w:t xml:space="preserve"> </w:t>
      </w:r>
      <w:r w:rsidR="007C0311" w:rsidRPr="00E70AAE">
        <w:rPr>
          <w:rFonts w:ascii="Verdana" w:hAnsi="Verdana"/>
          <w:sz w:val="18"/>
          <w:szCs w:val="18"/>
        </w:rPr>
        <w:t>oraz zgodnie z </w:t>
      </w:r>
      <w:r w:rsidR="00900663" w:rsidRPr="00E70AAE">
        <w:rPr>
          <w:rFonts w:ascii="Verdana" w:hAnsi="Verdana"/>
          <w:sz w:val="18"/>
          <w:szCs w:val="18"/>
        </w:rPr>
        <w:t xml:space="preserve">zasadami promocji i oznakowania projektów opublikowanymi przez </w:t>
      </w:r>
      <w:r w:rsidR="00915C40" w:rsidRPr="00E70AAE">
        <w:rPr>
          <w:rFonts w:ascii="Verdana" w:hAnsi="Verdana"/>
          <w:sz w:val="18"/>
          <w:szCs w:val="18"/>
        </w:rPr>
        <w:t>właściwe m</w:t>
      </w:r>
      <w:r w:rsidR="002745F6" w:rsidRPr="00E70AAE">
        <w:rPr>
          <w:rFonts w:ascii="Verdana" w:hAnsi="Verdana"/>
          <w:sz w:val="18"/>
          <w:szCs w:val="18"/>
        </w:rPr>
        <w:t>inisterstwo</w:t>
      </w:r>
      <w:r w:rsidR="0030042C" w:rsidRPr="00E70AAE">
        <w:rPr>
          <w:rFonts w:ascii="Verdana" w:hAnsi="Verdana"/>
          <w:sz w:val="18"/>
          <w:szCs w:val="18"/>
        </w:rPr>
        <w:t>, które są </w:t>
      </w:r>
      <w:r w:rsidR="00900663" w:rsidRPr="00E70AAE">
        <w:rPr>
          <w:rFonts w:ascii="Verdana" w:hAnsi="Verdana"/>
          <w:sz w:val="18"/>
          <w:szCs w:val="18"/>
        </w:rPr>
        <w:t xml:space="preserve">dostępne na stronie internetowej </w:t>
      </w:r>
      <w:r w:rsidR="00F82593" w:rsidRPr="00F82593">
        <w:rPr>
          <w:rFonts w:ascii="Verdana" w:hAnsi="Verdana"/>
          <w:sz w:val="18"/>
          <w:szCs w:val="18"/>
        </w:rPr>
        <w:t>www.funduszeeuropejskie.gov.pl</w:t>
      </w:r>
      <w:r w:rsidR="0060763A" w:rsidRPr="00E70AAE">
        <w:rPr>
          <w:rFonts w:ascii="Verdana" w:hAnsi="Verdana"/>
          <w:sz w:val="18"/>
          <w:szCs w:val="18"/>
        </w:rPr>
        <w:t>;</w:t>
      </w:r>
    </w:p>
    <w:p w:rsidR="00A45537" w:rsidRPr="00E70AAE" w:rsidRDefault="00A45537" w:rsidP="00060301">
      <w:pPr>
        <w:pStyle w:val="Akapitzlist"/>
        <w:numPr>
          <w:ilvl w:val="0"/>
          <w:numId w:val="29"/>
        </w:numPr>
        <w:spacing w:after="120" w:line="276" w:lineRule="auto"/>
        <w:jc w:val="both"/>
        <w:rPr>
          <w:rFonts w:ascii="Verdana" w:hAnsi="Verdana"/>
          <w:sz w:val="18"/>
          <w:szCs w:val="18"/>
        </w:rPr>
      </w:pPr>
      <w:r w:rsidRPr="00E70AAE">
        <w:rPr>
          <w:rFonts w:ascii="Verdana" w:hAnsi="Verdana"/>
          <w:sz w:val="18"/>
          <w:szCs w:val="18"/>
        </w:rPr>
        <w:t xml:space="preserve">oznaczenia pomieszczeń, w których prowadzone są działania w ramach Projektu oraz informowania </w:t>
      </w:r>
      <w:r w:rsidR="00A13E13" w:rsidRPr="00E70AAE">
        <w:rPr>
          <w:rFonts w:ascii="Verdana" w:hAnsi="Verdana"/>
          <w:sz w:val="18"/>
          <w:szCs w:val="18"/>
        </w:rPr>
        <w:t xml:space="preserve">społeczeństwa </w:t>
      </w:r>
      <w:r w:rsidRPr="00E70AAE">
        <w:rPr>
          <w:rFonts w:ascii="Verdana" w:hAnsi="Verdana"/>
          <w:sz w:val="18"/>
          <w:szCs w:val="18"/>
        </w:rPr>
        <w:t>o</w:t>
      </w:r>
      <w:r w:rsidR="00A13E13" w:rsidRPr="00E70AAE">
        <w:rPr>
          <w:rFonts w:ascii="Verdana" w:hAnsi="Verdana"/>
          <w:sz w:val="18"/>
          <w:szCs w:val="18"/>
        </w:rPr>
        <w:t xml:space="preserve"> </w:t>
      </w:r>
      <w:r w:rsidRPr="00E70AAE">
        <w:rPr>
          <w:rFonts w:ascii="Verdana" w:hAnsi="Verdana"/>
          <w:sz w:val="18"/>
          <w:szCs w:val="18"/>
        </w:rPr>
        <w:t xml:space="preserve">pochodzeniu środków przeznaczonych na realizację zadań powierzonych na mocy </w:t>
      </w:r>
      <w:r w:rsidR="00D11B2D" w:rsidRPr="00E70AAE">
        <w:rPr>
          <w:rFonts w:ascii="Verdana" w:hAnsi="Verdana"/>
          <w:sz w:val="18"/>
          <w:szCs w:val="18"/>
        </w:rPr>
        <w:t>Umowy</w:t>
      </w:r>
      <w:r w:rsidR="00DD66D7" w:rsidRPr="00E70AAE">
        <w:rPr>
          <w:rFonts w:ascii="Verdana" w:hAnsi="Verdana"/>
          <w:sz w:val="18"/>
          <w:szCs w:val="18"/>
        </w:rPr>
        <w:t>;</w:t>
      </w:r>
    </w:p>
    <w:p w:rsidR="002A7CD1" w:rsidRPr="00E70AAE" w:rsidRDefault="00DD66D7" w:rsidP="00060301">
      <w:pPr>
        <w:pStyle w:val="Akapitzlist"/>
        <w:numPr>
          <w:ilvl w:val="0"/>
          <w:numId w:val="29"/>
        </w:numPr>
        <w:spacing w:after="120" w:line="276" w:lineRule="auto"/>
        <w:jc w:val="both"/>
        <w:rPr>
          <w:rFonts w:ascii="Verdana" w:hAnsi="Verdana"/>
          <w:sz w:val="18"/>
          <w:szCs w:val="18"/>
        </w:rPr>
      </w:pPr>
      <w:r w:rsidRPr="00E70AAE">
        <w:rPr>
          <w:rFonts w:ascii="Verdana" w:hAnsi="Verdana"/>
          <w:sz w:val="18"/>
          <w:szCs w:val="18"/>
        </w:rPr>
        <w:t>koordynowania i monitorowania informacji i promocji w ramach Projektu oraz realizacji obowiązków w</w:t>
      </w:r>
      <w:r w:rsidR="00A26274">
        <w:rPr>
          <w:rFonts w:ascii="Verdana" w:hAnsi="Verdana"/>
          <w:sz w:val="18"/>
          <w:szCs w:val="18"/>
        </w:rPr>
        <w:t> </w:t>
      </w:r>
      <w:r w:rsidRPr="00E70AAE">
        <w:rPr>
          <w:rFonts w:ascii="Verdana" w:hAnsi="Verdana"/>
          <w:sz w:val="18"/>
          <w:szCs w:val="18"/>
        </w:rPr>
        <w:t>zakresie archiwizacji</w:t>
      </w:r>
      <w:r w:rsidR="00340E09" w:rsidRPr="00E70AAE">
        <w:rPr>
          <w:rFonts w:ascii="Verdana" w:hAnsi="Verdana"/>
          <w:sz w:val="18"/>
          <w:szCs w:val="18"/>
        </w:rPr>
        <w:t>.</w:t>
      </w:r>
    </w:p>
    <w:p w:rsidR="007F708F" w:rsidRPr="00E70AAE" w:rsidRDefault="007F708F" w:rsidP="00060301">
      <w:pPr>
        <w:pStyle w:val="Ustp"/>
        <w:numPr>
          <w:ilvl w:val="0"/>
          <w:numId w:val="28"/>
        </w:numPr>
        <w:spacing w:before="0" w:line="276" w:lineRule="auto"/>
        <w:ind w:left="312" w:hanging="312"/>
        <w:rPr>
          <w:sz w:val="18"/>
          <w:szCs w:val="18"/>
        </w:rPr>
      </w:pPr>
      <w:r w:rsidRPr="00E70AAE">
        <w:rPr>
          <w:sz w:val="18"/>
          <w:szCs w:val="18"/>
        </w:rPr>
        <w:t xml:space="preserve">Beneficjent udostępnia </w:t>
      </w:r>
      <w:r w:rsidR="001452DE" w:rsidRPr="00E70AAE">
        <w:rPr>
          <w:sz w:val="18"/>
          <w:szCs w:val="18"/>
        </w:rPr>
        <w:t xml:space="preserve">IP RPO </w:t>
      </w:r>
      <w:r w:rsidR="00D87E0A">
        <w:rPr>
          <w:sz w:val="18"/>
          <w:szCs w:val="18"/>
        </w:rPr>
        <w:t>WSL – ŚCP</w:t>
      </w:r>
      <w:r w:rsidRPr="00E70AAE">
        <w:rPr>
          <w:sz w:val="18"/>
          <w:szCs w:val="18"/>
        </w:rPr>
        <w:t xml:space="preserve"> oraz udziela nieodpłatnie licencji nie</w:t>
      </w:r>
      <w:r w:rsidR="007C0311" w:rsidRPr="00E70AAE">
        <w:rPr>
          <w:sz w:val="18"/>
          <w:szCs w:val="18"/>
        </w:rPr>
        <w:t>wyłącznej, obejmującej prawo do </w:t>
      </w:r>
      <w:r w:rsidRPr="00E70AAE">
        <w:rPr>
          <w:sz w:val="18"/>
          <w:szCs w:val="18"/>
        </w:rPr>
        <w:t>korzystania z utworów w</w:t>
      </w:r>
      <w:r w:rsidR="0030042C" w:rsidRPr="00E70AAE">
        <w:rPr>
          <w:sz w:val="18"/>
          <w:szCs w:val="18"/>
        </w:rPr>
        <w:t xml:space="preserve"> </w:t>
      </w:r>
      <w:r w:rsidRPr="00E70AAE">
        <w:rPr>
          <w:sz w:val="18"/>
          <w:szCs w:val="18"/>
        </w:rPr>
        <w:t>postaci materiałów zdjęciowych, au</w:t>
      </w:r>
      <w:r w:rsidR="007C0311" w:rsidRPr="00E70AAE">
        <w:rPr>
          <w:sz w:val="18"/>
          <w:szCs w:val="18"/>
        </w:rPr>
        <w:t>diowizualnych, drukowanych oraz </w:t>
      </w:r>
      <w:r w:rsidRPr="00E70AAE">
        <w:rPr>
          <w:sz w:val="18"/>
          <w:szCs w:val="18"/>
        </w:rPr>
        <w:t>prezentacji dotyczących realizowanego Projektu na potrzeby realizacji obowiązków informacji i promocji Funduszu, Programu i Projektu</w:t>
      </w:r>
      <w:r w:rsidR="00D025E3" w:rsidRPr="00E70AAE">
        <w:rPr>
          <w:sz w:val="18"/>
          <w:szCs w:val="18"/>
        </w:rPr>
        <w:t>.</w:t>
      </w:r>
      <w:r w:rsidRPr="00E70AAE">
        <w:rPr>
          <w:sz w:val="18"/>
          <w:szCs w:val="18"/>
        </w:rPr>
        <w:t xml:space="preserve"> Korzystanie w ramach licencji polega na:</w:t>
      </w:r>
    </w:p>
    <w:p w:rsidR="007F708F" w:rsidRPr="00E70AAE" w:rsidRDefault="007F708F" w:rsidP="00060301">
      <w:pPr>
        <w:pStyle w:val="Akapitzlist"/>
        <w:numPr>
          <w:ilvl w:val="0"/>
          <w:numId w:val="30"/>
        </w:numPr>
        <w:spacing w:after="120" w:line="276" w:lineRule="auto"/>
        <w:ind w:left="596" w:hanging="284"/>
        <w:jc w:val="both"/>
        <w:rPr>
          <w:rFonts w:ascii="Verdana" w:hAnsi="Verdana"/>
          <w:sz w:val="18"/>
          <w:szCs w:val="18"/>
        </w:rPr>
      </w:pPr>
      <w:r w:rsidRPr="00E70AAE">
        <w:rPr>
          <w:rFonts w:ascii="Verdana" w:hAnsi="Verdana"/>
          <w:sz w:val="18"/>
          <w:szCs w:val="18"/>
        </w:rPr>
        <w:t>w zakresie utrwalania i zwielokrotniania utworu – wytwarzaniu określoną techniką egzemplarzy utworu oraz prezentacji dotyczących Projektu, w tym techniką drukarską, reprograficzną, zapisu magnetycznego oraz techniką cyfrową;</w:t>
      </w:r>
    </w:p>
    <w:p w:rsidR="007F708F" w:rsidRPr="00E70AAE" w:rsidRDefault="007F708F" w:rsidP="00060301">
      <w:pPr>
        <w:pStyle w:val="Akapitzlist"/>
        <w:numPr>
          <w:ilvl w:val="0"/>
          <w:numId w:val="30"/>
        </w:numPr>
        <w:spacing w:after="120" w:line="276" w:lineRule="auto"/>
        <w:ind w:left="596" w:hanging="284"/>
        <w:jc w:val="both"/>
        <w:rPr>
          <w:rFonts w:ascii="Verdana" w:hAnsi="Verdana"/>
          <w:sz w:val="18"/>
          <w:szCs w:val="18"/>
        </w:rPr>
      </w:pPr>
      <w:r w:rsidRPr="00E70AAE">
        <w:rPr>
          <w:rFonts w:ascii="Verdana" w:hAnsi="Verdana"/>
          <w:sz w:val="18"/>
          <w:szCs w:val="18"/>
        </w:rPr>
        <w:t>w zakresie obrotu oryginałem albo egzemplarzami, na których utwór utrwalono – użyczeniu i wprowadzaniu do pamięci komputerów;</w:t>
      </w:r>
    </w:p>
    <w:p w:rsidR="00842B65" w:rsidRPr="00E70AAE" w:rsidRDefault="007F708F" w:rsidP="00060301">
      <w:pPr>
        <w:pStyle w:val="Akapitzlist"/>
        <w:numPr>
          <w:ilvl w:val="0"/>
          <w:numId w:val="30"/>
        </w:numPr>
        <w:spacing w:after="120" w:line="276" w:lineRule="auto"/>
        <w:ind w:left="596" w:hanging="284"/>
        <w:jc w:val="both"/>
        <w:rPr>
          <w:rFonts w:ascii="Verdana" w:hAnsi="Verdana"/>
          <w:sz w:val="18"/>
          <w:szCs w:val="18"/>
        </w:rPr>
      </w:pPr>
      <w:r w:rsidRPr="00E70AAE">
        <w:rPr>
          <w:rFonts w:ascii="Verdana" w:hAnsi="Verdana"/>
          <w:sz w:val="18"/>
          <w:szCs w:val="18"/>
        </w:rPr>
        <w:t>w zakresie rozpowszechniania utworu w sposób inny niż określony w pkt</w:t>
      </w:r>
      <w:r w:rsidR="00650EC5" w:rsidRPr="00E70AAE">
        <w:rPr>
          <w:rFonts w:ascii="Verdana" w:hAnsi="Verdana"/>
          <w:sz w:val="18"/>
          <w:szCs w:val="18"/>
        </w:rPr>
        <w:t>.</w:t>
      </w:r>
      <w:r w:rsidRPr="00E70AAE">
        <w:rPr>
          <w:rFonts w:ascii="Verdana" w:hAnsi="Verdana"/>
          <w:sz w:val="18"/>
          <w:szCs w:val="18"/>
        </w:rPr>
        <w:t xml:space="preserve"> 2 – publicznym wykonaniu, wystawieniu, wyświetleniu, odtworzeniu oraz nadawaniu i reemitowaniu, a także publicznym udostępnianiu utworu w taki sposób, aby każdy mógł mieć do niego dostęp w</w:t>
      </w:r>
      <w:r w:rsidR="0030042C" w:rsidRPr="00E70AAE">
        <w:rPr>
          <w:rFonts w:ascii="Verdana" w:hAnsi="Verdana"/>
          <w:sz w:val="18"/>
          <w:szCs w:val="18"/>
        </w:rPr>
        <w:t xml:space="preserve"> </w:t>
      </w:r>
      <w:r w:rsidRPr="00E70AAE">
        <w:rPr>
          <w:rFonts w:ascii="Verdana" w:hAnsi="Verdana"/>
          <w:sz w:val="18"/>
          <w:szCs w:val="18"/>
        </w:rPr>
        <w:t>miejscu i w czasie przez siebie wybranym, w szczególności publikowaniu w internecie</w:t>
      </w:r>
      <w:r w:rsidR="00D11B2D" w:rsidRPr="00E70AAE">
        <w:rPr>
          <w:rFonts w:ascii="Verdana" w:hAnsi="Verdana"/>
          <w:sz w:val="18"/>
          <w:szCs w:val="18"/>
        </w:rPr>
        <w:t>.</w:t>
      </w:r>
    </w:p>
    <w:p w:rsidR="00401E0C" w:rsidRPr="00E70AAE" w:rsidRDefault="00FC2383" w:rsidP="00060301">
      <w:pPr>
        <w:pStyle w:val="Ustp"/>
        <w:numPr>
          <w:ilvl w:val="0"/>
          <w:numId w:val="28"/>
        </w:numPr>
        <w:spacing w:before="0" w:line="276" w:lineRule="auto"/>
        <w:ind w:left="312" w:hanging="312"/>
        <w:rPr>
          <w:sz w:val="18"/>
          <w:szCs w:val="18"/>
        </w:rPr>
      </w:pPr>
      <w:r w:rsidRPr="00E70AAE">
        <w:rPr>
          <w:sz w:val="18"/>
          <w:szCs w:val="18"/>
        </w:rPr>
        <w:t xml:space="preserve">Podpisując </w:t>
      </w:r>
      <w:r w:rsidR="007459C2" w:rsidRPr="00E70AAE">
        <w:rPr>
          <w:sz w:val="18"/>
          <w:szCs w:val="18"/>
        </w:rPr>
        <w:t>U</w:t>
      </w:r>
      <w:r w:rsidRPr="00E70AAE">
        <w:rPr>
          <w:sz w:val="18"/>
          <w:szCs w:val="18"/>
        </w:rPr>
        <w:t xml:space="preserve">mowę o dofinansowanie Beneficjent wyraża zgodę na umieszczenie </w:t>
      </w:r>
      <w:r w:rsidR="003427AC" w:rsidRPr="00E70AAE">
        <w:rPr>
          <w:sz w:val="18"/>
          <w:szCs w:val="18"/>
        </w:rPr>
        <w:t xml:space="preserve">informacji </w:t>
      </w:r>
      <w:r w:rsidRPr="00E70AAE">
        <w:rPr>
          <w:sz w:val="18"/>
          <w:szCs w:val="18"/>
        </w:rPr>
        <w:t xml:space="preserve">w wykazie operacji publikowanym zgodnie z art. 115 ust. 2 </w:t>
      </w:r>
      <w:r w:rsidR="00D11B2D" w:rsidRPr="00E70AAE">
        <w:rPr>
          <w:sz w:val="18"/>
          <w:szCs w:val="18"/>
        </w:rPr>
        <w:t xml:space="preserve">Rozporządzenia </w:t>
      </w:r>
      <w:r w:rsidRPr="00E70AAE">
        <w:rPr>
          <w:sz w:val="18"/>
          <w:szCs w:val="18"/>
        </w:rPr>
        <w:t>ogólnego</w:t>
      </w:r>
      <w:r w:rsidR="00A10EEF" w:rsidRPr="00E70AAE">
        <w:rPr>
          <w:sz w:val="18"/>
          <w:szCs w:val="18"/>
        </w:rPr>
        <w:t>.</w:t>
      </w:r>
    </w:p>
    <w:p w:rsidR="00634FEF" w:rsidRPr="00E70AAE" w:rsidRDefault="00E875F6" w:rsidP="00E41F91">
      <w:pPr>
        <w:pStyle w:val="Tekstpodstawowy31"/>
        <w:tabs>
          <w:tab w:val="left" w:pos="-2160"/>
        </w:tabs>
        <w:spacing w:line="276" w:lineRule="auto"/>
        <w:jc w:val="center"/>
        <w:rPr>
          <w:rFonts w:ascii="Verdana" w:hAnsi="Verdana"/>
          <w:b/>
          <w:bCs/>
          <w:color w:val="auto"/>
          <w:sz w:val="18"/>
          <w:szCs w:val="18"/>
        </w:rPr>
      </w:pPr>
      <w:r w:rsidRPr="00E70AAE">
        <w:rPr>
          <w:rFonts w:ascii="Verdana" w:hAnsi="Verdana"/>
          <w:b/>
          <w:bCs/>
          <w:color w:val="auto"/>
          <w:sz w:val="18"/>
          <w:szCs w:val="18"/>
        </w:rPr>
        <w:t>§ 16</w:t>
      </w:r>
    </w:p>
    <w:p w:rsidR="00221BD7" w:rsidRPr="00E70AAE" w:rsidRDefault="00221BD7" w:rsidP="00E41F91">
      <w:pPr>
        <w:tabs>
          <w:tab w:val="left" w:pos="-2160"/>
        </w:tabs>
        <w:spacing w:after="120" w:line="276" w:lineRule="auto"/>
        <w:jc w:val="center"/>
        <w:rPr>
          <w:rFonts w:ascii="Verdana" w:hAnsi="Verdana"/>
          <w:b/>
          <w:sz w:val="18"/>
          <w:szCs w:val="18"/>
        </w:rPr>
      </w:pPr>
      <w:r w:rsidRPr="00E70AAE">
        <w:rPr>
          <w:rFonts w:ascii="Verdana" w:hAnsi="Verdana"/>
          <w:b/>
          <w:sz w:val="18"/>
          <w:szCs w:val="18"/>
        </w:rPr>
        <w:t>Zasady komunikacji i korzystania z Lokalnego Systemu Informatycznego (LSI</w:t>
      </w:r>
      <w:r w:rsidR="002F17A5" w:rsidRPr="00E70AAE">
        <w:rPr>
          <w:rFonts w:ascii="Verdana" w:hAnsi="Verdana"/>
          <w:b/>
          <w:sz w:val="18"/>
          <w:szCs w:val="18"/>
        </w:rPr>
        <w:t xml:space="preserve"> 2014</w:t>
      </w:r>
      <w:r w:rsidRPr="00E70AAE">
        <w:rPr>
          <w:rFonts w:ascii="Verdana" w:hAnsi="Verdana"/>
          <w:b/>
          <w:sz w:val="18"/>
          <w:szCs w:val="18"/>
        </w:rPr>
        <w:t>)</w:t>
      </w:r>
    </w:p>
    <w:p w:rsidR="00221BD7" w:rsidRPr="00E70AAE" w:rsidRDefault="00221BD7" w:rsidP="00060301">
      <w:pPr>
        <w:pStyle w:val="Ustp"/>
        <w:numPr>
          <w:ilvl w:val="0"/>
          <w:numId w:val="31"/>
        </w:numPr>
        <w:spacing w:before="0" w:line="276" w:lineRule="auto"/>
        <w:ind w:left="312" w:hanging="312"/>
        <w:rPr>
          <w:sz w:val="18"/>
          <w:szCs w:val="18"/>
        </w:rPr>
      </w:pPr>
      <w:r w:rsidRPr="00E70AAE">
        <w:rPr>
          <w:sz w:val="18"/>
          <w:szCs w:val="18"/>
        </w:rPr>
        <w:t xml:space="preserve">Beneficjent jest zobowiązany do składania dokumentów, </w:t>
      </w:r>
      <w:r w:rsidR="00470813" w:rsidRPr="00E70AAE">
        <w:rPr>
          <w:sz w:val="18"/>
          <w:szCs w:val="18"/>
        </w:rPr>
        <w:t xml:space="preserve">oświadczeń, </w:t>
      </w:r>
      <w:r w:rsidRPr="00E70AAE">
        <w:rPr>
          <w:sz w:val="18"/>
          <w:szCs w:val="18"/>
        </w:rPr>
        <w:t xml:space="preserve">informacji i wyjaśnień związanych z realizacją </w:t>
      </w:r>
      <w:r w:rsidR="00E374B1" w:rsidRPr="00E70AAE">
        <w:rPr>
          <w:sz w:val="18"/>
          <w:szCs w:val="18"/>
        </w:rPr>
        <w:t>Projektu</w:t>
      </w:r>
      <w:r w:rsidR="00924943" w:rsidRPr="00E70AAE">
        <w:rPr>
          <w:sz w:val="18"/>
          <w:szCs w:val="18"/>
        </w:rPr>
        <w:t xml:space="preserve"> </w:t>
      </w:r>
      <w:r w:rsidR="004C1000" w:rsidRPr="00E70AAE">
        <w:rPr>
          <w:sz w:val="18"/>
          <w:szCs w:val="18"/>
        </w:rPr>
        <w:t xml:space="preserve">zgodnie </w:t>
      </w:r>
      <w:r w:rsidR="00E76F76" w:rsidRPr="00E70AAE">
        <w:rPr>
          <w:sz w:val="18"/>
          <w:szCs w:val="18"/>
        </w:rPr>
        <w:t>z obowiązującą</w:t>
      </w:r>
      <w:r w:rsidR="00924943" w:rsidRPr="00E70AAE">
        <w:rPr>
          <w:sz w:val="18"/>
          <w:szCs w:val="18"/>
        </w:rPr>
        <w:t xml:space="preserve"> </w:t>
      </w:r>
      <w:r w:rsidR="00A132FF" w:rsidRPr="00E70AAE">
        <w:rPr>
          <w:sz w:val="18"/>
          <w:szCs w:val="18"/>
        </w:rPr>
        <w:t>Instrukcją użytkownika Lokalnego Systemu Informatycznego 2014 dla Wnioskodawców/Beneficjentów RPO WSL 2014</w:t>
      </w:r>
      <w:r w:rsidR="00C2751E" w:rsidRPr="00E70AAE">
        <w:rPr>
          <w:sz w:val="18"/>
          <w:szCs w:val="18"/>
        </w:rPr>
        <w:t xml:space="preserve"> – </w:t>
      </w:r>
      <w:r w:rsidR="00A132FF" w:rsidRPr="00E70AAE">
        <w:rPr>
          <w:sz w:val="18"/>
          <w:szCs w:val="18"/>
        </w:rPr>
        <w:t>2020</w:t>
      </w:r>
      <w:r w:rsidR="004C1000" w:rsidRPr="00E70AAE">
        <w:rPr>
          <w:sz w:val="18"/>
          <w:szCs w:val="18"/>
        </w:rPr>
        <w:t xml:space="preserve"> w </w:t>
      </w:r>
      <w:r w:rsidRPr="00E70AAE">
        <w:rPr>
          <w:sz w:val="18"/>
          <w:szCs w:val="18"/>
        </w:rPr>
        <w:t>szczególności:</w:t>
      </w:r>
    </w:p>
    <w:p w:rsidR="00221BD7" w:rsidRPr="00E70AAE" w:rsidRDefault="00221BD7" w:rsidP="00060301">
      <w:pPr>
        <w:pStyle w:val="Akapitzlist"/>
        <w:numPr>
          <w:ilvl w:val="0"/>
          <w:numId w:val="32"/>
        </w:numPr>
        <w:spacing w:after="120" w:line="276" w:lineRule="auto"/>
        <w:ind w:left="596" w:hanging="284"/>
        <w:jc w:val="both"/>
        <w:rPr>
          <w:rFonts w:ascii="Verdana" w:hAnsi="Verdana"/>
          <w:sz w:val="18"/>
          <w:szCs w:val="18"/>
        </w:rPr>
      </w:pPr>
      <w:r w:rsidRPr="00E70AAE">
        <w:rPr>
          <w:rFonts w:ascii="Verdana" w:hAnsi="Verdana"/>
          <w:sz w:val="18"/>
          <w:szCs w:val="18"/>
        </w:rPr>
        <w:t xml:space="preserve">wniosków o płatność </w:t>
      </w:r>
      <w:r w:rsidR="003C2F48" w:rsidRPr="00E70AAE">
        <w:rPr>
          <w:rFonts w:ascii="Verdana" w:hAnsi="Verdana"/>
          <w:sz w:val="18"/>
          <w:szCs w:val="18"/>
        </w:rPr>
        <w:t xml:space="preserve">wraz z załącznikami </w:t>
      </w:r>
      <w:r w:rsidR="00697AF4" w:rsidRPr="00E70AAE">
        <w:rPr>
          <w:rFonts w:ascii="Verdana" w:hAnsi="Verdana"/>
          <w:sz w:val="18"/>
          <w:szCs w:val="18"/>
        </w:rPr>
        <w:t xml:space="preserve">oraz innych dokumentów </w:t>
      </w:r>
      <w:r w:rsidR="003C2F48" w:rsidRPr="00E70AAE">
        <w:rPr>
          <w:rFonts w:ascii="Verdana" w:hAnsi="Verdana"/>
          <w:sz w:val="18"/>
          <w:szCs w:val="18"/>
        </w:rPr>
        <w:t>i wyjaśnie</w:t>
      </w:r>
      <w:r w:rsidR="00697AF4" w:rsidRPr="00E70AAE">
        <w:rPr>
          <w:rFonts w:ascii="Verdana" w:hAnsi="Verdana"/>
          <w:sz w:val="18"/>
          <w:szCs w:val="18"/>
        </w:rPr>
        <w:t xml:space="preserve">ń </w:t>
      </w:r>
      <w:r w:rsidRPr="00E70AAE">
        <w:rPr>
          <w:rFonts w:ascii="Verdana" w:hAnsi="Verdana"/>
          <w:sz w:val="18"/>
          <w:szCs w:val="18"/>
        </w:rPr>
        <w:t>z wykorzystaniem LSI</w:t>
      </w:r>
      <w:r w:rsidR="002F17A5" w:rsidRPr="00E70AAE">
        <w:rPr>
          <w:rFonts w:ascii="Verdana" w:hAnsi="Verdana"/>
          <w:sz w:val="18"/>
          <w:szCs w:val="18"/>
        </w:rPr>
        <w:t xml:space="preserve"> 2014</w:t>
      </w:r>
      <w:r w:rsidRPr="00E70AAE">
        <w:rPr>
          <w:rFonts w:ascii="Verdana" w:hAnsi="Verdana"/>
          <w:sz w:val="18"/>
          <w:szCs w:val="18"/>
        </w:rPr>
        <w:t xml:space="preserve"> oraz ich podpisywania i przesyłania z wykorzystaniem p</w:t>
      </w:r>
      <w:r w:rsidR="00924943" w:rsidRPr="00E70AAE">
        <w:rPr>
          <w:rFonts w:ascii="Verdana" w:hAnsi="Verdana"/>
          <w:sz w:val="18"/>
          <w:szCs w:val="18"/>
        </w:rPr>
        <w:t>latform elektronicznych SEKAP/</w:t>
      </w:r>
      <w:r w:rsidRPr="00E70AAE">
        <w:rPr>
          <w:rFonts w:ascii="Verdana" w:hAnsi="Verdana"/>
          <w:sz w:val="18"/>
          <w:szCs w:val="18"/>
        </w:rPr>
        <w:t>ePUAP, w</w:t>
      </w:r>
      <w:r w:rsidR="00A26274">
        <w:rPr>
          <w:rFonts w:ascii="Verdana" w:hAnsi="Verdana"/>
          <w:sz w:val="18"/>
          <w:szCs w:val="18"/>
        </w:rPr>
        <w:t> </w:t>
      </w:r>
      <w:r w:rsidRPr="00E70AAE">
        <w:rPr>
          <w:rFonts w:ascii="Verdana" w:hAnsi="Verdana"/>
          <w:sz w:val="18"/>
          <w:szCs w:val="18"/>
        </w:rPr>
        <w:t xml:space="preserve">terminach i według zasad określonych </w:t>
      </w:r>
      <w:r w:rsidR="0059021C" w:rsidRPr="00E70AAE">
        <w:rPr>
          <w:rFonts w:ascii="Verdana" w:hAnsi="Verdana"/>
          <w:sz w:val="18"/>
          <w:szCs w:val="18"/>
        </w:rPr>
        <w:t xml:space="preserve">przez </w:t>
      </w:r>
      <w:r w:rsidR="001452DE" w:rsidRPr="00E70AAE">
        <w:rPr>
          <w:rFonts w:ascii="Verdana" w:hAnsi="Verdana"/>
          <w:sz w:val="18"/>
          <w:szCs w:val="18"/>
        </w:rPr>
        <w:t xml:space="preserve">IP RPO WSL </w:t>
      </w:r>
      <w:r w:rsidR="002C434F" w:rsidRPr="00E70AAE">
        <w:rPr>
          <w:rFonts w:ascii="Verdana" w:hAnsi="Verdana"/>
          <w:sz w:val="18"/>
          <w:szCs w:val="18"/>
        </w:rPr>
        <w:t>–</w:t>
      </w:r>
      <w:r w:rsidR="001452DE" w:rsidRPr="00E70AAE">
        <w:rPr>
          <w:rFonts w:ascii="Verdana" w:hAnsi="Verdana"/>
          <w:sz w:val="18"/>
          <w:szCs w:val="18"/>
        </w:rPr>
        <w:t xml:space="preserve"> ŚCP</w:t>
      </w:r>
      <w:r w:rsidR="002C434F" w:rsidRPr="00E70AAE">
        <w:rPr>
          <w:rFonts w:ascii="Verdana" w:hAnsi="Verdana"/>
          <w:sz w:val="18"/>
          <w:szCs w:val="18"/>
        </w:rPr>
        <w:t>,</w:t>
      </w:r>
      <w:r w:rsidR="0059021C" w:rsidRPr="00E70AAE">
        <w:rPr>
          <w:rFonts w:ascii="Verdana" w:hAnsi="Verdana"/>
          <w:sz w:val="18"/>
          <w:szCs w:val="18"/>
        </w:rPr>
        <w:t xml:space="preserve"> wskazanych </w:t>
      </w:r>
      <w:r w:rsidRPr="00E70AAE">
        <w:rPr>
          <w:rFonts w:ascii="Verdana" w:hAnsi="Verdana"/>
          <w:sz w:val="18"/>
          <w:szCs w:val="18"/>
        </w:rPr>
        <w:t xml:space="preserve">w </w:t>
      </w:r>
      <w:r w:rsidR="004C1000" w:rsidRPr="00E70AAE">
        <w:rPr>
          <w:rFonts w:ascii="Verdana" w:hAnsi="Verdana"/>
          <w:sz w:val="18"/>
          <w:szCs w:val="18"/>
        </w:rPr>
        <w:t xml:space="preserve">Instrukcji wypełniania wniosku o płatność </w:t>
      </w:r>
      <w:r w:rsidR="00470813" w:rsidRPr="00E70AAE">
        <w:rPr>
          <w:rFonts w:ascii="Verdana" w:hAnsi="Verdana"/>
          <w:sz w:val="18"/>
          <w:szCs w:val="18"/>
        </w:rPr>
        <w:t>aktualnej</w:t>
      </w:r>
      <w:r w:rsidR="004C1000" w:rsidRPr="00E70AAE">
        <w:rPr>
          <w:rFonts w:ascii="Verdana" w:hAnsi="Verdana"/>
          <w:sz w:val="18"/>
          <w:szCs w:val="18"/>
        </w:rPr>
        <w:t xml:space="preserve"> na moment składania wniosku</w:t>
      </w:r>
      <w:r w:rsidRPr="00E70AAE">
        <w:rPr>
          <w:rFonts w:ascii="Verdana" w:hAnsi="Verdana"/>
          <w:sz w:val="18"/>
          <w:szCs w:val="18"/>
        </w:rPr>
        <w:t>;</w:t>
      </w:r>
    </w:p>
    <w:p w:rsidR="00221BD7" w:rsidRPr="00E70AAE" w:rsidRDefault="00221BD7" w:rsidP="00060301">
      <w:pPr>
        <w:pStyle w:val="Akapitzlist"/>
        <w:numPr>
          <w:ilvl w:val="0"/>
          <w:numId w:val="32"/>
        </w:numPr>
        <w:spacing w:after="120" w:line="276" w:lineRule="auto"/>
        <w:ind w:left="596" w:hanging="284"/>
        <w:jc w:val="both"/>
        <w:rPr>
          <w:rFonts w:ascii="Verdana" w:hAnsi="Verdana"/>
          <w:sz w:val="18"/>
          <w:szCs w:val="18"/>
        </w:rPr>
      </w:pPr>
      <w:r w:rsidRPr="00E70AAE">
        <w:rPr>
          <w:rFonts w:ascii="Verdana" w:hAnsi="Verdana"/>
          <w:sz w:val="18"/>
          <w:szCs w:val="18"/>
        </w:rPr>
        <w:t>do aktualiz</w:t>
      </w:r>
      <w:r w:rsidR="007C0311" w:rsidRPr="00E70AAE">
        <w:rPr>
          <w:rFonts w:ascii="Verdana" w:hAnsi="Verdana"/>
          <w:sz w:val="18"/>
          <w:szCs w:val="18"/>
        </w:rPr>
        <w:t>acji dokumentów aplikacyjnych w </w:t>
      </w:r>
      <w:r w:rsidRPr="00E70AAE">
        <w:rPr>
          <w:rFonts w:ascii="Verdana" w:hAnsi="Verdana"/>
          <w:sz w:val="18"/>
          <w:szCs w:val="18"/>
        </w:rPr>
        <w:t>wersji elektronicznej z wykorzystaniem LSI</w:t>
      </w:r>
      <w:r w:rsidR="002F17A5" w:rsidRPr="00E70AAE">
        <w:rPr>
          <w:rFonts w:ascii="Verdana" w:hAnsi="Verdana"/>
          <w:sz w:val="18"/>
          <w:szCs w:val="18"/>
        </w:rPr>
        <w:t xml:space="preserve"> 2014</w:t>
      </w:r>
      <w:r w:rsidRPr="00E70AAE">
        <w:rPr>
          <w:rFonts w:ascii="Verdana" w:hAnsi="Verdana"/>
          <w:sz w:val="18"/>
          <w:szCs w:val="18"/>
        </w:rPr>
        <w:t xml:space="preserve"> oraz ich</w:t>
      </w:r>
      <w:r w:rsidR="00A26274">
        <w:rPr>
          <w:rFonts w:ascii="Verdana" w:hAnsi="Verdana"/>
          <w:sz w:val="18"/>
          <w:szCs w:val="18"/>
        </w:rPr>
        <w:t> </w:t>
      </w:r>
      <w:r w:rsidRPr="00E70AAE">
        <w:rPr>
          <w:rFonts w:ascii="Verdana" w:hAnsi="Verdana"/>
          <w:sz w:val="18"/>
          <w:szCs w:val="18"/>
        </w:rPr>
        <w:t>podpisywania i przesyłania z wykorzystaniem</w:t>
      </w:r>
      <w:r w:rsidR="00924943" w:rsidRPr="00E70AAE">
        <w:rPr>
          <w:rFonts w:ascii="Verdana" w:hAnsi="Verdana"/>
          <w:sz w:val="18"/>
          <w:szCs w:val="18"/>
        </w:rPr>
        <w:t xml:space="preserve"> platform elektronicznych SEKAP/</w:t>
      </w:r>
      <w:r w:rsidRPr="00E70AAE">
        <w:rPr>
          <w:rFonts w:ascii="Verdana" w:hAnsi="Verdana"/>
          <w:sz w:val="18"/>
          <w:szCs w:val="18"/>
        </w:rPr>
        <w:t>ePUAP, zgodnie z</w:t>
      </w:r>
      <w:r w:rsidR="00A26274">
        <w:rPr>
          <w:rFonts w:ascii="Verdana" w:hAnsi="Verdana"/>
          <w:sz w:val="18"/>
          <w:szCs w:val="18"/>
        </w:rPr>
        <w:t> </w:t>
      </w:r>
      <w:r w:rsidRPr="00E70AAE">
        <w:rPr>
          <w:rFonts w:ascii="Verdana" w:hAnsi="Verdana"/>
          <w:sz w:val="18"/>
          <w:szCs w:val="18"/>
        </w:rPr>
        <w:t>instrukcjami aktualnymi na moment aktualizacji dokumentów</w:t>
      </w:r>
      <w:r w:rsidR="004E00F3" w:rsidRPr="00E70AAE">
        <w:rPr>
          <w:rFonts w:ascii="Verdana" w:hAnsi="Verdana"/>
          <w:sz w:val="18"/>
          <w:szCs w:val="18"/>
        </w:rPr>
        <w:t xml:space="preserve"> </w:t>
      </w:r>
      <w:r w:rsidR="00D87E0A">
        <w:rPr>
          <w:rFonts w:ascii="Verdana" w:hAnsi="Verdana"/>
          <w:sz w:val="18"/>
          <w:szCs w:val="18"/>
        </w:rPr>
        <w:t>–</w:t>
      </w:r>
      <w:r w:rsidR="004E00F3" w:rsidRPr="00E70AAE">
        <w:rPr>
          <w:rFonts w:ascii="Verdana" w:hAnsi="Verdana"/>
          <w:sz w:val="18"/>
          <w:szCs w:val="18"/>
        </w:rPr>
        <w:t xml:space="preserve"> na wezwanie IP RPO WSL – ŚCP;</w:t>
      </w:r>
    </w:p>
    <w:p w:rsidR="00221BD7" w:rsidRPr="00E70AAE" w:rsidRDefault="00221BD7" w:rsidP="00060301">
      <w:pPr>
        <w:pStyle w:val="Akapitzlist"/>
        <w:numPr>
          <w:ilvl w:val="0"/>
          <w:numId w:val="32"/>
        </w:numPr>
        <w:spacing w:after="120" w:line="276" w:lineRule="auto"/>
        <w:ind w:left="596" w:hanging="284"/>
        <w:jc w:val="both"/>
        <w:rPr>
          <w:rFonts w:ascii="Verdana" w:hAnsi="Verdana"/>
          <w:sz w:val="18"/>
          <w:szCs w:val="18"/>
        </w:rPr>
      </w:pPr>
      <w:r w:rsidRPr="00E70AAE">
        <w:rPr>
          <w:rFonts w:ascii="Verdana" w:hAnsi="Verdana"/>
          <w:sz w:val="18"/>
          <w:szCs w:val="18"/>
        </w:rPr>
        <w:t>do aktualizacji harmonogramu składania wniosków o płatność w wersji elektronicznej z wykorzystaniem LSI</w:t>
      </w:r>
      <w:r w:rsidR="002F17A5" w:rsidRPr="00E70AAE">
        <w:rPr>
          <w:rFonts w:ascii="Verdana" w:hAnsi="Verdana"/>
          <w:sz w:val="18"/>
          <w:szCs w:val="18"/>
        </w:rPr>
        <w:t xml:space="preserve"> 2014</w:t>
      </w:r>
      <w:r w:rsidRPr="00E70AAE">
        <w:rPr>
          <w:rFonts w:ascii="Verdana" w:hAnsi="Verdana"/>
          <w:sz w:val="18"/>
          <w:szCs w:val="18"/>
        </w:rPr>
        <w:t xml:space="preserve">, </w:t>
      </w:r>
      <w:r w:rsidR="00A237C6" w:rsidRPr="00E70AAE">
        <w:rPr>
          <w:rFonts w:ascii="Verdana" w:hAnsi="Verdana"/>
          <w:sz w:val="18"/>
          <w:szCs w:val="18"/>
        </w:rPr>
        <w:t xml:space="preserve">w terminach i na zasadach określonych w </w:t>
      </w:r>
      <w:r w:rsidRPr="00E70AAE">
        <w:rPr>
          <w:rFonts w:ascii="Verdana" w:hAnsi="Verdana"/>
          <w:sz w:val="18"/>
          <w:szCs w:val="18"/>
        </w:rPr>
        <w:t>instrukcja</w:t>
      </w:r>
      <w:r w:rsidR="00A237C6" w:rsidRPr="00E70AAE">
        <w:rPr>
          <w:rFonts w:ascii="Verdana" w:hAnsi="Verdana"/>
          <w:sz w:val="18"/>
          <w:szCs w:val="18"/>
        </w:rPr>
        <w:t>ch</w:t>
      </w:r>
      <w:r w:rsidRPr="00E70AAE">
        <w:rPr>
          <w:rFonts w:ascii="Verdana" w:hAnsi="Verdana"/>
          <w:sz w:val="18"/>
          <w:szCs w:val="18"/>
        </w:rPr>
        <w:t xml:space="preserve"> aktualny</w:t>
      </w:r>
      <w:r w:rsidR="00A237C6" w:rsidRPr="00E70AAE">
        <w:rPr>
          <w:rFonts w:ascii="Verdana" w:hAnsi="Verdana"/>
          <w:sz w:val="18"/>
          <w:szCs w:val="18"/>
        </w:rPr>
        <w:t>ch</w:t>
      </w:r>
      <w:r w:rsidRPr="00E70AAE">
        <w:rPr>
          <w:rFonts w:ascii="Verdana" w:hAnsi="Verdana"/>
          <w:sz w:val="18"/>
          <w:szCs w:val="18"/>
        </w:rPr>
        <w:t xml:space="preserve"> na moment składania harmonogramu;</w:t>
      </w:r>
    </w:p>
    <w:p w:rsidR="00221BD7" w:rsidRPr="00E70AAE" w:rsidRDefault="00221BD7" w:rsidP="00060301">
      <w:pPr>
        <w:pStyle w:val="Akapitzlist"/>
        <w:numPr>
          <w:ilvl w:val="0"/>
          <w:numId w:val="32"/>
        </w:numPr>
        <w:spacing w:after="120" w:line="276" w:lineRule="auto"/>
        <w:ind w:left="596" w:hanging="284"/>
        <w:jc w:val="both"/>
        <w:rPr>
          <w:rFonts w:ascii="Verdana" w:hAnsi="Verdana"/>
          <w:sz w:val="18"/>
          <w:szCs w:val="18"/>
        </w:rPr>
      </w:pPr>
      <w:r w:rsidRPr="00E70AAE">
        <w:rPr>
          <w:rFonts w:ascii="Verdana" w:hAnsi="Verdana"/>
          <w:sz w:val="18"/>
          <w:szCs w:val="18"/>
        </w:rPr>
        <w:t>do aktualizacji informacji o zamówienia</w:t>
      </w:r>
      <w:r w:rsidR="007C0311" w:rsidRPr="00E70AAE">
        <w:rPr>
          <w:rFonts w:ascii="Verdana" w:hAnsi="Verdana"/>
          <w:sz w:val="18"/>
          <w:szCs w:val="18"/>
        </w:rPr>
        <w:t>ch/postępowaniach w projekcie w </w:t>
      </w:r>
      <w:r w:rsidRPr="00E70AAE">
        <w:rPr>
          <w:rFonts w:ascii="Verdana" w:hAnsi="Verdana"/>
          <w:sz w:val="18"/>
          <w:szCs w:val="18"/>
        </w:rPr>
        <w:t>wersji elektronicznej z</w:t>
      </w:r>
      <w:r w:rsidR="00A26274">
        <w:rPr>
          <w:rFonts w:ascii="Verdana" w:hAnsi="Verdana"/>
          <w:sz w:val="18"/>
          <w:szCs w:val="18"/>
        </w:rPr>
        <w:t> </w:t>
      </w:r>
      <w:r w:rsidRPr="00E70AAE">
        <w:rPr>
          <w:rFonts w:ascii="Verdana" w:hAnsi="Verdana"/>
          <w:sz w:val="18"/>
          <w:szCs w:val="18"/>
        </w:rPr>
        <w:t>wykorzystaniem LSI</w:t>
      </w:r>
      <w:r w:rsidR="002F17A5" w:rsidRPr="00E70AAE">
        <w:rPr>
          <w:rFonts w:ascii="Verdana" w:hAnsi="Verdana"/>
          <w:sz w:val="18"/>
          <w:szCs w:val="18"/>
        </w:rPr>
        <w:t xml:space="preserve"> 2014</w:t>
      </w:r>
      <w:r w:rsidRPr="00E70AAE">
        <w:rPr>
          <w:rFonts w:ascii="Verdana" w:hAnsi="Verdana"/>
          <w:sz w:val="18"/>
          <w:szCs w:val="18"/>
        </w:rPr>
        <w:t xml:space="preserve">, </w:t>
      </w:r>
      <w:r w:rsidR="00DA1CDF" w:rsidRPr="00E70AAE">
        <w:rPr>
          <w:rFonts w:ascii="Verdana" w:hAnsi="Verdana"/>
          <w:sz w:val="18"/>
          <w:szCs w:val="18"/>
        </w:rPr>
        <w:t>w terminach i na zasadach określonych w instrukcjach aktualnych na</w:t>
      </w:r>
      <w:r w:rsidR="00A26274">
        <w:rPr>
          <w:rFonts w:ascii="Verdana" w:hAnsi="Verdana"/>
          <w:sz w:val="18"/>
          <w:szCs w:val="18"/>
        </w:rPr>
        <w:t> </w:t>
      </w:r>
      <w:r w:rsidR="00DA1CDF" w:rsidRPr="00E70AAE">
        <w:rPr>
          <w:rFonts w:ascii="Verdana" w:hAnsi="Verdana"/>
          <w:sz w:val="18"/>
          <w:szCs w:val="18"/>
        </w:rPr>
        <w:t>moment</w:t>
      </w:r>
      <w:r w:rsidR="00924943" w:rsidRPr="00E70AAE">
        <w:rPr>
          <w:rFonts w:ascii="Verdana" w:hAnsi="Verdana"/>
          <w:sz w:val="18"/>
          <w:szCs w:val="18"/>
        </w:rPr>
        <w:t xml:space="preserve"> </w:t>
      </w:r>
      <w:r w:rsidRPr="00E70AAE">
        <w:rPr>
          <w:rFonts w:ascii="Verdana" w:hAnsi="Verdana"/>
          <w:sz w:val="18"/>
          <w:szCs w:val="18"/>
        </w:rPr>
        <w:t>aktualizacji informacji o zamówieniach/postępowaniach;</w:t>
      </w:r>
    </w:p>
    <w:p w:rsidR="000A7B4C" w:rsidRPr="00E70AAE" w:rsidRDefault="000A7B4C" w:rsidP="00060301">
      <w:pPr>
        <w:pStyle w:val="Akapitzlist"/>
        <w:numPr>
          <w:ilvl w:val="0"/>
          <w:numId w:val="32"/>
        </w:numPr>
        <w:spacing w:after="120" w:line="276" w:lineRule="auto"/>
        <w:ind w:left="596" w:hanging="284"/>
        <w:jc w:val="both"/>
        <w:rPr>
          <w:rFonts w:ascii="Verdana" w:hAnsi="Verdana"/>
          <w:sz w:val="18"/>
          <w:szCs w:val="18"/>
        </w:rPr>
      </w:pPr>
      <w:r w:rsidRPr="00E70AAE">
        <w:rPr>
          <w:rFonts w:ascii="Verdana" w:hAnsi="Verdana"/>
          <w:sz w:val="18"/>
          <w:szCs w:val="18"/>
        </w:rPr>
        <w:t xml:space="preserve">do wprowadzania </w:t>
      </w:r>
      <w:r w:rsidR="0034149B" w:rsidRPr="00E70AAE">
        <w:rPr>
          <w:rFonts w:ascii="Verdana" w:hAnsi="Verdana"/>
          <w:sz w:val="18"/>
          <w:szCs w:val="18"/>
        </w:rPr>
        <w:t>do systemu informatycznego (LSI</w:t>
      </w:r>
      <w:r w:rsidR="002F17A5" w:rsidRPr="00E70AAE">
        <w:rPr>
          <w:rFonts w:ascii="Verdana" w:hAnsi="Verdana"/>
          <w:sz w:val="18"/>
          <w:szCs w:val="18"/>
        </w:rPr>
        <w:t xml:space="preserve"> 2014</w:t>
      </w:r>
      <w:r w:rsidR="0034149B" w:rsidRPr="00E70AAE">
        <w:rPr>
          <w:rFonts w:ascii="Verdana" w:hAnsi="Verdana"/>
          <w:sz w:val="18"/>
          <w:szCs w:val="18"/>
        </w:rPr>
        <w:t xml:space="preserve">) </w:t>
      </w:r>
      <w:r w:rsidR="00C4024D" w:rsidRPr="00E70AAE">
        <w:rPr>
          <w:rFonts w:ascii="Verdana" w:hAnsi="Verdana"/>
          <w:sz w:val="18"/>
          <w:szCs w:val="18"/>
        </w:rPr>
        <w:t>danych personelu zaangażowanego w</w:t>
      </w:r>
      <w:r w:rsidR="00A26274">
        <w:rPr>
          <w:rFonts w:ascii="Verdana" w:hAnsi="Verdana"/>
          <w:sz w:val="18"/>
          <w:szCs w:val="18"/>
        </w:rPr>
        <w:t> </w:t>
      </w:r>
      <w:r w:rsidR="004E00F3" w:rsidRPr="00E70AAE">
        <w:rPr>
          <w:rFonts w:ascii="Verdana" w:hAnsi="Verdana"/>
          <w:sz w:val="18"/>
          <w:szCs w:val="18"/>
        </w:rPr>
        <w:t xml:space="preserve">Projekcie </w:t>
      </w:r>
      <w:r w:rsidRPr="00E70AAE">
        <w:rPr>
          <w:rFonts w:ascii="Verdana" w:hAnsi="Verdana"/>
          <w:sz w:val="18"/>
          <w:szCs w:val="18"/>
        </w:rPr>
        <w:t xml:space="preserve">niezwłocznie po zaangażowaniu osoby do </w:t>
      </w:r>
      <w:r w:rsidR="00E30A8C" w:rsidRPr="00E70AAE">
        <w:rPr>
          <w:rFonts w:ascii="Verdana" w:hAnsi="Verdana"/>
          <w:sz w:val="18"/>
          <w:szCs w:val="18"/>
        </w:rPr>
        <w:t>Projekt</w:t>
      </w:r>
      <w:r w:rsidRPr="00E70AAE">
        <w:rPr>
          <w:rFonts w:ascii="Verdana" w:hAnsi="Verdana"/>
          <w:sz w:val="18"/>
          <w:szCs w:val="18"/>
        </w:rPr>
        <w:t>u</w:t>
      </w:r>
      <w:r w:rsidR="00F1713E" w:rsidRPr="00E70AAE">
        <w:rPr>
          <w:rFonts w:ascii="Verdana" w:hAnsi="Verdana"/>
          <w:sz w:val="18"/>
          <w:szCs w:val="18"/>
        </w:rPr>
        <w:t xml:space="preserve"> oraz </w:t>
      </w:r>
      <w:r w:rsidR="00C4024D" w:rsidRPr="00E70AAE">
        <w:rPr>
          <w:rFonts w:ascii="Verdana" w:hAnsi="Verdana"/>
          <w:sz w:val="18"/>
          <w:szCs w:val="18"/>
        </w:rPr>
        <w:t xml:space="preserve">ich </w:t>
      </w:r>
      <w:r w:rsidR="00F1713E" w:rsidRPr="00E70AAE">
        <w:rPr>
          <w:rFonts w:ascii="Verdana" w:hAnsi="Verdana"/>
          <w:sz w:val="18"/>
          <w:szCs w:val="18"/>
        </w:rPr>
        <w:t>uzupełniania</w:t>
      </w:r>
      <w:r w:rsidRPr="00E70AAE">
        <w:rPr>
          <w:rFonts w:ascii="Verdana" w:hAnsi="Verdana"/>
          <w:sz w:val="18"/>
          <w:szCs w:val="18"/>
        </w:rPr>
        <w:t xml:space="preserve"> niez</w:t>
      </w:r>
      <w:r w:rsidR="00EE41A0" w:rsidRPr="00E70AAE">
        <w:rPr>
          <w:rFonts w:ascii="Verdana" w:hAnsi="Verdana"/>
          <w:sz w:val="18"/>
          <w:szCs w:val="18"/>
        </w:rPr>
        <w:t>włocznie po</w:t>
      </w:r>
      <w:r w:rsidR="00A26274">
        <w:rPr>
          <w:rFonts w:ascii="Verdana" w:hAnsi="Verdana"/>
          <w:sz w:val="18"/>
          <w:szCs w:val="18"/>
        </w:rPr>
        <w:t> </w:t>
      </w:r>
      <w:r w:rsidR="00EE41A0" w:rsidRPr="00E70AAE">
        <w:rPr>
          <w:rFonts w:ascii="Verdana" w:hAnsi="Verdana"/>
          <w:sz w:val="18"/>
          <w:szCs w:val="18"/>
        </w:rPr>
        <w:t>odebraniu protokołów</w:t>
      </w:r>
      <w:r w:rsidR="00924943" w:rsidRPr="00E70AAE">
        <w:rPr>
          <w:rFonts w:ascii="Verdana" w:hAnsi="Verdana"/>
          <w:sz w:val="18"/>
          <w:szCs w:val="18"/>
        </w:rPr>
        <w:t xml:space="preserve"> </w:t>
      </w:r>
      <w:r w:rsidR="00E812F1" w:rsidRPr="00E70AAE">
        <w:rPr>
          <w:rFonts w:ascii="Verdana" w:hAnsi="Verdana"/>
          <w:sz w:val="18"/>
          <w:szCs w:val="18"/>
        </w:rPr>
        <w:t>sporządz</w:t>
      </w:r>
      <w:r w:rsidR="00EE41A0" w:rsidRPr="00E70AAE">
        <w:rPr>
          <w:rFonts w:ascii="Verdana" w:hAnsi="Verdana"/>
          <w:sz w:val="18"/>
          <w:szCs w:val="18"/>
        </w:rPr>
        <w:t>a</w:t>
      </w:r>
      <w:r w:rsidR="00E812F1" w:rsidRPr="00E70AAE">
        <w:rPr>
          <w:rFonts w:ascii="Verdana" w:hAnsi="Verdana"/>
          <w:sz w:val="18"/>
          <w:szCs w:val="18"/>
        </w:rPr>
        <w:t>n</w:t>
      </w:r>
      <w:r w:rsidR="00EE41A0" w:rsidRPr="00E70AAE">
        <w:rPr>
          <w:rFonts w:ascii="Verdana" w:hAnsi="Verdana"/>
          <w:sz w:val="18"/>
          <w:szCs w:val="18"/>
        </w:rPr>
        <w:t>ych</w:t>
      </w:r>
      <w:r w:rsidR="00E812F1" w:rsidRPr="00E70AAE">
        <w:rPr>
          <w:rFonts w:ascii="Verdana" w:hAnsi="Verdana"/>
          <w:sz w:val="18"/>
          <w:szCs w:val="18"/>
        </w:rPr>
        <w:t xml:space="preserve"> przez osobę zaangażowaną</w:t>
      </w:r>
      <w:r w:rsidR="004E00F3" w:rsidRPr="00E70AAE">
        <w:rPr>
          <w:rFonts w:ascii="Verdana" w:hAnsi="Verdana"/>
          <w:sz w:val="18"/>
          <w:szCs w:val="18"/>
        </w:rPr>
        <w:t>,</w:t>
      </w:r>
      <w:r w:rsidR="001B5AAC" w:rsidRPr="00E70AAE">
        <w:rPr>
          <w:rFonts w:ascii="Verdana" w:hAnsi="Verdana"/>
          <w:sz w:val="18"/>
          <w:szCs w:val="18"/>
        </w:rPr>
        <w:t xml:space="preserve"> zgodnie z m.in. </w:t>
      </w:r>
      <w:r w:rsidRPr="00E70AAE">
        <w:rPr>
          <w:rFonts w:ascii="Verdana" w:hAnsi="Verdana"/>
          <w:sz w:val="18"/>
          <w:szCs w:val="18"/>
        </w:rPr>
        <w:t>Wytycznymi w</w:t>
      </w:r>
      <w:r w:rsidR="00A26274">
        <w:rPr>
          <w:rFonts w:ascii="Verdana" w:hAnsi="Verdana"/>
          <w:sz w:val="18"/>
          <w:szCs w:val="18"/>
        </w:rPr>
        <w:t> </w:t>
      </w:r>
      <w:r w:rsidRPr="00E70AAE">
        <w:rPr>
          <w:rFonts w:ascii="Verdana" w:hAnsi="Verdana"/>
          <w:sz w:val="18"/>
          <w:szCs w:val="18"/>
        </w:rPr>
        <w:t>zakresie kwalifikowalności wydatków w ramach EFRR, EFS</w:t>
      </w:r>
      <w:r w:rsidR="001B5AAC" w:rsidRPr="00E70AAE">
        <w:rPr>
          <w:rFonts w:ascii="Verdana" w:hAnsi="Verdana"/>
          <w:sz w:val="18"/>
          <w:szCs w:val="18"/>
        </w:rPr>
        <w:t xml:space="preserve"> oraz FS na lata 2014</w:t>
      </w:r>
      <w:r w:rsidR="007161BB" w:rsidRPr="00E70AAE">
        <w:rPr>
          <w:rFonts w:ascii="Verdana" w:hAnsi="Verdana"/>
          <w:sz w:val="18"/>
          <w:szCs w:val="18"/>
        </w:rPr>
        <w:t xml:space="preserve"> – </w:t>
      </w:r>
      <w:r w:rsidR="007C0311" w:rsidRPr="00E70AAE">
        <w:rPr>
          <w:rFonts w:ascii="Verdana" w:hAnsi="Verdana"/>
          <w:sz w:val="18"/>
          <w:szCs w:val="18"/>
        </w:rPr>
        <w:t>2020 oraz </w:t>
      </w:r>
      <w:r w:rsidRPr="00E70AAE">
        <w:rPr>
          <w:rFonts w:ascii="Verdana" w:hAnsi="Verdana"/>
          <w:sz w:val="18"/>
          <w:szCs w:val="18"/>
        </w:rPr>
        <w:t>Wytycznymi w zakresie warunków gromadzenia i przekazywania dan</w:t>
      </w:r>
      <w:r w:rsidR="007C0311" w:rsidRPr="00E70AAE">
        <w:rPr>
          <w:rFonts w:ascii="Verdana" w:hAnsi="Verdana"/>
          <w:sz w:val="18"/>
          <w:szCs w:val="18"/>
        </w:rPr>
        <w:t>ych w postaci elektronicznej na </w:t>
      </w:r>
      <w:r w:rsidRPr="00E70AAE">
        <w:rPr>
          <w:rFonts w:ascii="Verdana" w:hAnsi="Verdana"/>
          <w:sz w:val="18"/>
          <w:szCs w:val="18"/>
        </w:rPr>
        <w:t xml:space="preserve">lata </w:t>
      </w:r>
      <w:r w:rsidR="007161BB" w:rsidRPr="00E70AAE">
        <w:rPr>
          <w:rFonts w:ascii="Verdana" w:hAnsi="Verdana"/>
          <w:sz w:val="18"/>
          <w:szCs w:val="18"/>
        </w:rPr>
        <w:t>2014 – 2020</w:t>
      </w:r>
      <w:r w:rsidRPr="00E70AAE">
        <w:rPr>
          <w:rFonts w:ascii="Verdana" w:hAnsi="Verdana"/>
          <w:sz w:val="18"/>
          <w:szCs w:val="18"/>
        </w:rPr>
        <w:t>.</w:t>
      </w:r>
    </w:p>
    <w:p w:rsidR="00221BD7" w:rsidRPr="00E70AAE" w:rsidRDefault="0082713C" w:rsidP="00060301">
      <w:pPr>
        <w:pStyle w:val="Ustp"/>
        <w:numPr>
          <w:ilvl w:val="0"/>
          <w:numId w:val="31"/>
        </w:numPr>
        <w:spacing w:before="0" w:line="276" w:lineRule="auto"/>
        <w:ind w:left="312" w:hanging="312"/>
        <w:rPr>
          <w:sz w:val="18"/>
          <w:szCs w:val="18"/>
        </w:rPr>
      </w:pPr>
      <w:r w:rsidRPr="00E70AAE">
        <w:rPr>
          <w:sz w:val="18"/>
          <w:szCs w:val="18"/>
        </w:rPr>
        <w:t>W</w:t>
      </w:r>
      <w:r w:rsidR="00221BD7" w:rsidRPr="00E70AAE">
        <w:rPr>
          <w:sz w:val="18"/>
          <w:szCs w:val="18"/>
        </w:rPr>
        <w:t xml:space="preserve"> przypadku</w:t>
      </w:r>
      <w:r w:rsidR="00924943" w:rsidRPr="00E70AAE">
        <w:rPr>
          <w:sz w:val="18"/>
          <w:szCs w:val="18"/>
        </w:rPr>
        <w:t xml:space="preserve"> </w:t>
      </w:r>
      <w:r w:rsidR="009B5956" w:rsidRPr="00E70AAE">
        <w:rPr>
          <w:sz w:val="18"/>
          <w:szCs w:val="18"/>
        </w:rPr>
        <w:t xml:space="preserve">niewypełnienia zobowiązań </w:t>
      </w:r>
      <w:r w:rsidR="00221BD7" w:rsidRPr="00E70AAE">
        <w:rPr>
          <w:sz w:val="18"/>
          <w:szCs w:val="18"/>
        </w:rPr>
        <w:t xml:space="preserve">wskazanych w </w:t>
      </w:r>
      <w:r w:rsidR="004D779D" w:rsidRPr="00E70AAE">
        <w:rPr>
          <w:sz w:val="18"/>
          <w:szCs w:val="18"/>
        </w:rPr>
        <w:t xml:space="preserve">ust. 1 </w:t>
      </w:r>
      <w:r w:rsidR="00221BD7" w:rsidRPr="00E70AAE">
        <w:rPr>
          <w:sz w:val="18"/>
          <w:szCs w:val="18"/>
        </w:rPr>
        <w:t xml:space="preserve">lub w przypadku </w:t>
      </w:r>
      <w:r w:rsidR="007C0311" w:rsidRPr="00E70AAE">
        <w:rPr>
          <w:sz w:val="18"/>
          <w:szCs w:val="18"/>
        </w:rPr>
        <w:t>stwierdzenia braków lub </w:t>
      </w:r>
      <w:r w:rsidR="006F672D" w:rsidRPr="00E70AAE">
        <w:rPr>
          <w:sz w:val="18"/>
          <w:szCs w:val="18"/>
        </w:rPr>
        <w:t>błędów B</w:t>
      </w:r>
      <w:r w:rsidR="00221BD7" w:rsidRPr="00E70AAE">
        <w:rPr>
          <w:sz w:val="18"/>
          <w:szCs w:val="18"/>
        </w:rPr>
        <w:t xml:space="preserve">eneficjent może zostać </w:t>
      </w:r>
      <w:r w:rsidR="00B7730C" w:rsidRPr="00E70AAE">
        <w:rPr>
          <w:sz w:val="18"/>
          <w:szCs w:val="18"/>
        </w:rPr>
        <w:t>wezwany</w:t>
      </w:r>
      <w:r w:rsidR="00221BD7" w:rsidRPr="00E70AAE">
        <w:rPr>
          <w:sz w:val="18"/>
          <w:szCs w:val="18"/>
        </w:rPr>
        <w:t xml:space="preserve"> do </w:t>
      </w:r>
      <w:r w:rsidR="002D0FE0" w:rsidRPr="00E70AAE">
        <w:rPr>
          <w:sz w:val="18"/>
          <w:szCs w:val="18"/>
        </w:rPr>
        <w:t>wypełnienia tych obow</w:t>
      </w:r>
      <w:r w:rsidR="007C0311" w:rsidRPr="00E70AAE">
        <w:rPr>
          <w:sz w:val="18"/>
          <w:szCs w:val="18"/>
        </w:rPr>
        <w:t>iązków lub usunięcia braków lub </w:t>
      </w:r>
      <w:r w:rsidR="002D0FE0" w:rsidRPr="00E70AAE">
        <w:rPr>
          <w:sz w:val="18"/>
          <w:szCs w:val="18"/>
        </w:rPr>
        <w:t xml:space="preserve">błędów </w:t>
      </w:r>
      <w:r w:rsidR="00221BD7" w:rsidRPr="00E70AAE">
        <w:rPr>
          <w:sz w:val="18"/>
          <w:szCs w:val="18"/>
        </w:rPr>
        <w:t xml:space="preserve">w terminie wyznaczonym przez </w:t>
      </w:r>
      <w:r w:rsidR="001452DE" w:rsidRPr="00E70AAE">
        <w:rPr>
          <w:sz w:val="18"/>
          <w:szCs w:val="18"/>
        </w:rPr>
        <w:t xml:space="preserve">IP RPO </w:t>
      </w:r>
      <w:r w:rsidR="00D87E0A">
        <w:rPr>
          <w:sz w:val="18"/>
          <w:szCs w:val="18"/>
        </w:rPr>
        <w:t>WSL – ŚCP</w:t>
      </w:r>
      <w:r w:rsidR="00B7730C" w:rsidRPr="00E70AAE">
        <w:rPr>
          <w:sz w:val="18"/>
          <w:szCs w:val="18"/>
        </w:rPr>
        <w:t>.</w:t>
      </w:r>
      <w:r w:rsidR="00924943" w:rsidRPr="00E70AAE">
        <w:rPr>
          <w:sz w:val="18"/>
          <w:szCs w:val="18"/>
        </w:rPr>
        <w:t xml:space="preserve"> </w:t>
      </w:r>
      <w:r w:rsidR="00B7730C" w:rsidRPr="00E70AAE">
        <w:rPr>
          <w:sz w:val="18"/>
          <w:szCs w:val="18"/>
        </w:rPr>
        <w:t xml:space="preserve">Brak zastosowania się do wezwania </w:t>
      </w:r>
      <w:r w:rsidR="00BE4EB0" w:rsidRPr="00E70AAE">
        <w:rPr>
          <w:sz w:val="18"/>
          <w:szCs w:val="18"/>
        </w:rPr>
        <w:t>może stanowić przesłankę do rozwiązania Umowy</w:t>
      </w:r>
      <w:r w:rsidR="009154A1" w:rsidRPr="00E70AAE">
        <w:rPr>
          <w:sz w:val="18"/>
          <w:szCs w:val="18"/>
        </w:rPr>
        <w:t>.</w:t>
      </w:r>
    </w:p>
    <w:p w:rsidR="00221BD7" w:rsidRPr="00E70AAE" w:rsidRDefault="00221BD7" w:rsidP="00060301">
      <w:pPr>
        <w:pStyle w:val="Ustp"/>
        <w:numPr>
          <w:ilvl w:val="0"/>
          <w:numId w:val="31"/>
        </w:numPr>
        <w:spacing w:before="0" w:line="276" w:lineRule="auto"/>
        <w:ind w:left="312" w:hanging="312"/>
        <w:rPr>
          <w:sz w:val="18"/>
          <w:szCs w:val="18"/>
        </w:rPr>
      </w:pPr>
      <w:r w:rsidRPr="00E70AAE">
        <w:rPr>
          <w:sz w:val="18"/>
          <w:szCs w:val="18"/>
        </w:rPr>
        <w:t>Dokumenty dostarczane z wykorzystaniem komunikacji elektronicznej są opatrzone bezpiecznym podpisem elektronicznym weryfikowanym przy pomocy kwalifikowanego certyfika</w:t>
      </w:r>
      <w:r w:rsidR="007C0311" w:rsidRPr="00E70AAE">
        <w:rPr>
          <w:sz w:val="18"/>
          <w:szCs w:val="18"/>
        </w:rPr>
        <w:t>tu lub certyfikatu CC SEKAP lub </w:t>
      </w:r>
      <w:r w:rsidRPr="00E70AAE">
        <w:rPr>
          <w:sz w:val="18"/>
          <w:szCs w:val="18"/>
        </w:rPr>
        <w:t>profilu zaufanego ePUAP.</w:t>
      </w:r>
    </w:p>
    <w:p w:rsidR="00221BD7" w:rsidRPr="00E70AAE" w:rsidRDefault="00221BD7" w:rsidP="00060301">
      <w:pPr>
        <w:pStyle w:val="Ustp"/>
        <w:numPr>
          <w:ilvl w:val="0"/>
          <w:numId w:val="31"/>
        </w:numPr>
        <w:spacing w:before="0" w:line="276" w:lineRule="auto"/>
        <w:ind w:left="312" w:hanging="312"/>
        <w:rPr>
          <w:sz w:val="18"/>
          <w:szCs w:val="18"/>
        </w:rPr>
      </w:pPr>
      <w:r w:rsidRPr="00E70AAE">
        <w:rPr>
          <w:sz w:val="18"/>
          <w:szCs w:val="18"/>
        </w:rPr>
        <w:t xml:space="preserve">Dokumenty dostarczone z wykorzystaniem komunikacji elektronicznej, które nie zostały opatrzone bezpiecznym podpisem elektronicznym, </w:t>
      </w:r>
      <w:r w:rsidR="00DF1422" w:rsidRPr="00E70AAE">
        <w:rPr>
          <w:sz w:val="18"/>
          <w:szCs w:val="18"/>
        </w:rPr>
        <w:t xml:space="preserve">weryfikowanym </w:t>
      </w:r>
      <w:r w:rsidRPr="00E70AAE">
        <w:rPr>
          <w:sz w:val="18"/>
          <w:szCs w:val="18"/>
        </w:rPr>
        <w:t xml:space="preserve">zgodnie z ust. </w:t>
      </w:r>
      <w:r w:rsidR="00DF1422" w:rsidRPr="00E70AAE">
        <w:rPr>
          <w:sz w:val="18"/>
          <w:szCs w:val="18"/>
        </w:rPr>
        <w:t>3</w:t>
      </w:r>
      <w:r w:rsidRPr="00E70AAE">
        <w:rPr>
          <w:sz w:val="18"/>
          <w:szCs w:val="18"/>
        </w:rPr>
        <w:t>, nie wywołują skutków prawnych do czasu ich prawidłowego podpisania.</w:t>
      </w:r>
    </w:p>
    <w:p w:rsidR="00221BD7" w:rsidRPr="00E70AAE" w:rsidRDefault="00221BD7" w:rsidP="00060301">
      <w:pPr>
        <w:pStyle w:val="Ustp"/>
        <w:numPr>
          <w:ilvl w:val="0"/>
          <w:numId w:val="31"/>
        </w:numPr>
        <w:spacing w:before="0" w:line="276" w:lineRule="auto"/>
        <w:ind w:left="312" w:hanging="312"/>
        <w:rPr>
          <w:sz w:val="18"/>
          <w:szCs w:val="18"/>
        </w:rPr>
      </w:pPr>
      <w:r w:rsidRPr="00E70AAE">
        <w:rPr>
          <w:sz w:val="18"/>
          <w:szCs w:val="18"/>
        </w:rPr>
        <w:t>Dokumenty elektroniczne przedstawiane w ramach LSI</w:t>
      </w:r>
      <w:r w:rsidR="002F17A5" w:rsidRPr="00E70AAE">
        <w:rPr>
          <w:sz w:val="18"/>
          <w:szCs w:val="18"/>
        </w:rPr>
        <w:t xml:space="preserve"> 2014</w:t>
      </w:r>
      <w:r w:rsidRPr="00E70AAE">
        <w:rPr>
          <w:sz w:val="18"/>
          <w:szCs w:val="18"/>
        </w:rPr>
        <w:t xml:space="preserve"> jako załączniki do wniosków, muszą stanowić oryginały dokumentów elektronicznych lub odwzorowanie cyfrowe (skany) oryginałów dokumentów sporządzonych w wersji papierowej. Niedopuszczalne jest przedstawianie odwzorowania cyfrowego (skanu) kopii dokumentów</w:t>
      </w:r>
      <w:r w:rsidR="00E14C57" w:rsidRPr="00E70AAE">
        <w:rPr>
          <w:sz w:val="18"/>
          <w:szCs w:val="18"/>
        </w:rPr>
        <w:t>.</w:t>
      </w:r>
    </w:p>
    <w:p w:rsidR="00221BD7" w:rsidRPr="00E70AAE" w:rsidRDefault="00221BD7" w:rsidP="00060301">
      <w:pPr>
        <w:pStyle w:val="Ustp"/>
        <w:numPr>
          <w:ilvl w:val="0"/>
          <w:numId w:val="31"/>
        </w:numPr>
        <w:spacing w:before="0" w:line="276" w:lineRule="auto"/>
        <w:ind w:left="312" w:hanging="312"/>
        <w:rPr>
          <w:sz w:val="18"/>
          <w:szCs w:val="18"/>
        </w:rPr>
      </w:pPr>
      <w:r w:rsidRPr="00E70AAE">
        <w:rPr>
          <w:sz w:val="18"/>
          <w:szCs w:val="18"/>
        </w:rPr>
        <w:t xml:space="preserve">Dla dokumentów elektronicznych wskazanych w ust. </w:t>
      </w:r>
      <w:r w:rsidR="004C4DC5" w:rsidRPr="00E70AAE">
        <w:rPr>
          <w:sz w:val="18"/>
          <w:szCs w:val="18"/>
        </w:rPr>
        <w:t>5</w:t>
      </w:r>
      <w:r w:rsidRPr="00E70AAE">
        <w:rPr>
          <w:sz w:val="18"/>
          <w:szCs w:val="18"/>
        </w:rPr>
        <w:t xml:space="preserve"> LSI</w:t>
      </w:r>
      <w:r w:rsidR="002F17A5" w:rsidRPr="00E70AAE">
        <w:rPr>
          <w:sz w:val="18"/>
          <w:szCs w:val="18"/>
        </w:rPr>
        <w:t xml:space="preserve"> 2014</w:t>
      </w:r>
      <w:r w:rsidRPr="00E70AAE">
        <w:rPr>
          <w:sz w:val="18"/>
          <w:szCs w:val="18"/>
        </w:rPr>
        <w:t xml:space="preserve"> oblicza sumę kontrolną pliku, która pozwala sprawdzać integralność przedstawionych danych. Sumy kontrolne są przedstawiane na formularzach wniosków, co potwierdza</w:t>
      </w:r>
      <w:r w:rsidR="004C4DC5" w:rsidRPr="00E70AAE">
        <w:rPr>
          <w:sz w:val="18"/>
          <w:szCs w:val="18"/>
        </w:rPr>
        <w:t>,</w:t>
      </w:r>
      <w:r w:rsidRPr="00E70AAE">
        <w:rPr>
          <w:sz w:val="18"/>
          <w:szCs w:val="18"/>
        </w:rPr>
        <w:t xml:space="preserve"> że dany dokument elektroniczny znajduje się w repozytorium dokumentów </w:t>
      </w:r>
      <w:r w:rsidR="00E30A8C" w:rsidRPr="00E70AAE">
        <w:rPr>
          <w:sz w:val="18"/>
          <w:szCs w:val="18"/>
        </w:rPr>
        <w:t>Projekt</w:t>
      </w:r>
      <w:r w:rsidRPr="00E70AAE">
        <w:rPr>
          <w:sz w:val="18"/>
          <w:szCs w:val="18"/>
        </w:rPr>
        <w:t>u w LSI</w:t>
      </w:r>
      <w:r w:rsidR="00F65727" w:rsidRPr="00E70AAE">
        <w:rPr>
          <w:sz w:val="18"/>
          <w:szCs w:val="18"/>
        </w:rPr>
        <w:t xml:space="preserve"> 2014</w:t>
      </w:r>
      <w:r w:rsidRPr="00E70AAE">
        <w:rPr>
          <w:sz w:val="18"/>
          <w:szCs w:val="18"/>
        </w:rPr>
        <w:t xml:space="preserve"> oraz może stanowić dowód w prowadzonych postępow</w:t>
      </w:r>
      <w:r w:rsidR="007C0311" w:rsidRPr="00E70AAE">
        <w:rPr>
          <w:sz w:val="18"/>
          <w:szCs w:val="18"/>
        </w:rPr>
        <w:t>aniach i procesach, w związku z </w:t>
      </w:r>
      <w:r w:rsidRPr="00E70AAE">
        <w:rPr>
          <w:sz w:val="18"/>
          <w:szCs w:val="18"/>
        </w:rPr>
        <w:t>podpisaniem dokumentów zgodnie z ust. 3.</w:t>
      </w:r>
    </w:p>
    <w:p w:rsidR="00221BD7" w:rsidRPr="00E70AAE" w:rsidRDefault="00221BD7" w:rsidP="00060301">
      <w:pPr>
        <w:pStyle w:val="Ustp"/>
        <w:numPr>
          <w:ilvl w:val="0"/>
          <w:numId w:val="31"/>
        </w:numPr>
        <w:spacing w:before="0" w:line="276" w:lineRule="auto"/>
        <w:ind w:left="312" w:hanging="312"/>
        <w:rPr>
          <w:sz w:val="18"/>
          <w:szCs w:val="18"/>
        </w:rPr>
      </w:pPr>
      <w:r w:rsidRPr="00E70AAE">
        <w:rPr>
          <w:sz w:val="18"/>
          <w:szCs w:val="18"/>
        </w:rPr>
        <w:t xml:space="preserve">W sytuacji, gdy </w:t>
      </w:r>
      <w:r w:rsidR="00014EA4" w:rsidRPr="00E70AAE">
        <w:rPr>
          <w:sz w:val="18"/>
          <w:szCs w:val="18"/>
        </w:rPr>
        <w:t xml:space="preserve">ze strony </w:t>
      </w:r>
      <w:r w:rsidR="001452DE" w:rsidRPr="00E70AAE">
        <w:rPr>
          <w:sz w:val="18"/>
          <w:szCs w:val="18"/>
        </w:rPr>
        <w:t xml:space="preserve">IP RPO </w:t>
      </w:r>
      <w:r w:rsidR="00D87E0A">
        <w:rPr>
          <w:sz w:val="18"/>
          <w:szCs w:val="18"/>
        </w:rPr>
        <w:t>WSL – ŚCP</w:t>
      </w:r>
      <w:r w:rsidR="00014EA4" w:rsidRPr="00E70AAE">
        <w:rPr>
          <w:sz w:val="18"/>
          <w:szCs w:val="18"/>
        </w:rPr>
        <w:t xml:space="preserve"> </w:t>
      </w:r>
      <w:r w:rsidRPr="00E70AAE">
        <w:rPr>
          <w:sz w:val="18"/>
          <w:szCs w:val="18"/>
        </w:rPr>
        <w:t>istnieją ograniczenia w komunikowani</w:t>
      </w:r>
      <w:r w:rsidR="007C0311" w:rsidRPr="00E70AAE">
        <w:rPr>
          <w:sz w:val="18"/>
          <w:szCs w:val="18"/>
        </w:rPr>
        <w:t>u się w formie elektronicznej z </w:t>
      </w:r>
      <w:r w:rsidRPr="00E70AAE">
        <w:rPr>
          <w:sz w:val="18"/>
          <w:szCs w:val="18"/>
        </w:rPr>
        <w:t>wykorzystaniem LSI</w:t>
      </w:r>
      <w:r w:rsidR="002F17A5" w:rsidRPr="00E70AAE">
        <w:rPr>
          <w:sz w:val="18"/>
          <w:szCs w:val="18"/>
        </w:rPr>
        <w:t xml:space="preserve"> 2014</w:t>
      </w:r>
      <w:r w:rsidRPr="00E70AAE">
        <w:rPr>
          <w:sz w:val="18"/>
          <w:szCs w:val="18"/>
        </w:rPr>
        <w:t xml:space="preserve"> lub komunikacji elektronicznej z wykorzystaniem platform</w:t>
      </w:r>
      <w:r w:rsidR="006F672D" w:rsidRPr="00E70AAE">
        <w:rPr>
          <w:sz w:val="18"/>
          <w:szCs w:val="18"/>
        </w:rPr>
        <w:t xml:space="preserve"> elektronicznych SEKAP/ePUAP</w:t>
      </w:r>
      <w:r w:rsidR="004E00F3" w:rsidRPr="00E70AAE">
        <w:rPr>
          <w:sz w:val="18"/>
          <w:szCs w:val="18"/>
        </w:rPr>
        <w:t>,</w:t>
      </w:r>
      <w:r w:rsidR="006F672D" w:rsidRPr="00E70AAE">
        <w:rPr>
          <w:sz w:val="18"/>
          <w:szCs w:val="18"/>
        </w:rPr>
        <w:t xml:space="preserve"> B</w:t>
      </w:r>
      <w:r w:rsidRPr="00E70AAE">
        <w:rPr>
          <w:sz w:val="18"/>
          <w:szCs w:val="18"/>
        </w:rPr>
        <w:t xml:space="preserve">eneficjent na pisemne wezwanie </w:t>
      </w:r>
      <w:r w:rsidR="001452DE" w:rsidRPr="00E70AAE">
        <w:rPr>
          <w:sz w:val="18"/>
          <w:szCs w:val="18"/>
        </w:rPr>
        <w:t xml:space="preserve">IP RPO </w:t>
      </w:r>
      <w:r w:rsidR="00D87E0A">
        <w:rPr>
          <w:sz w:val="18"/>
          <w:szCs w:val="18"/>
        </w:rPr>
        <w:t>WSL – ŚCP</w:t>
      </w:r>
      <w:r w:rsidRPr="00E70AAE">
        <w:rPr>
          <w:sz w:val="18"/>
          <w:szCs w:val="18"/>
        </w:rPr>
        <w:t xml:space="preserve"> lub zgodnie z</w:t>
      </w:r>
      <w:r w:rsidR="00A26274">
        <w:rPr>
          <w:sz w:val="18"/>
          <w:szCs w:val="18"/>
        </w:rPr>
        <w:t> </w:t>
      </w:r>
      <w:r w:rsidRPr="00E70AAE">
        <w:rPr>
          <w:sz w:val="18"/>
          <w:szCs w:val="18"/>
        </w:rPr>
        <w:t>instrukcjami dot</w:t>
      </w:r>
      <w:r w:rsidR="003327EA" w:rsidRPr="00E70AAE">
        <w:rPr>
          <w:sz w:val="18"/>
          <w:szCs w:val="18"/>
        </w:rPr>
        <w:t>yczącymi</w:t>
      </w:r>
      <w:r w:rsidR="0030042C" w:rsidRPr="00E70AAE">
        <w:rPr>
          <w:sz w:val="18"/>
          <w:szCs w:val="18"/>
        </w:rPr>
        <w:t xml:space="preserve"> wniosku o </w:t>
      </w:r>
      <w:r w:rsidRPr="00E70AAE">
        <w:rPr>
          <w:sz w:val="18"/>
          <w:szCs w:val="18"/>
        </w:rPr>
        <w:t>płatność jest zobowiązany do dostarczenia dokumentów w formie</w:t>
      </w:r>
      <w:r w:rsidR="009F5980" w:rsidRPr="00E70AAE">
        <w:rPr>
          <w:sz w:val="18"/>
          <w:szCs w:val="18"/>
        </w:rPr>
        <w:t xml:space="preserve"> wskazanej przez </w:t>
      </w:r>
      <w:r w:rsidR="001452DE" w:rsidRPr="00E70AAE">
        <w:rPr>
          <w:sz w:val="18"/>
          <w:szCs w:val="18"/>
        </w:rPr>
        <w:t xml:space="preserve">IP RPO </w:t>
      </w:r>
      <w:r w:rsidR="00D87E0A">
        <w:rPr>
          <w:sz w:val="18"/>
          <w:szCs w:val="18"/>
        </w:rPr>
        <w:t>WSL – ŚCP</w:t>
      </w:r>
      <w:r w:rsidR="009F5980" w:rsidRPr="00E70AAE">
        <w:rPr>
          <w:sz w:val="18"/>
          <w:szCs w:val="18"/>
        </w:rPr>
        <w:t>.</w:t>
      </w:r>
    </w:p>
    <w:p w:rsidR="00221BD7" w:rsidRPr="00E70AAE" w:rsidRDefault="00221BD7" w:rsidP="00060301">
      <w:pPr>
        <w:pStyle w:val="Ustp"/>
        <w:numPr>
          <w:ilvl w:val="0"/>
          <w:numId w:val="31"/>
        </w:numPr>
        <w:spacing w:before="0" w:line="276" w:lineRule="auto"/>
        <w:ind w:left="312" w:hanging="312"/>
        <w:rPr>
          <w:sz w:val="18"/>
          <w:szCs w:val="18"/>
        </w:rPr>
      </w:pPr>
      <w:r w:rsidRPr="00E70AAE">
        <w:rPr>
          <w:sz w:val="18"/>
          <w:szCs w:val="18"/>
        </w:rPr>
        <w:t>Jeśli weryfikacja autentyczności pochodzenia, integralności treści i czytelności dokumentów dostarczonych drogą elektron</w:t>
      </w:r>
      <w:r w:rsidR="006F672D" w:rsidRPr="00E70AAE">
        <w:rPr>
          <w:sz w:val="18"/>
          <w:szCs w:val="18"/>
        </w:rPr>
        <w:t>iczną nie jest możliwa</w:t>
      </w:r>
      <w:r w:rsidR="004E00F3" w:rsidRPr="00E70AAE">
        <w:rPr>
          <w:sz w:val="18"/>
          <w:szCs w:val="18"/>
        </w:rPr>
        <w:t>,</w:t>
      </w:r>
      <w:r w:rsidR="006F672D" w:rsidRPr="00E70AAE">
        <w:rPr>
          <w:sz w:val="18"/>
          <w:szCs w:val="18"/>
        </w:rPr>
        <w:t xml:space="preserve"> wówczas B</w:t>
      </w:r>
      <w:r w:rsidRPr="00E70AAE">
        <w:rPr>
          <w:sz w:val="18"/>
          <w:szCs w:val="18"/>
        </w:rPr>
        <w:t>eneficjent może zostać</w:t>
      </w:r>
      <w:r w:rsidR="007C0311" w:rsidRPr="00E70AAE">
        <w:rPr>
          <w:sz w:val="18"/>
          <w:szCs w:val="18"/>
        </w:rPr>
        <w:t xml:space="preserve"> zobowiązany do ich poprawy lub </w:t>
      </w:r>
      <w:r w:rsidRPr="00E70AAE">
        <w:rPr>
          <w:sz w:val="18"/>
          <w:szCs w:val="18"/>
        </w:rPr>
        <w:t xml:space="preserve">uzupełnienia w terminie wyznaczonym przez </w:t>
      </w:r>
      <w:r w:rsidR="001452DE" w:rsidRPr="00E70AAE">
        <w:rPr>
          <w:sz w:val="18"/>
          <w:szCs w:val="18"/>
        </w:rPr>
        <w:t xml:space="preserve">IP RPO </w:t>
      </w:r>
      <w:r w:rsidR="00D87E0A">
        <w:rPr>
          <w:sz w:val="18"/>
          <w:szCs w:val="18"/>
        </w:rPr>
        <w:t>WSL – ŚCP</w:t>
      </w:r>
      <w:r w:rsidRPr="00E70AAE">
        <w:rPr>
          <w:sz w:val="18"/>
          <w:szCs w:val="18"/>
        </w:rPr>
        <w:t>.</w:t>
      </w:r>
    </w:p>
    <w:p w:rsidR="00221BD7" w:rsidRPr="00E70AAE" w:rsidRDefault="00221BD7" w:rsidP="00060301">
      <w:pPr>
        <w:pStyle w:val="Ustp"/>
        <w:numPr>
          <w:ilvl w:val="0"/>
          <w:numId w:val="31"/>
        </w:numPr>
        <w:spacing w:before="0" w:line="276" w:lineRule="auto"/>
        <w:ind w:left="312" w:hanging="312"/>
        <w:rPr>
          <w:sz w:val="18"/>
          <w:szCs w:val="18"/>
        </w:rPr>
      </w:pPr>
      <w:r w:rsidRPr="00E70AAE">
        <w:rPr>
          <w:sz w:val="18"/>
          <w:szCs w:val="18"/>
        </w:rPr>
        <w:t>W przypadku utraty lub podejrzenia utraty wyłącznej kontroli nad wpro</w:t>
      </w:r>
      <w:r w:rsidR="007C0311" w:rsidRPr="00E70AAE">
        <w:rPr>
          <w:sz w:val="18"/>
          <w:szCs w:val="18"/>
        </w:rPr>
        <w:t>wadzanymi do LSI</w:t>
      </w:r>
      <w:r w:rsidR="00F65727" w:rsidRPr="00E70AAE">
        <w:rPr>
          <w:sz w:val="18"/>
          <w:szCs w:val="18"/>
        </w:rPr>
        <w:t xml:space="preserve"> 2014</w:t>
      </w:r>
      <w:r w:rsidR="007C0311" w:rsidRPr="00E70AAE">
        <w:rPr>
          <w:sz w:val="18"/>
          <w:szCs w:val="18"/>
        </w:rPr>
        <w:t xml:space="preserve"> danymi lub ich </w:t>
      </w:r>
      <w:r w:rsidRPr="00E70AAE">
        <w:rPr>
          <w:sz w:val="18"/>
          <w:szCs w:val="18"/>
        </w:rPr>
        <w:t>kradzieży albo w przypadku ich nieuprawnionego użycia lub podejrzenia nieuprawnionego użycia lub</w:t>
      </w:r>
      <w:r w:rsidR="007C0311" w:rsidRPr="00E70AAE">
        <w:rPr>
          <w:sz w:val="18"/>
          <w:szCs w:val="18"/>
        </w:rPr>
        <w:t> </w:t>
      </w:r>
      <w:r w:rsidRPr="00E70AAE">
        <w:rPr>
          <w:sz w:val="18"/>
          <w:szCs w:val="18"/>
        </w:rPr>
        <w:t xml:space="preserve">nieautoryzowanego dostępu do danych, </w:t>
      </w:r>
      <w:r w:rsidR="006F672D" w:rsidRPr="00E70AAE">
        <w:rPr>
          <w:sz w:val="18"/>
          <w:szCs w:val="18"/>
        </w:rPr>
        <w:t>Benef</w:t>
      </w:r>
      <w:r w:rsidRPr="00E70AAE">
        <w:rPr>
          <w:sz w:val="18"/>
          <w:szCs w:val="18"/>
        </w:rPr>
        <w:t xml:space="preserve">icjent jest zobowiązany skontaktować się z </w:t>
      </w:r>
      <w:r w:rsidR="001452DE" w:rsidRPr="00E70AAE">
        <w:rPr>
          <w:sz w:val="18"/>
          <w:szCs w:val="18"/>
        </w:rPr>
        <w:t xml:space="preserve">IP RPO </w:t>
      </w:r>
      <w:r w:rsidR="00D87E0A">
        <w:rPr>
          <w:sz w:val="18"/>
          <w:szCs w:val="18"/>
        </w:rPr>
        <w:t>WSL – ŚCP</w:t>
      </w:r>
      <w:r w:rsidR="007C0311" w:rsidRPr="00E70AAE">
        <w:rPr>
          <w:sz w:val="18"/>
          <w:szCs w:val="18"/>
        </w:rPr>
        <w:t xml:space="preserve"> w </w:t>
      </w:r>
      <w:r w:rsidRPr="00E70AAE">
        <w:rPr>
          <w:sz w:val="18"/>
          <w:szCs w:val="18"/>
        </w:rPr>
        <w:t>celu zablokowania dostępu do usług świadczonych w ramach LSI</w:t>
      </w:r>
      <w:r w:rsidR="00F65727" w:rsidRPr="00E70AAE">
        <w:rPr>
          <w:sz w:val="18"/>
          <w:szCs w:val="18"/>
        </w:rPr>
        <w:t xml:space="preserve"> 2014</w:t>
      </w:r>
      <w:r w:rsidRPr="00E70AAE">
        <w:rPr>
          <w:sz w:val="18"/>
          <w:szCs w:val="18"/>
        </w:rPr>
        <w:t xml:space="preserve"> do czasu wyjaśnienia sprawy.</w:t>
      </w:r>
    </w:p>
    <w:p w:rsidR="00221BD7" w:rsidRPr="00E70AAE" w:rsidRDefault="00221BD7" w:rsidP="00060301">
      <w:pPr>
        <w:pStyle w:val="Ustp"/>
        <w:numPr>
          <w:ilvl w:val="0"/>
          <w:numId w:val="31"/>
        </w:numPr>
        <w:spacing w:before="0" w:line="276" w:lineRule="auto"/>
        <w:ind w:left="312" w:hanging="312"/>
        <w:rPr>
          <w:sz w:val="18"/>
          <w:szCs w:val="18"/>
        </w:rPr>
      </w:pPr>
      <w:r w:rsidRPr="00E70AAE">
        <w:rPr>
          <w:sz w:val="18"/>
          <w:szCs w:val="18"/>
        </w:rPr>
        <w:t>Beneficjent jest zobowiązany do należytego zarządzania prawami dostępu w LSI</w:t>
      </w:r>
      <w:r w:rsidR="00F65727" w:rsidRPr="00E70AAE">
        <w:rPr>
          <w:sz w:val="18"/>
          <w:szCs w:val="18"/>
        </w:rPr>
        <w:t xml:space="preserve"> 2014</w:t>
      </w:r>
      <w:r w:rsidRPr="00E70AAE">
        <w:rPr>
          <w:sz w:val="18"/>
          <w:szCs w:val="18"/>
        </w:rPr>
        <w:t xml:space="preserve"> dla </w:t>
      </w:r>
      <w:r w:rsidR="00741BD9" w:rsidRPr="00E70AAE">
        <w:rPr>
          <w:sz w:val="18"/>
          <w:szCs w:val="18"/>
        </w:rPr>
        <w:t>osób uprawnionych</w:t>
      </w:r>
      <w:r w:rsidR="007C0311" w:rsidRPr="00E70AAE">
        <w:rPr>
          <w:sz w:val="18"/>
          <w:szCs w:val="18"/>
        </w:rPr>
        <w:t xml:space="preserve"> do </w:t>
      </w:r>
      <w:r w:rsidRPr="00E70AAE">
        <w:rPr>
          <w:sz w:val="18"/>
          <w:szCs w:val="18"/>
        </w:rPr>
        <w:t>wykonywania w jego imieniu czy</w:t>
      </w:r>
      <w:r w:rsidR="00D167F7" w:rsidRPr="00E70AAE">
        <w:rPr>
          <w:sz w:val="18"/>
          <w:szCs w:val="18"/>
        </w:rPr>
        <w:t>nności związanych z realizacją Projektu</w:t>
      </w:r>
      <w:r w:rsidR="007C0311" w:rsidRPr="00E70AAE">
        <w:rPr>
          <w:sz w:val="18"/>
          <w:szCs w:val="18"/>
        </w:rPr>
        <w:t>, zgodnie z </w:t>
      </w:r>
      <w:r w:rsidR="00713BD6" w:rsidRPr="00E70AAE">
        <w:rPr>
          <w:sz w:val="18"/>
          <w:szCs w:val="18"/>
        </w:rPr>
        <w:t xml:space="preserve">obowiązującą </w:t>
      </w:r>
      <w:r w:rsidR="00A132FF" w:rsidRPr="00E70AAE">
        <w:rPr>
          <w:sz w:val="18"/>
          <w:szCs w:val="18"/>
        </w:rPr>
        <w:t>Instrukcją użytkownika Lokalnego S</w:t>
      </w:r>
      <w:r w:rsidR="0030042C" w:rsidRPr="00E70AAE">
        <w:rPr>
          <w:sz w:val="18"/>
          <w:szCs w:val="18"/>
        </w:rPr>
        <w:t>ystemu Informatycznego 2014 dla </w:t>
      </w:r>
      <w:r w:rsidR="00A132FF" w:rsidRPr="00E70AAE">
        <w:rPr>
          <w:sz w:val="18"/>
          <w:szCs w:val="18"/>
        </w:rPr>
        <w:t xml:space="preserve">Wnioskodawców/Beneficjentów RPO WSL </w:t>
      </w:r>
      <w:r w:rsidR="001E6A60" w:rsidRPr="00E70AAE">
        <w:rPr>
          <w:sz w:val="18"/>
          <w:szCs w:val="18"/>
        </w:rPr>
        <w:t>2014 – 2020</w:t>
      </w:r>
      <w:r w:rsidRPr="00E70AAE">
        <w:rPr>
          <w:sz w:val="18"/>
          <w:szCs w:val="18"/>
        </w:rPr>
        <w:t>. Wszelkie dział</w:t>
      </w:r>
      <w:r w:rsidR="0030042C" w:rsidRPr="00E70AAE">
        <w:rPr>
          <w:sz w:val="18"/>
          <w:szCs w:val="18"/>
        </w:rPr>
        <w:t>ania w LSI</w:t>
      </w:r>
      <w:r w:rsidR="00F65727" w:rsidRPr="00E70AAE">
        <w:rPr>
          <w:sz w:val="18"/>
          <w:szCs w:val="18"/>
        </w:rPr>
        <w:t xml:space="preserve"> 2014</w:t>
      </w:r>
      <w:r w:rsidR="0030042C" w:rsidRPr="00E70AAE">
        <w:rPr>
          <w:sz w:val="18"/>
          <w:szCs w:val="18"/>
        </w:rPr>
        <w:t xml:space="preserve"> osób uprawnionych są </w:t>
      </w:r>
      <w:r w:rsidRPr="00E70AAE">
        <w:rPr>
          <w:sz w:val="18"/>
          <w:szCs w:val="18"/>
        </w:rPr>
        <w:t xml:space="preserve">traktowane w sensie prawnym jako działanie </w:t>
      </w:r>
      <w:r w:rsidR="006F672D" w:rsidRPr="00E70AAE">
        <w:rPr>
          <w:sz w:val="18"/>
          <w:szCs w:val="18"/>
        </w:rPr>
        <w:t>Benef</w:t>
      </w:r>
      <w:r w:rsidRPr="00E70AAE">
        <w:rPr>
          <w:sz w:val="18"/>
          <w:szCs w:val="18"/>
        </w:rPr>
        <w:t>icjenta.</w:t>
      </w:r>
    </w:p>
    <w:p w:rsidR="00221BD7" w:rsidRPr="00E70AAE" w:rsidRDefault="00221BD7" w:rsidP="00060301">
      <w:pPr>
        <w:pStyle w:val="Ustp"/>
        <w:numPr>
          <w:ilvl w:val="0"/>
          <w:numId w:val="31"/>
        </w:numPr>
        <w:spacing w:before="0" w:line="276" w:lineRule="auto"/>
        <w:ind w:left="312" w:hanging="312"/>
        <w:rPr>
          <w:sz w:val="18"/>
          <w:szCs w:val="18"/>
        </w:rPr>
      </w:pPr>
      <w:r w:rsidRPr="00E70AAE">
        <w:rPr>
          <w:sz w:val="18"/>
          <w:szCs w:val="18"/>
        </w:rPr>
        <w:t>Beneficjent nie może przekazywać danych o charakterze bezprawnym oraz zobowiązany jest stosować się do zasad dotyczących bezpieczeństwa podczas korzystania z LSI</w:t>
      </w:r>
      <w:r w:rsidR="00F65727" w:rsidRPr="00E70AAE">
        <w:rPr>
          <w:sz w:val="18"/>
          <w:szCs w:val="18"/>
        </w:rPr>
        <w:t xml:space="preserve"> 2014</w:t>
      </w:r>
      <w:r w:rsidRPr="00E70AAE">
        <w:rPr>
          <w:sz w:val="18"/>
          <w:szCs w:val="18"/>
        </w:rPr>
        <w:t>. W tym celu powinien z należytą starannością chronić dane wykorzystywane na potrzeby systemu.</w:t>
      </w:r>
    </w:p>
    <w:p w:rsidR="00802444" w:rsidRPr="00E70AAE" w:rsidRDefault="00802444" w:rsidP="00060301">
      <w:pPr>
        <w:pStyle w:val="Ustp"/>
        <w:numPr>
          <w:ilvl w:val="0"/>
          <w:numId w:val="31"/>
        </w:numPr>
        <w:spacing w:before="0" w:line="276" w:lineRule="auto"/>
        <w:ind w:left="312" w:hanging="312"/>
        <w:rPr>
          <w:sz w:val="18"/>
          <w:szCs w:val="18"/>
        </w:rPr>
      </w:pPr>
      <w:r w:rsidRPr="00E70AAE">
        <w:rPr>
          <w:sz w:val="18"/>
          <w:szCs w:val="18"/>
        </w:rPr>
        <w:t>Przekazanie dokumentów drogą elektroniczną nie zdejmuje z Beneficjenta obowiązku przechowywania oryginałów dokumentów i ich udostępniania podczas kontroli i audytów</w:t>
      </w:r>
      <w:r w:rsidR="00DD2404" w:rsidRPr="00E70AAE">
        <w:rPr>
          <w:sz w:val="18"/>
          <w:szCs w:val="18"/>
        </w:rPr>
        <w:t>.</w:t>
      </w:r>
    </w:p>
    <w:p w:rsidR="00221BD7" w:rsidRPr="00E70AAE" w:rsidRDefault="00E875F6" w:rsidP="00E41F91">
      <w:pPr>
        <w:pStyle w:val="Tekstpodstawowy31"/>
        <w:tabs>
          <w:tab w:val="left" w:pos="-2160"/>
        </w:tabs>
        <w:spacing w:line="276" w:lineRule="auto"/>
        <w:jc w:val="center"/>
        <w:rPr>
          <w:rFonts w:ascii="Verdana" w:hAnsi="Verdana"/>
          <w:b/>
          <w:bCs/>
          <w:color w:val="auto"/>
          <w:sz w:val="18"/>
          <w:szCs w:val="18"/>
        </w:rPr>
      </w:pPr>
      <w:r w:rsidRPr="00E70AAE">
        <w:rPr>
          <w:rFonts w:ascii="Verdana" w:hAnsi="Verdana"/>
          <w:b/>
          <w:bCs/>
          <w:color w:val="auto"/>
          <w:sz w:val="18"/>
          <w:szCs w:val="18"/>
        </w:rPr>
        <w:t>§ 17</w:t>
      </w:r>
      <w:r w:rsidR="00574340" w:rsidRPr="00E70AAE">
        <w:rPr>
          <w:rFonts w:ascii="Verdana" w:hAnsi="Verdana"/>
          <w:b/>
          <w:bCs/>
          <w:color w:val="auto"/>
          <w:sz w:val="18"/>
          <w:szCs w:val="18"/>
        </w:rPr>
        <w:t xml:space="preserve"> </w:t>
      </w:r>
    </w:p>
    <w:p w:rsidR="007F708F" w:rsidRPr="00E70AAE" w:rsidRDefault="007F708F" w:rsidP="00E41F91">
      <w:pPr>
        <w:spacing w:after="120" w:line="276" w:lineRule="auto"/>
        <w:jc w:val="center"/>
        <w:rPr>
          <w:rFonts w:ascii="Verdana" w:hAnsi="Verdana"/>
          <w:b/>
          <w:bCs/>
          <w:sz w:val="18"/>
          <w:szCs w:val="18"/>
        </w:rPr>
      </w:pPr>
      <w:r w:rsidRPr="00E70AAE">
        <w:rPr>
          <w:rFonts w:ascii="Verdana" w:hAnsi="Verdana"/>
          <w:b/>
          <w:bCs/>
          <w:sz w:val="18"/>
          <w:szCs w:val="18"/>
        </w:rPr>
        <w:t>Zmiany w Projekcie i Umowie</w:t>
      </w:r>
    </w:p>
    <w:p w:rsidR="000011BF" w:rsidRPr="00E70AAE" w:rsidRDefault="000011BF" w:rsidP="00060301">
      <w:pPr>
        <w:pStyle w:val="Ustp"/>
        <w:numPr>
          <w:ilvl w:val="0"/>
          <w:numId w:val="33"/>
        </w:numPr>
        <w:spacing w:before="0" w:line="276" w:lineRule="auto"/>
        <w:ind w:left="312" w:hanging="312"/>
        <w:rPr>
          <w:sz w:val="18"/>
          <w:szCs w:val="18"/>
        </w:rPr>
      </w:pPr>
      <w:r w:rsidRPr="00E70AAE">
        <w:rPr>
          <w:sz w:val="18"/>
          <w:szCs w:val="18"/>
        </w:rPr>
        <w:t>Umowa może zostać zmieniona na podstawie zgodnego oświadczenia Stron Umowy w</w:t>
      </w:r>
      <w:r w:rsidR="00E51546" w:rsidRPr="00E70AAE">
        <w:rPr>
          <w:sz w:val="18"/>
          <w:szCs w:val="18"/>
        </w:rPr>
        <w:t xml:space="preserve"> </w:t>
      </w:r>
      <w:r w:rsidRPr="00E70AAE">
        <w:rPr>
          <w:sz w:val="18"/>
          <w:szCs w:val="18"/>
        </w:rPr>
        <w:t>wyniku wystąpienia okoliczności, które wymagają zmian w treści Umowy, niezbędnych dla zapewnienia prawidłowej realizacji Projektu. Zmiany w Umowie wymagają formy pisemnej pod rygorem nieważności, z zastrzeżeniem ust. 3.</w:t>
      </w:r>
    </w:p>
    <w:p w:rsidR="000011BF" w:rsidRPr="00E70AAE" w:rsidRDefault="000011BF" w:rsidP="00060301">
      <w:pPr>
        <w:pStyle w:val="Ustp"/>
        <w:numPr>
          <w:ilvl w:val="0"/>
          <w:numId w:val="33"/>
        </w:numPr>
        <w:spacing w:before="0" w:line="276" w:lineRule="auto"/>
        <w:ind w:left="312" w:hanging="312"/>
        <w:rPr>
          <w:sz w:val="18"/>
          <w:szCs w:val="18"/>
        </w:rPr>
      </w:pPr>
      <w:r w:rsidRPr="00E70AAE">
        <w:rPr>
          <w:sz w:val="18"/>
          <w:szCs w:val="18"/>
        </w:rPr>
        <w:t>Zmiany w treści Umowy wymagają zachowania formy aneksu do Umowy</w:t>
      </w:r>
      <w:r w:rsidR="001E6A60" w:rsidRPr="00E70AAE">
        <w:rPr>
          <w:sz w:val="18"/>
          <w:szCs w:val="18"/>
        </w:rPr>
        <w:t>,</w:t>
      </w:r>
      <w:r w:rsidRPr="00E70AAE">
        <w:rPr>
          <w:sz w:val="18"/>
          <w:szCs w:val="18"/>
        </w:rPr>
        <w:t xml:space="preserve"> z zastrzeżeniem ust. 3.</w:t>
      </w:r>
    </w:p>
    <w:p w:rsidR="000011BF" w:rsidRPr="00E70AAE" w:rsidRDefault="000011BF" w:rsidP="00060301">
      <w:pPr>
        <w:pStyle w:val="Ustp"/>
        <w:numPr>
          <w:ilvl w:val="0"/>
          <w:numId w:val="33"/>
        </w:numPr>
        <w:spacing w:before="0" w:line="276" w:lineRule="auto"/>
        <w:ind w:left="312" w:hanging="312"/>
        <w:rPr>
          <w:sz w:val="18"/>
          <w:szCs w:val="18"/>
        </w:rPr>
      </w:pPr>
      <w:r w:rsidRPr="00E70AAE">
        <w:rPr>
          <w:sz w:val="18"/>
          <w:szCs w:val="18"/>
        </w:rPr>
        <w:t xml:space="preserve">Zmiany w załącznikach do Umowy dokonywane są w formie aneksu do Umowy, za wyjątkiem sytuacji wskazanych w Umowie, które wymagają jedynie uzyskania akceptacji </w:t>
      </w:r>
      <w:r w:rsidR="001452DE" w:rsidRPr="00E70AAE">
        <w:rPr>
          <w:sz w:val="18"/>
          <w:szCs w:val="18"/>
        </w:rPr>
        <w:t xml:space="preserve">IP RPO </w:t>
      </w:r>
      <w:r w:rsidR="00D87E0A">
        <w:rPr>
          <w:sz w:val="18"/>
          <w:szCs w:val="18"/>
        </w:rPr>
        <w:t>WSL – ŚCP</w:t>
      </w:r>
      <w:r w:rsidRPr="00E70AAE">
        <w:rPr>
          <w:sz w:val="18"/>
          <w:szCs w:val="18"/>
        </w:rPr>
        <w:t>, z zastrzeżeniem ust. 4.</w:t>
      </w:r>
    </w:p>
    <w:p w:rsidR="00880A96" w:rsidRPr="00E70AAE" w:rsidRDefault="00880A96" w:rsidP="00060301">
      <w:pPr>
        <w:pStyle w:val="Ustp"/>
        <w:numPr>
          <w:ilvl w:val="0"/>
          <w:numId w:val="33"/>
        </w:numPr>
        <w:spacing w:before="0" w:line="276" w:lineRule="auto"/>
        <w:ind w:left="312" w:hanging="312"/>
        <w:rPr>
          <w:sz w:val="18"/>
          <w:szCs w:val="18"/>
        </w:rPr>
      </w:pPr>
      <w:r w:rsidRPr="00E70AAE">
        <w:rPr>
          <w:sz w:val="18"/>
          <w:szCs w:val="18"/>
        </w:rPr>
        <w:t>We</w:t>
      </w:r>
      <w:r w:rsidR="00E51546" w:rsidRPr="00E70AAE">
        <w:rPr>
          <w:sz w:val="18"/>
          <w:szCs w:val="18"/>
        </w:rPr>
        <w:t xml:space="preserve"> </w:t>
      </w:r>
      <w:r w:rsidR="006F672D" w:rsidRPr="00E70AAE">
        <w:rPr>
          <w:sz w:val="18"/>
          <w:szCs w:val="18"/>
        </w:rPr>
        <w:t>wskazanych w U</w:t>
      </w:r>
      <w:r w:rsidR="000011BF" w:rsidRPr="00E70AAE">
        <w:rPr>
          <w:sz w:val="18"/>
          <w:szCs w:val="18"/>
        </w:rPr>
        <w:t xml:space="preserve">mowie sytuacjach, w których do zmiany treści Umowy lub załączników wymagane jest jedynie uzyskanie akceptacji, </w:t>
      </w:r>
      <w:r w:rsidR="001452DE" w:rsidRPr="00E70AAE">
        <w:rPr>
          <w:sz w:val="18"/>
          <w:szCs w:val="18"/>
        </w:rPr>
        <w:t xml:space="preserve">IP RPO </w:t>
      </w:r>
      <w:r w:rsidR="00D87E0A">
        <w:rPr>
          <w:sz w:val="18"/>
          <w:szCs w:val="18"/>
        </w:rPr>
        <w:t>WSL – ŚCP</w:t>
      </w:r>
      <w:r w:rsidR="000011BF" w:rsidRPr="00E70AAE">
        <w:rPr>
          <w:sz w:val="18"/>
          <w:szCs w:val="18"/>
        </w:rPr>
        <w:t xml:space="preserve"> może zażądać dokonania tych zmian w formie aneksu do</w:t>
      </w:r>
      <w:r w:rsidR="00A26274">
        <w:rPr>
          <w:sz w:val="18"/>
          <w:szCs w:val="18"/>
        </w:rPr>
        <w:t> </w:t>
      </w:r>
      <w:r w:rsidR="000011BF" w:rsidRPr="00E70AAE">
        <w:rPr>
          <w:sz w:val="18"/>
          <w:szCs w:val="18"/>
        </w:rPr>
        <w:t>Umowy. W takim wypadku przedmiotowe zmiany Umowy lub załączników mogą</w:t>
      </w:r>
      <w:r w:rsidR="00BB02D5" w:rsidRPr="00E70AAE">
        <w:rPr>
          <w:sz w:val="18"/>
          <w:szCs w:val="18"/>
        </w:rPr>
        <w:t xml:space="preserve"> zostać wprowadzone wyłącznie w </w:t>
      </w:r>
      <w:r w:rsidR="000011BF" w:rsidRPr="00E70AAE">
        <w:rPr>
          <w:sz w:val="18"/>
          <w:szCs w:val="18"/>
        </w:rPr>
        <w:t xml:space="preserve">drodze aneksu do Umowy. </w:t>
      </w:r>
      <w:r w:rsidR="007F708F" w:rsidRPr="00E70AAE">
        <w:rPr>
          <w:sz w:val="18"/>
          <w:szCs w:val="18"/>
        </w:rPr>
        <w:t xml:space="preserve">Beneficjent zgłasza </w:t>
      </w:r>
      <w:r w:rsidR="001452DE" w:rsidRPr="00E70AAE">
        <w:rPr>
          <w:sz w:val="18"/>
          <w:szCs w:val="18"/>
        </w:rPr>
        <w:t xml:space="preserve">IP RPO </w:t>
      </w:r>
      <w:r w:rsidR="00D87E0A">
        <w:rPr>
          <w:sz w:val="18"/>
          <w:szCs w:val="18"/>
        </w:rPr>
        <w:t>WSL – ŚCP</w:t>
      </w:r>
      <w:r w:rsidR="007F708F" w:rsidRPr="00E70AAE">
        <w:rPr>
          <w:sz w:val="18"/>
          <w:szCs w:val="18"/>
        </w:rPr>
        <w:t xml:space="preserve"> zmiany dotyczące realizacji Projektu w dowolnym momencie jego realizacji, jednak nie później niż do dnia zakończenia realizacji </w:t>
      </w:r>
      <w:r w:rsidR="00BB02D5" w:rsidRPr="00E70AAE">
        <w:rPr>
          <w:sz w:val="18"/>
          <w:szCs w:val="18"/>
        </w:rPr>
        <w:t>P</w:t>
      </w:r>
      <w:r w:rsidR="007F708F" w:rsidRPr="00E70AAE">
        <w:rPr>
          <w:sz w:val="18"/>
          <w:szCs w:val="18"/>
        </w:rPr>
        <w:t>rojektu określonego w §</w:t>
      </w:r>
      <w:r w:rsidR="00E51546" w:rsidRPr="00E70AAE">
        <w:rPr>
          <w:sz w:val="18"/>
          <w:szCs w:val="18"/>
        </w:rPr>
        <w:t xml:space="preserve"> </w:t>
      </w:r>
      <w:r w:rsidR="000011BF" w:rsidRPr="00E70AAE">
        <w:rPr>
          <w:sz w:val="18"/>
          <w:szCs w:val="18"/>
        </w:rPr>
        <w:t>4</w:t>
      </w:r>
      <w:r w:rsidR="007F708F" w:rsidRPr="00E70AAE">
        <w:rPr>
          <w:sz w:val="18"/>
          <w:szCs w:val="18"/>
        </w:rPr>
        <w:t xml:space="preserve"> ust. 1 </w:t>
      </w:r>
      <w:r w:rsidR="00C52F9A" w:rsidRPr="00E70AAE">
        <w:rPr>
          <w:sz w:val="18"/>
          <w:szCs w:val="18"/>
        </w:rPr>
        <w:t>pkt 2, z</w:t>
      </w:r>
      <w:r w:rsidR="007F708F" w:rsidRPr="00E70AAE">
        <w:rPr>
          <w:sz w:val="18"/>
          <w:szCs w:val="18"/>
        </w:rPr>
        <w:t xml:space="preserve"> zastrzeżeniem ust. </w:t>
      </w:r>
      <w:r w:rsidRPr="00E70AAE">
        <w:rPr>
          <w:sz w:val="18"/>
          <w:szCs w:val="18"/>
        </w:rPr>
        <w:t>6</w:t>
      </w:r>
      <w:r w:rsidR="00287D81" w:rsidRPr="00E70AAE">
        <w:rPr>
          <w:sz w:val="18"/>
          <w:szCs w:val="18"/>
        </w:rPr>
        <w:t xml:space="preserve"> i</w:t>
      </w:r>
      <w:r w:rsidRPr="00E70AAE">
        <w:rPr>
          <w:sz w:val="18"/>
          <w:szCs w:val="18"/>
        </w:rPr>
        <w:t xml:space="preserve"> 7</w:t>
      </w:r>
      <w:r w:rsidR="007F708F" w:rsidRPr="00E70AAE">
        <w:rPr>
          <w:sz w:val="18"/>
          <w:szCs w:val="18"/>
        </w:rPr>
        <w:t>.</w:t>
      </w:r>
    </w:p>
    <w:p w:rsidR="00880A96" w:rsidRPr="00E70AAE" w:rsidRDefault="00880A96" w:rsidP="00060301">
      <w:pPr>
        <w:pStyle w:val="Ustp"/>
        <w:numPr>
          <w:ilvl w:val="0"/>
          <w:numId w:val="33"/>
        </w:numPr>
        <w:spacing w:before="0" w:line="276" w:lineRule="auto"/>
        <w:ind w:left="312" w:hanging="312"/>
        <w:rPr>
          <w:sz w:val="18"/>
          <w:szCs w:val="18"/>
        </w:rPr>
      </w:pPr>
      <w:r w:rsidRPr="00E70AAE">
        <w:rPr>
          <w:sz w:val="18"/>
          <w:szCs w:val="18"/>
        </w:rPr>
        <w:t>Jeżeli zaistnieje konieczność wprowadzenia zmian w</w:t>
      </w:r>
      <w:r w:rsidR="009C65C8" w:rsidRPr="00E70AAE">
        <w:rPr>
          <w:sz w:val="18"/>
          <w:szCs w:val="18"/>
        </w:rPr>
        <w:t xml:space="preserve"> ramach</w:t>
      </w:r>
      <w:r w:rsidRPr="00E70AAE">
        <w:rPr>
          <w:sz w:val="18"/>
          <w:szCs w:val="18"/>
        </w:rPr>
        <w:t xml:space="preserve"> Projek</w:t>
      </w:r>
      <w:r w:rsidR="009C65C8" w:rsidRPr="00E70AAE">
        <w:rPr>
          <w:sz w:val="18"/>
          <w:szCs w:val="18"/>
        </w:rPr>
        <w:t>tu</w:t>
      </w:r>
      <w:r w:rsidR="00BF32CC" w:rsidRPr="00E70AAE">
        <w:rPr>
          <w:sz w:val="18"/>
          <w:szCs w:val="18"/>
        </w:rPr>
        <w:t xml:space="preserve">, </w:t>
      </w:r>
      <w:r w:rsidRPr="00E70AAE">
        <w:rPr>
          <w:sz w:val="18"/>
          <w:szCs w:val="18"/>
        </w:rPr>
        <w:t>Beneficjent zobowiązuje się</w:t>
      </w:r>
      <w:r w:rsidR="00912AE7" w:rsidRPr="00E70AAE">
        <w:rPr>
          <w:sz w:val="18"/>
          <w:szCs w:val="18"/>
        </w:rPr>
        <w:t xml:space="preserve"> niezwłocznie</w:t>
      </w:r>
      <w:r w:rsidR="008602CE">
        <w:rPr>
          <w:sz w:val="18"/>
          <w:szCs w:val="18"/>
        </w:rPr>
        <w:t>,</w:t>
      </w:r>
      <w:r w:rsidRPr="00E70AAE">
        <w:rPr>
          <w:sz w:val="18"/>
          <w:szCs w:val="18"/>
        </w:rPr>
        <w:t xml:space="preserve"> nie p</w:t>
      </w:r>
      <w:r w:rsidR="00E51546" w:rsidRPr="00E70AAE">
        <w:rPr>
          <w:sz w:val="18"/>
          <w:szCs w:val="18"/>
        </w:rPr>
        <w:t xml:space="preserve">óźniej niż w terminie 10 dni od </w:t>
      </w:r>
      <w:r w:rsidRPr="00E70AAE">
        <w:rPr>
          <w:sz w:val="18"/>
          <w:szCs w:val="18"/>
        </w:rPr>
        <w:t>dnia zaistnienia przyczyn powodujących potrzebę zmian,</w:t>
      </w:r>
      <w:r w:rsidR="00BB02D5" w:rsidRPr="00E70AAE">
        <w:rPr>
          <w:sz w:val="18"/>
          <w:szCs w:val="18"/>
        </w:rPr>
        <w:t xml:space="preserve"> złożyć do </w:t>
      </w:r>
      <w:r w:rsidR="001452DE" w:rsidRPr="00E70AAE">
        <w:rPr>
          <w:sz w:val="18"/>
          <w:szCs w:val="18"/>
        </w:rPr>
        <w:t xml:space="preserve">IP RPO </w:t>
      </w:r>
      <w:r w:rsidR="00D87E0A">
        <w:rPr>
          <w:sz w:val="18"/>
          <w:szCs w:val="18"/>
        </w:rPr>
        <w:t>WSL – ŚCP</w:t>
      </w:r>
      <w:r w:rsidR="00BB02D5" w:rsidRPr="00E70AAE">
        <w:rPr>
          <w:sz w:val="18"/>
          <w:szCs w:val="18"/>
        </w:rPr>
        <w:t xml:space="preserve"> wniosek o</w:t>
      </w:r>
      <w:r w:rsidR="00E51546" w:rsidRPr="00E70AAE">
        <w:rPr>
          <w:sz w:val="18"/>
          <w:szCs w:val="18"/>
        </w:rPr>
        <w:t xml:space="preserve"> </w:t>
      </w:r>
      <w:r w:rsidRPr="00E70AAE">
        <w:rPr>
          <w:sz w:val="18"/>
          <w:szCs w:val="18"/>
        </w:rPr>
        <w:t>zaakceptowanie zmian, przedstawiając ich zakres i uzasadnienie.</w:t>
      </w:r>
    </w:p>
    <w:p w:rsidR="00880A96" w:rsidRPr="00E70AAE" w:rsidRDefault="00880A96" w:rsidP="00060301">
      <w:pPr>
        <w:pStyle w:val="Ustp"/>
        <w:numPr>
          <w:ilvl w:val="0"/>
          <w:numId w:val="33"/>
        </w:numPr>
        <w:spacing w:before="0" w:line="276" w:lineRule="auto"/>
        <w:ind w:left="312" w:hanging="312"/>
        <w:rPr>
          <w:sz w:val="18"/>
          <w:szCs w:val="18"/>
        </w:rPr>
      </w:pPr>
      <w:r w:rsidRPr="00E70AAE">
        <w:rPr>
          <w:sz w:val="18"/>
          <w:szCs w:val="18"/>
        </w:rPr>
        <w:t>Jeśli Umowa została podpisana po upływie okresu określonego w §</w:t>
      </w:r>
      <w:r w:rsidR="00E51546" w:rsidRPr="00E70AAE">
        <w:rPr>
          <w:sz w:val="18"/>
          <w:szCs w:val="18"/>
        </w:rPr>
        <w:t xml:space="preserve"> </w:t>
      </w:r>
      <w:r w:rsidR="00FE6845" w:rsidRPr="00E70AAE">
        <w:rPr>
          <w:sz w:val="18"/>
          <w:szCs w:val="18"/>
        </w:rPr>
        <w:t>4</w:t>
      </w:r>
      <w:r w:rsidR="00924943" w:rsidRPr="00E70AAE">
        <w:rPr>
          <w:sz w:val="18"/>
          <w:szCs w:val="18"/>
        </w:rPr>
        <w:t xml:space="preserve"> </w:t>
      </w:r>
      <w:r w:rsidRPr="00E70AAE">
        <w:rPr>
          <w:sz w:val="18"/>
          <w:szCs w:val="18"/>
        </w:rPr>
        <w:t xml:space="preserve">ust. </w:t>
      </w:r>
      <w:r w:rsidR="00A5640D" w:rsidRPr="00E70AAE">
        <w:rPr>
          <w:sz w:val="18"/>
          <w:szCs w:val="18"/>
        </w:rPr>
        <w:t>1</w:t>
      </w:r>
      <w:r w:rsidR="00AF3328" w:rsidRPr="00E70AAE">
        <w:rPr>
          <w:sz w:val="18"/>
          <w:szCs w:val="18"/>
        </w:rPr>
        <w:t xml:space="preserve"> </w:t>
      </w:r>
      <w:r w:rsidR="00A5640D" w:rsidRPr="00E70AAE">
        <w:rPr>
          <w:sz w:val="18"/>
          <w:szCs w:val="18"/>
        </w:rPr>
        <w:t>Beneficjent może wnioskować o </w:t>
      </w:r>
      <w:r w:rsidRPr="00E70AAE">
        <w:rPr>
          <w:sz w:val="18"/>
          <w:szCs w:val="18"/>
        </w:rPr>
        <w:t xml:space="preserve">zmiany dotyczące realizacji Projektu w terminie do </w:t>
      </w:r>
      <w:r w:rsidR="009306AE" w:rsidRPr="00E70AAE">
        <w:rPr>
          <w:sz w:val="18"/>
          <w:szCs w:val="18"/>
        </w:rPr>
        <w:t xml:space="preserve">25 </w:t>
      </w:r>
      <w:r w:rsidRPr="00E70AAE">
        <w:rPr>
          <w:sz w:val="18"/>
          <w:szCs w:val="18"/>
        </w:rPr>
        <w:t xml:space="preserve">dni od dnia podpisania Umowy </w:t>
      </w:r>
      <w:r w:rsidR="00A71D01" w:rsidRPr="00E70AAE">
        <w:rPr>
          <w:sz w:val="18"/>
          <w:szCs w:val="18"/>
        </w:rPr>
        <w:t>z zastrzeżeniem ust. </w:t>
      </w:r>
      <w:r w:rsidR="00854EC7" w:rsidRPr="00E70AAE">
        <w:rPr>
          <w:sz w:val="18"/>
          <w:szCs w:val="18"/>
        </w:rPr>
        <w:t>7</w:t>
      </w:r>
      <w:r w:rsidRPr="00E70AAE">
        <w:rPr>
          <w:sz w:val="18"/>
          <w:szCs w:val="18"/>
        </w:rPr>
        <w:t>.</w:t>
      </w:r>
    </w:p>
    <w:p w:rsidR="00880A96" w:rsidRPr="00E70AAE" w:rsidRDefault="00880A96" w:rsidP="00060301">
      <w:pPr>
        <w:pStyle w:val="Ustp"/>
        <w:numPr>
          <w:ilvl w:val="0"/>
          <w:numId w:val="33"/>
        </w:numPr>
        <w:spacing w:before="0" w:line="276" w:lineRule="auto"/>
        <w:ind w:left="312" w:hanging="312"/>
        <w:rPr>
          <w:sz w:val="18"/>
          <w:szCs w:val="18"/>
        </w:rPr>
      </w:pPr>
      <w:r w:rsidRPr="00E70AAE">
        <w:rPr>
          <w:sz w:val="18"/>
          <w:szCs w:val="18"/>
        </w:rPr>
        <w:t xml:space="preserve">Wniosek o dokonanie zmian dotyczących realizacji Projektu może zostać złożony najpóźniej </w:t>
      </w:r>
      <w:r w:rsidR="001876C7" w:rsidRPr="00E70AAE">
        <w:rPr>
          <w:sz w:val="18"/>
          <w:szCs w:val="18"/>
        </w:rPr>
        <w:t>w</w:t>
      </w:r>
      <w:r w:rsidR="00924943" w:rsidRPr="00E70AAE">
        <w:rPr>
          <w:sz w:val="18"/>
          <w:szCs w:val="18"/>
        </w:rPr>
        <w:t xml:space="preserve"> </w:t>
      </w:r>
      <w:r w:rsidRPr="00E70AAE">
        <w:rPr>
          <w:sz w:val="18"/>
          <w:szCs w:val="18"/>
        </w:rPr>
        <w:t>dni</w:t>
      </w:r>
      <w:r w:rsidR="001876C7" w:rsidRPr="00E70AAE">
        <w:rPr>
          <w:sz w:val="18"/>
          <w:szCs w:val="18"/>
        </w:rPr>
        <w:t>u</w:t>
      </w:r>
      <w:r w:rsidRPr="00E70AAE">
        <w:rPr>
          <w:sz w:val="18"/>
          <w:szCs w:val="18"/>
        </w:rPr>
        <w:t xml:space="preserve"> złożenia wniosku o płatność końcową</w:t>
      </w:r>
      <w:r w:rsidR="00F6779B" w:rsidRPr="00E70AAE">
        <w:rPr>
          <w:sz w:val="18"/>
          <w:szCs w:val="18"/>
        </w:rPr>
        <w:t xml:space="preserve">. Dotyczy to również </w:t>
      </w:r>
      <w:r w:rsidR="0083526C" w:rsidRPr="00E70AAE">
        <w:rPr>
          <w:sz w:val="18"/>
          <w:szCs w:val="18"/>
        </w:rPr>
        <w:t>sytuacji</w:t>
      </w:r>
      <w:r w:rsidR="00F6779B" w:rsidRPr="00E70AAE">
        <w:rPr>
          <w:sz w:val="18"/>
          <w:szCs w:val="18"/>
        </w:rPr>
        <w:t>,</w:t>
      </w:r>
      <w:r w:rsidR="0083526C" w:rsidRPr="00E70AAE">
        <w:rPr>
          <w:sz w:val="18"/>
          <w:szCs w:val="18"/>
        </w:rPr>
        <w:t xml:space="preserve"> gdy termin rea</w:t>
      </w:r>
      <w:r w:rsidR="00E51546" w:rsidRPr="00E70AAE">
        <w:rPr>
          <w:sz w:val="18"/>
          <w:szCs w:val="18"/>
        </w:rPr>
        <w:t>lizacji Projektu wskazany w § 4 </w:t>
      </w:r>
      <w:r w:rsidR="0083526C" w:rsidRPr="00E70AAE">
        <w:rPr>
          <w:sz w:val="18"/>
          <w:szCs w:val="18"/>
        </w:rPr>
        <w:t>ust. 1 jeszcze nie upłynął</w:t>
      </w:r>
      <w:r w:rsidR="00F6779B" w:rsidRPr="00E70AAE">
        <w:rPr>
          <w:sz w:val="18"/>
          <w:szCs w:val="18"/>
        </w:rPr>
        <w:t>.</w:t>
      </w:r>
    </w:p>
    <w:p w:rsidR="007F708F" w:rsidRPr="00E70AAE" w:rsidRDefault="007F708F" w:rsidP="00060301">
      <w:pPr>
        <w:pStyle w:val="Ustp"/>
        <w:numPr>
          <w:ilvl w:val="0"/>
          <w:numId w:val="33"/>
        </w:numPr>
        <w:spacing w:before="0" w:line="276" w:lineRule="auto"/>
        <w:ind w:left="312" w:hanging="312"/>
        <w:rPr>
          <w:sz w:val="18"/>
          <w:szCs w:val="18"/>
        </w:rPr>
      </w:pPr>
      <w:r w:rsidRPr="00E70AAE">
        <w:rPr>
          <w:sz w:val="18"/>
          <w:szCs w:val="18"/>
        </w:rPr>
        <w:t xml:space="preserve">Wprowadzane do Umowy zmiany mogą być </w:t>
      </w:r>
      <w:r w:rsidR="006C4E57" w:rsidRPr="00E70AAE">
        <w:rPr>
          <w:sz w:val="18"/>
          <w:szCs w:val="18"/>
        </w:rPr>
        <w:t xml:space="preserve">inicjowane </w:t>
      </w:r>
      <w:r w:rsidRPr="00E70AAE">
        <w:rPr>
          <w:sz w:val="18"/>
          <w:szCs w:val="18"/>
        </w:rPr>
        <w:t>zarówno przez Beneficjen</w:t>
      </w:r>
      <w:r w:rsidR="00E51546" w:rsidRPr="00E70AAE">
        <w:rPr>
          <w:sz w:val="18"/>
          <w:szCs w:val="18"/>
        </w:rPr>
        <w:t xml:space="preserve">ta, jak </w:t>
      </w:r>
      <w:r w:rsidRPr="00E70AAE">
        <w:rPr>
          <w:sz w:val="18"/>
          <w:szCs w:val="18"/>
        </w:rPr>
        <w:t>i</w:t>
      </w:r>
      <w:r w:rsidR="00E51546" w:rsidRPr="00E70AAE">
        <w:rPr>
          <w:sz w:val="18"/>
          <w:szCs w:val="18"/>
        </w:rPr>
        <w:t xml:space="preserve"> </w:t>
      </w:r>
      <w:r w:rsidRPr="00E70AAE">
        <w:rPr>
          <w:sz w:val="18"/>
          <w:szCs w:val="18"/>
        </w:rPr>
        <w:t xml:space="preserve">przez </w:t>
      </w:r>
      <w:r w:rsidR="001452DE" w:rsidRPr="00E70AAE">
        <w:rPr>
          <w:sz w:val="18"/>
          <w:szCs w:val="18"/>
        </w:rPr>
        <w:t xml:space="preserve">IP RPO </w:t>
      </w:r>
      <w:r w:rsidR="00D87E0A">
        <w:rPr>
          <w:sz w:val="18"/>
          <w:szCs w:val="18"/>
        </w:rPr>
        <w:t>WSL – ŚCP</w:t>
      </w:r>
      <w:r w:rsidRPr="00E70AAE">
        <w:rPr>
          <w:sz w:val="18"/>
          <w:szCs w:val="18"/>
        </w:rPr>
        <w:t>.</w:t>
      </w:r>
      <w:r w:rsidR="00447B49" w:rsidRPr="00E70AAE">
        <w:rPr>
          <w:sz w:val="18"/>
          <w:szCs w:val="18"/>
        </w:rPr>
        <w:t xml:space="preserve"> Podpisanie aneksu</w:t>
      </w:r>
      <w:r w:rsidR="00894231" w:rsidRPr="00E70AAE">
        <w:rPr>
          <w:sz w:val="18"/>
          <w:szCs w:val="18"/>
        </w:rPr>
        <w:t xml:space="preserve"> lub akceptacja zmiany</w:t>
      </w:r>
      <w:r w:rsidR="00447B49" w:rsidRPr="00E70AAE">
        <w:rPr>
          <w:sz w:val="18"/>
          <w:szCs w:val="18"/>
        </w:rPr>
        <w:t xml:space="preserve"> powinn</w:t>
      </w:r>
      <w:r w:rsidR="00894231" w:rsidRPr="00E70AAE">
        <w:rPr>
          <w:sz w:val="18"/>
          <w:szCs w:val="18"/>
        </w:rPr>
        <w:t>y</w:t>
      </w:r>
      <w:r w:rsidR="00447B49" w:rsidRPr="00E70AAE">
        <w:rPr>
          <w:sz w:val="18"/>
          <w:szCs w:val="18"/>
        </w:rPr>
        <w:t xml:space="preserve"> zostać poprzedzone zaktualizowaniem wniosku aplikacyjnego </w:t>
      </w:r>
      <w:r w:rsidR="00EE6D0F" w:rsidRPr="00E70AAE">
        <w:rPr>
          <w:sz w:val="18"/>
          <w:szCs w:val="18"/>
        </w:rPr>
        <w:t xml:space="preserve">Beneficjenta </w:t>
      </w:r>
      <w:r w:rsidR="00447B49" w:rsidRPr="00E70AAE">
        <w:rPr>
          <w:sz w:val="18"/>
          <w:szCs w:val="18"/>
        </w:rPr>
        <w:t xml:space="preserve">w </w:t>
      </w:r>
      <w:r w:rsidR="00A3110A" w:rsidRPr="00E70AAE">
        <w:rPr>
          <w:sz w:val="18"/>
          <w:szCs w:val="18"/>
        </w:rPr>
        <w:t xml:space="preserve">systemie </w:t>
      </w:r>
      <w:r w:rsidR="00EE6D0F" w:rsidRPr="00E70AAE">
        <w:rPr>
          <w:sz w:val="18"/>
          <w:szCs w:val="18"/>
        </w:rPr>
        <w:t xml:space="preserve">LSI 2014 </w:t>
      </w:r>
      <w:r w:rsidR="00A3110A" w:rsidRPr="00E70AAE">
        <w:rPr>
          <w:sz w:val="18"/>
          <w:szCs w:val="18"/>
        </w:rPr>
        <w:t>oraz zgłoszenie</w:t>
      </w:r>
      <w:r w:rsidR="00915BF2" w:rsidRPr="00E70AAE">
        <w:rPr>
          <w:sz w:val="18"/>
          <w:szCs w:val="18"/>
        </w:rPr>
        <w:t>m</w:t>
      </w:r>
      <w:r w:rsidR="00A3110A" w:rsidRPr="00E70AAE">
        <w:rPr>
          <w:sz w:val="18"/>
          <w:szCs w:val="18"/>
        </w:rPr>
        <w:t xml:space="preserve"> jego nowej wersji</w:t>
      </w:r>
      <w:r w:rsidR="00BB02D5" w:rsidRPr="00E70AAE">
        <w:rPr>
          <w:sz w:val="18"/>
          <w:szCs w:val="18"/>
        </w:rPr>
        <w:t>, chyba że </w:t>
      </w:r>
      <w:r w:rsidR="00915BF2" w:rsidRPr="00E70AAE">
        <w:rPr>
          <w:sz w:val="18"/>
          <w:szCs w:val="18"/>
        </w:rPr>
        <w:t>zmiana nie wpływa na treść wniosku o dofinansowanie</w:t>
      </w:r>
      <w:r w:rsidR="00A3110A" w:rsidRPr="00E70AAE">
        <w:rPr>
          <w:sz w:val="18"/>
          <w:szCs w:val="18"/>
        </w:rPr>
        <w:t>.</w:t>
      </w:r>
    </w:p>
    <w:p w:rsidR="007F708F" w:rsidRPr="00E70AAE" w:rsidRDefault="000C125C" w:rsidP="00060301">
      <w:pPr>
        <w:pStyle w:val="Ustp"/>
        <w:numPr>
          <w:ilvl w:val="0"/>
          <w:numId w:val="33"/>
        </w:numPr>
        <w:spacing w:before="0" w:line="276" w:lineRule="auto"/>
        <w:ind w:left="312" w:hanging="312"/>
        <w:rPr>
          <w:sz w:val="18"/>
          <w:szCs w:val="18"/>
        </w:rPr>
      </w:pPr>
      <w:r w:rsidRPr="00E70AAE">
        <w:rPr>
          <w:sz w:val="18"/>
          <w:szCs w:val="18"/>
        </w:rPr>
        <w:t xml:space="preserve">W </w:t>
      </w:r>
      <w:r w:rsidR="00C52F9A" w:rsidRPr="00E70AAE">
        <w:rPr>
          <w:sz w:val="18"/>
          <w:szCs w:val="18"/>
        </w:rPr>
        <w:t>przypadku, gdy</w:t>
      </w:r>
      <w:r w:rsidRPr="00E70AAE">
        <w:rPr>
          <w:sz w:val="18"/>
          <w:szCs w:val="18"/>
        </w:rPr>
        <w:t xml:space="preserve"> dokumenty dostarczone przez Beneficjenta wskazują na konieczność dokonania zmiany </w:t>
      </w:r>
      <w:r w:rsidR="00447B49" w:rsidRPr="00E70AAE">
        <w:rPr>
          <w:sz w:val="18"/>
          <w:szCs w:val="18"/>
        </w:rPr>
        <w:t>d</w:t>
      </w:r>
      <w:r w:rsidR="00B56567" w:rsidRPr="00E70AAE">
        <w:rPr>
          <w:sz w:val="18"/>
          <w:szCs w:val="18"/>
        </w:rPr>
        <w:t>anych</w:t>
      </w:r>
      <w:r w:rsidR="00924943" w:rsidRPr="00E70AAE">
        <w:rPr>
          <w:sz w:val="18"/>
          <w:szCs w:val="18"/>
        </w:rPr>
        <w:t xml:space="preserve"> </w:t>
      </w:r>
      <w:r w:rsidRPr="00E70AAE">
        <w:rPr>
          <w:sz w:val="18"/>
          <w:szCs w:val="18"/>
        </w:rPr>
        <w:t>zawartych</w:t>
      </w:r>
      <w:r w:rsidR="00447B49" w:rsidRPr="00E70AAE">
        <w:rPr>
          <w:sz w:val="18"/>
          <w:szCs w:val="18"/>
        </w:rPr>
        <w:t xml:space="preserve"> w L</w:t>
      </w:r>
      <w:r w:rsidR="00B61EE3" w:rsidRPr="00E70AAE">
        <w:rPr>
          <w:sz w:val="18"/>
          <w:szCs w:val="18"/>
        </w:rPr>
        <w:t>SI</w:t>
      </w:r>
      <w:r w:rsidR="00EE6D0F" w:rsidRPr="00E70AAE">
        <w:rPr>
          <w:sz w:val="18"/>
          <w:szCs w:val="18"/>
        </w:rPr>
        <w:t xml:space="preserve"> 2014</w:t>
      </w:r>
      <w:r w:rsidR="00B61EE3" w:rsidRPr="00E70AAE">
        <w:rPr>
          <w:sz w:val="18"/>
          <w:szCs w:val="18"/>
        </w:rPr>
        <w:t xml:space="preserve"> </w:t>
      </w:r>
      <w:r w:rsidRPr="00E70AAE">
        <w:rPr>
          <w:sz w:val="18"/>
          <w:szCs w:val="18"/>
        </w:rPr>
        <w:t xml:space="preserve">(w tym załączników do </w:t>
      </w:r>
      <w:r w:rsidR="006F672D" w:rsidRPr="00E70AAE">
        <w:rPr>
          <w:sz w:val="18"/>
          <w:szCs w:val="18"/>
        </w:rPr>
        <w:t>Umow</w:t>
      </w:r>
      <w:r w:rsidRPr="00E70AAE">
        <w:rPr>
          <w:sz w:val="18"/>
          <w:szCs w:val="18"/>
        </w:rPr>
        <w:t xml:space="preserve">y), </w:t>
      </w:r>
      <w:r w:rsidR="001452DE" w:rsidRPr="00E70AAE">
        <w:rPr>
          <w:sz w:val="18"/>
          <w:szCs w:val="18"/>
        </w:rPr>
        <w:t xml:space="preserve">IP RPO </w:t>
      </w:r>
      <w:r w:rsidR="00D87E0A">
        <w:rPr>
          <w:sz w:val="18"/>
          <w:szCs w:val="18"/>
        </w:rPr>
        <w:t>WSL – ŚCP</w:t>
      </w:r>
      <w:r w:rsidRPr="00E70AAE">
        <w:rPr>
          <w:sz w:val="18"/>
          <w:szCs w:val="18"/>
        </w:rPr>
        <w:t xml:space="preserve"> </w:t>
      </w:r>
      <w:r w:rsidR="00A3110A" w:rsidRPr="00E70AAE">
        <w:rPr>
          <w:sz w:val="18"/>
          <w:szCs w:val="18"/>
        </w:rPr>
        <w:t xml:space="preserve">może dokonać </w:t>
      </w:r>
      <w:r w:rsidRPr="00E70AAE">
        <w:rPr>
          <w:sz w:val="18"/>
          <w:szCs w:val="18"/>
        </w:rPr>
        <w:t>odpowiednich zmian również bez wniosku o dokonanie zmian ze strony Beneficjenta.</w:t>
      </w:r>
      <w:r w:rsidR="00924943" w:rsidRPr="00E70AAE">
        <w:rPr>
          <w:sz w:val="18"/>
          <w:szCs w:val="18"/>
        </w:rPr>
        <w:t xml:space="preserve"> </w:t>
      </w:r>
      <w:r w:rsidR="007F708F" w:rsidRPr="00E70AAE">
        <w:rPr>
          <w:sz w:val="18"/>
          <w:szCs w:val="18"/>
        </w:rPr>
        <w:t xml:space="preserve">W razie </w:t>
      </w:r>
      <w:r w:rsidR="00CE3240" w:rsidRPr="00E70AAE">
        <w:rPr>
          <w:sz w:val="18"/>
          <w:szCs w:val="18"/>
        </w:rPr>
        <w:t>wystąpienia niezależnych od</w:t>
      </w:r>
      <w:r w:rsidR="005E648B">
        <w:rPr>
          <w:sz w:val="18"/>
          <w:szCs w:val="18"/>
        </w:rPr>
        <w:t xml:space="preserve"> </w:t>
      </w:r>
      <w:r w:rsidR="007F708F" w:rsidRPr="00E70AAE">
        <w:rPr>
          <w:sz w:val="18"/>
          <w:szCs w:val="18"/>
        </w:rPr>
        <w:t>Beneficjenta okoliczności lub działania siły wyższej, powodujących ko</w:t>
      </w:r>
      <w:r w:rsidR="00CE3240" w:rsidRPr="00E70AAE">
        <w:rPr>
          <w:sz w:val="18"/>
          <w:szCs w:val="18"/>
        </w:rPr>
        <w:t>nieczność wprowadzenia zmian do </w:t>
      </w:r>
      <w:r w:rsidR="007F708F" w:rsidRPr="00E70AAE">
        <w:rPr>
          <w:sz w:val="18"/>
          <w:szCs w:val="18"/>
        </w:rPr>
        <w:t>Projektu, Strony Umowy uzgadniają zakres zmian w Umowie, które są niezbędne dla zapewnienia prawidłowej realizacji Projektu.</w:t>
      </w:r>
    </w:p>
    <w:p w:rsidR="007F708F" w:rsidRPr="00E70AAE" w:rsidRDefault="007F708F" w:rsidP="00060301">
      <w:pPr>
        <w:pStyle w:val="Ustp"/>
        <w:numPr>
          <w:ilvl w:val="0"/>
          <w:numId w:val="33"/>
        </w:numPr>
        <w:spacing w:before="0" w:line="276" w:lineRule="auto"/>
        <w:ind w:left="312" w:hanging="312"/>
        <w:rPr>
          <w:sz w:val="18"/>
          <w:szCs w:val="18"/>
        </w:rPr>
      </w:pPr>
      <w:r w:rsidRPr="00E70AAE">
        <w:rPr>
          <w:sz w:val="18"/>
          <w:szCs w:val="18"/>
        </w:rPr>
        <w:t>Zmiany w Umowie nie mogą prowadzić do zwiększenia dofinansowania określonego w §</w:t>
      </w:r>
      <w:r w:rsidR="00E51546" w:rsidRPr="00E70AAE">
        <w:rPr>
          <w:sz w:val="18"/>
          <w:szCs w:val="18"/>
        </w:rPr>
        <w:t xml:space="preserve"> </w:t>
      </w:r>
      <w:r w:rsidR="006D045C" w:rsidRPr="00E70AAE">
        <w:rPr>
          <w:sz w:val="18"/>
          <w:szCs w:val="18"/>
        </w:rPr>
        <w:t xml:space="preserve">3 </w:t>
      </w:r>
      <w:r w:rsidRPr="00E70AAE">
        <w:rPr>
          <w:sz w:val="18"/>
          <w:szCs w:val="18"/>
        </w:rPr>
        <w:t xml:space="preserve">ust. </w:t>
      </w:r>
      <w:r w:rsidR="0066066D" w:rsidRPr="00E70AAE">
        <w:rPr>
          <w:sz w:val="18"/>
          <w:szCs w:val="18"/>
        </w:rPr>
        <w:t>2</w:t>
      </w:r>
      <w:r w:rsidRPr="00E70AAE">
        <w:rPr>
          <w:sz w:val="18"/>
          <w:szCs w:val="18"/>
        </w:rPr>
        <w:t>.</w:t>
      </w:r>
    </w:p>
    <w:p w:rsidR="007F708F" w:rsidRPr="00E70AAE" w:rsidRDefault="007F708F" w:rsidP="00060301">
      <w:pPr>
        <w:pStyle w:val="Ustp"/>
        <w:numPr>
          <w:ilvl w:val="0"/>
          <w:numId w:val="33"/>
        </w:numPr>
        <w:spacing w:before="0" w:line="276" w:lineRule="auto"/>
        <w:ind w:left="312" w:hanging="312"/>
        <w:rPr>
          <w:sz w:val="18"/>
          <w:szCs w:val="18"/>
        </w:rPr>
      </w:pPr>
      <w:r w:rsidRPr="00E70AAE">
        <w:rPr>
          <w:sz w:val="18"/>
          <w:szCs w:val="18"/>
        </w:rPr>
        <w:t xml:space="preserve">Jeżeli </w:t>
      </w:r>
      <w:r w:rsidR="006D045C" w:rsidRPr="00E70AAE">
        <w:rPr>
          <w:sz w:val="18"/>
          <w:szCs w:val="18"/>
        </w:rPr>
        <w:t>wartość</w:t>
      </w:r>
      <w:r w:rsidRPr="00E70AAE">
        <w:rPr>
          <w:sz w:val="18"/>
          <w:szCs w:val="18"/>
        </w:rPr>
        <w:t xml:space="preserve"> wydatków kwalifikowalnych </w:t>
      </w:r>
      <w:r w:rsidR="006D045C" w:rsidRPr="00E70AAE">
        <w:rPr>
          <w:sz w:val="18"/>
          <w:szCs w:val="18"/>
        </w:rPr>
        <w:t xml:space="preserve">danej kategorii kosztów </w:t>
      </w:r>
      <w:r w:rsidR="00E51546" w:rsidRPr="00E70AAE">
        <w:rPr>
          <w:sz w:val="18"/>
          <w:szCs w:val="18"/>
        </w:rPr>
        <w:t xml:space="preserve">ulegnie zmniejszeniu w </w:t>
      </w:r>
      <w:r w:rsidRPr="00E70AAE">
        <w:rPr>
          <w:sz w:val="18"/>
          <w:szCs w:val="18"/>
        </w:rPr>
        <w:t xml:space="preserve">stosunku </w:t>
      </w:r>
      <w:r w:rsidR="00B63285" w:rsidRPr="00E70AAE">
        <w:rPr>
          <w:sz w:val="18"/>
          <w:szCs w:val="18"/>
        </w:rPr>
        <w:t>do </w:t>
      </w:r>
      <w:r w:rsidRPr="00E70AAE">
        <w:rPr>
          <w:sz w:val="18"/>
          <w:szCs w:val="18"/>
        </w:rPr>
        <w:t>wartości tych wydatków, określonych we wniosku</w:t>
      </w:r>
      <w:r w:rsidR="006D045C" w:rsidRPr="00E70AAE">
        <w:rPr>
          <w:sz w:val="18"/>
          <w:szCs w:val="18"/>
        </w:rPr>
        <w:t xml:space="preserve"> o dofinansowanie</w:t>
      </w:r>
      <w:r w:rsidRPr="00E70AAE">
        <w:rPr>
          <w:sz w:val="18"/>
          <w:szCs w:val="18"/>
        </w:rPr>
        <w:t xml:space="preserve">, wysokość dofinansowania dotyczącego </w:t>
      </w:r>
      <w:r w:rsidR="006D045C" w:rsidRPr="00E70AAE">
        <w:rPr>
          <w:sz w:val="18"/>
          <w:szCs w:val="18"/>
        </w:rPr>
        <w:t>danej</w:t>
      </w:r>
      <w:r w:rsidRPr="00E70AAE">
        <w:rPr>
          <w:sz w:val="18"/>
          <w:szCs w:val="18"/>
        </w:rPr>
        <w:t xml:space="preserve"> kategorii wydatków ulega odpowiedniemu zmniejszeniu z zachowaniem </w:t>
      </w:r>
      <w:r w:rsidR="006D045C" w:rsidRPr="00E70AAE">
        <w:rPr>
          <w:sz w:val="18"/>
          <w:szCs w:val="18"/>
        </w:rPr>
        <w:t>poziomu</w:t>
      </w:r>
      <w:r w:rsidRPr="00E70AAE">
        <w:rPr>
          <w:sz w:val="18"/>
          <w:szCs w:val="18"/>
        </w:rPr>
        <w:t xml:space="preserve"> dofinansowania, określonego </w:t>
      </w:r>
      <w:r w:rsidR="006D045C" w:rsidRPr="00E70AAE">
        <w:rPr>
          <w:sz w:val="18"/>
          <w:szCs w:val="18"/>
        </w:rPr>
        <w:t>we wniosku o dofinansowanie</w:t>
      </w:r>
      <w:r w:rsidRPr="00E70AAE">
        <w:rPr>
          <w:sz w:val="18"/>
          <w:szCs w:val="18"/>
        </w:rPr>
        <w:t>.</w:t>
      </w:r>
    </w:p>
    <w:p w:rsidR="00905C4F" w:rsidRPr="00E70AAE" w:rsidRDefault="007F708F" w:rsidP="00060301">
      <w:pPr>
        <w:pStyle w:val="Ustp"/>
        <w:numPr>
          <w:ilvl w:val="0"/>
          <w:numId w:val="33"/>
        </w:numPr>
        <w:spacing w:before="0" w:line="276" w:lineRule="auto"/>
        <w:ind w:left="312" w:hanging="312"/>
        <w:rPr>
          <w:sz w:val="18"/>
          <w:szCs w:val="18"/>
        </w:rPr>
      </w:pPr>
      <w:r w:rsidRPr="00E70AAE">
        <w:rPr>
          <w:sz w:val="18"/>
          <w:szCs w:val="18"/>
        </w:rPr>
        <w:t>Jeżeli wartoś</w:t>
      </w:r>
      <w:r w:rsidR="006D045C" w:rsidRPr="00E70AAE">
        <w:rPr>
          <w:sz w:val="18"/>
          <w:szCs w:val="18"/>
        </w:rPr>
        <w:t xml:space="preserve">ć </w:t>
      </w:r>
      <w:r w:rsidRPr="00E70AAE">
        <w:rPr>
          <w:sz w:val="18"/>
          <w:szCs w:val="18"/>
        </w:rPr>
        <w:t xml:space="preserve">wydatków kwalifikowalnych </w:t>
      </w:r>
      <w:r w:rsidR="006D045C" w:rsidRPr="00E70AAE">
        <w:rPr>
          <w:sz w:val="18"/>
          <w:szCs w:val="18"/>
        </w:rPr>
        <w:t xml:space="preserve">danej kategorii kosztów </w:t>
      </w:r>
      <w:r w:rsidRPr="00E70AAE">
        <w:rPr>
          <w:sz w:val="18"/>
          <w:szCs w:val="18"/>
        </w:rPr>
        <w:t>ulegnie zwiększeniu w</w:t>
      </w:r>
      <w:r w:rsidR="00E51546" w:rsidRPr="00E70AAE">
        <w:rPr>
          <w:sz w:val="18"/>
          <w:szCs w:val="18"/>
        </w:rPr>
        <w:t xml:space="preserve"> </w:t>
      </w:r>
      <w:r w:rsidRPr="00E70AAE">
        <w:rPr>
          <w:sz w:val="18"/>
          <w:szCs w:val="18"/>
        </w:rPr>
        <w:t xml:space="preserve">stosunku </w:t>
      </w:r>
      <w:r w:rsidR="00B63285" w:rsidRPr="00E70AAE">
        <w:rPr>
          <w:sz w:val="18"/>
          <w:szCs w:val="18"/>
        </w:rPr>
        <w:t>do </w:t>
      </w:r>
      <w:r w:rsidRPr="00E70AAE">
        <w:rPr>
          <w:sz w:val="18"/>
          <w:szCs w:val="18"/>
        </w:rPr>
        <w:t>wartości tych wydatków, określonych we wniosku</w:t>
      </w:r>
      <w:r w:rsidR="006D045C" w:rsidRPr="00E70AAE">
        <w:rPr>
          <w:sz w:val="18"/>
          <w:szCs w:val="18"/>
        </w:rPr>
        <w:t xml:space="preserve"> o dofinansowanie</w:t>
      </w:r>
      <w:r w:rsidRPr="00E70AAE">
        <w:rPr>
          <w:sz w:val="18"/>
          <w:szCs w:val="18"/>
        </w:rPr>
        <w:t xml:space="preserve">, wysokość dofinansowania dotyczącego </w:t>
      </w:r>
      <w:r w:rsidR="009813C7" w:rsidRPr="00E70AAE">
        <w:rPr>
          <w:sz w:val="18"/>
          <w:szCs w:val="18"/>
        </w:rPr>
        <w:t>danej</w:t>
      </w:r>
      <w:r w:rsidRPr="00E70AAE">
        <w:rPr>
          <w:sz w:val="18"/>
          <w:szCs w:val="18"/>
        </w:rPr>
        <w:t xml:space="preserve"> kategorii wydatków nie ulega zmianie.</w:t>
      </w:r>
    </w:p>
    <w:p w:rsidR="00014574" w:rsidRPr="00E70AAE" w:rsidRDefault="00683D8B" w:rsidP="00060301">
      <w:pPr>
        <w:pStyle w:val="Ustp"/>
        <w:numPr>
          <w:ilvl w:val="0"/>
          <w:numId w:val="33"/>
        </w:numPr>
        <w:spacing w:before="0" w:line="276" w:lineRule="auto"/>
        <w:ind w:left="312" w:hanging="312"/>
        <w:rPr>
          <w:sz w:val="18"/>
          <w:szCs w:val="18"/>
        </w:rPr>
      </w:pPr>
      <w:r w:rsidRPr="00E70AAE">
        <w:rPr>
          <w:sz w:val="18"/>
          <w:szCs w:val="18"/>
        </w:rPr>
        <w:t>Wartość wydatków kwalifikowalnych objętych limi</w:t>
      </w:r>
      <w:r w:rsidR="00E97E8D" w:rsidRPr="00E70AAE">
        <w:rPr>
          <w:sz w:val="18"/>
          <w:szCs w:val="18"/>
        </w:rPr>
        <w:t>tami procentowymi jest ustalana w oparciu o</w:t>
      </w:r>
      <w:r w:rsidR="00E51546" w:rsidRPr="00E70AAE">
        <w:rPr>
          <w:sz w:val="18"/>
          <w:szCs w:val="18"/>
        </w:rPr>
        <w:t xml:space="preserve"> </w:t>
      </w:r>
      <w:r w:rsidR="00E97E8D" w:rsidRPr="00E70AAE">
        <w:rPr>
          <w:sz w:val="18"/>
          <w:szCs w:val="18"/>
        </w:rPr>
        <w:t xml:space="preserve">ostatecznie zatwierdzone </w:t>
      </w:r>
      <w:r w:rsidR="00266B1D" w:rsidRPr="00E70AAE">
        <w:rPr>
          <w:sz w:val="18"/>
          <w:szCs w:val="18"/>
        </w:rPr>
        <w:t xml:space="preserve">w ramach wniosku o płatność końcową </w:t>
      </w:r>
      <w:r w:rsidR="00E97E8D" w:rsidRPr="00E70AAE">
        <w:rPr>
          <w:sz w:val="18"/>
          <w:szCs w:val="18"/>
        </w:rPr>
        <w:t>wydatki kwalifikowalne nieobjęte</w:t>
      </w:r>
      <w:r w:rsidR="00C13D5D" w:rsidRPr="00E70AAE">
        <w:rPr>
          <w:sz w:val="18"/>
          <w:szCs w:val="18"/>
        </w:rPr>
        <w:t xml:space="preserve"> limitami procentowymi</w:t>
      </w:r>
      <w:r w:rsidR="007A4277" w:rsidRPr="00E70AAE">
        <w:rPr>
          <w:sz w:val="18"/>
          <w:szCs w:val="18"/>
        </w:rPr>
        <w:t>, co oznacza, że w wyniku weryfikacji</w:t>
      </w:r>
      <w:r w:rsidR="00287D81" w:rsidRPr="00E70AAE">
        <w:rPr>
          <w:sz w:val="18"/>
          <w:szCs w:val="18"/>
        </w:rPr>
        <w:t xml:space="preserve"> wniosku o płatność wykazana</w:t>
      </w:r>
      <w:r w:rsidR="007A4277" w:rsidRPr="00E70AAE">
        <w:rPr>
          <w:sz w:val="18"/>
          <w:szCs w:val="18"/>
        </w:rPr>
        <w:t xml:space="preserve"> wartość wydatków</w:t>
      </w:r>
      <w:r w:rsidR="001F2B6F" w:rsidRPr="00E70AAE">
        <w:rPr>
          <w:sz w:val="18"/>
          <w:szCs w:val="18"/>
        </w:rPr>
        <w:t xml:space="preserve"> kwalifikowalnych </w:t>
      </w:r>
      <w:r w:rsidR="00287D81" w:rsidRPr="00E70AAE">
        <w:rPr>
          <w:sz w:val="18"/>
          <w:szCs w:val="18"/>
        </w:rPr>
        <w:t xml:space="preserve">objętych limitami procentowymi </w:t>
      </w:r>
      <w:r w:rsidR="007A4277" w:rsidRPr="00E70AAE">
        <w:rPr>
          <w:sz w:val="18"/>
          <w:szCs w:val="18"/>
        </w:rPr>
        <w:t>może zostać pomniejszona</w:t>
      </w:r>
      <w:r w:rsidR="00905C4F" w:rsidRPr="00E70AAE">
        <w:rPr>
          <w:sz w:val="18"/>
          <w:szCs w:val="18"/>
        </w:rPr>
        <w:t>.</w:t>
      </w:r>
    </w:p>
    <w:p w:rsidR="007F708F" w:rsidRPr="00E70AAE" w:rsidRDefault="009813C7" w:rsidP="00060301">
      <w:pPr>
        <w:pStyle w:val="Ustp"/>
        <w:numPr>
          <w:ilvl w:val="0"/>
          <w:numId w:val="33"/>
        </w:numPr>
        <w:spacing w:before="0" w:line="276" w:lineRule="auto"/>
        <w:ind w:left="312" w:hanging="312"/>
        <w:rPr>
          <w:sz w:val="18"/>
          <w:szCs w:val="18"/>
        </w:rPr>
      </w:pPr>
      <w:r w:rsidRPr="00E70AAE">
        <w:rPr>
          <w:sz w:val="18"/>
          <w:szCs w:val="18"/>
        </w:rPr>
        <w:t>O zmianach wpływających na nieosiągnięcie pełnej</w:t>
      </w:r>
      <w:r w:rsidR="007F708F" w:rsidRPr="00E70AAE">
        <w:rPr>
          <w:sz w:val="18"/>
          <w:szCs w:val="18"/>
        </w:rPr>
        <w:t xml:space="preserve"> zakładan</w:t>
      </w:r>
      <w:r w:rsidRPr="00E70AAE">
        <w:rPr>
          <w:sz w:val="18"/>
          <w:szCs w:val="18"/>
        </w:rPr>
        <w:t xml:space="preserve">ej we wniosku o dofinansowanie </w:t>
      </w:r>
      <w:r w:rsidR="00C52F9A" w:rsidRPr="00E70AAE">
        <w:rPr>
          <w:sz w:val="18"/>
          <w:szCs w:val="18"/>
        </w:rPr>
        <w:t>wartości wskaźników</w:t>
      </w:r>
      <w:r w:rsidR="007F708F" w:rsidRPr="00E70AAE">
        <w:rPr>
          <w:sz w:val="18"/>
          <w:szCs w:val="18"/>
        </w:rPr>
        <w:t xml:space="preserve"> </w:t>
      </w:r>
      <w:r w:rsidR="007D4E4B" w:rsidRPr="00E70AAE">
        <w:rPr>
          <w:sz w:val="18"/>
          <w:szCs w:val="18"/>
        </w:rPr>
        <w:t xml:space="preserve">Projektu </w:t>
      </w:r>
      <w:r w:rsidR="00E45255" w:rsidRPr="00E70AAE">
        <w:rPr>
          <w:sz w:val="18"/>
          <w:szCs w:val="18"/>
        </w:rPr>
        <w:t xml:space="preserve">lub celu </w:t>
      </w:r>
      <w:r w:rsidR="007F708F" w:rsidRPr="00E70AAE">
        <w:rPr>
          <w:sz w:val="18"/>
          <w:szCs w:val="18"/>
        </w:rPr>
        <w:t>realizacji Projektu Beneficjent jest zobowiązany poinformowa</w:t>
      </w:r>
      <w:r w:rsidRPr="00E70AAE">
        <w:rPr>
          <w:sz w:val="18"/>
          <w:szCs w:val="18"/>
        </w:rPr>
        <w:t>ć</w:t>
      </w:r>
      <w:r w:rsidR="008D0646" w:rsidRPr="00E70AAE">
        <w:rPr>
          <w:sz w:val="18"/>
          <w:szCs w:val="18"/>
        </w:rPr>
        <w:t xml:space="preserve"> </w:t>
      </w:r>
      <w:r w:rsidR="001452DE" w:rsidRPr="00E70AAE">
        <w:rPr>
          <w:sz w:val="18"/>
          <w:szCs w:val="18"/>
        </w:rPr>
        <w:t xml:space="preserve">IP RPO </w:t>
      </w:r>
      <w:r w:rsidR="00D87E0A">
        <w:rPr>
          <w:sz w:val="18"/>
          <w:szCs w:val="18"/>
        </w:rPr>
        <w:t>WSL – ŚCP</w:t>
      </w:r>
      <w:r w:rsidR="008E134A" w:rsidRPr="00E70AAE">
        <w:rPr>
          <w:sz w:val="18"/>
          <w:szCs w:val="18"/>
        </w:rPr>
        <w:t xml:space="preserve"> przed ich dokonaniem</w:t>
      </w:r>
      <w:r w:rsidR="007F708F" w:rsidRPr="00E70AAE">
        <w:rPr>
          <w:sz w:val="18"/>
          <w:szCs w:val="18"/>
        </w:rPr>
        <w:t xml:space="preserve"> wraz z przedstawieniem zakresu zmian oraz ich uzasadnieniem. </w:t>
      </w:r>
      <w:r w:rsidR="001452DE" w:rsidRPr="00E70AAE">
        <w:rPr>
          <w:sz w:val="18"/>
          <w:szCs w:val="18"/>
        </w:rPr>
        <w:t xml:space="preserve">IP RPO </w:t>
      </w:r>
      <w:r w:rsidR="00D87E0A">
        <w:rPr>
          <w:sz w:val="18"/>
          <w:szCs w:val="18"/>
        </w:rPr>
        <w:t>WSL – ŚCP</w:t>
      </w:r>
      <w:r w:rsidR="007F708F" w:rsidRPr="00E70AAE">
        <w:rPr>
          <w:sz w:val="18"/>
          <w:szCs w:val="18"/>
        </w:rPr>
        <w:t xml:space="preserve"> może wyrazić sprzeciw w stosunku do planowanej zmiany</w:t>
      </w:r>
      <w:r w:rsidR="00880A96" w:rsidRPr="00E70AAE">
        <w:rPr>
          <w:sz w:val="18"/>
          <w:szCs w:val="18"/>
        </w:rPr>
        <w:t>. Brak sprzec</w:t>
      </w:r>
      <w:r w:rsidR="0002769D" w:rsidRPr="00E70AAE">
        <w:rPr>
          <w:sz w:val="18"/>
          <w:szCs w:val="18"/>
        </w:rPr>
        <w:t>iwu wobec planowanych zmian nie</w:t>
      </w:r>
      <w:r w:rsidR="00E51546" w:rsidRPr="00E70AAE">
        <w:rPr>
          <w:sz w:val="18"/>
          <w:szCs w:val="18"/>
        </w:rPr>
        <w:t xml:space="preserve"> </w:t>
      </w:r>
      <w:r w:rsidR="00880A96" w:rsidRPr="00E70AAE">
        <w:rPr>
          <w:sz w:val="18"/>
          <w:szCs w:val="18"/>
        </w:rPr>
        <w:t xml:space="preserve">wyklucza dokonania przez </w:t>
      </w:r>
      <w:r w:rsidR="001452DE" w:rsidRPr="00E70AAE">
        <w:rPr>
          <w:sz w:val="18"/>
          <w:szCs w:val="18"/>
        </w:rPr>
        <w:t xml:space="preserve">IP RPO </w:t>
      </w:r>
      <w:r w:rsidR="00D87E0A">
        <w:rPr>
          <w:sz w:val="18"/>
          <w:szCs w:val="18"/>
        </w:rPr>
        <w:t>WSL – ŚCP</w:t>
      </w:r>
      <w:r w:rsidR="00880A96" w:rsidRPr="00E70AAE">
        <w:rPr>
          <w:sz w:val="18"/>
          <w:szCs w:val="18"/>
        </w:rPr>
        <w:t xml:space="preserve"> pomniejszenia wydatków kwalifikowalnych w ramach Projektu</w:t>
      </w:r>
      <w:r w:rsidR="007F708F" w:rsidRPr="00E70AAE">
        <w:rPr>
          <w:sz w:val="18"/>
          <w:szCs w:val="18"/>
        </w:rPr>
        <w:t>.</w:t>
      </w:r>
    </w:p>
    <w:p w:rsidR="00BB3497" w:rsidRPr="00E70AAE" w:rsidRDefault="001452DE" w:rsidP="00060301">
      <w:pPr>
        <w:pStyle w:val="Ustp"/>
        <w:numPr>
          <w:ilvl w:val="0"/>
          <w:numId w:val="33"/>
        </w:numPr>
        <w:spacing w:before="0" w:line="276" w:lineRule="auto"/>
        <w:ind w:left="312" w:hanging="312"/>
        <w:rPr>
          <w:sz w:val="18"/>
          <w:szCs w:val="18"/>
        </w:rPr>
      </w:pPr>
      <w:r w:rsidRPr="00E70AAE">
        <w:rPr>
          <w:sz w:val="18"/>
          <w:szCs w:val="18"/>
        </w:rPr>
        <w:t xml:space="preserve">IP RPO </w:t>
      </w:r>
      <w:r w:rsidR="00D87E0A">
        <w:rPr>
          <w:sz w:val="18"/>
          <w:szCs w:val="18"/>
        </w:rPr>
        <w:t>WSL – ŚCP</w:t>
      </w:r>
      <w:r w:rsidR="00FA7C51" w:rsidRPr="00E70AAE">
        <w:rPr>
          <w:sz w:val="18"/>
          <w:szCs w:val="18"/>
        </w:rPr>
        <w:t xml:space="preserve"> może dokonać oceny merytoryczn</w:t>
      </w:r>
      <w:r w:rsidR="006C3CF6" w:rsidRPr="00E70AAE">
        <w:rPr>
          <w:sz w:val="18"/>
          <w:szCs w:val="18"/>
        </w:rPr>
        <w:t>ej</w:t>
      </w:r>
      <w:r w:rsidR="00FA7C51" w:rsidRPr="00E70AAE">
        <w:rPr>
          <w:sz w:val="18"/>
          <w:szCs w:val="18"/>
        </w:rPr>
        <w:t xml:space="preserve"> zmodyfikowanego </w:t>
      </w:r>
      <w:r w:rsidR="00AB18BC" w:rsidRPr="00E70AAE">
        <w:rPr>
          <w:sz w:val="18"/>
          <w:szCs w:val="18"/>
        </w:rPr>
        <w:t>P</w:t>
      </w:r>
      <w:r w:rsidR="00FA7C51" w:rsidRPr="00E70AAE">
        <w:rPr>
          <w:sz w:val="18"/>
          <w:szCs w:val="18"/>
        </w:rPr>
        <w:t>rojektu pod kątem zachowania celów Projektu, warunkując uzyskanie akceptacji od pozytywnej oceny merytoryczn</w:t>
      </w:r>
      <w:r w:rsidR="006C3CF6" w:rsidRPr="00E70AAE">
        <w:rPr>
          <w:sz w:val="18"/>
          <w:szCs w:val="18"/>
        </w:rPr>
        <w:t>ej</w:t>
      </w:r>
      <w:r w:rsidR="00FA7C51" w:rsidRPr="00E70AAE">
        <w:rPr>
          <w:sz w:val="18"/>
          <w:szCs w:val="18"/>
        </w:rPr>
        <w:t>.</w:t>
      </w:r>
    </w:p>
    <w:p w:rsidR="007F708F" w:rsidRPr="00E70AAE" w:rsidRDefault="007F708F" w:rsidP="00060301">
      <w:pPr>
        <w:pStyle w:val="Ustp"/>
        <w:numPr>
          <w:ilvl w:val="0"/>
          <w:numId w:val="33"/>
        </w:numPr>
        <w:spacing w:before="0" w:line="276" w:lineRule="auto"/>
        <w:ind w:left="312" w:hanging="312"/>
        <w:rPr>
          <w:sz w:val="18"/>
          <w:szCs w:val="18"/>
        </w:rPr>
      </w:pPr>
      <w:r w:rsidRPr="00E70AAE">
        <w:rPr>
          <w:sz w:val="18"/>
          <w:szCs w:val="18"/>
        </w:rPr>
        <w:t xml:space="preserve">W przypadku braku zgody </w:t>
      </w:r>
      <w:r w:rsidR="001452DE" w:rsidRPr="00E70AAE">
        <w:rPr>
          <w:sz w:val="18"/>
          <w:szCs w:val="18"/>
        </w:rPr>
        <w:t xml:space="preserve">IP RPO </w:t>
      </w:r>
      <w:r w:rsidR="00D87E0A">
        <w:rPr>
          <w:sz w:val="18"/>
          <w:szCs w:val="18"/>
        </w:rPr>
        <w:t>WSL – ŚCP</w:t>
      </w:r>
      <w:r w:rsidRPr="00E70AAE">
        <w:rPr>
          <w:sz w:val="18"/>
          <w:szCs w:val="18"/>
        </w:rPr>
        <w:t xml:space="preserve"> na dokonanie zmian</w:t>
      </w:r>
      <w:r w:rsidR="008D0646" w:rsidRPr="00E70AAE">
        <w:rPr>
          <w:sz w:val="18"/>
          <w:szCs w:val="18"/>
        </w:rPr>
        <w:t xml:space="preserve"> </w:t>
      </w:r>
      <w:r w:rsidRPr="00E70AAE">
        <w:rPr>
          <w:sz w:val="18"/>
          <w:szCs w:val="18"/>
        </w:rPr>
        <w:t xml:space="preserve">Beneficjent jest zobowiązany do realizacji Projektu zgodnie </w:t>
      </w:r>
      <w:r w:rsidR="00E51546" w:rsidRPr="00E70AAE">
        <w:rPr>
          <w:sz w:val="18"/>
          <w:szCs w:val="18"/>
        </w:rPr>
        <w:t xml:space="preserve">z obowiązującą wersją wniosku o </w:t>
      </w:r>
      <w:r w:rsidRPr="00E70AAE">
        <w:rPr>
          <w:sz w:val="18"/>
          <w:szCs w:val="18"/>
        </w:rPr>
        <w:t>dofinansowanie</w:t>
      </w:r>
      <w:r w:rsidR="00164E5D" w:rsidRPr="00E70AAE">
        <w:rPr>
          <w:sz w:val="18"/>
          <w:szCs w:val="18"/>
        </w:rPr>
        <w:t xml:space="preserve"> (z uwzględnieniem zmian uprzednio zaakceptowanych przez </w:t>
      </w:r>
      <w:r w:rsidR="001452DE" w:rsidRPr="00E70AAE">
        <w:rPr>
          <w:sz w:val="18"/>
          <w:szCs w:val="18"/>
        </w:rPr>
        <w:t xml:space="preserve">IP RPO </w:t>
      </w:r>
      <w:r w:rsidR="00D87E0A">
        <w:rPr>
          <w:sz w:val="18"/>
          <w:szCs w:val="18"/>
        </w:rPr>
        <w:t>WSL – ŚCP</w:t>
      </w:r>
      <w:r w:rsidR="00164E5D" w:rsidRPr="00E70AAE">
        <w:rPr>
          <w:sz w:val="18"/>
          <w:szCs w:val="18"/>
        </w:rPr>
        <w:t xml:space="preserve"> </w:t>
      </w:r>
      <w:r w:rsidR="00665E20">
        <w:rPr>
          <w:sz w:val="18"/>
          <w:szCs w:val="18"/>
        </w:rPr>
        <w:t>–</w:t>
      </w:r>
      <w:r w:rsidR="00164E5D" w:rsidRPr="00E70AAE">
        <w:rPr>
          <w:sz w:val="18"/>
          <w:szCs w:val="18"/>
        </w:rPr>
        <w:t xml:space="preserve"> jeśli dotyczy)</w:t>
      </w:r>
      <w:r w:rsidRPr="00E70AAE">
        <w:rPr>
          <w:sz w:val="18"/>
          <w:szCs w:val="18"/>
        </w:rPr>
        <w:t xml:space="preserve"> lub ma możliwość rezygnacji z dalszej realizacji Projektu. W tym przypadku §</w:t>
      </w:r>
      <w:r w:rsidR="00E51546" w:rsidRPr="00E70AAE">
        <w:rPr>
          <w:sz w:val="18"/>
          <w:szCs w:val="18"/>
        </w:rPr>
        <w:t xml:space="preserve"> </w:t>
      </w:r>
      <w:r w:rsidR="000E2E09" w:rsidRPr="00E70AAE">
        <w:rPr>
          <w:sz w:val="18"/>
          <w:szCs w:val="18"/>
        </w:rPr>
        <w:t xml:space="preserve">20 </w:t>
      </w:r>
      <w:r w:rsidRPr="00E70AAE">
        <w:rPr>
          <w:sz w:val="18"/>
          <w:szCs w:val="18"/>
        </w:rPr>
        <w:t xml:space="preserve">ust. </w:t>
      </w:r>
      <w:r w:rsidR="00AF3328" w:rsidRPr="00E70AAE">
        <w:rPr>
          <w:sz w:val="18"/>
          <w:szCs w:val="18"/>
        </w:rPr>
        <w:t xml:space="preserve">4 </w:t>
      </w:r>
      <w:r w:rsidR="009E0803" w:rsidRPr="00E70AAE">
        <w:rPr>
          <w:sz w:val="18"/>
          <w:szCs w:val="18"/>
        </w:rPr>
        <w:t xml:space="preserve">i </w:t>
      </w:r>
      <w:r w:rsidR="00AF3328" w:rsidRPr="00E70AAE">
        <w:rPr>
          <w:sz w:val="18"/>
          <w:szCs w:val="18"/>
        </w:rPr>
        <w:t xml:space="preserve">5 </w:t>
      </w:r>
      <w:r w:rsidRPr="00E70AAE">
        <w:rPr>
          <w:sz w:val="18"/>
          <w:szCs w:val="18"/>
        </w:rPr>
        <w:t>stosuje się odpowiednio.</w:t>
      </w:r>
    </w:p>
    <w:p w:rsidR="00D9473F" w:rsidRPr="00E70AAE" w:rsidRDefault="00FA7C51" w:rsidP="00060301">
      <w:pPr>
        <w:pStyle w:val="Ustp"/>
        <w:numPr>
          <w:ilvl w:val="0"/>
          <w:numId w:val="33"/>
        </w:numPr>
        <w:spacing w:before="0" w:line="276" w:lineRule="auto"/>
        <w:ind w:left="312" w:hanging="312"/>
        <w:rPr>
          <w:sz w:val="18"/>
          <w:szCs w:val="18"/>
        </w:rPr>
      </w:pPr>
      <w:r w:rsidRPr="00E70AAE">
        <w:rPr>
          <w:sz w:val="18"/>
          <w:szCs w:val="18"/>
        </w:rPr>
        <w:t xml:space="preserve">W przypadku uzyskania akceptacji </w:t>
      </w:r>
      <w:r w:rsidR="001452DE" w:rsidRPr="00E70AAE">
        <w:rPr>
          <w:sz w:val="18"/>
          <w:szCs w:val="18"/>
        </w:rPr>
        <w:t xml:space="preserve">IP RPO </w:t>
      </w:r>
      <w:r w:rsidR="00D87E0A">
        <w:rPr>
          <w:sz w:val="18"/>
          <w:szCs w:val="18"/>
        </w:rPr>
        <w:t>WSL – ŚCP</w:t>
      </w:r>
      <w:r w:rsidRPr="00E70AAE">
        <w:rPr>
          <w:sz w:val="18"/>
          <w:szCs w:val="18"/>
        </w:rPr>
        <w:t xml:space="preserve"> na </w:t>
      </w:r>
      <w:r w:rsidR="00D9473F" w:rsidRPr="00E70AAE">
        <w:rPr>
          <w:sz w:val="18"/>
          <w:szCs w:val="18"/>
        </w:rPr>
        <w:t>dokonani</w:t>
      </w:r>
      <w:r w:rsidRPr="00E70AAE">
        <w:rPr>
          <w:sz w:val="18"/>
          <w:szCs w:val="18"/>
        </w:rPr>
        <w:t>e zmian w P</w:t>
      </w:r>
      <w:r w:rsidR="00D9473F" w:rsidRPr="00E70AAE">
        <w:rPr>
          <w:sz w:val="18"/>
          <w:szCs w:val="18"/>
        </w:rPr>
        <w:t>rojekcie</w:t>
      </w:r>
      <w:r w:rsidRPr="00E70AAE">
        <w:rPr>
          <w:sz w:val="18"/>
          <w:szCs w:val="18"/>
        </w:rPr>
        <w:t>, B</w:t>
      </w:r>
      <w:r w:rsidR="00D9473F" w:rsidRPr="00E70AAE">
        <w:rPr>
          <w:sz w:val="18"/>
          <w:szCs w:val="18"/>
        </w:rPr>
        <w:t xml:space="preserve">eneficjent jest zobowiązany do realizacji </w:t>
      </w:r>
      <w:r w:rsidR="007459C2" w:rsidRPr="00E70AAE">
        <w:rPr>
          <w:sz w:val="18"/>
          <w:szCs w:val="18"/>
        </w:rPr>
        <w:t>P</w:t>
      </w:r>
      <w:r w:rsidR="00D9473F" w:rsidRPr="00E70AAE">
        <w:rPr>
          <w:sz w:val="18"/>
          <w:szCs w:val="18"/>
        </w:rPr>
        <w:t>rojektu</w:t>
      </w:r>
      <w:r w:rsidR="008D0646" w:rsidRPr="00E70AAE">
        <w:rPr>
          <w:sz w:val="18"/>
          <w:szCs w:val="18"/>
        </w:rPr>
        <w:t xml:space="preserve"> </w:t>
      </w:r>
      <w:r w:rsidR="00D9473F" w:rsidRPr="00E70AAE">
        <w:rPr>
          <w:sz w:val="18"/>
          <w:szCs w:val="18"/>
        </w:rPr>
        <w:t>zgodnie ze</w:t>
      </w:r>
      <w:r w:rsidR="00E51546" w:rsidRPr="00E70AAE">
        <w:rPr>
          <w:sz w:val="18"/>
          <w:szCs w:val="18"/>
        </w:rPr>
        <w:t xml:space="preserve"> </w:t>
      </w:r>
      <w:r w:rsidR="00D9473F" w:rsidRPr="00E70AAE">
        <w:rPr>
          <w:sz w:val="18"/>
          <w:szCs w:val="18"/>
        </w:rPr>
        <w:t>zaktualizowanym wnioskiem o</w:t>
      </w:r>
      <w:r w:rsidR="00E51546" w:rsidRPr="00E70AAE">
        <w:rPr>
          <w:sz w:val="18"/>
          <w:szCs w:val="18"/>
        </w:rPr>
        <w:t xml:space="preserve"> </w:t>
      </w:r>
      <w:r w:rsidR="00D9473F" w:rsidRPr="00E70AAE">
        <w:rPr>
          <w:sz w:val="18"/>
          <w:szCs w:val="18"/>
        </w:rPr>
        <w:t>dofinansowanie</w:t>
      </w:r>
      <w:r w:rsidRPr="00E70AAE">
        <w:rPr>
          <w:sz w:val="18"/>
          <w:szCs w:val="18"/>
        </w:rPr>
        <w:t xml:space="preserve"> lub</w:t>
      </w:r>
      <w:r w:rsidR="008D0646" w:rsidRPr="00E70AAE">
        <w:rPr>
          <w:sz w:val="18"/>
          <w:szCs w:val="18"/>
        </w:rPr>
        <w:t xml:space="preserve"> </w:t>
      </w:r>
      <w:r w:rsidRPr="00E70AAE">
        <w:rPr>
          <w:sz w:val="18"/>
          <w:szCs w:val="18"/>
        </w:rPr>
        <w:t xml:space="preserve">zgodą </w:t>
      </w:r>
      <w:r w:rsidR="001452DE" w:rsidRPr="00E70AAE">
        <w:rPr>
          <w:sz w:val="18"/>
          <w:szCs w:val="18"/>
        </w:rPr>
        <w:t>IP</w:t>
      </w:r>
      <w:r w:rsidR="00A26274">
        <w:rPr>
          <w:sz w:val="18"/>
          <w:szCs w:val="18"/>
        </w:rPr>
        <w:t> </w:t>
      </w:r>
      <w:r w:rsidR="001452DE" w:rsidRPr="00E70AAE">
        <w:rPr>
          <w:sz w:val="18"/>
          <w:szCs w:val="18"/>
        </w:rPr>
        <w:t xml:space="preserve">RPO </w:t>
      </w:r>
      <w:r w:rsidR="00D87E0A">
        <w:rPr>
          <w:sz w:val="18"/>
          <w:szCs w:val="18"/>
        </w:rPr>
        <w:t>WSL – ŚCP</w:t>
      </w:r>
      <w:r w:rsidR="00D9473F" w:rsidRPr="00E70AAE">
        <w:rPr>
          <w:sz w:val="18"/>
          <w:szCs w:val="18"/>
        </w:rPr>
        <w:t>.</w:t>
      </w:r>
    </w:p>
    <w:p w:rsidR="00EE6D0F" w:rsidRPr="00E70AAE" w:rsidRDefault="007F708F" w:rsidP="00060301">
      <w:pPr>
        <w:pStyle w:val="Ustp"/>
        <w:numPr>
          <w:ilvl w:val="0"/>
          <w:numId w:val="33"/>
        </w:numPr>
        <w:spacing w:before="0" w:line="276" w:lineRule="auto"/>
        <w:ind w:left="312" w:hanging="312"/>
        <w:rPr>
          <w:sz w:val="18"/>
          <w:szCs w:val="18"/>
        </w:rPr>
      </w:pPr>
      <w:r w:rsidRPr="00E70AAE">
        <w:rPr>
          <w:sz w:val="18"/>
          <w:szCs w:val="18"/>
        </w:rPr>
        <w:t xml:space="preserve">W </w:t>
      </w:r>
      <w:r w:rsidR="00CF78DA" w:rsidRPr="00E70AAE">
        <w:rPr>
          <w:sz w:val="18"/>
          <w:szCs w:val="18"/>
        </w:rPr>
        <w:t>ramach</w:t>
      </w:r>
      <w:r w:rsidRPr="00E70AAE">
        <w:rPr>
          <w:sz w:val="18"/>
          <w:szCs w:val="18"/>
        </w:rPr>
        <w:t xml:space="preserve"> Projektu możliwe są przesunięcia pomiędzy poszczególnymi </w:t>
      </w:r>
      <w:r w:rsidR="00CF78DA" w:rsidRPr="00E70AAE">
        <w:rPr>
          <w:sz w:val="18"/>
          <w:szCs w:val="18"/>
        </w:rPr>
        <w:t xml:space="preserve">kategoriami </w:t>
      </w:r>
      <w:r w:rsidRPr="00E70AAE">
        <w:rPr>
          <w:sz w:val="18"/>
          <w:szCs w:val="18"/>
        </w:rPr>
        <w:t>wydatków kwalifikowalnych</w:t>
      </w:r>
      <w:r w:rsidR="004C303C" w:rsidRPr="00E70AAE">
        <w:rPr>
          <w:sz w:val="18"/>
          <w:szCs w:val="18"/>
        </w:rPr>
        <w:t>,</w:t>
      </w:r>
      <w:r w:rsidR="008D0646" w:rsidRPr="00E70AAE">
        <w:rPr>
          <w:sz w:val="18"/>
          <w:szCs w:val="18"/>
        </w:rPr>
        <w:t xml:space="preserve"> </w:t>
      </w:r>
      <w:r w:rsidR="00CF78DA" w:rsidRPr="00E70AAE">
        <w:rPr>
          <w:sz w:val="18"/>
          <w:szCs w:val="18"/>
        </w:rPr>
        <w:t xml:space="preserve">pod warunkiem akceptacji </w:t>
      </w:r>
      <w:r w:rsidR="001452DE" w:rsidRPr="00E70AAE">
        <w:rPr>
          <w:sz w:val="18"/>
          <w:szCs w:val="18"/>
        </w:rPr>
        <w:t xml:space="preserve">IP RPO </w:t>
      </w:r>
      <w:r w:rsidR="00D87E0A">
        <w:rPr>
          <w:sz w:val="18"/>
          <w:szCs w:val="18"/>
        </w:rPr>
        <w:t>WSL – ŚCP</w:t>
      </w:r>
      <w:r w:rsidR="00CF78DA" w:rsidRPr="00E70AAE">
        <w:rPr>
          <w:sz w:val="18"/>
          <w:szCs w:val="18"/>
        </w:rPr>
        <w:t>.</w:t>
      </w:r>
      <w:r w:rsidRPr="00E70AAE">
        <w:rPr>
          <w:sz w:val="18"/>
          <w:szCs w:val="18"/>
        </w:rPr>
        <w:t xml:space="preserve"> Beneficjent zobowiązany jest do</w:t>
      </w:r>
      <w:r w:rsidR="00A26274">
        <w:rPr>
          <w:sz w:val="18"/>
          <w:szCs w:val="18"/>
        </w:rPr>
        <w:t> </w:t>
      </w:r>
      <w:r w:rsidRPr="00E70AAE">
        <w:rPr>
          <w:sz w:val="18"/>
          <w:szCs w:val="18"/>
        </w:rPr>
        <w:t xml:space="preserve">przedstawienia zakresu oraz wyczerpującego uzasadnienia dokonanych zmian. Zmiany dotyczące przesunięć pomiędzy poszczególnymi </w:t>
      </w:r>
      <w:r w:rsidR="00CF78DA" w:rsidRPr="00E70AAE">
        <w:rPr>
          <w:sz w:val="18"/>
          <w:szCs w:val="18"/>
        </w:rPr>
        <w:t xml:space="preserve">kategoriami </w:t>
      </w:r>
      <w:r w:rsidRPr="00E70AAE">
        <w:rPr>
          <w:sz w:val="18"/>
          <w:szCs w:val="18"/>
        </w:rPr>
        <w:t xml:space="preserve">wydatków niekwalifikowalnych nie wymagają informowania przez Beneficjenta </w:t>
      </w:r>
      <w:r w:rsidR="001452DE" w:rsidRPr="00E70AAE">
        <w:rPr>
          <w:sz w:val="18"/>
          <w:szCs w:val="18"/>
        </w:rPr>
        <w:t xml:space="preserve">IP RPO </w:t>
      </w:r>
      <w:r w:rsidR="00D87E0A">
        <w:rPr>
          <w:sz w:val="18"/>
          <w:szCs w:val="18"/>
        </w:rPr>
        <w:t>WSL – ŚCP</w:t>
      </w:r>
      <w:r w:rsidRPr="00E70AAE">
        <w:rPr>
          <w:sz w:val="18"/>
          <w:szCs w:val="18"/>
        </w:rPr>
        <w:t xml:space="preserve"> o planowanych przesunięciach.</w:t>
      </w:r>
      <w:r w:rsidR="00C04525" w:rsidRPr="00E70AAE">
        <w:rPr>
          <w:sz w:val="18"/>
          <w:szCs w:val="18"/>
        </w:rPr>
        <w:t xml:space="preserve"> </w:t>
      </w:r>
    </w:p>
    <w:p w:rsidR="008D0646" w:rsidRPr="00E70AAE" w:rsidRDefault="00C04525" w:rsidP="00660194">
      <w:pPr>
        <w:pStyle w:val="Ustp"/>
        <w:numPr>
          <w:ilvl w:val="0"/>
          <w:numId w:val="33"/>
        </w:numPr>
        <w:spacing w:before="0" w:line="276" w:lineRule="auto"/>
        <w:ind w:left="312" w:hanging="312"/>
        <w:rPr>
          <w:sz w:val="18"/>
          <w:szCs w:val="18"/>
        </w:rPr>
      </w:pPr>
      <w:r w:rsidRPr="00E70AAE">
        <w:rPr>
          <w:sz w:val="18"/>
          <w:szCs w:val="18"/>
        </w:rPr>
        <w:t xml:space="preserve">Brak jest możliwości dokonywania </w:t>
      </w:r>
      <w:r w:rsidR="00BF32CC" w:rsidRPr="00E70AAE">
        <w:rPr>
          <w:sz w:val="18"/>
          <w:szCs w:val="18"/>
        </w:rPr>
        <w:t>zmian</w:t>
      </w:r>
      <w:r w:rsidR="00EA7152" w:rsidRPr="00E70AAE">
        <w:rPr>
          <w:sz w:val="18"/>
          <w:szCs w:val="18"/>
        </w:rPr>
        <w:t xml:space="preserve">, w szczególności zwiększenia </w:t>
      </w:r>
      <w:r w:rsidR="00B71ED6" w:rsidRPr="00E70AAE">
        <w:rPr>
          <w:sz w:val="18"/>
          <w:szCs w:val="18"/>
        </w:rPr>
        <w:t>stawki jednostkowej lub </w:t>
      </w:r>
      <w:r w:rsidR="00EA7152" w:rsidRPr="00E70AAE">
        <w:rPr>
          <w:sz w:val="18"/>
          <w:szCs w:val="18"/>
        </w:rPr>
        <w:t xml:space="preserve">zwiększenia zaplanowanej w </w:t>
      </w:r>
      <w:r w:rsidR="004C303C" w:rsidRPr="00E70AAE">
        <w:rPr>
          <w:sz w:val="18"/>
          <w:szCs w:val="18"/>
        </w:rPr>
        <w:t>P</w:t>
      </w:r>
      <w:r w:rsidR="00EA7152" w:rsidRPr="00E70AAE">
        <w:rPr>
          <w:sz w:val="18"/>
          <w:szCs w:val="18"/>
        </w:rPr>
        <w:t>rojekcie ilości jednostek</w:t>
      </w:r>
      <w:r w:rsidR="00BF32CC" w:rsidRPr="00E70AAE">
        <w:rPr>
          <w:sz w:val="18"/>
          <w:szCs w:val="18"/>
        </w:rPr>
        <w:t xml:space="preserve"> w wartościach</w:t>
      </w:r>
      <w:r w:rsidR="008D0646" w:rsidRPr="00E70AAE">
        <w:rPr>
          <w:sz w:val="18"/>
          <w:szCs w:val="18"/>
        </w:rPr>
        <w:t xml:space="preserve"> </w:t>
      </w:r>
      <w:r w:rsidRPr="00E70AAE">
        <w:rPr>
          <w:sz w:val="18"/>
          <w:szCs w:val="18"/>
        </w:rPr>
        <w:t>wydatków rozlicz</w:t>
      </w:r>
      <w:r w:rsidR="00BF32CC" w:rsidRPr="00E70AAE">
        <w:rPr>
          <w:sz w:val="18"/>
          <w:szCs w:val="18"/>
        </w:rPr>
        <w:t>anych</w:t>
      </w:r>
      <w:r w:rsidR="008D0646" w:rsidRPr="00E70AAE">
        <w:rPr>
          <w:sz w:val="18"/>
          <w:szCs w:val="18"/>
        </w:rPr>
        <w:t xml:space="preserve"> </w:t>
      </w:r>
      <w:r w:rsidRPr="00E70AAE">
        <w:rPr>
          <w:sz w:val="18"/>
          <w:szCs w:val="18"/>
        </w:rPr>
        <w:t>metodą uproszczon</w:t>
      </w:r>
      <w:r w:rsidR="00BF32CC" w:rsidRPr="00E70AAE">
        <w:rPr>
          <w:sz w:val="18"/>
          <w:szCs w:val="18"/>
        </w:rPr>
        <w:t>ą.</w:t>
      </w:r>
    </w:p>
    <w:p w:rsidR="00BF32CC" w:rsidRPr="00E70AAE" w:rsidRDefault="00BF32CC" w:rsidP="00060301">
      <w:pPr>
        <w:pStyle w:val="Ustp"/>
        <w:numPr>
          <w:ilvl w:val="0"/>
          <w:numId w:val="33"/>
        </w:numPr>
        <w:spacing w:before="0" w:line="276" w:lineRule="auto"/>
        <w:ind w:left="312" w:hanging="312"/>
        <w:rPr>
          <w:sz w:val="18"/>
          <w:szCs w:val="18"/>
        </w:rPr>
      </w:pPr>
      <w:r w:rsidRPr="00E70AAE">
        <w:rPr>
          <w:sz w:val="18"/>
          <w:szCs w:val="18"/>
        </w:rPr>
        <w:t xml:space="preserve">Nie ma możliwości zmiany metody rozliczania wydatku </w:t>
      </w:r>
      <w:r w:rsidR="00D87E0A">
        <w:rPr>
          <w:sz w:val="18"/>
          <w:szCs w:val="18"/>
        </w:rPr>
        <w:t>–</w:t>
      </w:r>
      <w:r w:rsidRPr="00E70AAE">
        <w:rPr>
          <w:sz w:val="18"/>
          <w:szCs w:val="18"/>
        </w:rPr>
        <w:t xml:space="preserve"> z metody uproszczonej na rozliczanie faktycznie poniesionych kosztów i odwrotnie, jak i zmiany rodzaju metody uproszczonej</w:t>
      </w:r>
      <w:r w:rsidR="00EE6D0F" w:rsidRPr="00E70AAE">
        <w:rPr>
          <w:sz w:val="18"/>
          <w:szCs w:val="18"/>
        </w:rPr>
        <w:t>.</w:t>
      </w:r>
    </w:p>
    <w:p w:rsidR="007F708F" w:rsidRPr="00E70AAE" w:rsidRDefault="007F708F" w:rsidP="00060301">
      <w:pPr>
        <w:pStyle w:val="Ustp"/>
        <w:numPr>
          <w:ilvl w:val="0"/>
          <w:numId w:val="33"/>
        </w:numPr>
        <w:spacing w:line="276" w:lineRule="auto"/>
        <w:ind w:left="312" w:hanging="312"/>
        <w:rPr>
          <w:sz w:val="18"/>
          <w:szCs w:val="18"/>
        </w:rPr>
      </w:pPr>
      <w:r w:rsidRPr="00E70AAE">
        <w:rPr>
          <w:sz w:val="18"/>
          <w:szCs w:val="18"/>
        </w:rPr>
        <w:t xml:space="preserve">Beneficjent jest zobowiązany do niezwłocznego poinformowania </w:t>
      </w:r>
      <w:r w:rsidR="001452DE" w:rsidRPr="00E70AAE">
        <w:rPr>
          <w:sz w:val="18"/>
          <w:szCs w:val="18"/>
        </w:rPr>
        <w:t xml:space="preserve">IP RPO </w:t>
      </w:r>
      <w:r w:rsidR="00D87E0A">
        <w:rPr>
          <w:sz w:val="18"/>
          <w:szCs w:val="18"/>
        </w:rPr>
        <w:t>WSL – ŚCP</w:t>
      </w:r>
      <w:r w:rsidRPr="00E70AAE">
        <w:rPr>
          <w:sz w:val="18"/>
          <w:szCs w:val="18"/>
        </w:rPr>
        <w:t xml:space="preserve"> o zmianie rachunku bankowego, na który będą przekazywane środki</w:t>
      </w:r>
      <w:r w:rsidR="00B10784" w:rsidRPr="00E70AAE">
        <w:rPr>
          <w:sz w:val="18"/>
          <w:szCs w:val="18"/>
        </w:rPr>
        <w:t xml:space="preserve"> i udokumentowania zmiany</w:t>
      </w:r>
      <w:r w:rsidRPr="00E70AAE">
        <w:rPr>
          <w:sz w:val="18"/>
          <w:szCs w:val="18"/>
        </w:rPr>
        <w:t xml:space="preserve">. </w:t>
      </w:r>
      <w:r w:rsidR="00B10784" w:rsidRPr="00E70AAE">
        <w:rPr>
          <w:sz w:val="18"/>
          <w:szCs w:val="18"/>
        </w:rPr>
        <w:t xml:space="preserve">Uwzględnienie zmiany rachunku uzależnione jest od akceptacji </w:t>
      </w:r>
      <w:r w:rsidR="001452DE" w:rsidRPr="00E70AAE">
        <w:rPr>
          <w:sz w:val="18"/>
          <w:szCs w:val="18"/>
        </w:rPr>
        <w:t xml:space="preserve">IP RPO </w:t>
      </w:r>
      <w:r w:rsidR="00D87E0A">
        <w:rPr>
          <w:sz w:val="18"/>
          <w:szCs w:val="18"/>
        </w:rPr>
        <w:t>WSL – ŚCP</w:t>
      </w:r>
      <w:r w:rsidR="00B10784" w:rsidRPr="00E70AAE">
        <w:rPr>
          <w:sz w:val="18"/>
          <w:szCs w:val="18"/>
        </w:rPr>
        <w:t xml:space="preserve">. </w:t>
      </w:r>
      <w:r w:rsidRPr="00E70AAE">
        <w:rPr>
          <w:sz w:val="18"/>
          <w:szCs w:val="18"/>
        </w:rPr>
        <w:t>Ewentualna szkoda powstała wskutek niedopełnienia tego obowiązku obciąża wyłącznie Beneficjenta.</w:t>
      </w:r>
    </w:p>
    <w:p w:rsidR="007F708F" w:rsidRPr="00E70AAE" w:rsidRDefault="007F708F" w:rsidP="00060301">
      <w:pPr>
        <w:tabs>
          <w:tab w:val="left" w:pos="-2160"/>
        </w:tabs>
        <w:spacing w:after="120" w:line="276" w:lineRule="auto"/>
        <w:jc w:val="center"/>
        <w:rPr>
          <w:rFonts w:ascii="Verdana" w:hAnsi="Verdana"/>
          <w:b/>
          <w:sz w:val="18"/>
          <w:szCs w:val="18"/>
        </w:rPr>
      </w:pPr>
      <w:r w:rsidRPr="00E70AAE">
        <w:rPr>
          <w:rFonts w:ascii="Verdana" w:hAnsi="Verdana"/>
          <w:b/>
          <w:sz w:val="18"/>
          <w:szCs w:val="18"/>
        </w:rPr>
        <w:t>§ 1</w:t>
      </w:r>
      <w:r w:rsidR="003C2682" w:rsidRPr="00E70AAE">
        <w:rPr>
          <w:rFonts w:ascii="Verdana" w:hAnsi="Verdana"/>
          <w:b/>
          <w:sz w:val="18"/>
          <w:szCs w:val="18"/>
        </w:rPr>
        <w:t>8</w:t>
      </w:r>
    </w:p>
    <w:p w:rsidR="00461FD9" w:rsidRPr="00E70AAE" w:rsidRDefault="00461FD9" w:rsidP="00E41F91">
      <w:pPr>
        <w:tabs>
          <w:tab w:val="left" w:pos="-2160"/>
        </w:tabs>
        <w:spacing w:after="120" w:line="276" w:lineRule="auto"/>
        <w:jc w:val="center"/>
        <w:rPr>
          <w:rFonts w:ascii="Verdana" w:hAnsi="Verdana"/>
          <w:b/>
          <w:sz w:val="18"/>
          <w:szCs w:val="18"/>
        </w:rPr>
      </w:pPr>
      <w:r w:rsidRPr="00E70AAE">
        <w:rPr>
          <w:rFonts w:ascii="Verdana" w:hAnsi="Verdana"/>
          <w:b/>
          <w:sz w:val="18"/>
          <w:szCs w:val="18"/>
        </w:rPr>
        <w:t>Siła wyższa</w:t>
      </w:r>
    </w:p>
    <w:p w:rsidR="00461FD9" w:rsidRPr="00E70AAE" w:rsidRDefault="00461FD9" w:rsidP="00060301">
      <w:pPr>
        <w:pStyle w:val="Ustp"/>
        <w:numPr>
          <w:ilvl w:val="0"/>
          <w:numId w:val="34"/>
        </w:numPr>
        <w:spacing w:before="0" w:line="276" w:lineRule="auto"/>
        <w:ind w:left="312" w:hanging="312"/>
        <w:rPr>
          <w:sz w:val="18"/>
          <w:szCs w:val="18"/>
        </w:rPr>
      </w:pPr>
      <w:r w:rsidRPr="00E70AAE">
        <w:rPr>
          <w:sz w:val="18"/>
          <w:szCs w:val="18"/>
        </w:rPr>
        <w:t xml:space="preserve">Beneficjent nie jest odpowiedzialny wobec </w:t>
      </w:r>
      <w:r w:rsidR="001452DE" w:rsidRPr="00E70AAE">
        <w:rPr>
          <w:sz w:val="18"/>
          <w:szCs w:val="18"/>
        </w:rPr>
        <w:t xml:space="preserve">IP RPO </w:t>
      </w:r>
      <w:r w:rsidR="00D87E0A">
        <w:rPr>
          <w:sz w:val="18"/>
          <w:szCs w:val="18"/>
        </w:rPr>
        <w:t>WSL – ŚCP</w:t>
      </w:r>
      <w:r w:rsidRPr="00E70AAE">
        <w:rPr>
          <w:sz w:val="18"/>
          <w:szCs w:val="18"/>
        </w:rPr>
        <w:t xml:space="preserve"> lub uznany za naruszającego postanowienia Umowy w związku z niewykonaniem lub nienależytym wykonaniem obowiązk</w:t>
      </w:r>
      <w:r w:rsidR="0020294D" w:rsidRPr="00E70AAE">
        <w:rPr>
          <w:sz w:val="18"/>
          <w:szCs w:val="18"/>
        </w:rPr>
        <w:t xml:space="preserve">ów wynikających </w:t>
      </w:r>
      <w:r w:rsidR="00E51546" w:rsidRPr="00E70AAE">
        <w:rPr>
          <w:sz w:val="18"/>
          <w:szCs w:val="18"/>
        </w:rPr>
        <w:t xml:space="preserve">z </w:t>
      </w:r>
      <w:r w:rsidR="0002769D" w:rsidRPr="00E70AAE">
        <w:rPr>
          <w:sz w:val="18"/>
          <w:szCs w:val="18"/>
        </w:rPr>
        <w:t>Umowy tylko w </w:t>
      </w:r>
      <w:r w:rsidRPr="00E70AAE">
        <w:rPr>
          <w:sz w:val="18"/>
          <w:szCs w:val="18"/>
        </w:rPr>
        <w:t>takim zakresie, w</w:t>
      </w:r>
      <w:r w:rsidR="00E51546" w:rsidRPr="00E70AAE">
        <w:rPr>
          <w:sz w:val="18"/>
          <w:szCs w:val="18"/>
        </w:rPr>
        <w:t xml:space="preserve"> </w:t>
      </w:r>
      <w:r w:rsidRPr="00E70AAE">
        <w:rPr>
          <w:sz w:val="18"/>
          <w:szCs w:val="18"/>
        </w:rPr>
        <w:t>jakim takie niewykonanie lub nienależyte wykonan</w:t>
      </w:r>
      <w:r w:rsidR="0002769D" w:rsidRPr="00E70AAE">
        <w:rPr>
          <w:sz w:val="18"/>
          <w:szCs w:val="18"/>
        </w:rPr>
        <w:t>ie jest wynikiem działania siły </w:t>
      </w:r>
      <w:r w:rsidRPr="00E70AAE">
        <w:rPr>
          <w:sz w:val="18"/>
          <w:szCs w:val="18"/>
        </w:rPr>
        <w:t>wyższej.</w:t>
      </w:r>
    </w:p>
    <w:p w:rsidR="00461FD9" w:rsidRPr="00E70AAE" w:rsidRDefault="00461FD9" w:rsidP="00060301">
      <w:pPr>
        <w:pStyle w:val="Ustp"/>
        <w:numPr>
          <w:ilvl w:val="0"/>
          <w:numId w:val="34"/>
        </w:numPr>
        <w:spacing w:before="0" w:line="276" w:lineRule="auto"/>
        <w:ind w:left="312" w:hanging="312"/>
        <w:rPr>
          <w:sz w:val="18"/>
          <w:szCs w:val="18"/>
        </w:rPr>
      </w:pPr>
      <w:r w:rsidRPr="00E70AAE">
        <w:rPr>
          <w:sz w:val="18"/>
          <w:szCs w:val="18"/>
        </w:rPr>
        <w:t xml:space="preserve">Beneficjent jest zobowiązany niezwłocznie poinformować </w:t>
      </w:r>
      <w:r w:rsidR="001452DE" w:rsidRPr="00E70AAE">
        <w:rPr>
          <w:sz w:val="18"/>
          <w:szCs w:val="18"/>
        </w:rPr>
        <w:t xml:space="preserve">IP RPO </w:t>
      </w:r>
      <w:r w:rsidR="00D87E0A">
        <w:rPr>
          <w:sz w:val="18"/>
          <w:szCs w:val="18"/>
        </w:rPr>
        <w:t>WSL – ŚCP</w:t>
      </w:r>
      <w:r w:rsidRPr="00E70AAE">
        <w:rPr>
          <w:sz w:val="18"/>
          <w:szCs w:val="18"/>
        </w:rPr>
        <w:t xml:space="preserve"> o fakcie wystąpienia działania siły wyższej, udowodnić te okoliczności poprzez przedstawienie dokumentacji potwierdzającej wystąpienie zdarzeń mających cechy sił</w:t>
      </w:r>
      <w:r w:rsidR="00E51546" w:rsidRPr="00E70AAE">
        <w:rPr>
          <w:sz w:val="18"/>
          <w:szCs w:val="18"/>
        </w:rPr>
        <w:t xml:space="preserve">y wyższej oraz wskazać zakres i </w:t>
      </w:r>
      <w:r w:rsidRPr="00E70AAE">
        <w:rPr>
          <w:sz w:val="18"/>
          <w:szCs w:val="18"/>
        </w:rPr>
        <w:t>wpływ, jaki zdarzenie miało na przebieg realizacji Projektu.</w:t>
      </w:r>
    </w:p>
    <w:p w:rsidR="00461FD9" w:rsidRPr="00E70AAE" w:rsidRDefault="00461FD9" w:rsidP="00060301">
      <w:pPr>
        <w:pStyle w:val="Ustp"/>
        <w:numPr>
          <w:ilvl w:val="0"/>
          <w:numId w:val="34"/>
        </w:numPr>
        <w:spacing w:before="0" w:line="276" w:lineRule="auto"/>
        <w:ind w:left="312" w:hanging="312"/>
        <w:rPr>
          <w:sz w:val="18"/>
          <w:szCs w:val="18"/>
        </w:rPr>
      </w:pPr>
      <w:r w:rsidRPr="00E70AAE">
        <w:rPr>
          <w:sz w:val="18"/>
          <w:szCs w:val="18"/>
        </w:rPr>
        <w:t>Każda ze Stron Umowy jest obowiązana do niezwłocznego zawiadomienia drugiej ze</w:t>
      </w:r>
      <w:r w:rsidR="00E51546" w:rsidRPr="00E70AAE">
        <w:rPr>
          <w:sz w:val="18"/>
          <w:szCs w:val="18"/>
        </w:rPr>
        <w:t xml:space="preserve"> </w:t>
      </w:r>
      <w:r w:rsidRPr="00E70AAE">
        <w:rPr>
          <w:sz w:val="18"/>
          <w:szCs w:val="18"/>
        </w:rPr>
        <w:t>Stron Umowy o zajściu przypadku siły wyższej wraz z uzasadnieniem. O ile druga ze Stron Umowy nie wskaże inaczej na piśmie, Strona Umowy, która dokonała zawiadomienia będzie kontynuowała wykonywanie swoich obowiązków wynikających z Umowy, w takim zakresie, w</w:t>
      </w:r>
      <w:r w:rsidR="00E51546" w:rsidRPr="00E70AAE">
        <w:rPr>
          <w:sz w:val="18"/>
          <w:szCs w:val="18"/>
        </w:rPr>
        <w:t xml:space="preserve"> </w:t>
      </w:r>
      <w:r w:rsidRPr="00E70AAE">
        <w:rPr>
          <w:sz w:val="18"/>
          <w:szCs w:val="18"/>
        </w:rPr>
        <w:t>jakim jest to praktycznie uzasad</w:t>
      </w:r>
      <w:r w:rsidR="0002769D" w:rsidRPr="00E70AAE">
        <w:rPr>
          <w:sz w:val="18"/>
          <w:szCs w:val="18"/>
        </w:rPr>
        <w:t>nione i faktycznie możliwe, jak </w:t>
      </w:r>
      <w:r w:rsidRPr="00E70AAE">
        <w:rPr>
          <w:sz w:val="18"/>
          <w:szCs w:val="18"/>
        </w:rPr>
        <w:t>również musi podjąć wszystkie alternatywne działania i czynności zmierzające do wykonania Umowy, których podjęcia nie wstrzymuje zdarzenie siły wyższej.</w:t>
      </w:r>
    </w:p>
    <w:p w:rsidR="00461FD9" w:rsidRPr="00E70AAE" w:rsidRDefault="00461FD9" w:rsidP="00060301">
      <w:pPr>
        <w:pStyle w:val="Ustp"/>
        <w:numPr>
          <w:ilvl w:val="0"/>
          <w:numId w:val="34"/>
        </w:numPr>
        <w:spacing w:before="0" w:line="276" w:lineRule="auto"/>
        <w:ind w:left="312" w:hanging="312"/>
        <w:rPr>
          <w:sz w:val="18"/>
          <w:szCs w:val="18"/>
        </w:rPr>
      </w:pPr>
      <w:r w:rsidRPr="00E70AAE">
        <w:rPr>
          <w:sz w:val="18"/>
          <w:szCs w:val="18"/>
        </w:rPr>
        <w:t xml:space="preserve">Z zastrzeżeniem § </w:t>
      </w:r>
      <w:r w:rsidR="00391B55" w:rsidRPr="00E70AAE">
        <w:rPr>
          <w:sz w:val="18"/>
          <w:szCs w:val="18"/>
        </w:rPr>
        <w:t>2</w:t>
      </w:r>
      <w:r w:rsidR="00B7556B" w:rsidRPr="00E70AAE">
        <w:rPr>
          <w:sz w:val="18"/>
          <w:szCs w:val="18"/>
        </w:rPr>
        <w:t>0</w:t>
      </w:r>
      <w:r w:rsidR="003B5087" w:rsidRPr="00E70AAE">
        <w:rPr>
          <w:sz w:val="18"/>
          <w:szCs w:val="18"/>
        </w:rPr>
        <w:t xml:space="preserve"> </w:t>
      </w:r>
      <w:r w:rsidR="00044C2D" w:rsidRPr="00E70AAE">
        <w:rPr>
          <w:sz w:val="18"/>
          <w:szCs w:val="18"/>
        </w:rPr>
        <w:t>ust. 1 pkt</w:t>
      </w:r>
      <w:r w:rsidRPr="00E70AAE">
        <w:rPr>
          <w:sz w:val="18"/>
          <w:szCs w:val="18"/>
        </w:rPr>
        <w:t xml:space="preserve"> </w:t>
      </w:r>
      <w:r w:rsidR="00AF3328" w:rsidRPr="00E70AAE">
        <w:rPr>
          <w:sz w:val="18"/>
          <w:szCs w:val="18"/>
        </w:rPr>
        <w:t xml:space="preserve">17 </w:t>
      </w:r>
      <w:r w:rsidRPr="00E70AAE">
        <w:rPr>
          <w:sz w:val="18"/>
          <w:szCs w:val="18"/>
        </w:rPr>
        <w:t xml:space="preserve">i </w:t>
      </w:r>
      <w:r w:rsidR="00AF3328" w:rsidRPr="00E70AAE">
        <w:rPr>
          <w:sz w:val="18"/>
          <w:szCs w:val="18"/>
        </w:rPr>
        <w:t>18</w:t>
      </w:r>
      <w:r w:rsidRPr="00E70AAE">
        <w:rPr>
          <w:sz w:val="18"/>
          <w:szCs w:val="18"/>
        </w:rPr>
        <w:t>, w przypadku ustania siły wyższej, Strony Umowy niezwłocznie przystąpią do realizacji swoich obowiązków wynikających z Umowy.</w:t>
      </w:r>
    </w:p>
    <w:p w:rsidR="001876C7" w:rsidRPr="00E70AAE" w:rsidRDefault="00F25EEB" w:rsidP="00E41F91">
      <w:pPr>
        <w:spacing w:after="120" w:line="276" w:lineRule="auto"/>
        <w:jc w:val="center"/>
        <w:rPr>
          <w:rFonts w:ascii="Verdana" w:hAnsi="Verdana"/>
          <w:b/>
          <w:sz w:val="18"/>
          <w:szCs w:val="18"/>
        </w:rPr>
      </w:pPr>
      <w:r w:rsidRPr="00E70AAE">
        <w:rPr>
          <w:rFonts w:ascii="Verdana" w:hAnsi="Verdana"/>
          <w:b/>
          <w:spacing w:val="-8"/>
          <w:sz w:val="18"/>
          <w:szCs w:val="18"/>
        </w:rPr>
        <w:t xml:space="preserve">§ </w:t>
      </w:r>
      <w:r w:rsidR="00B7556B" w:rsidRPr="00E70AAE">
        <w:rPr>
          <w:rFonts w:ascii="Verdana" w:hAnsi="Verdana"/>
          <w:b/>
          <w:sz w:val="18"/>
          <w:szCs w:val="18"/>
        </w:rPr>
        <w:t>19</w:t>
      </w:r>
    </w:p>
    <w:p w:rsidR="00F25EEB" w:rsidRPr="00E70AAE" w:rsidRDefault="001876C7" w:rsidP="00E41F91">
      <w:pPr>
        <w:spacing w:after="120" w:line="276" w:lineRule="auto"/>
        <w:jc w:val="center"/>
        <w:rPr>
          <w:rFonts w:ascii="Verdana" w:hAnsi="Verdana"/>
          <w:b/>
          <w:sz w:val="18"/>
          <w:szCs w:val="18"/>
        </w:rPr>
      </w:pPr>
      <w:r w:rsidRPr="00E70AAE">
        <w:rPr>
          <w:rFonts w:ascii="Verdana" w:hAnsi="Verdana"/>
          <w:b/>
          <w:sz w:val="18"/>
          <w:szCs w:val="18"/>
        </w:rPr>
        <w:t>Ochrona danych</w:t>
      </w:r>
    </w:p>
    <w:p w:rsidR="00F25EEB" w:rsidRPr="00E70AAE" w:rsidRDefault="00F25EEB" w:rsidP="00060301">
      <w:pPr>
        <w:pStyle w:val="Ustp"/>
        <w:numPr>
          <w:ilvl w:val="0"/>
          <w:numId w:val="35"/>
        </w:numPr>
        <w:spacing w:before="0" w:line="276" w:lineRule="auto"/>
        <w:ind w:left="312" w:hanging="312"/>
        <w:rPr>
          <w:sz w:val="18"/>
          <w:szCs w:val="18"/>
        </w:rPr>
      </w:pPr>
      <w:r w:rsidRPr="00E70AAE">
        <w:rPr>
          <w:sz w:val="18"/>
          <w:szCs w:val="18"/>
        </w:rPr>
        <w:t xml:space="preserve">Beneficjent wyraża zgodę na upublicznienie przez </w:t>
      </w:r>
      <w:r w:rsidR="001452DE" w:rsidRPr="00E70AAE">
        <w:rPr>
          <w:sz w:val="18"/>
          <w:szCs w:val="18"/>
        </w:rPr>
        <w:t xml:space="preserve">IP RPO </w:t>
      </w:r>
      <w:r w:rsidR="00D87E0A">
        <w:rPr>
          <w:sz w:val="18"/>
          <w:szCs w:val="18"/>
        </w:rPr>
        <w:t>WSL – ŚCP</w:t>
      </w:r>
      <w:r w:rsidRPr="00E70AAE">
        <w:rPr>
          <w:sz w:val="18"/>
          <w:szCs w:val="18"/>
        </w:rPr>
        <w:t xml:space="preserve"> da</w:t>
      </w:r>
      <w:r w:rsidR="0002769D" w:rsidRPr="00E70AAE">
        <w:rPr>
          <w:sz w:val="18"/>
          <w:szCs w:val="18"/>
        </w:rPr>
        <w:t>nych</w:t>
      </w:r>
      <w:r w:rsidR="00E51643" w:rsidRPr="00E70AAE">
        <w:rPr>
          <w:sz w:val="18"/>
          <w:szCs w:val="18"/>
        </w:rPr>
        <w:t>, w tym</w:t>
      </w:r>
      <w:r w:rsidR="0002769D" w:rsidRPr="00E70AAE">
        <w:rPr>
          <w:sz w:val="18"/>
          <w:szCs w:val="18"/>
        </w:rPr>
        <w:t xml:space="preserve"> teleadresowych oraz </w:t>
      </w:r>
      <w:r w:rsidRPr="00E70AAE">
        <w:rPr>
          <w:sz w:val="18"/>
          <w:szCs w:val="18"/>
        </w:rPr>
        <w:t>innych danych i informacji związanych z realizacją Projektu</w:t>
      </w:r>
      <w:r w:rsidR="00AF6483" w:rsidRPr="00E70AAE">
        <w:rPr>
          <w:sz w:val="18"/>
          <w:szCs w:val="18"/>
        </w:rPr>
        <w:t>,</w:t>
      </w:r>
      <w:r w:rsidRPr="00E70AAE">
        <w:rPr>
          <w:sz w:val="18"/>
          <w:szCs w:val="18"/>
        </w:rPr>
        <w:t xml:space="preserve"> w celach związanych z</w:t>
      </w:r>
      <w:r w:rsidR="00E51546" w:rsidRPr="00E70AAE">
        <w:rPr>
          <w:sz w:val="18"/>
          <w:szCs w:val="18"/>
        </w:rPr>
        <w:t xml:space="preserve"> </w:t>
      </w:r>
      <w:r w:rsidRPr="00E70AAE">
        <w:rPr>
          <w:sz w:val="18"/>
          <w:szCs w:val="18"/>
        </w:rPr>
        <w:t>procesem dofinansowania Projektu oraz z monit</w:t>
      </w:r>
      <w:r w:rsidR="00E51546" w:rsidRPr="00E70AAE">
        <w:rPr>
          <w:sz w:val="18"/>
          <w:szCs w:val="18"/>
        </w:rPr>
        <w:t>orowaniem i ewaluacją Programu.</w:t>
      </w:r>
    </w:p>
    <w:p w:rsidR="00F25EEB" w:rsidRPr="00E70AAE" w:rsidRDefault="00F25EEB" w:rsidP="00060301">
      <w:pPr>
        <w:pStyle w:val="Ustp"/>
        <w:numPr>
          <w:ilvl w:val="0"/>
          <w:numId w:val="35"/>
        </w:numPr>
        <w:spacing w:before="0" w:line="276" w:lineRule="auto"/>
        <w:ind w:left="312" w:hanging="312"/>
        <w:rPr>
          <w:sz w:val="18"/>
          <w:szCs w:val="18"/>
        </w:rPr>
      </w:pPr>
      <w:r w:rsidRPr="00E70AAE">
        <w:rPr>
          <w:sz w:val="18"/>
          <w:szCs w:val="18"/>
        </w:rPr>
        <w:t>IZ RPO WSL ustanawia system elektronicznej rejestracji i przechowywania danych dotyczących każdej operacji, które są niezbędne do monitorowania, ewaluacji, zarządzania finan</w:t>
      </w:r>
      <w:r w:rsidR="0002769D" w:rsidRPr="00E70AAE">
        <w:rPr>
          <w:sz w:val="18"/>
          <w:szCs w:val="18"/>
        </w:rPr>
        <w:t>sowego, weryfikacji i audytu, w </w:t>
      </w:r>
      <w:r w:rsidRPr="00E70AAE">
        <w:rPr>
          <w:sz w:val="18"/>
          <w:szCs w:val="18"/>
        </w:rPr>
        <w:t>tym danych dotyczących poszczególnych uczestników operacji.</w:t>
      </w:r>
    </w:p>
    <w:p w:rsidR="00F25EEB" w:rsidRPr="00E70AAE" w:rsidRDefault="00786DD1" w:rsidP="00060301">
      <w:pPr>
        <w:pStyle w:val="Ustp"/>
        <w:numPr>
          <w:ilvl w:val="0"/>
          <w:numId w:val="35"/>
        </w:numPr>
        <w:spacing w:before="0" w:line="276" w:lineRule="auto"/>
        <w:ind w:left="312" w:hanging="312"/>
        <w:rPr>
          <w:sz w:val="18"/>
          <w:szCs w:val="18"/>
        </w:rPr>
      </w:pPr>
      <w:r w:rsidRPr="00E70AAE">
        <w:rPr>
          <w:sz w:val="18"/>
          <w:szCs w:val="18"/>
        </w:rPr>
        <w:t>Dane osobowe gromadzone w LSI</w:t>
      </w:r>
      <w:r w:rsidR="001A001A" w:rsidRPr="00E70AAE">
        <w:rPr>
          <w:sz w:val="18"/>
          <w:szCs w:val="18"/>
        </w:rPr>
        <w:t xml:space="preserve"> 2014</w:t>
      </w:r>
      <w:r w:rsidRPr="00E70AAE">
        <w:rPr>
          <w:sz w:val="18"/>
          <w:szCs w:val="18"/>
        </w:rPr>
        <w:t xml:space="preserve"> mogą być zmieniane lub usunię</w:t>
      </w:r>
      <w:r w:rsidR="0002769D" w:rsidRPr="00E70AAE">
        <w:rPr>
          <w:sz w:val="18"/>
          <w:szCs w:val="18"/>
        </w:rPr>
        <w:t>te w dowolnym czasie, zgodnie z </w:t>
      </w:r>
      <w:r w:rsidR="006C3CF6" w:rsidRPr="00E70AAE">
        <w:rPr>
          <w:sz w:val="18"/>
          <w:szCs w:val="18"/>
        </w:rPr>
        <w:t xml:space="preserve">obowiązującą </w:t>
      </w:r>
      <w:r w:rsidR="00A132FF" w:rsidRPr="00E70AAE">
        <w:rPr>
          <w:sz w:val="18"/>
          <w:szCs w:val="18"/>
        </w:rPr>
        <w:t>Instrukcją użytkownika Lokalnego S</w:t>
      </w:r>
      <w:r w:rsidR="0009622F" w:rsidRPr="00E70AAE">
        <w:rPr>
          <w:sz w:val="18"/>
          <w:szCs w:val="18"/>
        </w:rPr>
        <w:t>ystemu Informatycznego 2014 dla </w:t>
      </w:r>
      <w:r w:rsidR="00A132FF" w:rsidRPr="00E70AAE">
        <w:rPr>
          <w:sz w:val="18"/>
          <w:szCs w:val="18"/>
        </w:rPr>
        <w:t xml:space="preserve">Wnioskodawców/Beneficjentów RPO WSL </w:t>
      </w:r>
      <w:r w:rsidR="00AF6483" w:rsidRPr="00E70AAE">
        <w:rPr>
          <w:sz w:val="18"/>
          <w:szCs w:val="18"/>
        </w:rPr>
        <w:t>2014 – 2020</w:t>
      </w:r>
      <w:r w:rsidR="00F25EEB" w:rsidRPr="00E70AAE">
        <w:rPr>
          <w:sz w:val="18"/>
          <w:szCs w:val="18"/>
        </w:rPr>
        <w:t>.</w:t>
      </w:r>
    </w:p>
    <w:p w:rsidR="00F25EEB" w:rsidRPr="00E70AAE" w:rsidRDefault="00F25EEB" w:rsidP="00060301">
      <w:pPr>
        <w:pStyle w:val="Ustp"/>
        <w:numPr>
          <w:ilvl w:val="0"/>
          <w:numId w:val="35"/>
        </w:numPr>
        <w:spacing w:before="0" w:line="276" w:lineRule="auto"/>
        <w:ind w:left="312" w:hanging="312"/>
        <w:rPr>
          <w:sz w:val="18"/>
          <w:szCs w:val="18"/>
        </w:rPr>
      </w:pPr>
      <w:r w:rsidRPr="00E70AAE">
        <w:rPr>
          <w:sz w:val="18"/>
          <w:szCs w:val="18"/>
        </w:rPr>
        <w:t xml:space="preserve">Jeżeli dokumenty istnieją wyłącznie w formie elektronicznej, systemy komputerowe </w:t>
      </w:r>
      <w:r w:rsidR="006F672D" w:rsidRPr="00E70AAE">
        <w:rPr>
          <w:sz w:val="18"/>
          <w:szCs w:val="18"/>
        </w:rPr>
        <w:t>Benef</w:t>
      </w:r>
      <w:r w:rsidRPr="00E70AAE">
        <w:rPr>
          <w:sz w:val="18"/>
          <w:szCs w:val="18"/>
        </w:rPr>
        <w:t>icjenta, w których przechowywane są wersje elektroniczne, spełniają normy bezpieczeństwa z</w:t>
      </w:r>
      <w:r w:rsidR="0002769D" w:rsidRPr="00E70AAE">
        <w:rPr>
          <w:sz w:val="18"/>
          <w:szCs w:val="18"/>
        </w:rPr>
        <w:t>apewniające, że dokumenty te są </w:t>
      </w:r>
      <w:r w:rsidRPr="00E70AAE">
        <w:rPr>
          <w:sz w:val="18"/>
          <w:szCs w:val="18"/>
        </w:rPr>
        <w:t>zgodne z wymogami prawa krajowego i można się na nich oprzeć do celów kontroli i audytu.</w:t>
      </w:r>
    </w:p>
    <w:p w:rsidR="00F25EEB" w:rsidRPr="00E70AAE" w:rsidRDefault="00F25EEB" w:rsidP="00060301">
      <w:pPr>
        <w:pStyle w:val="Ustp"/>
        <w:numPr>
          <w:ilvl w:val="0"/>
          <w:numId w:val="35"/>
        </w:numPr>
        <w:spacing w:before="0" w:line="276" w:lineRule="auto"/>
        <w:ind w:left="312" w:hanging="312"/>
        <w:rPr>
          <w:sz w:val="18"/>
          <w:szCs w:val="18"/>
        </w:rPr>
      </w:pPr>
      <w:r w:rsidRPr="00E70AAE">
        <w:rPr>
          <w:sz w:val="18"/>
          <w:szCs w:val="18"/>
        </w:rPr>
        <w:t>Szczegółowe zasady ochrony danych oraz zasady postępowania w przypadku utraty dostępu do konta w LSI</w:t>
      </w:r>
      <w:r w:rsidR="001A001A" w:rsidRPr="00E70AAE">
        <w:rPr>
          <w:sz w:val="18"/>
          <w:szCs w:val="18"/>
        </w:rPr>
        <w:t xml:space="preserve"> 2014</w:t>
      </w:r>
      <w:r w:rsidRPr="00E70AAE">
        <w:rPr>
          <w:sz w:val="18"/>
          <w:szCs w:val="18"/>
        </w:rPr>
        <w:t xml:space="preserve"> określa </w:t>
      </w:r>
      <w:r w:rsidR="006C3CF6" w:rsidRPr="00E70AAE">
        <w:rPr>
          <w:sz w:val="18"/>
          <w:szCs w:val="18"/>
        </w:rPr>
        <w:t xml:space="preserve">obowiązująca </w:t>
      </w:r>
      <w:r w:rsidR="00A132FF" w:rsidRPr="00E70AAE">
        <w:rPr>
          <w:sz w:val="18"/>
          <w:szCs w:val="18"/>
        </w:rPr>
        <w:t>Instrukcj</w:t>
      </w:r>
      <w:r w:rsidR="006C3CF6" w:rsidRPr="00E70AAE">
        <w:rPr>
          <w:sz w:val="18"/>
          <w:szCs w:val="18"/>
        </w:rPr>
        <w:t>a</w:t>
      </w:r>
      <w:r w:rsidR="00A132FF" w:rsidRPr="00E70AAE">
        <w:rPr>
          <w:sz w:val="18"/>
          <w:szCs w:val="18"/>
        </w:rPr>
        <w:t xml:space="preserve"> użytkownika Lokalnego S</w:t>
      </w:r>
      <w:r w:rsidR="0002769D" w:rsidRPr="00E70AAE">
        <w:rPr>
          <w:sz w:val="18"/>
          <w:szCs w:val="18"/>
        </w:rPr>
        <w:t>ystemu Informatycznego 2014 dla </w:t>
      </w:r>
      <w:r w:rsidR="00A132FF" w:rsidRPr="00E70AAE">
        <w:rPr>
          <w:sz w:val="18"/>
          <w:szCs w:val="18"/>
        </w:rPr>
        <w:t xml:space="preserve">Wnioskodawców/Beneficjentów RPO WSL </w:t>
      </w:r>
      <w:r w:rsidR="00AF6483" w:rsidRPr="00E70AAE">
        <w:rPr>
          <w:sz w:val="18"/>
          <w:szCs w:val="18"/>
        </w:rPr>
        <w:t>2014 – 2020</w:t>
      </w:r>
      <w:r w:rsidRPr="00E70AAE">
        <w:rPr>
          <w:sz w:val="18"/>
          <w:szCs w:val="18"/>
        </w:rPr>
        <w:t>.</w:t>
      </w:r>
    </w:p>
    <w:p w:rsidR="00F25EEB" w:rsidRPr="00E70AAE" w:rsidRDefault="00786DD1" w:rsidP="00060301">
      <w:pPr>
        <w:pStyle w:val="Ustp"/>
        <w:numPr>
          <w:ilvl w:val="0"/>
          <w:numId w:val="35"/>
        </w:numPr>
        <w:spacing w:before="0" w:line="276" w:lineRule="auto"/>
        <w:ind w:left="312" w:hanging="312"/>
        <w:rPr>
          <w:sz w:val="18"/>
          <w:szCs w:val="18"/>
        </w:rPr>
      </w:pPr>
      <w:r w:rsidRPr="00E70AAE">
        <w:rPr>
          <w:sz w:val="18"/>
          <w:szCs w:val="18"/>
        </w:rPr>
        <w:t>Do upływu okresu</w:t>
      </w:r>
      <w:r w:rsidR="003B2EC5" w:rsidRPr="00E70AAE">
        <w:rPr>
          <w:sz w:val="18"/>
          <w:szCs w:val="18"/>
        </w:rPr>
        <w:t>, o którym mowa w §</w:t>
      </w:r>
      <w:r w:rsidR="0009622F" w:rsidRPr="00E70AAE">
        <w:rPr>
          <w:sz w:val="18"/>
          <w:szCs w:val="18"/>
        </w:rPr>
        <w:t xml:space="preserve"> </w:t>
      </w:r>
      <w:r w:rsidR="003B2EC5" w:rsidRPr="00E70AAE">
        <w:rPr>
          <w:sz w:val="18"/>
          <w:szCs w:val="18"/>
        </w:rPr>
        <w:t xml:space="preserve">15 ust. 1, </w:t>
      </w:r>
      <w:r w:rsidRPr="00E70AAE">
        <w:rPr>
          <w:sz w:val="18"/>
          <w:szCs w:val="18"/>
        </w:rPr>
        <w:t>B</w:t>
      </w:r>
      <w:r w:rsidR="00F25EEB" w:rsidRPr="00E70AAE">
        <w:rPr>
          <w:sz w:val="18"/>
          <w:szCs w:val="18"/>
        </w:rPr>
        <w:t>eneficjent</w:t>
      </w:r>
      <w:r w:rsidR="001A001A" w:rsidRPr="00E70AAE">
        <w:rPr>
          <w:sz w:val="18"/>
          <w:szCs w:val="18"/>
        </w:rPr>
        <w:t>/Partner</w:t>
      </w:r>
      <w:r w:rsidR="00F25EEB" w:rsidRPr="00E70AAE">
        <w:rPr>
          <w:sz w:val="18"/>
          <w:szCs w:val="18"/>
        </w:rPr>
        <w:t xml:space="preserve"> wyraża zgodę na uczest</w:t>
      </w:r>
      <w:r w:rsidR="0009622F" w:rsidRPr="00E70AAE">
        <w:rPr>
          <w:sz w:val="18"/>
          <w:szCs w:val="18"/>
        </w:rPr>
        <w:t>nictwo w </w:t>
      </w:r>
      <w:r w:rsidR="0002769D" w:rsidRPr="00E70AAE">
        <w:rPr>
          <w:sz w:val="18"/>
          <w:szCs w:val="18"/>
        </w:rPr>
        <w:t>wywiadach, ankietach i</w:t>
      </w:r>
      <w:r w:rsidR="0009622F" w:rsidRPr="00E70AAE">
        <w:rPr>
          <w:sz w:val="18"/>
          <w:szCs w:val="18"/>
        </w:rPr>
        <w:t xml:space="preserve"> </w:t>
      </w:r>
      <w:r w:rsidR="00F25EEB" w:rsidRPr="00E70AAE">
        <w:rPr>
          <w:sz w:val="18"/>
          <w:szCs w:val="18"/>
        </w:rPr>
        <w:t>panelach w ramach ewaluacji, badań i analiz, w zakres</w:t>
      </w:r>
      <w:r w:rsidRPr="00E70AAE">
        <w:rPr>
          <w:sz w:val="18"/>
          <w:szCs w:val="18"/>
        </w:rPr>
        <w:t xml:space="preserve">ie i terminie wskazanym przez </w:t>
      </w:r>
      <w:r w:rsidR="001452DE" w:rsidRPr="00E70AAE">
        <w:rPr>
          <w:sz w:val="18"/>
          <w:szCs w:val="18"/>
        </w:rPr>
        <w:t xml:space="preserve">IP RPO </w:t>
      </w:r>
      <w:r w:rsidR="00D87E0A">
        <w:rPr>
          <w:sz w:val="18"/>
          <w:szCs w:val="18"/>
        </w:rPr>
        <w:t>WSL – ŚCP</w:t>
      </w:r>
      <w:r w:rsidR="00F25EEB" w:rsidRPr="00E70AAE">
        <w:rPr>
          <w:sz w:val="18"/>
          <w:szCs w:val="18"/>
        </w:rPr>
        <w:t xml:space="preserve"> lub inną uprawnioną instytucję lub jednostkę organizacyjną.</w:t>
      </w:r>
    </w:p>
    <w:p w:rsidR="00143A3D" w:rsidRPr="00E70AAE" w:rsidRDefault="00143A3D" w:rsidP="00060301">
      <w:pPr>
        <w:pStyle w:val="Ustp"/>
        <w:numPr>
          <w:ilvl w:val="0"/>
          <w:numId w:val="35"/>
        </w:numPr>
        <w:spacing w:line="276" w:lineRule="auto"/>
        <w:ind w:left="312" w:hanging="312"/>
        <w:rPr>
          <w:sz w:val="18"/>
          <w:szCs w:val="18"/>
        </w:rPr>
      </w:pPr>
      <w:r w:rsidRPr="00E70AAE">
        <w:rPr>
          <w:sz w:val="18"/>
          <w:szCs w:val="18"/>
        </w:rPr>
        <w:t>W przypadku</w:t>
      </w:r>
      <w:r w:rsidR="0073288B" w:rsidRPr="00E70AAE">
        <w:rPr>
          <w:sz w:val="18"/>
          <w:szCs w:val="18"/>
        </w:rPr>
        <w:t xml:space="preserve"> rozliczania jako kwalifikowalnych</w:t>
      </w:r>
      <w:r w:rsidR="006C7CDF" w:rsidRPr="00E70AAE">
        <w:rPr>
          <w:sz w:val="18"/>
          <w:szCs w:val="18"/>
        </w:rPr>
        <w:t xml:space="preserve"> w P</w:t>
      </w:r>
      <w:r w:rsidR="0073288B" w:rsidRPr="00E70AAE">
        <w:rPr>
          <w:sz w:val="18"/>
          <w:szCs w:val="18"/>
        </w:rPr>
        <w:t>rojekcie wydatków związanych z angażowaniem personelu, a tym samym konieczn</w:t>
      </w:r>
      <w:r w:rsidR="00F65DA7" w:rsidRPr="00E70AAE">
        <w:rPr>
          <w:sz w:val="18"/>
          <w:szCs w:val="18"/>
        </w:rPr>
        <w:t>ością</w:t>
      </w:r>
      <w:r w:rsidRPr="00E70AAE">
        <w:rPr>
          <w:sz w:val="18"/>
          <w:szCs w:val="18"/>
        </w:rPr>
        <w:t xml:space="preserve"> </w:t>
      </w:r>
      <w:r w:rsidR="001A001A" w:rsidRPr="00E70AAE">
        <w:rPr>
          <w:sz w:val="18"/>
          <w:szCs w:val="18"/>
        </w:rPr>
        <w:t xml:space="preserve">przetwarzania </w:t>
      </w:r>
      <w:r w:rsidRPr="00E70AAE">
        <w:rPr>
          <w:sz w:val="18"/>
          <w:szCs w:val="18"/>
        </w:rPr>
        <w:t xml:space="preserve">danych osobowych </w:t>
      </w:r>
      <w:r w:rsidR="001A001A" w:rsidRPr="00E70AAE">
        <w:rPr>
          <w:sz w:val="18"/>
          <w:szCs w:val="18"/>
        </w:rPr>
        <w:t>p</w:t>
      </w:r>
      <w:r w:rsidRPr="00E70AAE">
        <w:rPr>
          <w:sz w:val="18"/>
          <w:szCs w:val="18"/>
        </w:rPr>
        <w:t>racowników lub wykonawców</w:t>
      </w:r>
      <w:r w:rsidR="001A001A" w:rsidRPr="00E70AAE">
        <w:rPr>
          <w:sz w:val="18"/>
          <w:szCs w:val="18"/>
        </w:rPr>
        <w:t xml:space="preserve"> Beneficjenta i Partnera</w:t>
      </w:r>
      <w:r w:rsidR="000C0997" w:rsidRPr="00E70AAE">
        <w:rPr>
          <w:sz w:val="18"/>
          <w:szCs w:val="18"/>
        </w:rPr>
        <w:t>,</w:t>
      </w:r>
      <w:r w:rsidRPr="00E70AAE">
        <w:rPr>
          <w:sz w:val="18"/>
          <w:szCs w:val="18"/>
        </w:rPr>
        <w:t xml:space="preserve"> Beneficjent zapewnia ich </w:t>
      </w:r>
      <w:r w:rsidR="0073288B" w:rsidRPr="00E70AAE">
        <w:rPr>
          <w:sz w:val="18"/>
          <w:szCs w:val="18"/>
        </w:rPr>
        <w:t xml:space="preserve">pisemną </w:t>
      </w:r>
      <w:r w:rsidRPr="00E70AAE">
        <w:rPr>
          <w:sz w:val="18"/>
          <w:szCs w:val="18"/>
        </w:rPr>
        <w:t>zgodę na przetwarzanie danych osobowych przez instytucje zaangażowane we wdrażanie RPO WSL, w tym w systemach informatycznych. Zakres danych i</w:t>
      </w:r>
      <w:r w:rsidR="00A26274">
        <w:rPr>
          <w:sz w:val="18"/>
          <w:szCs w:val="18"/>
        </w:rPr>
        <w:t> </w:t>
      </w:r>
      <w:r w:rsidRPr="00E70AAE">
        <w:rPr>
          <w:sz w:val="18"/>
          <w:szCs w:val="18"/>
        </w:rPr>
        <w:t>sposób przetwarzania określają Wytyczne.</w:t>
      </w:r>
    </w:p>
    <w:p w:rsidR="00461FD9" w:rsidRPr="00E70AAE" w:rsidRDefault="00461FD9" w:rsidP="00AF6483">
      <w:pPr>
        <w:spacing w:before="120" w:after="120" w:line="276" w:lineRule="auto"/>
        <w:jc w:val="center"/>
        <w:rPr>
          <w:rFonts w:ascii="Verdana" w:hAnsi="Verdana"/>
          <w:b/>
          <w:sz w:val="18"/>
          <w:szCs w:val="18"/>
        </w:rPr>
      </w:pPr>
      <w:r w:rsidRPr="00E70AAE">
        <w:rPr>
          <w:rFonts w:ascii="Verdana" w:hAnsi="Verdana"/>
          <w:b/>
          <w:sz w:val="18"/>
          <w:szCs w:val="18"/>
        </w:rPr>
        <w:t>§ 2</w:t>
      </w:r>
      <w:r w:rsidR="00B7556B" w:rsidRPr="00E70AAE">
        <w:rPr>
          <w:rFonts w:ascii="Verdana" w:hAnsi="Verdana"/>
          <w:b/>
          <w:sz w:val="18"/>
          <w:szCs w:val="18"/>
        </w:rPr>
        <w:t>0</w:t>
      </w:r>
    </w:p>
    <w:p w:rsidR="007F708F" w:rsidRPr="00E70AAE" w:rsidRDefault="007F708F" w:rsidP="00E41F91">
      <w:pPr>
        <w:tabs>
          <w:tab w:val="left" w:pos="-2160"/>
        </w:tabs>
        <w:spacing w:after="120" w:line="276" w:lineRule="auto"/>
        <w:jc w:val="center"/>
        <w:rPr>
          <w:rFonts w:ascii="Verdana" w:hAnsi="Verdana"/>
          <w:b/>
          <w:bCs/>
          <w:sz w:val="18"/>
          <w:szCs w:val="18"/>
        </w:rPr>
      </w:pPr>
      <w:r w:rsidRPr="00E70AAE">
        <w:rPr>
          <w:rFonts w:ascii="Verdana" w:hAnsi="Verdana"/>
          <w:b/>
          <w:bCs/>
          <w:sz w:val="18"/>
          <w:szCs w:val="18"/>
        </w:rPr>
        <w:t>Rozwiązanie Umowy</w:t>
      </w:r>
    </w:p>
    <w:p w:rsidR="007F708F" w:rsidRPr="00E70AAE" w:rsidRDefault="001452DE" w:rsidP="00060301">
      <w:pPr>
        <w:pStyle w:val="Ustp"/>
        <w:numPr>
          <w:ilvl w:val="0"/>
          <w:numId w:val="36"/>
        </w:numPr>
        <w:spacing w:before="0" w:line="276" w:lineRule="auto"/>
        <w:ind w:left="312" w:hanging="312"/>
        <w:rPr>
          <w:sz w:val="18"/>
          <w:szCs w:val="18"/>
        </w:rPr>
      </w:pPr>
      <w:r w:rsidRPr="00E70AAE">
        <w:rPr>
          <w:sz w:val="18"/>
          <w:szCs w:val="18"/>
        </w:rPr>
        <w:t xml:space="preserve">IP RPO </w:t>
      </w:r>
      <w:r w:rsidR="00D87E0A">
        <w:rPr>
          <w:sz w:val="18"/>
          <w:szCs w:val="18"/>
        </w:rPr>
        <w:t>WSL – ŚCP</w:t>
      </w:r>
      <w:r w:rsidR="007F708F" w:rsidRPr="00E70AAE">
        <w:rPr>
          <w:sz w:val="18"/>
          <w:szCs w:val="18"/>
        </w:rPr>
        <w:t xml:space="preserve"> może rozwiązać Umowę </w:t>
      </w:r>
      <w:r w:rsidR="00DD58B1" w:rsidRPr="00E70AAE">
        <w:rPr>
          <w:sz w:val="18"/>
          <w:szCs w:val="18"/>
        </w:rPr>
        <w:t>ze skutkiem natychmiastowym</w:t>
      </w:r>
      <w:r w:rsidR="007F708F" w:rsidRPr="00E70AAE">
        <w:rPr>
          <w:sz w:val="18"/>
          <w:szCs w:val="18"/>
        </w:rPr>
        <w:t>,</w:t>
      </w:r>
      <w:r w:rsidR="00F210F7" w:rsidRPr="00E70AAE">
        <w:rPr>
          <w:sz w:val="18"/>
          <w:szCs w:val="18"/>
        </w:rPr>
        <w:t xml:space="preserve"> </w:t>
      </w:r>
      <w:r w:rsidR="006B0A6C" w:rsidRPr="00E70AAE">
        <w:rPr>
          <w:sz w:val="18"/>
          <w:szCs w:val="18"/>
        </w:rPr>
        <w:t>o czym informuje Beneficjenta w </w:t>
      </w:r>
      <w:r w:rsidR="00D35C7B" w:rsidRPr="00E70AAE">
        <w:rPr>
          <w:sz w:val="18"/>
          <w:szCs w:val="18"/>
        </w:rPr>
        <w:t>formie pisemnej wraz z uzasadnieniem,</w:t>
      </w:r>
      <w:r w:rsidR="007F708F" w:rsidRPr="00E70AAE">
        <w:rPr>
          <w:sz w:val="18"/>
          <w:szCs w:val="18"/>
        </w:rPr>
        <w:t xml:space="preserve"> w</w:t>
      </w:r>
      <w:r w:rsidR="0009622F" w:rsidRPr="00E70AAE">
        <w:rPr>
          <w:sz w:val="18"/>
          <w:szCs w:val="18"/>
        </w:rPr>
        <w:t xml:space="preserve"> </w:t>
      </w:r>
      <w:r w:rsidR="007F708F" w:rsidRPr="00E70AAE">
        <w:rPr>
          <w:sz w:val="18"/>
          <w:szCs w:val="18"/>
        </w:rPr>
        <w:t xml:space="preserve">przypadku </w:t>
      </w:r>
      <w:r w:rsidR="00DD58B1" w:rsidRPr="00E70AAE">
        <w:rPr>
          <w:sz w:val="18"/>
          <w:szCs w:val="18"/>
        </w:rPr>
        <w:t xml:space="preserve">gdy Beneficjent </w:t>
      </w:r>
      <w:r w:rsidR="00F65DA7" w:rsidRPr="00E70AAE">
        <w:rPr>
          <w:sz w:val="18"/>
          <w:szCs w:val="18"/>
        </w:rPr>
        <w:t xml:space="preserve">lub </w:t>
      </w:r>
      <w:r w:rsidR="001A001A" w:rsidRPr="00E70AAE">
        <w:rPr>
          <w:sz w:val="18"/>
          <w:szCs w:val="18"/>
        </w:rPr>
        <w:t>P</w:t>
      </w:r>
      <w:r w:rsidR="00F65DA7" w:rsidRPr="00E70AAE">
        <w:rPr>
          <w:sz w:val="18"/>
          <w:szCs w:val="18"/>
        </w:rPr>
        <w:t xml:space="preserve">artner </w:t>
      </w:r>
      <w:r w:rsidR="00DD58B1" w:rsidRPr="00E70AAE">
        <w:rPr>
          <w:sz w:val="18"/>
          <w:szCs w:val="18"/>
        </w:rPr>
        <w:t>nie realizuje Projektu na</w:t>
      </w:r>
      <w:r w:rsidR="00A26274">
        <w:rPr>
          <w:sz w:val="18"/>
          <w:szCs w:val="18"/>
        </w:rPr>
        <w:t> </w:t>
      </w:r>
      <w:r w:rsidR="00DD58B1" w:rsidRPr="00E70AAE">
        <w:rPr>
          <w:sz w:val="18"/>
          <w:szCs w:val="18"/>
        </w:rPr>
        <w:t xml:space="preserve">warunkach określonych w </w:t>
      </w:r>
      <w:r w:rsidR="007F708F" w:rsidRPr="00E70AAE">
        <w:rPr>
          <w:sz w:val="18"/>
          <w:szCs w:val="18"/>
        </w:rPr>
        <w:t>Umow</w:t>
      </w:r>
      <w:r w:rsidR="00DD58B1" w:rsidRPr="00E70AAE">
        <w:rPr>
          <w:sz w:val="18"/>
          <w:szCs w:val="18"/>
        </w:rPr>
        <w:t>ie</w:t>
      </w:r>
      <w:r w:rsidR="007F708F" w:rsidRPr="00E70AAE">
        <w:rPr>
          <w:sz w:val="18"/>
          <w:szCs w:val="18"/>
        </w:rPr>
        <w:t>, w szczególności jeżeli:</w:t>
      </w:r>
    </w:p>
    <w:p w:rsidR="007F708F" w:rsidRPr="00E70AAE" w:rsidRDefault="007F708F" w:rsidP="00060301">
      <w:pPr>
        <w:pStyle w:val="Akapitzlist"/>
        <w:numPr>
          <w:ilvl w:val="0"/>
          <w:numId w:val="37"/>
        </w:numPr>
        <w:spacing w:after="120" w:line="276" w:lineRule="auto"/>
        <w:ind w:left="652" w:hanging="340"/>
        <w:jc w:val="both"/>
        <w:rPr>
          <w:rFonts w:ascii="Verdana" w:hAnsi="Verdana"/>
          <w:sz w:val="18"/>
          <w:szCs w:val="18"/>
        </w:rPr>
      </w:pPr>
      <w:r w:rsidRPr="00E70AAE">
        <w:rPr>
          <w:rFonts w:ascii="Verdana" w:hAnsi="Verdana"/>
          <w:sz w:val="18"/>
          <w:szCs w:val="18"/>
        </w:rPr>
        <w:t>zaprzestał realizacji Projektu lub realizuje go w sposób niezgodny z Umową;</w:t>
      </w:r>
    </w:p>
    <w:p w:rsidR="00DD58B1" w:rsidRPr="00E70AAE" w:rsidRDefault="00DD58B1" w:rsidP="00060301">
      <w:pPr>
        <w:pStyle w:val="Akapitzlist"/>
        <w:numPr>
          <w:ilvl w:val="0"/>
          <w:numId w:val="37"/>
        </w:numPr>
        <w:spacing w:after="120" w:line="276" w:lineRule="auto"/>
        <w:ind w:left="652" w:hanging="340"/>
        <w:jc w:val="both"/>
        <w:rPr>
          <w:rFonts w:ascii="Verdana" w:hAnsi="Verdana"/>
          <w:sz w:val="18"/>
          <w:szCs w:val="18"/>
        </w:rPr>
      </w:pPr>
      <w:r w:rsidRPr="00E70AAE">
        <w:rPr>
          <w:rFonts w:ascii="Verdana" w:hAnsi="Verdana"/>
          <w:sz w:val="18"/>
          <w:szCs w:val="18"/>
        </w:rPr>
        <w:t>opóźnia się w realizacji Projektu</w:t>
      </w:r>
      <w:r w:rsidR="0073288B" w:rsidRPr="00E70AAE">
        <w:rPr>
          <w:rFonts w:ascii="Verdana" w:hAnsi="Verdana"/>
          <w:sz w:val="18"/>
          <w:szCs w:val="18"/>
        </w:rPr>
        <w:t xml:space="preserve"> lub osiągnięciu celów Projektu</w:t>
      </w:r>
      <w:r w:rsidRPr="00E70AAE">
        <w:rPr>
          <w:rFonts w:ascii="Verdana" w:hAnsi="Verdana"/>
          <w:sz w:val="18"/>
          <w:szCs w:val="18"/>
        </w:rPr>
        <w:t xml:space="preserve"> w stosunku do terminów okre</w:t>
      </w:r>
      <w:r w:rsidR="0009622F" w:rsidRPr="00E70AAE">
        <w:rPr>
          <w:rFonts w:ascii="Verdana" w:hAnsi="Verdana"/>
          <w:sz w:val="18"/>
          <w:szCs w:val="18"/>
        </w:rPr>
        <w:t xml:space="preserve">ślonych w Umowie tak dalece, że </w:t>
      </w:r>
      <w:r w:rsidRPr="00E70AAE">
        <w:rPr>
          <w:rFonts w:ascii="Verdana" w:hAnsi="Verdana"/>
          <w:sz w:val="18"/>
          <w:szCs w:val="18"/>
        </w:rPr>
        <w:t xml:space="preserve">okoliczności czynią zasadnym przypuszczenie, że ukończenie </w:t>
      </w:r>
      <w:r w:rsidR="00C01764" w:rsidRPr="00E70AAE">
        <w:rPr>
          <w:rFonts w:ascii="Verdana" w:hAnsi="Verdana"/>
          <w:sz w:val="18"/>
          <w:szCs w:val="18"/>
        </w:rPr>
        <w:t>Projektu</w:t>
      </w:r>
      <w:r w:rsidR="0009622F" w:rsidRPr="00E70AAE">
        <w:rPr>
          <w:rFonts w:ascii="Verdana" w:hAnsi="Verdana"/>
          <w:sz w:val="18"/>
          <w:szCs w:val="18"/>
        </w:rPr>
        <w:t xml:space="preserve"> lub </w:t>
      </w:r>
      <w:r w:rsidR="0073288B" w:rsidRPr="00E70AAE">
        <w:rPr>
          <w:rFonts w:ascii="Verdana" w:hAnsi="Verdana"/>
          <w:sz w:val="18"/>
          <w:szCs w:val="18"/>
        </w:rPr>
        <w:t>osiągnięcie jego celów</w:t>
      </w:r>
      <w:r w:rsidR="000B461C" w:rsidRPr="00E70AAE">
        <w:rPr>
          <w:rFonts w:ascii="Verdana" w:hAnsi="Verdana"/>
          <w:sz w:val="18"/>
          <w:szCs w:val="18"/>
        </w:rPr>
        <w:t xml:space="preserve"> </w:t>
      </w:r>
      <w:r w:rsidRPr="00E70AAE">
        <w:rPr>
          <w:rFonts w:ascii="Verdana" w:hAnsi="Verdana"/>
          <w:sz w:val="18"/>
          <w:szCs w:val="18"/>
        </w:rPr>
        <w:t>nie nastąpi w terminie wynikającym z Umowy;</w:t>
      </w:r>
    </w:p>
    <w:p w:rsidR="007F708F" w:rsidRPr="00E70AAE" w:rsidRDefault="007F708F" w:rsidP="00060301">
      <w:pPr>
        <w:pStyle w:val="Akapitzlist"/>
        <w:numPr>
          <w:ilvl w:val="0"/>
          <w:numId w:val="37"/>
        </w:numPr>
        <w:spacing w:after="120" w:line="276" w:lineRule="auto"/>
        <w:ind w:left="652" w:hanging="340"/>
        <w:jc w:val="both"/>
        <w:rPr>
          <w:rFonts w:ascii="Verdana" w:hAnsi="Verdana"/>
          <w:sz w:val="18"/>
          <w:szCs w:val="18"/>
        </w:rPr>
      </w:pPr>
      <w:r w:rsidRPr="00E70AAE">
        <w:rPr>
          <w:rFonts w:ascii="Verdana" w:hAnsi="Verdana"/>
          <w:sz w:val="18"/>
          <w:szCs w:val="18"/>
        </w:rPr>
        <w:t>nie osiągnął zamierzonego w Projekcie celu;</w:t>
      </w:r>
    </w:p>
    <w:p w:rsidR="007F708F" w:rsidRPr="00E70AAE" w:rsidRDefault="007F708F" w:rsidP="00060301">
      <w:pPr>
        <w:pStyle w:val="Akapitzlist"/>
        <w:numPr>
          <w:ilvl w:val="0"/>
          <w:numId w:val="37"/>
        </w:numPr>
        <w:spacing w:after="120" w:line="276" w:lineRule="auto"/>
        <w:ind w:left="652" w:hanging="340"/>
        <w:jc w:val="both"/>
        <w:rPr>
          <w:rFonts w:ascii="Verdana" w:hAnsi="Verdana"/>
          <w:sz w:val="18"/>
          <w:szCs w:val="18"/>
        </w:rPr>
      </w:pPr>
      <w:r w:rsidRPr="00E70AAE">
        <w:rPr>
          <w:rFonts w:ascii="Verdana" w:hAnsi="Verdana"/>
          <w:sz w:val="18"/>
          <w:szCs w:val="18"/>
        </w:rPr>
        <w:t xml:space="preserve">rażąco utrudniał przeprowadzenie </w:t>
      </w:r>
      <w:r w:rsidR="00E474CA">
        <w:rPr>
          <w:rFonts w:ascii="Verdana" w:hAnsi="Verdana"/>
          <w:sz w:val="18"/>
          <w:szCs w:val="18"/>
        </w:rPr>
        <w:t>K</w:t>
      </w:r>
      <w:r w:rsidRPr="00E70AAE">
        <w:rPr>
          <w:rFonts w:ascii="Verdana" w:hAnsi="Verdana"/>
          <w:sz w:val="18"/>
          <w:szCs w:val="18"/>
        </w:rPr>
        <w:t xml:space="preserve">ontroli przez </w:t>
      </w:r>
      <w:r w:rsidR="001452DE" w:rsidRPr="00E70AAE">
        <w:rPr>
          <w:rFonts w:ascii="Verdana" w:hAnsi="Verdana"/>
          <w:sz w:val="18"/>
          <w:szCs w:val="18"/>
        </w:rPr>
        <w:t xml:space="preserve">IP RPO </w:t>
      </w:r>
      <w:r w:rsidR="00D87E0A">
        <w:rPr>
          <w:rFonts w:ascii="Verdana" w:hAnsi="Verdana"/>
          <w:sz w:val="18"/>
          <w:szCs w:val="18"/>
        </w:rPr>
        <w:t>WSL – ŚCP</w:t>
      </w:r>
      <w:r w:rsidRPr="00E70AAE">
        <w:rPr>
          <w:rFonts w:ascii="Verdana" w:hAnsi="Verdana"/>
          <w:sz w:val="18"/>
          <w:szCs w:val="18"/>
        </w:rPr>
        <w:t xml:space="preserve"> bądź inne uprawnione podmioty;</w:t>
      </w:r>
    </w:p>
    <w:p w:rsidR="007F708F" w:rsidRPr="00E70AAE" w:rsidRDefault="007F708F" w:rsidP="00060301">
      <w:pPr>
        <w:pStyle w:val="Akapitzlist"/>
        <w:numPr>
          <w:ilvl w:val="0"/>
          <w:numId w:val="37"/>
        </w:numPr>
        <w:spacing w:after="120" w:line="276" w:lineRule="auto"/>
        <w:ind w:left="652" w:hanging="340"/>
        <w:jc w:val="both"/>
        <w:rPr>
          <w:rFonts w:ascii="Verdana" w:hAnsi="Verdana"/>
          <w:sz w:val="18"/>
          <w:szCs w:val="18"/>
        </w:rPr>
      </w:pPr>
      <w:r w:rsidRPr="00E70AAE">
        <w:rPr>
          <w:rFonts w:ascii="Verdana" w:hAnsi="Verdana"/>
          <w:sz w:val="18"/>
          <w:szCs w:val="18"/>
        </w:rPr>
        <w:t xml:space="preserve">nie </w:t>
      </w:r>
      <w:r w:rsidR="00A64EDC" w:rsidRPr="00E70AAE">
        <w:rPr>
          <w:rFonts w:ascii="Verdana" w:hAnsi="Verdana"/>
          <w:sz w:val="18"/>
          <w:szCs w:val="18"/>
        </w:rPr>
        <w:t xml:space="preserve">realizuje </w:t>
      </w:r>
      <w:r w:rsidRPr="00E70AAE">
        <w:rPr>
          <w:rFonts w:ascii="Verdana" w:hAnsi="Verdana"/>
          <w:sz w:val="18"/>
          <w:szCs w:val="18"/>
        </w:rPr>
        <w:t xml:space="preserve">Projektu </w:t>
      </w:r>
      <w:r w:rsidR="00A64EDC" w:rsidRPr="00E70AAE">
        <w:rPr>
          <w:rFonts w:ascii="Verdana" w:hAnsi="Verdana"/>
          <w:sz w:val="18"/>
          <w:szCs w:val="18"/>
        </w:rPr>
        <w:t>zgodnie z zasadą równości szans i niedyskryminacji, w tym dostę</w:t>
      </w:r>
      <w:r w:rsidR="006B0A6C" w:rsidRPr="00E70AAE">
        <w:rPr>
          <w:rFonts w:ascii="Verdana" w:hAnsi="Verdana"/>
          <w:sz w:val="18"/>
          <w:szCs w:val="18"/>
        </w:rPr>
        <w:t>pności dla osób z </w:t>
      </w:r>
      <w:r w:rsidR="00A64EDC" w:rsidRPr="00E70AAE">
        <w:rPr>
          <w:rFonts w:ascii="Verdana" w:hAnsi="Verdana"/>
          <w:sz w:val="18"/>
          <w:szCs w:val="18"/>
        </w:rPr>
        <w:t xml:space="preserve">niepełnosprawnościami </w:t>
      </w:r>
      <w:r w:rsidR="007F71FE" w:rsidRPr="00E70AAE">
        <w:rPr>
          <w:rFonts w:ascii="Verdana" w:hAnsi="Verdana"/>
          <w:sz w:val="18"/>
          <w:szCs w:val="18"/>
        </w:rPr>
        <w:t>oraz z zasadą równości szans kobiet i mężczyzn</w:t>
      </w:r>
      <w:r w:rsidRPr="00E70AAE">
        <w:rPr>
          <w:rFonts w:ascii="Verdana" w:hAnsi="Verdana"/>
          <w:sz w:val="18"/>
          <w:szCs w:val="18"/>
        </w:rPr>
        <w:t>;</w:t>
      </w:r>
    </w:p>
    <w:p w:rsidR="007F71FE" w:rsidRPr="00E70AAE" w:rsidRDefault="00E25D81" w:rsidP="00060301">
      <w:pPr>
        <w:pStyle w:val="Akapitzlist"/>
        <w:numPr>
          <w:ilvl w:val="0"/>
          <w:numId w:val="37"/>
        </w:numPr>
        <w:spacing w:after="120" w:line="276" w:lineRule="auto"/>
        <w:ind w:left="652" w:hanging="340"/>
        <w:jc w:val="both"/>
        <w:rPr>
          <w:rFonts w:ascii="Verdana" w:hAnsi="Verdana"/>
          <w:sz w:val="18"/>
          <w:szCs w:val="18"/>
        </w:rPr>
      </w:pPr>
      <w:r w:rsidRPr="00E70AAE">
        <w:rPr>
          <w:rFonts w:ascii="Verdana" w:hAnsi="Verdana"/>
          <w:sz w:val="18"/>
          <w:szCs w:val="18"/>
        </w:rPr>
        <w:t>nie realizuje obowiązków w zakresie informacji i promocji;</w:t>
      </w:r>
    </w:p>
    <w:p w:rsidR="007F708F" w:rsidRPr="00E70AAE" w:rsidRDefault="00C86EAB" w:rsidP="00060301">
      <w:pPr>
        <w:pStyle w:val="Akapitzlist"/>
        <w:numPr>
          <w:ilvl w:val="0"/>
          <w:numId w:val="37"/>
        </w:numPr>
        <w:spacing w:after="120" w:line="276" w:lineRule="auto"/>
        <w:ind w:left="652" w:hanging="340"/>
        <w:jc w:val="both"/>
        <w:rPr>
          <w:rFonts w:ascii="Verdana" w:hAnsi="Verdana"/>
          <w:sz w:val="18"/>
          <w:szCs w:val="18"/>
        </w:rPr>
      </w:pPr>
      <w:r w:rsidRPr="00E70AAE">
        <w:rPr>
          <w:rFonts w:ascii="Verdana" w:hAnsi="Verdana"/>
          <w:sz w:val="18"/>
          <w:szCs w:val="18"/>
        </w:rPr>
        <w:t xml:space="preserve">w wyznaczonym terminie </w:t>
      </w:r>
      <w:r w:rsidR="007F708F" w:rsidRPr="00E70AAE">
        <w:rPr>
          <w:rFonts w:ascii="Verdana" w:hAnsi="Verdana"/>
          <w:sz w:val="18"/>
          <w:szCs w:val="18"/>
        </w:rPr>
        <w:t>nie usunął stwierdzonych nieprawidłowości;</w:t>
      </w:r>
    </w:p>
    <w:p w:rsidR="007F708F" w:rsidRPr="00E70AAE" w:rsidRDefault="007F708F" w:rsidP="00060301">
      <w:pPr>
        <w:pStyle w:val="Akapitzlist"/>
        <w:numPr>
          <w:ilvl w:val="0"/>
          <w:numId w:val="37"/>
        </w:numPr>
        <w:spacing w:after="120" w:line="276" w:lineRule="auto"/>
        <w:ind w:left="652" w:hanging="340"/>
        <w:jc w:val="both"/>
        <w:rPr>
          <w:rFonts w:ascii="Verdana" w:hAnsi="Verdana"/>
          <w:sz w:val="18"/>
          <w:szCs w:val="18"/>
        </w:rPr>
      </w:pPr>
      <w:r w:rsidRPr="00E70AAE">
        <w:rPr>
          <w:rFonts w:ascii="Verdana" w:hAnsi="Verdana"/>
          <w:sz w:val="18"/>
          <w:szCs w:val="18"/>
        </w:rPr>
        <w:t xml:space="preserve">nie przedłożył, pomimo wezwania </w:t>
      </w:r>
      <w:r w:rsidR="001452DE" w:rsidRPr="00E70AAE">
        <w:rPr>
          <w:rFonts w:ascii="Verdana" w:hAnsi="Verdana"/>
          <w:sz w:val="18"/>
          <w:szCs w:val="18"/>
        </w:rPr>
        <w:t xml:space="preserve">IP RPO </w:t>
      </w:r>
      <w:r w:rsidR="00D87E0A">
        <w:rPr>
          <w:rFonts w:ascii="Verdana" w:hAnsi="Verdana"/>
          <w:sz w:val="18"/>
          <w:szCs w:val="18"/>
        </w:rPr>
        <w:t>WSL – ŚCP</w:t>
      </w:r>
      <w:r w:rsidRPr="00E70AAE">
        <w:rPr>
          <w:rFonts w:ascii="Verdana" w:hAnsi="Verdana"/>
          <w:sz w:val="18"/>
          <w:szCs w:val="18"/>
        </w:rPr>
        <w:t>, wy</w:t>
      </w:r>
      <w:r w:rsidR="00194718" w:rsidRPr="00E70AAE">
        <w:rPr>
          <w:rFonts w:ascii="Verdana" w:hAnsi="Verdana"/>
          <w:sz w:val="18"/>
          <w:szCs w:val="18"/>
        </w:rPr>
        <w:t>pełnionych poprawnie wniosków o </w:t>
      </w:r>
      <w:r w:rsidRPr="00E70AAE">
        <w:rPr>
          <w:rFonts w:ascii="Verdana" w:hAnsi="Verdana"/>
          <w:sz w:val="18"/>
          <w:szCs w:val="18"/>
        </w:rPr>
        <w:t>płatność;</w:t>
      </w:r>
    </w:p>
    <w:p w:rsidR="007F708F" w:rsidRPr="00E70AAE" w:rsidRDefault="007F708F" w:rsidP="00060301">
      <w:pPr>
        <w:pStyle w:val="Akapitzlist"/>
        <w:numPr>
          <w:ilvl w:val="0"/>
          <w:numId w:val="37"/>
        </w:numPr>
        <w:spacing w:after="120" w:line="276" w:lineRule="auto"/>
        <w:ind w:left="652" w:hanging="340"/>
        <w:jc w:val="both"/>
        <w:rPr>
          <w:rFonts w:ascii="Verdana" w:hAnsi="Verdana"/>
          <w:sz w:val="18"/>
          <w:szCs w:val="18"/>
        </w:rPr>
      </w:pPr>
      <w:r w:rsidRPr="00E70AAE">
        <w:rPr>
          <w:rFonts w:ascii="Verdana" w:hAnsi="Verdana"/>
          <w:sz w:val="18"/>
          <w:szCs w:val="18"/>
        </w:rPr>
        <w:t>nie przestrzegał procedur udzielania zamówień oraz przejrzystości, jawno</w:t>
      </w:r>
      <w:r w:rsidR="006B0A6C" w:rsidRPr="00E70AAE">
        <w:rPr>
          <w:rFonts w:ascii="Verdana" w:hAnsi="Verdana"/>
          <w:sz w:val="18"/>
          <w:szCs w:val="18"/>
        </w:rPr>
        <w:t>ści i</w:t>
      </w:r>
      <w:r w:rsidR="0009622F" w:rsidRPr="00E70AAE">
        <w:rPr>
          <w:rFonts w:ascii="Verdana" w:hAnsi="Verdana"/>
          <w:sz w:val="18"/>
          <w:szCs w:val="18"/>
        </w:rPr>
        <w:t xml:space="preserve"> </w:t>
      </w:r>
      <w:r w:rsidR="006B0A6C" w:rsidRPr="00E70AAE">
        <w:rPr>
          <w:rFonts w:ascii="Verdana" w:hAnsi="Verdana"/>
          <w:sz w:val="18"/>
          <w:szCs w:val="18"/>
        </w:rPr>
        <w:t>uczciwej konkurencji przy </w:t>
      </w:r>
      <w:r w:rsidRPr="00E70AAE">
        <w:rPr>
          <w:rFonts w:ascii="Verdana" w:hAnsi="Verdana"/>
          <w:sz w:val="18"/>
          <w:szCs w:val="18"/>
        </w:rPr>
        <w:t>wydatkowaniu środków w ramach realizowanego Projektu, o</w:t>
      </w:r>
      <w:r w:rsidR="0009622F" w:rsidRPr="00E70AAE">
        <w:rPr>
          <w:rFonts w:ascii="Verdana" w:hAnsi="Verdana"/>
          <w:sz w:val="18"/>
          <w:szCs w:val="18"/>
        </w:rPr>
        <w:t xml:space="preserve"> </w:t>
      </w:r>
      <w:r w:rsidRPr="00E70AAE">
        <w:rPr>
          <w:rFonts w:ascii="Verdana" w:hAnsi="Verdana"/>
          <w:sz w:val="18"/>
          <w:szCs w:val="18"/>
        </w:rPr>
        <w:t>których mowa w § 1</w:t>
      </w:r>
      <w:r w:rsidR="00C86EAB" w:rsidRPr="00E70AAE">
        <w:rPr>
          <w:rFonts w:ascii="Verdana" w:hAnsi="Verdana"/>
          <w:sz w:val="18"/>
          <w:szCs w:val="18"/>
        </w:rPr>
        <w:t>1</w:t>
      </w:r>
      <w:r w:rsidRPr="00E70AAE">
        <w:rPr>
          <w:rFonts w:ascii="Verdana" w:hAnsi="Verdana"/>
          <w:sz w:val="18"/>
          <w:szCs w:val="18"/>
        </w:rPr>
        <w:t>;</w:t>
      </w:r>
    </w:p>
    <w:p w:rsidR="007F708F" w:rsidRPr="00E70AAE" w:rsidRDefault="007F708F" w:rsidP="00060301">
      <w:pPr>
        <w:pStyle w:val="Akapitzlist"/>
        <w:numPr>
          <w:ilvl w:val="0"/>
          <w:numId w:val="37"/>
        </w:numPr>
        <w:spacing w:after="120" w:line="276" w:lineRule="auto"/>
        <w:ind w:left="652" w:hanging="340"/>
        <w:jc w:val="both"/>
        <w:rPr>
          <w:rFonts w:ascii="Verdana" w:hAnsi="Verdana"/>
          <w:sz w:val="18"/>
          <w:szCs w:val="18"/>
        </w:rPr>
      </w:pPr>
      <w:r w:rsidRPr="00E70AAE">
        <w:rPr>
          <w:rFonts w:ascii="Verdana" w:hAnsi="Verdana"/>
          <w:sz w:val="18"/>
          <w:szCs w:val="18"/>
        </w:rPr>
        <w:t>dokona</w:t>
      </w:r>
      <w:r w:rsidR="00A33C52" w:rsidRPr="00E70AAE">
        <w:rPr>
          <w:rFonts w:ascii="Verdana" w:hAnsi="Verdana"/>
          <w:sz w:val="18"/>
          <w:szCs w:val="18"/>
        </w:rPr>
        <w:t>ł</w:t>
      </w:r>
      <w:r w:rsidRPr="00E70AAE">
        <w:rPr>
          <w:rFonts w:ascii="Verdana" w:hAnsi="Verdana"/>
          <w:sz w:val="18"/>
          <w:szCs w:val="18"/>
        </w:rPr>
        <w:t xml:space="preserve"> jakichkolwiek czynności prawnych, rzeczowych lub finansowych </w:t>
      </w:r>
      <w:r w:rsidR="00C86EAB" w:rsidRPr="00E70AAE">
        <w:rPr>
          <w:rFonts w:ascii="Verdana" w:hAnsi="Verdana"/>
          <w:sz w:val="18"/>
          <w:szCs w:val="18"/>
        </w:rPr>
        <w:t>związanych</w:t>
      </w:r>
      <w:r w:rsidR="00C24FDA" w:rsidRPr="00E70AAE">
        <w:rPr>
          <w:rFonts w:ascii="Verdana" w:hAnsi="Verdana"/>
          <w:sz w:val="18"/>
          <w:szCs w:val="18"/>
        </w:rPr>
        <w:t xml:space="preserve"> </w:t>
      </w:r>
      <w:r w:rsidR="00C86EAB" w:rsidRPr="00E70AAE">
        <w:rPr>
          <w:rFonts w:ascii="Verdana" w:hAnsi="Verdana"/>
          <w:sz w:val="18"/>
          <w:szCs w:val="18"/>
        </w:rPr>
        <w:t>z</w:t>
      </w:r>
      <w:r w:rsidR="00194718" w:rsidRPr="00E70AAE">
        <w:rPr>
          <w:rFonts w:ascii="Verdana" w:hAnsi="Verdana"/>
          <w:sz w:val="18"/>
          <w:szCs w:val="18"/>
        </w:rPr>
        <w:t> </w:t>
      </w:r>
      <w:r w:rsidRPr="00E70AAE">
        <w:rPr>
          <w:rFonts w:ascii="Verdana" w:hAnsi="Verdana"/>
          <w:sz w:val="18"/>
          <w:szCs w:val="18"/>
        </w:rPr>
        <w:t>Projekt</w:t>
      </w:r>
      <w:r w:rsidR="006B0A6C" w:rsidRPr="00E70AAE">
        <w:rPr>
          <w:rFonts w:ascii="Verdana" w:hAnsi="Verdana"/>
          <w:sz w:val="18"/>
          <w:szCs w:val="18"/>
        </w:rPr>
        <w:t>em do </w:t>
      </w:r>
      <w:r w:rsidR="00C86EAB" w:rsidRPr="00E70AAE">
        <w:rPr>
          <w:rFonts w:ascii="Verdana" w:hAnsi="Verdana"/>
          <w:sz w:val="18"/>
          <w:szCs w:val="18"/>
        </w:rPr>
        <w:t xml:space="preserve">upływu </w:t>
      </w:r>
      <w:r w:rsidR="00F65DA7" w:rsidRPr="00E70AAE">
        <w:rPr>
          <w:rFonts w:ascii="Verdana" w:hAnsi="Verdana"/>
          <w:sz w:val="18"/>
          <w:szCs w:val="18"/>
        </w:rPr>
        <w:t xml:space="preserve">5 </w:t>
      </w:r>
      <w:r w:rsidR="00BD601B" w:rsidRPr="00E70AAE">
        <w:rPr>
          <w:rFonts w:ascii="Verdana" w:hAnsi="Verdana"/>
          <w:sz w:val="18"/>
          <w:szCs w:val="18"/>
        </w:rPr>
        <w:t>lat od daty płatności końcowej w Projekcie</w:t>
      </w:r>
      <w:r w:rsidR="00285B91" w:rsidRPr="00E70AAE">
        <w:rPr>
          <w:rFonts w:ascii="Verdana" w:hAnsi="Verdana"/>
          <w:sz w:val="18"/>
          <w:szCs w:val="18"/>
        </w:rPr>
        <w:t>, o której mowa w § 14 ust. 3</w:t>
      </w:r>
      <w:r w:rsidR="006D28ED" w:rsidRPr="00E70AAE">
        <w:rPr>
          <w:rFonts w:ascii="Verdana" w:hAnsi="Verdana"/>
          <w:sz w:val="18"/>
          <w:szCs w:val="18"/>
        </w:rPr>
        <w:t>,</w:t>
      </w:r>
      <w:r w:rsidR="0009622F" w:rsidRPr="00E70AAE">
        <w:rPr>
          <w:rFonts w:ascii="Verdana" w:hAnsi="Verdana"/>
          <w:sz w:val="18"/>
          <w:szCs w:val="18"/>
        </w:rPr>
        <w:t xml:space="preserve"> niezgodnie z</w:t>
      </w:r>
      <w:r w:rsidR="00A26274">
        <w:rPr>
          <w:rFonts w:ascii="Verdana" w:hAnsi="Verdana"/>
          <w:sz w:val="18"/>
          <w:szCs w:val="18"/>
        </w:rPr>
        <w:t> </w:t>
      </w:r>
      <w:r w:rsidRPr="00E70AAE">
        <w:rPr>
          <w:rFonts w:ascii="Verdana" w:hAnsi="Verdana"/>
          <w:sz w:val="18"/>
          <w:szCs w:val="18"/>
        </w:rPr>
        <w:t xml:space="preserve">zapisami Umowy </w:t>
      </w:r>
      <w:r w:rsidR="006B0A6C" w:rsidRPr="00E70AAE">
        <w:rPr>
          <w:rFonts w:ascii="Verdana" w:hAnsi="Verdana"/>
          <w:sz w:val="18"/>
          <w:szCs w:val="18"/>
        </w:rPr>
        <w:t>oraz dokumentami programowymi i</w:t>
      </w:r>
      <w:r w:rsidR="0009622F" w:rsidRPr="00E70AAE">
        <w:rPr>
          <w:rFonts w:ascii="Verdana" w:hAnsi="Verdana"/>
          <w:sz w:val="18"/>
          <w:szCs w:val="18"/>
        </w:rPr>
        <w:t xml:space="preserve"> </w:t>
      </w:r>
      <w:r w:rsidRPr="00E70AAE">
        <w:rPr>
          <w:rFonts w:ascii="Verdana" w:hAnsi="Verdana"/>
          <w:sz w:val="18"/>
          <w:szCs w:val="18"/>
        </w:rPr>
        <w:t>przepisami prawa</w:t>
      </w:r>
      <w:r w:rsidR="00C86EAB" w:rsidRPr="00E70AAE">
        <w:rPr>
          <w:rFonts w:ascii="Verdana" w:hAnsi="Verdana"/>
          <w:sz w:val="18"/>
          <w:szCs w:val="18"/>
        </w:rPr>
        <w:t>;</w:t>
      </w:r>
    </w:p>
    <w:p w:rsidR="007F708F" w:rsidRPr="00E70AAE" w:rsidRDefault="00566FB7" w:rsidP="00060301">
      <w:pPr>
        <w:pStyle w:val="Akapitzlist"/>
        <w:numPr>
          <w:ilvl w:val="0"/>
          <w:numId w:val="37"/>
        </w:numPr>
        <w:spacing w:after="120" w:line="276" w:lineRule="auto"/>
        <w:ind w:left="652" w:hanging="340"/>
        <w:jc w:val="both"/>
        <w:rPr>
          <w:rFonts w:ascii="Verdana" w:hAnsi="Verdana"/>
          <w:sz w:val="18"/>
          <w:szCs w:val="18"/>
        </w:rPr>
      </w:pPr>
      <w:r w:rsidRPr="00E70AAE">
        <w:rPr>
          <w:rFonts w:ascii="Verdana" w:hAnsi="Verdana"/>
          <w:sz w:val="18"/>
          <w:szCs w:val="18"/>
        </w:rPr>
        <w:t xml:space="preserve">nie poinformował </w:t>
      </w:r>
      <w:r w:rsidR="001452DE" w:rsidRPr="00E70AAE">
        <w:rPr>
          <w:rFonts w:ascii="Verdana" w:hAnsi="Verdana"/>
          <w:sz w:val="18"/>
          <w:szCs w:val="18"/>
        </w:rPr>
        <w:t xml:space="preserve">IP RPO </w:t>
      </w:r>
      <w:r w:rsidR="00D87E0A">
        <w:rPr>
          <w:rFonts w:ascii="Verdana" w:hAnsi="Verdana"/>
          <w:sz w:val="18"/>
          <w:szCs w:val="18"/>
        </w:rPr>
        <w:t>WSL – ŚCP</w:t>
      </w:r>
      <w:r w:rsidRPr="00E70AAE">
        <w:rPr>
          <w:rFonts w:ascii="Verdana" w:hAnsi="Verdana"/>
          <w:sz w:val="18"/>
          <w:szCs w:val="18"/>
        </w:rPr>
        <w:t xml:space="preserve"> o zmianach </w:t>
      </w:r>
      <w:r w:rsidR="007247FF" w:rsidRPr="00E70AAE">
        <w:rPr>
          <w:rFonts w:ascii="Verdana" w:hAnsi="Verdana"/>
          <w:sz w:val="18"/>
          <w:szCs w:val="18"/>
        </w:rPr>
        <w:t>związanych</w:t>
      </w:r>
      <w:r w:rsidR="003B5087" w:rsidRPr="00E70AAE">
        <w:rPr>
          <w:rFonts w:ascii="Verdana" w:hAnsi="Verdana"/>
          <w:sz w:val="18"/>
          <w:szCs w:val="18"/>
        </w:rPr>
        <w:t xml:space="preserve"> </w:t>
      </w:r>
      <w:r w:rsidR="007247FF" w:rsidRPr="00E70AAE">
        <w:rPr>
          <w:rFonts w:ascii="Verdana" w:hAnsi="Verdana"/>
          <w:sz w:val="18"/>
          <w:szCs w:val="18"/>
        </w:rPr>
        <w:t xml:space="preserve">z </w:t>
      </w:r>
      <w:r w:rsidRPr="00E70AAE">
        <w:rPr>
          <w:rFonts w:ascii="Verdana" w:hAnsi="Verdana"/>
          <w:sz w:val="18"/>
          <w:szCs w:val="18"/>
        </w:rPr>
        <w:t>Projekt</w:t>
      </w:r>
      <w:r w:rsidR="007247FF" w:rsidRPr="00E70AAE">
        <w:rPr>
          <w:rFonts w:ascii="Verdana" w:hAnsi="Verdana"/>
          <w:sz w:val="18"/>
          <w:szCs w:val="18"/>
        </w:rPr>
        <w:t>em</w:t>
      </w:r>
      <w:r w:rsidR="00C86EAB" w:rsidRPr="00E70AAE">
        <w:rPr>
          <w:rFonts w:ascii="Verdana" w:hAnsi="Verdana"/>
          <w:sz w:val="18"/>
          <w:szCs w:val="18"/>
        </w:rPr>
        <w:t xml:space="preserve"> w terminie i na zasadach określonych w Umowie;</w:t>
      </w:r>
    </w:p>
    <w:p w:rsidR="007F708F" w:rsidRPr="00E70AAE" w:rsidRDefault="007F708F" w:rsidP="00060301">
      <w:pPr>
        <w:pStyle w:val="Akapitzlist"/>
        <w:numPr>
          <w:ilvl w:val="0"/>
          <w:numId w:val="37"/>
        </w:numPr>
        <w:spacing w:after="120" w:line="276" w:lineRule="auto"/>
        <w:ind w:left="652" w:hanging="340"/>
        <w:jc w:val="both"/>
        <w:rPr>
          <w:rFonts w:ascii="Verdana" w:hAnsi="Verdana"/>
          <w:sz w:val="18"/>
          <w:szCs w:val="18"/>
        </w:rPr>
      </w:pPr>
      <w:r w:rsidRPr="00E70AAE">
        <w:rPr>
          <w:rFonts w:ascii="Verdana" w:hAnsi="Verdana"/>
          <w:sz w:val="18"/>
          <w:szCs w:val="18"/>
        </w:rPr>
        <w:t xml:space="preserve">nie dopełnił obowiązku, o którym mowa w § </w:t>
      </w:r>
      <w:r w:rsidR="00026DB0" w:rsidRPr="00E70AAE">
        <w:rPr>
          <w:rFonts w:ascii="Verdana" w:hAnsi="Verdana"/>
          <w:sz w:val="18"/>
          <w:szCs w:val="18"/>
        </w:rPr>
        <w:t xml:space="preserve">5 </w:t>
      </w:r>
      <w:r w:rsidRPr="00E70AAE">
        <w:rPr>
          <w:rFonts w:ascii="Verdana" w:hAnsi="Verdana"/>
          <w:sz w:val="18"/>
          <w:szCs w:val="18"/>
        </w:rPr>
        <w:t xml:space="preserve">ust. </w:t>
      </w:r>
      <w:r w:rsidR="00776A0F" w:rsidRPr="00E70AAE">
        <w:rPr>
          <w:rFonts w:ascii="Verdana" w:hAnsi="Verdana"/>
          <w:sz w:val="18"/>
          <w:szCs w:val="18"/>
        </w:rPr>
        <w:t>8</w:t>
      </w:r>
      <w:r w:rsidR="00026DB0" w:rsidRPr="00E70AAE">
        <w:rPr>
          <w:rFonts w:ascii="Verdana" w:hAnsi="Verdana"/>
          <w:sz w:val="18"/>
          <w:szCs w:val="18"/>
        </w:rPr>
        <w:t xml:space="preserve"> </w:t>
      </w:r>
      <w:r w:rsidRPr="00E70AAE">
        <w:rPr>
          <w:rFonts w:ascii="Verdana" w:hAnsi="Verdana"/>
          <w:sz w:val="18"/>
          <w:szCs w:val="18"/>
        </w:rPr>
        <w:t xml:space="preserve">pkt </w:t>
      </w:r>
      <w:r w:rsidR="007247FF" w:rsidRPr="00E70AAE">
        <w:rPr>
          <w:rFonts w:ascii="Verdana" w:hAnsi="Verdana"/>
          <w:sz w:val="18"/>
          <w:szCs w:val="18"/>
        </w:rPr>
        <w:t>1</w:t>
      </w:r>
      <w:r w:rsidRPr="00E70AAE">
        <w:rPr>
          <w:rFonts w:ascii="Verdana" w:hAnsi="Verdana"/>
          <w:sz w:val="18"/>
          <w:szCs w:val="18"/>
        </w:rPr>
        <w:t>;</w:t>
      </w:r>
    </w:p>
    <w:p w:rsidR="007F708F" w:rsidRPr="00E70AAE" w:rsidRDefault="007F708F" w:rsidP="00060301">
      <w:pPr>
        <w:pStyle w:val="Akapitzlist"/>
        <w:numPr>
          <w:ilvl w:val="0"/>
          <w:numId w:val="37"/>
        </w:numPr>
        <w:spacing w:after="120" w:line="276" w:lineRule="auto"/>
        <w:ind w:left="652" w:hanging="340"/>
        <w:jc w:val="both"/>
        <w:rPr>
          <w:rFonts w:ascii="Verdana" w:hAnsi="Verdana"/>
          <w:sz w:val="18"/>
          <w:szCs w:val="18"/>
        </w:rPr>
      </w:pPr>
      <w:r w:rsidRPr="00E70AAE">
        <w:rPr>
          <w:rFonts w:ascii="Verdana" w:hAnsi="Verdana"/>
          <w:sz w:val="18"/>
          <w:szCs w:val="18"/>
        </w:rPr>
        <w:t>wykorzystał przekazane środki (w całości lub w części) na cel inny niż określony w Projekcie lub niezgodnie z Umową oraz przepisami prawa lub procedurami właściwymi dla</w:t>
      </w:r>
      <w:r w:rsidR="0009622F" w:rsidRPr="00E70AAE">
        <w:rPr>
          <w:rFonts w:ascii="Verdana" w:hAnsi="Verdana"/>
          <w:sz w:val="18"/>
          <w:szCs w:val="18"/>
        </w:rPr>
        <w:t xml:space="preserve"> </w:t>
      </w:r>
      <w:r w:rsidRPr="00E70AAE">
        <w:rPr>
          <w:rFonts w:ascii="Verdana" w:hAnsi="Verdana"/>
          <w:sz w:val="18"/>
          <w:szCs w:val="18"/>
        </w:rPr>
        <w:t>Programu;</w:t>
      </w:r>
    </w:p>
    <w:p w:rsidR="000A37F2" w:rsidRPr="00E70AAE" w:rsidRDefault="007F708F" w:rsidP="00060301">
      <w:pPr>
        <w:pStyle w:val="Akapitzlist"/>
        <w:numPr>
          <w:ilvl w:val="0"/>
          <w:numId w:val="37"/>
        </w:numPr>
        <w:spacing w:after="120" w:line="276" w:lineRule="auto"/>
        <w:ind w:left="652" w:hanging="340"/>
        <w:jc w:val="both"/>
        <w:rPr>
          <w:rFonts w:ascii="Verdana" w:hAnsi="Verdana"/>
          <w:sz w:val="18"/>
          <w:szCs w:val="18"/>
        </w:rPr>
      </w:pPr>
      <w:r w:rsidRPr="00E70AAE">
        <w:rPr>
          <w:rFonts w:ascii="Verdana" w:hAnsi="Verdana"/>
          <w:sz w:val="18"/>
          <w:szCs w:val="18"/>
        </w:rPr>
        <w:t xml:space="preserve">odmówił poddania się </w:t>
      </w:r>
      <w:r w:rsidR="00A33C52" w:rsidRPr="00E70AAE">
        <w:rPr>
          <w:rFonts w:ascii="Verdana" w:hAnsi="Verdana"/>
          <w:sz w:val="18"/>
          <w:szCs w:val="18"/>
        </w:rPr>
        <w:t xml:space="preserve">Kontroli </w:t>
      </w:r>
      <w:r w:rsidR="001452DE" w:rsidRPr="00E70AAE">
        <w:rPr>
          <w:rFonts w:ascii="Verdana" w:hAnsi="Verdana"/>
          <w:sz w:val="18"/>
          <w:szCs w:val="18"/>
        </w:rPr>
        <w:t xml:space="preserve">IP RPO </w:t>
      </w:r>
      <w:r w:rsidR="00D87E0A">
        <w:rPr>
          <w:rFonts w:ascii="Verdana" w:hAnsi="Verdana"/>
          <w:sz w:val="18"/>
          <w:szCs w:val="18"/>
        </w:rPr>
        <w:t>WSL – ŚCP</w:t>
      </w:r>
      <w:r w:rsidRPr="00E70AAE">
        <w:rPr>
          <w:rFonts w:ascii="Verdana" w:hAnsi="Verdana"/>
          <w:sz w:val="18"/>
          <w:szCs w:val="18"/>
        </w:rPr>
        <w:t xml:space="preserve"> bądź innych uprawnionych podmiotów;</w:t>
      </w:r>
    </w:p>
    <w:p w:rsidR="0073288B" w:rsidRPr="00E70AAE" w:rsidRDefault="007F708F" w:rsidP="00060301">
      <w:pPr>
        <w:pStyle w:val="Akapitzlist"/>
        <w:numPr>
          <w:ilvl w:val="0"/>
          <w:numId w:val="37"/>
        </w:numPr>
        <w:spacing w:after="120" w:line="276" w:lineRule="auto"/>
        <w:ind w:left="652" w:hanging="340"/>
        <w:jc w:val="both"/>
        <w:rPr>
          <w:rFonts w:ascii="Verdana" w:hAnsi="Verdana"/>
          <w:sz w:val="18"/>
          <w:szCs w:val="18"/>
        </w:rPr>
      </w:pPr>
      <w:r w:rsidRPr="00E70AAE">
        <w:rPr>
          <w:rFonts w:ascii="Verdana" w:hAnsi="Verdana"/>
          <w:sz w:val="18"/>
          <w:szCs w:val="18"/>
        </w:rPr>
        <w:t xml:space="preserve">przedstawił w toku wykonywanych czynności </w:t>
      </w:r>
      <w:r w:rsidR="007247FF" w:rsidRPr="00E70AAE">
        <w:rPr>
          <w:rFonts w:ascii="Verdana" w:hAnsi="Verdana"/>
          <w:sz w:val="18"/>
          <w:szCs w:val="18"/>
        </w:rPr>
        <w:t>związanych z</w:t>
      </w:r>
      <w:r w:rsidRPr="00E70AAE">
        <w:rPr>
          <w:rFonts w:ascii="Verdana" w:hAnsi="Verdana"/>
          <w:sz w:val="18"/>
          <w:szCs w:val="18"/>
        </w:rPr>
        <w:t xml:space="preserve"> Projekt</w:t>
      </w:r>
      <w:r w:rsidR="007247FF" w:rsidRPr="00E70AAE">
        <w:rPr>
          <w:rFonts w:ascii="Verdana" w:hAnsi="Verdana"/>
          <w:sz w:val="18"/>
          <w:szCs w:val="18"/>
        </w:rPr>
        <w:t xml:space="preserve">em </w:t>
      </w:r>
      <w:r w:rsidRPr="00E70AAE">
        <w:rPr>
          <w:rFonts w:ascii="Verdana" w:hAnsi="Verdana"/>
          <w:sz w:val="18"/>
          <w:szCs w:val="18"/>
        </w:rPr>
        <w:t>nieprawdziwe, sfałszowane,</w:t>
      </w:r>
      <w:r w:rsidR="0073288B" w:rsidRPr="00E70AAE">
        <w:rPr>
          <w:rFonts w:ascii="Verdana" w:hAnsi="Verdana"/>
          <w:sz w:val="18"/>
          <w:szCs w:val="18"/>
        </w:rPr>
        <w:t xml:space="preserve"> nieścisłe,</w:t>
      </w:r>
      <w:r w:rsidRPr="00E70AAE">
        <w:rPr>
          <w:rFonts w:ascii="Verdana" w:hAnsi="Verdana"/>
          <w:sz w:val="18"/>
          <w:szCs w:val="18"/>
        </w:rPr>
        <w:t xml:space="preserve"> podrobione, przerobione lub poświadczające nieprawdę albo niepełne dokumenty</w:t>
      </w:r>
      <w:r w:rsidR="007247FF" w:rsidRPr="00E70AAE">
        <w:rPr>
          <w:rFonts w:ascii="Verdana" w:hAnsi="Verdana"/>
          <w:sz w:val="18"/>
          <w:szCs w:val="18"/>
        </w:rPr>
        <w:t>, oświadczenia</w:t>
      </w:r>
      <w:r w:rsidR="0092130B" w:rsidRPr="00E70AAE">
        <w:rPr>
          <w:rFonts w:ascii="Verdana" w:hAnsi="Verdana"/>
          <w:sz w:val="18"/>
          <w:szCs w:val="18"/>
        </w:rPr>
        <w:t xml:space="preserve"> </w:t>
      </w:r>
      <w:r w:rsidR="007247FF" w:rsidRPr="00E70AAE">
        <w:rPr>
          <w:rFonts w:ascii="Verdana" w:hAnsi="Verdana"/>
          <w:sz w:val="18"/>
          <w:szCs w:val="18"/>
        </w:rPr>
        <w:t>lub</w:t>
      </w:r>
      <w:r w:rsidR="006B0A6C" w:rsidRPr="00E70AAE">
        <w:rPr>
          <w:rFonts w:ascii="Verdana" w:hAnsi="Verdana"/>
          <w:sz w:val="18"/>
          <w:szCs w:val="18"/>
        </w:rPr>
        <w:t> </w:t>
      </w:r>
      <w:r w:rsidRPr="00E70AAE">
        <w:rPr>
          <w:rFonts w:ascii="Verdana" w:hAnsi="Verdana"/>
          <w:sz w:val="18"/>
          <w:szCs w:val="18"/>
        </w:rPr>
        <w:t>informacje w celu uzyskania</w:t>
      </w:r>
      <w:r w:rsidR="003C4EDA" w:rsidRPr="00E70AAE">
        <w:rPr>
          <w:rFonts w:ascii="Verdana" w:hAnsi="Verdana"/>
          <w:sz w:val="18"/>
          <w:szCs w:val="18"/>
        </w:rPr>
        <w:t>, sprzeniewierzenia</w:t>
      </w:r>
      <w:r w:rsidR="0092130B" w:rsidRPr="00E70AAE">
        <w:rPr>
          <w:rFonts w:ascii="Verdana" w:hAnsi="Verdana"/>
          <w:sz w:val="18"/>
          <w:szCs w:val="18"/>
        </w:rPr>
        <w:t xml:space="preserve"> </w:t>
      </w:r>
      <w:r w:rsidR="007247FF" w:rsidRPr="00E70AAE">
        <w:rPr>
          <w:rFonts w:ascii="Verdana" w:hAnsi="Verdana"/>
          <w:sz w:val="18"/>
          <w:szCs w:val="18"/>
        </w:rPr>
        <w:t>lub</w:t>
      </w:r>
      <w:r w:rsidR="003C4EDA" w:rsidRPr="00E70AAE">
        <w:rPr>
          <w:rFonts w:ascii="Verdana" w:hAnsi="Verdana"/>
          <w:sz w:val="18"/>
          <w:szCs w:val="18"/>
        </w:rPr>
        <w:t xml:space="preserve"> bezprawnego za</w:t>
      </w:r>
      <w:r w:rsidR="0092130B" w:rsidRPr="00E70AAE">
        <w:rPr>
          <w:rFonts w:ascii="Verdana" w:hAnsi="Verdana"/>
          <w:sz w:val="18"/>
          <w:szCs w:val="18"/>
        </w:rPr>
        <w:t>tr</w:t>
      </w:r>
      <w:r w:rsidR="00624826" w:rsidRPr="00E70AAE">
        <w:rPr>
          <w:rFonts w:ascii="Verdana" w:hAnsi="Verdana"/>
          <w:sz w:val="18"/>
          <w:szCs w:val="18"/>
        </w:rPr>
        <w:t>zymania dofinansowania</w:t>
      </w:r>
      <w:r w:rsidR="008602CE">
        <w:rPr>
          <w:rFonts w:ascii="Verdana" w:hAnsi="Verdana"/>
          <w:sz w:val="18"/>
          <w:szCs w:val="18"/>
        </w:rPr>
        <w:t>,</w:t>
      </w:r>
      <w:r w:rsidR="00624826" w:rsidRPr="00E70AAE">
        <w:rPr>
          <w:rFonts w:ascii="Verdana" w:hAnsi="Verdana"/>
          <w:sz w:val="18"/>
          <w:szCs w:val="18"/>
        </w:rPr>
        <w:t xml:space="preserve"> </w:t>
      </w:r>
      <w:r w:rsidR="003C4EDA" w:rsidRPr="00E70AAE">
        <w:rPr>
          <w:rFonts w:ascii="Verdana" w:hAnsi="Verdana"/>
          <w:sz w:val="18"/>
          <w:szCs w:val="18"/>
        </w:rPr>
        <w:t xml:space="preserve">czy też nie ujawnił informacji </w:t>
      </w:r>
      <w:r w:rsidR="004818AB" w:rsidRPr="00E70AAE">
        <w:rPr>
          <w:rFonts w:ascii="Verdana" w:hAnsi="Verdana"/>
          <w:sz w:val="18"/>
          <w:szCs w:val="18"/>
        </w:rPr>
        <w:t>mimo obciążającego go obowiązku w tym zakresie</w:t>
      </w:r>
      <w:r w:rsidR="003C4EDA" w:rsidRPr="00E70AAE">
        <w:rPr>
          <w:rFonts w:ascii="Verdana" w:hAnsi="Verdana"/>
          <w:sz w:val="18"/>
          <w:szCs w:val="18"/>
        </w:rPr>
        <w:t>, w</w:t>
      </w:r>
      <w:r w:rsidR="00FE1107">
        <w:rPr>
          <w:rFonts w:ascii="Verdana" w:hAnsi="Verdana"/>
          <w:sz w:val="18"/>
          <w:szCs w:val="18"/>
        </w:rPr>
        <w:t> </w:t>
      </w:r>
      <w:r w:rsidR="003C4EDA" w:rsidRPr="00E70AAE">
        <w:rPr>
          <w:rFonts w:ascii="Verdana" w:hAnsi="Verdana"/>
          <w:sz w:val="18"/>
          <w:szCs w:val="18"/>
        </w:rPr>
        <w:t>tym samym celu;</w:t>
      </w:r>
    </w:p>
    <w:p w:rsidR="007F708F" w:rsidRPr="00E70AAE" w:rsidRDefault="007F708F" w:rsidP="00060301">
      <w:pPr>
        <w:pStyle w:val="Akapitzlist"/>
        <w:numPr>
          <w:ilvl w:val="0"/>
          <w:numId w:val="37"/>
        </w:numPr>
        <w:spacing w:after="120" w:line="276" w:lineRule="auto"/>
        <w:ind w:left="652" w:hanging="340"/>
        <w:jc w:val="both"/>
        <w:rPr>
          <w:rFonts w:ascii="Verdana" w:hAnsi="Verdana"/>
          <w:sz w:val="18"/>
          <w:szCs w:val="18"/>
        </w:rPr>
      </w:pPr>
      <w:r w:rsidRPr="00E70AAE">
        <w:rPr>
          <w:rFonts w:ascii="Verdana" w:hAnsi="Verdana"/>
          <w:sz w:val="18"/>
          <w:szCs w:val="18"/>
        </w:rPr>
        <w:t>wobec Beneficjenta</w:t>
      </w:r>
      <w:r w:rsidR="00070826" w:rsidRPr="00E70AAE">
        <w:rPr>
          <w:rFonts w:ascii="Verdana" w:hAnsi="Verdana"/>
          <w:sz w:val="18"/>
          <w:szCs w:val="18"/>
        </w:rPr>
        <w:t>/Partnera</w:t>
      </w:r>
      <w:r w:rsidRPr="00E70AAE">
        <w:rPr>
          <w:rFonts w:ascii="Verdana" w:hAnsi="Verdana"/>
          <w:sz w:val="18"/>
          <w:szCs w:val="18"/>
        </w:rPr>
        <w:t xml:space="preserve"> został złożony wniosek o ogłoszenie upadłości </w:t>
      </w:r>
      <w:r w:rsidR="009018D1" w:rsidRPr="00E70AAE">
        <w:rPr>
          <w:rFonts w:ascii="Verdana" w:hAnsi="Verdana"/>
          <w:sz w:val="18"/>
          <w:szCs w:val="18"/>
        </w:rPr>
        <w:t xml:space="preserve">lub gdy </w:t>
      </w:r>
      <w:r w:rsidR="00070826" w:rsidRPr="00E70AAE">
        <w:rPr>
          <w:rFonts w:ascii="Verdana" w:hAnsi="Verdana"/>
          <w:sz w:val="18"/>
          <w:szCs w:val="18"/>
        </w:rPr>
        <w:t>Beneficjent/Partner</w:t>
      </w:r>
      <w:r w:rsidR="00070826" w:rsidRPr="00E70AAE" w:rsidDel="00776A0F">
        <w:rPr>
          <w:rFonts w:ascii="Verdana" w:hAnsi="Verdana"/>
          <w:sz w:val="18"/>
          <w:szCs w:val="18"/>
        </w:rPr>
        <w:t xml:space="preserve"> </w:t>
      </w:r>
      <w:r w:rsidR="009018D1" w:rsidRPr="00E70AAE">
        <w:rPr>
          <w:rFonts w:ascii="Verdana" w:hAnsi="Verdana"/>
          <w:sz w:val="18"/>
          <w:szCs w:val="18"/>
        </w:rPr>
        <w:t xml:space="preserve">pozostaje w </w:t>
      </w:r>
      <w:r w:rsidRPr="00E70AAE">
        <w:rPr>
          <w:rFonts w:ascii="Verdana" w:hAnsi="Verdana"/>
          <w:sz w:val="18"/>
          <w:szCs w:val="18"/>
        </w:rPr>
        <w:t>stanie likwidacji albo gdy podlega zarządowi komisarycznemu, bądź gdy</w:t>
      </w:r>
      <w:r w:rsidR="009018D1" w:rsidRPr="00E70AAE">
        <w:rPr>
          <w:rFonts w:ascii="Verdana" w:hAnsi="Verdana"/>
          <w:sz w:val="18"/>
          <w:szCs w:val="18"/>
        </w:rPr>
        <w:t xml:space="preserve"> zawiesił swoją działalność lub </w:t>
      </w:r>
      <w:r w:rsidRPr="00E70AAE">
        <w:rPr>
          <w:rFonts w:ascii="Verdana" w:hAnsi="Verdana"/>
          <w:sz w:val="18"/>
          <w:szCs w:val="18"/>
        </w:rPr>
        <w:t xml:space="preserve">jest przedmiotem postępowań prawnych o podobnym </w:t>
      </w:r>
      <w:r w:rsidR="00C4177E" w:rsidRPr="00E70AAE">
        <w:rPr>
          <w:rFonts w:ascii="Verdana" w:hAnsi="Verdana"/>
          <w:sz w:val="18"/>
          <w:szCs w:val="18"/>
        </w:rPr>
        <w:t>charakterze</w:t>
      </w:r>
      <w:r w:rsidRPr="00E70AAE">
        <w:rPr>
          <w:rFonts w:ascii="Verdana" w:hAnsi="Verdana"/>
          <w:sz w:val="18"/>
          <w:szCs w:val="18"/>
        </w:rPr>
        <w:t>;</w:t>
      </w:r>
    </w:p>
    <w:p w:rsidR="007F708F" w:rsidRPr="00E70AAE" w:rsidRDefault="00CF0934" w:rsidP="00060301">
      <w:pPr>
        <w:pStyle w:val="Akapitzlist"/>
        <w:numPr>
          <w:ilvl w:val="0"/>
          <w:numId w:val="37"/>
        </w:numPr>
        <w:spacing w:after="120" w:line="276" w:lineRule="auto"/>
        <w:ind w:left="652" w:hanging="340"/>
        <w:jc w:val="both"/>
        <w:rPr>
          <w:rFonts w:ascii="Verdana" w:hAnsi="Verdana"/>
          <w:sz w:val="18"/>
          <w:szCs w:val="18"/>
        </w:rPr>
      </w:pPr>
      <w:r w:rsidRPr="00E70AAE">
        <w:rPr>
          <w:rFonts w:ascii="Verdana" w:hAnsi="Verdana"/>
          <w:sz w:val="18"/>
          <w:szCs w:val="18"/>
        </w:rPr>
        <w:t xml:space="preserve">w opinii </w:t>
      </w:r>
      <w:r w:rsidR="001452DE" w:rsidRPr="00E70AAE">
        <w:rPr>
          <w:rFonts w:ascii="Verdana" w:hAnsi="Verdana"/>
          <w:sz w:val="18"/>
          <w:szCs w:val="18"/>
        </w:rPr>
        <w:t xml:space="preserve">IP RPO </w:t>
      </w:r>
      <w:r w:rsidR="00D87E0A">
        <w:rPr>
          <w:rFonts w:ascii="Verdana" w:hAnsi="Verdana"/>
          <w:sz w:val="18"/>
          <w:szCs w:val="18"/>
        </w:rPr>
        <w:t>WSL – ŚCP</w:t>
      </w:r>
      <w:r w:rsidRPr="00E70AAE">
        <w:rPr>
          <w:rFonts w:ascii="Verdana" w:hAnsi="Verdana"/>
          <w:sz w:val="18"/>
          <w:szCs w:val="18"/>
        </w:rPr>
        <w:t xml:space="preserve"> nie istnieje możliwość prawidłowej i terminowej realizacji Projektu </w:t>
      </w:r>
      <w:r w:rsidR="00A26274">
        <w:rPr>
          <w:rFonts w:ascii="Verdana" w:hAnsi="Verdana"/>
          <w:sz w:val="18"/>
          <w:szCs w:val="18"/>
        </w:rPr>
        <w:t>–</w:t>
      </w:r>
      <w:r w:rsidRPr="00E70AAE">
        <w:rPr>
          <w:rFonts w:ascii="Verdana" w:hAnsi="Verdana"/>
          <w:sz w:val="18"/>
          <w:szCs w:val="18"/>
        </w:rPr>
        <w:t xml:space="preserve"> </w:t>
      </w:r>
      <w:r w:rsidR="000B26C9" w:rsidRPr="00E70AAE">
        <w:rPr>
          <w:rFonts w:ascii="Verdana" w:hAnsi="Verdana"/>
          <w:sz w:val="18"/>
          <w:szCs w:val="18"/>
        </w:rPr>
        <w:t>w</w:t>
      </w:r>
      <w:r w:rsidR="00A26274">
        <w:rPr>
          <w:rFonts w:ascii="Verdana" w:hAnsi="Verdana"/>
          <w:sz w:val="18"/>
          <w:szCs w:val="18"/>
        </w:rPr>
        <w:t> </w:t>
      </w:r>
      <w:r w:rsidR="000B26C9" w:rsidRPr="00E70AAE">
        <w:rPr>
          <w:rFonts w:ascii="Verdana" w:hAnsi="Verdana"/>
          <w:sz w:val="18"/>
          <w:szCs w:val="18"/>
        </w:rPr>
        <w:t>przypadku wystąpienia siły wyższej;</w:t>
      </w:r>
    </w:p>
    <w:p w:rsidR="00F704DE" w:rsidRPr="00E70AAE" w:rsidRDefault="007F708F" w:rsidP="00060301">
      <w:pPr>
        <w:pStyle w:val="Akapitzlist"/>
        <w:numPr>
          <w:ilvl w:val="0"/>
          <w:numId w:val="37"/>
        </w:numPr>
        <w:spacing w:after="120" w:line="276" w:lineRule="auto"/>
        <w:ind w:left="652" w:hanging="340"/>
        <w:jc w:val="both"/>
        <w:rPr>
          <w:rFonts w:ascii="Verdana" w:hAnsi="Verdana"/>
          <w:sz w:val="18"/>
          <w:szCs w:val="18"/>
        </w:rPr>
      </w:pPr>
      <w:r w:rsidRPr="00E70AAE">
        <w:rPr>
          <w:rFonts w:ascii="Verdana" w:hAnsi="Verdana"/>
          <w:sz w:val="18"/>
          <w:szCs w:val="18"/>
        </w:rPr>
        <w:t xml:space="preserve">po ustaniu siły wyższej nie przystąpił niezwłocznie do </w:t>
      </w:r>
      <w:r w:rsidR="00E15586" w:rsidRPr="00E70AAE">
        <w:rPr>
          <w:rFonts w:ascii="Verdana" w:hAnsi="Verdana"/>
          <w:sz w:val="18"/>
          <w:szCs w:val="18"/>
        </w:rPr>
        <w:t xml:space="preserve">realizacji postanowień </w:t>
      </w:r>
      <w:r w:rsidRPr="00E70AAE">
        <w:rPr>
          <w:rFonts w:ascii="Verdana" w:hAnsi="Verdana"/>
          <w:sz w:val="18"/>
          <w:szCs w:val="18"/>
        </w:rPr>
        <w:t>Umowy</w:t>
      </w:r>
      <w:r w:rsidR="00F704DE" w:rsidRPr="00E70AAE">
        <w:rPr>
          <w:rFonts w:ascii="Verdana" w:hAnsi="Verdana"/>
          <w:sz w:val="18"/>
          <w:szCs w:val="18"/>
        </w:rPr>
        <w:t>;</w:t>
      </w:r>
    </w:p>
    <w:p w:rsidR="00F704DE" w:rsidRPr="00E70AAE" w:rsidRDefault="00F704DE" w:rsidP="00060301">
      <w:pPr>
        <w:pStyle w:val="Akapitzlist"/>
        <w:numPr>
          <w:ilvl w:val="0"/>
          <w:numId w:val="37"/>
        </w:numPr>
        <w:spacing w:after="120" w:line="276" w:lineRule="auto"/>
        <w:ind w:left="652" w:hanging="340"/>
        <w:jc w:val="both"/>
        <w:rPr>
          <w:rFonts w:ascii="Verdana" w:hAnsi="Verdana"/>
          <w:sz w:val="18"/>
          <w:szCs w:val="18"/>
        </w:rPr>
      </w:pPr>
      <w:r w:rsidRPr="00E70AAE">
        <w:rPr>
          <w:rFonts w:ascii="Verdana" w:hAnsi="Verdana"/>
          <w:sz w:val="18"/>
          <w:szCs w:val="18"/>
        </w:rPr>
        <w:t xml:space="preserve">naruszył trwałość </w:t>
      </w:r>
      <w:r w:rsidR="00E30A8C" w:rsidRPr="00E70AAE">
        <w:rPr>
          <w:rFonts w:ascii="Verdana" w:hAnsi="Verdana"/>
          <w:sz w:val="18"/>
          <w:szCs w:val="18"/>
        </w:rPr>
        <w:t>P</w:t>
      </w:r>
      <w:r w:rsidR="0054099D" w:rsidRPr="00E70AAE">
        <w:rPr>
          <w:rFonts w:ascii="Verdana" w:hAnsi="Verdana"/>
          <w:sz w:val="18"/>
          <w:szCs w:val="18"/>
        </w:rPr>
        <w:t>rojektu</w:t>
      </w:r>
      <w:r w:rsidRPr="00E70AAE">
        <w:rPr>
          <w:rFonts w:ascii="Verdana" w:hAnsi="Verdana"/>
          <w:sz w:val="18"/>
          <w:szCs w:val="18"/>
        </w:rPr>
        <w:t xml:space="preserve"> w rozumieniu art. 71 </w:t>
      </w:r>
      <w:r w:rsidR="00C24FDA" w:rsidRPr="00E70AAE">
        <w:rPr>
          <w:rFonts w:ascii="Verdana" w:hAnsi="Verdana"/>
          <w:sz w:val="18"/>
          <w:szCs w:val="18"/>
        </w:rPr>
        <w:t xml:space="preserve">Rozporządzenia </w:t>
      </w:r>
      <w:r w:rsidR="00624826" w:rsidRPr="00E70AAE">
        <w:rPr>
          <w:rFonts w:ascii="Verdana" w:hAnsi="Verdana"/>
          <w:sz w:val="18"/>
          <w:szCs w:val="18"/>
        </w:rPr>
        <w:t>ogólnego</w:t>
      </w:r>
      <w:r w:rsidR="003C4EDA" w:rsidRPr="00E70AAE">
        <w:rPr>
          <w:rFonts w:ascii="Verdana" w:hAnsi="Verdana"/>
          <w:sz w:val="18"/>
          <w:szCs w:val="18"/>
        </w:rPr>
        <w:t>.</w:t>
      </w:r>
    </w:p>
    <w:p w:rsidR="00340E09" w:rsidRPr="00E70AAE" w:rsidRDefault="00340E09" w:rsidP="005C7ADE">
      <w:pPr>
        <w:suppressAutoHyphens w:val="0"/>
        <w:autoSpaceDE w:val="0"/>
        <w:autoSpaceDN w:val="0"/>
        <w:adjustRightInd w:val="0"/>
        <w:spacing w:after="18"/>
        <w:jc w:val="both"/>
        <w:rPr>
          <w:rFonts w:ascii="Verdana" w:hAnsi="Verdana"/>
          <w:sz w:val="18"/>
          <w:szCs w:val="18"/>
        </w:rPr>
      </w:pPr>
    </w:p>
    <w:p w:rsidR="007F708F" w:rsidRPr="00E70AAE" w:rsidRDefault="00340E09" w:rsidP="00060301">
      <w:pPr>
        <w:pStyle w:val="Ustp"/>
        <w:numPr>
          <w:ilvl w:val="0"/>
          <w:numId w:val="36"/>
        </w:numPr>
        <w:spacing w:before="0" w:line="276" w:lineRule="auto"/>
        <w:ind w:left="312" w:hanging="312"/>
        <w:rPr>
          <w:sz w:val="18"/>
          <w:szCs w:val="18"/>
        </w:rPr>
      </w:pPr>
      <w:r w:rsidRPr="00E70AAE">
        <w:rPr>
          <w:sz w:val="18"/>
          <w:szCs w:val="18"/>
        </w:rPr>
        <w:t xml:space="preserve">Naruszanie zapisów </w:t>
      </w:r>
      <w:r w:rsidR="00C24FDA" w:rsidRPr="00E70AAE">
        <w:rPr>
          <w:sz w:val="18"/>
          <w:szCs w:val="18"/>
        </w:rPr>
        <w:t xml:space="preserve">Umowy </w:t>
      </w:r>
      <w:r w:rsidRPr="00E70AAE">
        <w:rPr>
          <w:sz w:val="18"/>
          <w:szCs w:val="18"/>
        </w:rPr>
        <w:t xml:space="preserve">o partnerstwie przez jej </w:t>
      </w:r>
      <w:r w:rsidR="00C24FDA" w:rsidRPr="00E70AAE">
        <w:rPr>
          <w:sz w:val="18"/>
          <w:szCs w:val="18"/>
        </w:rPr>
        <w:t>Strony</w:t>
      </w:r>
      <w:r w:rsidRPr="00E70AAE">
        <w:rPr>
          <w:sz w:val="18"/>
          <w:szCs w:val="18"/>
        </w:rPr>
        <w:t>, w zakresie postanowień regulujących kwestie wskazane w art. 33 ust. 5</w:t>
      </w:r>
      <w:r w:rsidR="00A155C2">
        <w:rPr>
          <w:sz w:val="18"/>
          <w:szCs w:val="18"/>
        </w:rPr>
        <w:t>, 6, 7</w:t>
      </w:r>
      <w:r w:rsidRPr="00E70AAE">
        <w:rPr>
          <w:sz w:val="18"/>
          <w:szCs w:val="18"/>
        </w:rPr>
        <w:t xml:space="preserve"> </w:t>
      </w:r>
      <w:r w:rsidR="00C24FDA" w:rsidRPr="00E70AAE">
        <w:rPr>
          <w:sz w:val="18"/>
          <w:szCs w:val="18"/>
        </w:rPr>
        <w:t xml:space="preserve">Ustawy </w:t>
      </w:r>
      <w:r w:rsidRPr="00E70AAE">
        <w:rPr>
          <w:sz w:val="18"/>
          <w:szCs w:val="18"/>
        </w:rPr>
        <w:t>wdrożeniowej, może stanowić przesłankę rozwiązania niniejszej Umowy.</w:t>
      </w:r>
    </w:p>
    <w:p w:rsidR="00340E09" w:rsidRPr="00E70AAE" w:rsidRDefault="00340E09" w:rsidP="00060301">
      <w:pPr>
        <w:pStyle w:val="Ustp"/>
        <w:numPr>
          <w:ilvl w:val="0"/>
          <w:numId w:val="36"/>
        </w:numPr>
        <w:spacing w:before="0" w:line="276" w:lineRule="auto"/>
        <w:ind w:left="312" w:hanging="312"/>
        <w:rPr>
          <w:sz w:val="18"/>
          <w:szCs w:val="18"/>
        </w:rPr>
      </w:pPr>
      <w:r w:rsidRPr="00E70AAE">
        <w:rPr>
          <w:sz w:val="18"/>
          <w:szCs w:val="18"/>
        </w:rPr>
        <w:t xml:space="preserve">Rozwiązanie </w:t>
      </w:r>
      <w:r w:rsidR="00C24FDA" w:rsidRPr="00E70AAE">
        <w:rPr>
          <w:sz w:val="18"/>
          <w:szCs w:val="18"/>
        </w:rPr>
        <w:t xml:space="preserve">Umowy </w:t>
      </w:r>
      <w:r w:rsidRPr="00E70AAE">
        <w:rPr>
          <w:sz w:val="18"/>
          <w:szCs w:val="18"/>
        </w:rPr>
        <w:t>o partnerstwie może stanowić podstawę rozwiązania niniejszej Umowy w trybie natychmiastowym</w:t>
      </w:r>
      <w:r w:rsidR="00C24FDA" w:rsidRPr="00E70AAE">
        <w:rPr>
          <w:sz w:val="18"/>
          <w:szCs w:val="18"/>
        </w:rPr>
        <w:t>.</w:t>
      </w:r>
    </w:p>
    <w:p w:rsidR="00340E09" w:rsidRPr="00E70AAE" w:rsidRDefault="00340E09" w:rsidP="00060301">
      <w:pPr>
        <w:pStyle w:val="Ustp"/>
        <w:numPr>
          <w:ilvl w:val="0"/>
          <w:numId w:val="36"/>
        </w:numPr>
        <w:spacing w:before="0" w:line="276" w:lineRule="auto"/>
        <w:ind w:left="312" w:hanging="312"/>
        <w:rPr>
          <w:sz w:val="18"/>
          <w:szCs w:val="18"/>
        </w:rPr>
      </w:pPr>
      <w:r w:rsidRPr="00E70AAE">
        <w:rPr>
          <w:sz w:val="18"/>
          <w:szCs w:val="18"/>
        </w:rPr>
        <w:t>W przypadku rozwiązania Umowy</w:t>
      </w:r>
      <w:r w:rsidR="00E742AA">
        <w:rPr>
          <w:sz w:val="18"/>
          <w:szCs w:val="18"/>
        </w:rPr>
        <w:t>,</w:t>
      </w:r>
      <w:r w:rsidRPr="00E70AAE">
        <w:rPr>
          <w:sz w:val="18"/>
          <w:szCs w:val="18"/>
        </w:rPr>
        <w:t xml:space="preserve"> Beneficjent jest zobowiązany do zwrotu otrzymanego dofinansowania wraz z odsetkami w wysokości określonej jak dla zaległości podatkowych naliczanymi od dnia przekazania dofinansowania, w terminie wyznaczonym przez IP RPO </w:t>
      </w:r>
      <w:r w:rsidR="00D87E0A">
        <w:rPr>
          <w:sz w:val="18"/>
          <w:szCs w:val="18"/>
        </w:rPr>
        <w:t>WSL – ŚCP</w:t>
      </w:r>
      <w:r w:rsidRPr="00E70AAE">
        <w:rPr>
          <w:sz w:val="18"/>
          <w:szCs w:val="18"/>
        </w:rPr>
        <w:t xml:space="preserve"> na rachunek bankowy przez nią wskazany.</w:t>
      </w:r>
    </w:p>
    <w:p w:rsidR="007F708F" w:rsidRPr="00E70AAE" w:rsidRDefault="007F708F" w:rsidP="00060301">
      <w:pPr>
        <w:pStyle w:val="Ustp"/>
        <w:numPr>
          <w:ilvl w:val="0"/>
          <w:numId w:val="36"/>
        </w:numPr>
        <w:spacing w:before="0" w:line="276" w:lineRule="auto"/>
        <w:ind w:left="312" w:hanging="312"/>
        <w:rPr>
          <w:sz w:val="18"/>
          <w:szCs w:val="18"/>
        </w:rPr>
      </w:pPr>
      <w:r w:rsidRPr="00E70AAE">
        <w:rPr>
          <w:sz w:val="18"/>
          <w:szCs w:val="18"/>
        </w:rPr>
        <w:t>Umowa może zostać rozwiązana na wniosek Beneficjenta, jeżeli zwróci on</w:t>
      </w:r>
      <w:r w:rsidR="006B0A6C" w:rsidRPr="00E70AAE">
        <w:rPr>
          <w:sz w:val="18"/>
          <w:szCs w:val="18"/>
        </w:rPr>
        <w:t xml:space="preserve"> otrzymane dofinansowanie, wraz </w:t>
      </w:r>
      <w:r w:rsidRPr="00E70AAE">
        <w:rPr>
          <w:sz w:val="18"/>
          <w:szCs w:val="18"/>
        </w:rPr>
        <w:t>z odsetkami w wysokości jak dla zaległości podatkowych naliczanymi od</w:t>
      </w:r>
      <w:r w:rsidR="00E874F5" w:rsidRPr="00E70AAE">
        <w:rPr>
          <w:sz w:val="18"/>
          <w:szCs w:val="18"/>
        </w:rPr>
        <w:t xml:space="preserve"> </w:t>
      </w:r>
      <w:r w:rsidRPr="00E70AAE">
        <w:rPr>
          <w:sz w:val="18"/>
          <w:szCs w:val="18"/>
        </w:rPr>
        <w:t>dnia przekazania dofinansowania.</w:t>
      </w:r>
    </w:p>
    <w:p w:rsidR="00461FD9" w:rsidRPr="00E70AAE" w:rsidRDefault="00461FD9" w:rsidP="00060301">
      <w:pPr>
        <w:pStyle w:val="Ustp"/>
        <w:numPr>
          <w:ilvl w:val="0"/>
          <w:numId w:val="36"/>
        </w:numPr>
        <w:spacing w:before="0" w:line="276" w:lineRule="auto"/>
        <w:ind w:left="312" w:hanging="312"/>
        <w:rPr>
          <w:sz w:val="18"/>
          <w:szCs w:val="18"/>
        </w:rPr>
      </w:pPr>
      <w:r w:rsidRPr="00E70AAE">
        <w:rPr>
          <w:sz w:val="18"/>
          <w:szCs w:val="18"/>
        </w:rPr>
        <w:t>W przypadku rozwiązania Umowy Beneficjentowi nie przysługuje odszkodowanie.</w:t>
      </w:r>
    </w:p>
    <w:p w:rsidR="007F708F" w:rsidRPr="00E70AAE" w:rsidRDefault="007F708F" w:rsidP="00060301">
      <w:pPr>
        <w:pStyle w:val="Ustp"/>
        <w:numPr>
          <w:ilvl w:val="0"/>
          <w:numId w:val="36"/>
        </w:numPr>
        <w:spacing w:before="0" w:line="276" w:lineRule="auto"/>
        <w:ind w:left="312" w:hanging="312"/>
        <w:rPr>
          <w:sz w:val="18"/>
          <w:szCs w:val="18"/>
        </w:rPr>
      </w:pPr>
      <w:r w:rsidRPr="00E70AAE">
        <w:rPr>
          <w:sz w:val="18"/>
          <w:szCs w:val="18"/>
        </w:rPr>
        <w:t>Niezależnie od formy lub przyczyny rozwiązania Umowy, Beneficjent zobowiązany jest do</w:t>
      </w:r>
      <w:r w:rsidR="0009622F" w:rsidRPr="00E70AAE">
        <w:rPr>
          <w:sz w:val="18"/>
          <w:szCs w:val="18"/>
        </w:rPr>
        <w:t xml:space="preserve"> </w:t>
      </w:r>
      <w:r w:rsidRPr="00E70AAE">
        <w:rPr>
          <w:sz w:val="18"/>
          <w:szCs w:val="18"/>
        </w:rPr>
        <w:t>przechowywania, archiwizowania i udostępniania dokumentacji związanej z Projekt</w:t>
      </w:r>
      <w:r w:rsidR="00E15586" w:rsidRPr="00E70AAE">
        <w:rPr>
          <w:sz w:val="18"/>
          <w:szCs w:val="18"/>
        </w:rPr>
        <w:t>em</w:t>
      </w:r>
      <w:r w:rsidRPr="00E70AAE">
        <w:rPr>
          <w:sz w:val="18"/>
          <w:szCs w:val="18"/>
        </w:rPr>
        <w:t>, zgodnie z</w:t>
      </w:r>
      <w:r w:rsidR="0009622F" w:rsidRPr="00E70AAE">
        <w:rPr>
          <w:sz w:val="18"/>
          <w:szCs w:val="18"/>
        </w:rPr>
        <w:t xml:space="preserve"> </w:t>
      </w:r>
      <w:r w:rsidRPr="00E70AAE">
        <w:rPr>
          <w:sz w:val="18"/>
          <w:szCs w:val="18"/>
        </w:rPr>
        <w:t>przepisami § 15 ust. 1 i 3</w:t>
      </w:r>
      <w:r w:rsidR="00C24FDA" w:rsidRPr="00E70AAE">
        <w:rPr>
          <w:sz w:val="18"/>
          <w:szCs w:val="18"/>
        </w:rPr>
        <w:t>.</w:t>
      </w:r>
      <w:r w:rsidRPr="00E70AAE">
        <w:rPr>
          <w:sz w:val="18"/>
          <w:szCs w:val="18"/>
        </w:rPr>
        <w:t xml:space="preserve"> </w:t>
      </w:r>
    </w:p>
    <w:p w:rsidR="00F25EEB" w:rsidRPr="00E70AAE" w:rsidRDefault="00F25EEB" w:rsidP="00E41F91">
      <w:pPr>
        <w:spacing w:after="120" w:line="276" w:lineRule="auto"/>
        <w:jc w:val="center"/>
        <w:rPr>
          <w:rFonts w:ascii="Verdana" w:hAnsi="Verdana"/>
          <w:b/>
          <w:sz w:val="18"/>
          <w:szCs w:val="18"/>
        </w:rPr>
      </w:pPr>
      <w:r w:rsidRPr="00E70AAE">
        <w:rPr>
          <w:rFonts w:ascii="Verdana" w:hAnsi="Verdana"/>
          <w:b/>
          <w:spacing w:val="-8"/>
          <w:sz w:val="18"/>
          <w:szCs w:val="18"/>
        </w:rPr>
        <w:t xml:space="preserve">§ </w:t>
      </w:r>
      <w:r w:rsidR="00786DD1" w:rsidRPr="00E70AAE">
        <w:rPr>
          <w:rFonts w:ascii="Verdana" w:hAnsi="Verdana"/>
          <w:b/>
          <w:sz w:val="18"/>
          <w:szCs w:val="18"/>
        </w:rPr>
        <w:t>2</w:t>
      </w:r>
      <w:r w:rsidR="00B7556B" w:rsidRPr="00E70AAE">
        <w:rPr>
          <w:rFonts w:ascii="Verdana" w:hAnsi="Verdana"/>
          <w:b/>
          <w:sz w:val="18"/>
          <w:szCs w:val="18"/>
        </w:rPr>
        <w:t>1</w:t>
      </w:r>
    </w:p>
    <w:p w:rsidR="00F25EEB" w:rsidRPr="00E70AAE" w:rsidRDefault="00F25EEB" w:rsidP="00E41F91">
      <w:pPr>
        <w:spacing w:after="120" w:line="276" w:lineRule="auto"/>
        <w:jc w:val="center"/>
        <w:rPr>
          <w:rFonts w:ascii="Verdana" w:hAnsi="Verdana"/>
          <w:b/>
          <w:bCs/>
          <w:sz w:val="18"/>
          <w:szCs w:val="18"/>
        </w:rPr>
      </w:pPr>
      <w:r w:rsidRPr="00E70AAE">
        <w:rPr>
          <w:rFonts w:ascii="Verdana" w:hAnsi="Verdana"/>
          <w:b/>
          <w:bCs/>
          <w:sz w:val="18"/>
          <w:szCs w:val="18"/>
        </w:rPr>
        <w:t>Postanowienia końcowe</w:t>
      </w:r>
    </w:p>
    <w:p w:rsidR="00F25EEB" w:rsidRPr="00E70AAE" w:rsidRDefault="00F25EEB" w:rsidP="00060301">
      <w:pPr>
        <w:pStyle w:val="Ustp"/>
        <w:numPr>
          <w:ilvl w:val="0"/>
          <w:numId w:val="38"/>
        </w:numPr>
        <w:spacing w:before="0" w:line="276" w:lineRule="auto"/>
        <w:ind w:left="312" w:hanging="312"/>
        <w:rPr>
          <w:sz w:val="18"/>
          <w:szCs w:val="18"/>
        </w:rPr>
      </w:pPr>
      <w:r w:rsidRPr="00E70AAE">
        <w:rPr>
          <w:sz w:val="18"/>
          <w:szCs w:val="18"/>
        </w:rPr>
        <w:t xml:space="preserve">W sprawach nieuregulowanych Umową zastosowanie mają w szczególności obowiązujące odpowiednie reguły, zasady i postanowienia wynikające z Programu, </w:t>
      </w:r>
      <w:r w:rsidR="003259BF" w:rsidRPr="00E70AAE">
        <w:rPr>
          <w:sz w:val="18"/>
          <w:szCs w:val="18"/>
        </w:rPr>
        <w:t>SZOOP</w:t>
      </w:r>
      <w:r w:rsidRPr="00E70AAE">
        <w:rPr>
          <w:sz w:val="18"/>
          <w:szCs w:val="18"/>
        </w:rPr>
        <w:t>, obowiązuj</w:t>
      </w:r>
      <w:r w:rsidR="006B0A6C" w:rsidRPr="00E70AAE">
        <w:rPr>
          <w:sz w:val="18"/>
          <w:szCs w:val="18"/>
        </w:rPr>
        <w:t>ących procedur, Wytycznych oraz </w:t>
      </w:r>
      <w:r w:rsidRPr="00E70AAE">
        <w:rPr>
          <w:sz w:val="18"/>
          <w:szCs w:val="18"/>
        </w:rPr>
        <w:t>właściwych przepisów prawa.</w:t>
      </w:r>
    </w:p>
    <w:p w:rsidR="007F708F" w:rsidRPr="00E70AAE" w:rsidRDefault="007F708F" w:rsidP="00060301">
      <w:pPr>
        <w:pStyle w:val="Ustp"/>
        <w:numPr>
          <w:ilvl w:val="0"/>
          <w:numId w:val="38"/>
        </w:numPr>
        <w:spacing w:before="0" w:line="276" w:lineRule="auto"/>
        <w:ind w:left="312" w:hanging="312"/>
        <w:rPr>
          <w:sz w:val="18"/>
          <w:szCs w:val="18"/>
        </w:rPr>
      </w:pPr>
      <w:r w:rsidRPr="00E70AAE">
        <w:rPr>
          <w:sz w:val="18"/>
          <w:szCs w:val="18"/>
        </w:rPr>
        <w:t>W przypadku powstania sporów pomiędzy Stronami Umowy, prawem właściwym do</w:t>
      </w:r>
      <w:r w:rsidR="0009622F" w:rsidRPr="00E70AAE">
        <w:rPr>
          <w:sz w:val="18"/>
          <w:szCs w:val="18"/>
        </w:rPr>
        <w:t xml:space="preserve"> </w:t>
      </w:r>
      <w:r w:rsidRPr="00E70AAE">
        <w:rPr>
          <w:sz w:val="18"/>
          <w:szCs w:val="18"/>
        </w:rPr>
        <w:t>ich</w:t>
      </w:r>
      <w:r w:rsidR="0009622F" w:rsidRPr="00E70AAE">
        <w:rPr>
          <w:sz w:val="18"/>
          <w:szCs w:val="18"/>
        </w:rPr>
        <w:t xml:space="preserve"> </w:t>
      </w:r>
      <w:r w:rsidRPr="00E70AAE">
        <w:rPr>
          <w:sz w:val="18"/>
          <w:szCs w:val="18"/>
        </w:rPr>
        <w:t>rozstrzygania jest dla Umowy prawo obowiązujące na terytorium Rzeczypospolitej Polskiej.</w:t>
      </w:r>
    </w:p>
    <w:p w:rsidR="0014310B" w:rsidRPr="00E70AAE" w:rsidRDefault="00786DD1" w:rsidP="00060301">
      <w:pPr>
        <w:pStyle w:val="Ustp"/>
        <w:numPr>
          <w:ilvl w:val="0"/>
          <w:numId w:val="38"/>
        </w:numPr>
        <w:spacing w:before="0" w:line="276" w:lineRule="auto"/>
        <w:ind w:left="312" w:hanging="312"/>
        <w:rPr>
          <w:sz w:val="18"/>
          <w:szCs w:val="18"/>
        </w:rPr>
      </w:pPr>
      <w:r w:rsidRPr="00E70AAE">
        <w:rPr>
          <w:sz w:val="18"/>
          <w:szCs w:val="18"/>
        </w:rPr>
        <w:t>Spory powstałe w związku z realizacj</w:t>
      </w:r>
      <w:r w:rsidR="007459C2" w:rsidRPr="00E70AAE">
        <w:rPr>
          <w:sz w:val="18"/>
          <w:szCs w:val="18"/>
        </w:rPr>
        <w:t>ą</w:t>
      </w:r>
      <w:r w:rsidRPr="00E70AAE">
        <w:rPr>
          <w:sz w:val="18"/>
          <w:szCs w:val="18"/>
        </w:rPr>
        <w:t xml:space="preserve"> Umowy, Strony</w:t>
      </w:r>
      <w:r w:rsidR="0009622F" w:rsidRPr="00E70AAE">
        <w:rPr>
          <w:sz w:val="18"/>
          <w:szCs w:val="18"/>
        </w:rPr>
        <w:t xml:space="preserve"> będą się starały rozwiązywać w </w:t>
      </w:r>
      <w:r w:rsidRPr="00E70AAE">
        <w:rPr>
          <w:sz w:val="18"/>
          <w:szCs w:val="18"/>
        </w:rPr>
        <w:t xml:space="preserve">drodze </w:t>
      </w:r>
      <w:r w:rsidR="00C4177E" w:rsidRPr="00E70AAE">
        <w:rPr>
          <w:sz w:val="18"/>
          <w:szCs w:val="18"/>
        </w:rPr>
        <w:t>porozumienia</w:t>
      </w:r>
      <w:r w:rsidRPr="00E70AAE">
        <w:rPr>
          <w:sz w:val="18"/>
          <w:szCs w:val="18"/>
        </w:rPr>
        <w:t>.</w:t>
      </w:r>
    </w:p>
    <w:p w:rsidR="0014310B" w:rsidRPr="00E70AAE" w:rsidRDefault="00407DDA" w:rsidP="00060301">
      <w:pPr>
        <w:pStyle w:val="Ustp"/>
        <w:numPr>
          <w:ilvl w:val="0"/>
          <w:numId w:val="38"/>
        </w:numPr>
        <w:spacing w:before="0" w:line="276" w:lineRule="auto"/>
        <w:ind w:left="312" w:hanging="312"/>
        <w:rPr>
          <w:sz w:val="18"/>
          <w:szCs w:val="18"/>
        </w:rPr>
      </w:pPr>
      <w:r w:rsidRPr="00E70AAE">
        <w:rPr>
          <w:sz w:val="18"/>
          <w:szCs w:val="18"/>
        </w:rPr>
        <w:t xml:space="preserve">W przypadku braku porozumienia spory wynikające z realizacji Umowy rozstrzyga sąd powszechny właściwy według siedziby </w:t>
      </w:r>
      <w:r w:rsidR="001452DE" w:rsidRPr="00E70AAE">
        <w:rPr>
          <w:sz w:val="18"/>
          <w:szCs w:val="18"/>
        </w:rPr>
        <w:t xml:space="preserve">IP RPO </w:t>
      </w:r>
      <w:r w:rsidR="00D87E0A">
        <w:rPr>
          <w:sz w:val="18"/>
          <w:szCs w:val="18"/>
        </w:rPr>
        <w:t>WSL – ŚCP</w:t>
      </w:r>
      <w:r w:rsidRPr="00E70AAE">
        <w:rPr>
          <w:sz w:val="18"/>
          <w:szCs w:val="18"/>
        </w:rPr>
        <w:t>.</w:t>
      </w:r>
    </w:p>
    <w:p w:rsidR="007F708F" w:rsidRPr="00E70AAE" w:rsidRDefault="007F708F" w:rsidP="00060301">
      <w:pPr>
        <w:pStyle w:val="Ustp"/>
        <w:numPr>
          <w:ilvl w:val="0"/>
          <w:numId w:val="38"/>
        </w:numPr>
        <w:spacing w:before="0" w:line="276" w:lineRule="auto"/>
        <w:ind w:left="312" w:hanging="312"/>
        <w:rPr>
          <w:sz w:val="18"/>
          <w:szCs w:val="18"/>
        </w:rPr>
      </w:pPr>
      <w:r w:rsidRPr="00E70AAE">
        <w:rPr>
          <w:sz w:val="18"/>
          <w:szCs w:val="18"/>
        </w:rPr>
        <w:t>Strony Umowy podają następujące adresy dla wzajemnych doręczeń dokumentów, pism i</w:t>
      </w:r>
      <w:r w:rsidR="0009622F" w:rsidRPr="00E70AAE">
        <w:rPr>
          <w:sz w:val="18"/>
          <w:szCs w:val="18"/>
        </w:rPr>
        <w:t xml:space="preserve"> </w:t>
      </w:r>
      <w:r w:rsidRPr="00E70AAE">
        <w:rPr>
          <w:sz w:val="18"/>
          <w:szCs w:val="18"/>
        </w:rPr>
        <w:t>oświadczeń składanych w toku wykonywania Umowy:</w:t>
      </w:r>
    </w:p>
    <w:p w:rsidR="00E80751" w:rsidRPr="00E70AAE" w:rsidRDefault="00786DD1" w:rsidP="00060301">
      <w:pPr>
        <w:pStyle w:val="Akapitzlist"/>
        <w:numPr>
          <w:ilvl w:val="0"/>
          <w:numId w:val="39"/>
        </w:numPr>
        <w:spacing w:after="120" w:line="276" w:lineRule="auto"/>
        <w:ind w:left="596" w:hanging="284"/>
        <w:jc w:val="both"/>
        <w:rPr>
          <w:rFonts w:ascii="Verdana" w:hAnsi="Verdana"/>
          <w:sz w:val="18"/>
          <w:szCs w:val="18"/>
        </w:rPr>
      </w:pPr>
      <w:r w:rsidRPr="00E70AAE">
        <w:rPr>
          <w:rFonts w:ascii="Verdana" w:hAnsi="Verdana"/>
          <w:sz w:val="18"/>
          <w:szCs w:val="18"/>
        </w:rPr>
        <w:t>Komunikacja elektroniczna:</w:t>
      </w:r>
    </w:p>
    <w:p w:rsidR="00786DD1" w:rsidRPr="00E70AAE" w:rsidRDefault="001452DE" w:rsidP="00060301">
      <w:pPr>
        <w:pStyle w:val="Litera"/>
        <w:numPr>
          <w:ilvl w:val="0"/>
          <w:numId w:val="40"/>
        </w:numPr>
        <w:spacing w:before="0" w:line="276" w:lineRule="auto"/>
        <w:ind w:left="879" w:hanging="284"/>
        <w:rPr>
          <w:sz w:val="18"/>
          <w:szCs w:val="18"/>
        </w:rPr>
      </w:pPr>
      <w:r w:rsidRPr="00E70AAE">
        <w:rPr>
          <w:sz w:val="18"/>
          <w:szCs w:val="18"/>
        </w:rPr>
        <w:t xml:space="preserve">IP RPO </w:t>
      </w:r>
      <w:r w:rsidR="00D87E0A">
        <w:rPr>
          <w:sz w:val="18"/>
          <w:szCs w:val="18"/>
        </w:rPr>
        <w:t>WSL – ŚCP</w:t>
      </w:r>
      <w:r w:rsidR="00E80751" w:rsidRPr="00E70AAE">
        <w:rPr>
          <w:sz w:val="18"/>
          <w:szCs w:val="18"/>
        </w:rPr>
        <w:t xml:space="preserve">: </w:t>
      </w:r>
      <w:r w:rsidR="00786DD1" w:rsidRPr="00E70AAE">
        <w:rPr>
          <w:sz w:val="18"/>
          <w:szCs w:val="18"/>
        </w:rPr>
        <w:t xml:space="preserve">&lt;skrzynka podawcza SEKAP </w:t>
      </w:r>
      <w:r w:rsidR="00050948" w:rsidRPr="00E70AAE">
        <w:rPr>
          <w:sz w:val="18"/>
          <w:szCs w:val="18"/>
        </w:rPr>
        <w:t xml:space="preserve">i </w:t>
      </w:r>
      <w:r w:rsidR="00786DD1" w:rsidRPr="00E70AAE">
        <w:rPr>
          <w:sz w:val="18"/>
          <w:szCs w:val="18"/>
        </w:rPr>
        <w:t>ePUAP&gt;</w:t>
      </w:r>
      <w:r w:rsidR="00505C77" w:rsidRPr="00E70AAE">
        <w:rPr>
          <w:sz w:val="18"/>
          <w:szCs w:val="18"/>
        </w:rPr>
        <w:t>;</w:t>
      </w:r>
    </w:p>
    <w:p w:rsidR="008915B2" w:rsidRPr="00E70AAE" w:rsidRDefault="00E80751" w:rsidP="00060301">
      <w:pPr>
        <w:pStyle w:val="Litera"/>
        <w:numPr>
          <w:ilvl w:val="0"/>
          <w:numId w:val="40"/>
        </w:numPr>
        <w:spacing w:before="0" w:line="276" w:lineRule="auto"/>
        <w:ind w:left="879" w:hanging="284"/>
        <w:rPr>
          <w:sz w:val="18"/>
          <w:szCs w:val="18"/>
        </w:rPr>
      </w:pPr>
      <w:r w:rsidRPr="00E70AAE">
        <w:rPr>
          <w:sz w:val="18"/>
          <w:szCs w:val="18"/>
        </w:rPr>
        <w:t xml:space="preserve">Beneficjent: </w:t>
      </w:r>
      <w:r w:rsidR="008C44D6" w:rsidRPr="00E70AAE">
        <w:rPr>
          <w:sz w:val="18"/>
          <w:szCs w:val="18"/>
        </w:rPr>
        <w:t>&lt;skrzynka podawcza SEKAP lub ePUAP</w:t>
      </w:r>
      <w:r w:rsidR="00014C29" w:rsidRPr="00E70AAE">
        <w:rPr>
          <w:sz w:val="18"/>
          <w:szCs w:val="18"/>
        </w:rPr>
        <w:t xml:space="preserve">, którymi Beneficjent </w:t>
      </w:r>
      <w:r w:rsidR="005356B6" w:rsidRPr="00E70AAE">
        <w:rPr>
          <w:sz w:val="18"/>
          <w:szCs w:val="18"/>
        </w:rPr>
        <w:t>posługiwał</w:t>
      </w:r>
      <w:r w:rsidR="00014C29" w:rsidRPr="00E70AAE">
        <w:rPr>
          <w:sz w:val="18"/>
          <w:szCs w:val="18"/>
        </w:rPr>
        <w:t xml:space="preserve"> się </w:t>
      </w:r>
      <w:r w:rsidR="006B0A6C" w:rsidRPr="00E70AAE">
        <w:rPr>
          <w:sz w:val="18"/>
          <w:szCs w:val="18"/>
        </w:rPr>
        <w:t>w </w:t>
      </w:r>
      <w:r w:rsidR="005356B6" w:rsidRPr="00E70AAE">
        <w:rPr>
          <w:sz w:val="18"/>
          <w:szCs w:val="18"/>
        </w:rPr>
        <w:t xml:space="preserve">kontaktach </w:t>
      </w:r>
      <w:r w:rsidR="00050948" w:rsidRPr="00E70AAE">
        <w:rPr>
          <w:sz w:val="18"/>
          <w:szCs w:val="18"/>
        </w:rPr>
        <w:t xml:space="preserve">z </w:t>
      </w:r>
      <w:r w:rsidR="001452DE" w:rsidRPr="00E70AAE">
        <w:rPr>
          <w:sz w:val="18"/>
          <w:szCs w:val="18"/>
        </w:rPr>
        <w:t xml:space="preserve">IP RPO </w:t>
      </w:r>
      <w:r w:rsidR="00D87E0A">
        <w:rPr>
          <w:sz w:val="18"/>
          <w:szCs w:val="18"/>
        </w:rPr>
        <w:t>WSL – ŚCP</w:t>
      </w:r>
      <w:r w:rsidR="00050948" w:rsidRPr="00E70AAE">
        <w:rPr>
          <w:sz w:val="18"/>
          <w:szCs w:val="18"/>
        </w:rPr>
        <w:t xml:space="preserve"> </w:t>
      </w:r>
      <w:r w:rsidR="00014C29" w:rsidRPr="00E70AAE">
        <w:rPr>
          <w:sz w:val="18"/>
          <w:szCs w:val="18"/>
        </w:rPr>
        <w:t xml:space="preserve">do czasu podpisania </w:t>
      </w:r>
      <w:r w:rsidR="007459C2" w:rsidRPr="00E70AAE">
        <w:rPr>
          <w:sz w:val="18"/>
          <w:szCs w:val="18"/>
        </w:rPr>
        <w:t>U</w:t>
      </w:r>
      <w:r w:rsidR="00050948" w:rsidRPr="00E70AAE">
        <w:rPr>
          <w:sz w:val="18"/>
          <w:szCs w:val="18"/>
        </w:rPr>
        <w:t>mowy</w:t>
      </w:r>
      <w:r w:rsidR="00B978E3" w:rsidRPr="00E70AAE">
        <w:rPr>
          <w:sz w:val="18"/>
          <w:szCs w:val="18"/>
        </w:rPr>
        <w:t>&gt;</w:t>
      </w:r>
      <w:r w:rsidR="00505C77" w:rsidRPr="00E70AAE">
        <w:rPr>
          <w:sz w:val="18"/>
          <w:szCs w:val="18"/>
        </w:rPr>
        <w:t>;</w:t>
      </w:r>
    </w:p>
    <w:p w:rsidR="001D23BB" w:rsidRPr="00E70AAE" w:rsidRDefault="00786DD1" w:rsidP="00060301">
      <w:pPr>
        <w:pStyle w:val="Akapitzlist"/>
        <w:numPr>
          <w:ilvl w:val="0"/>
          <w:numId w:val="39"/>
        </w:numPr>
        <w:spacing w:after="120" w:line="276" w:lineRule="auto"/>
        <w:ind w:left="596" w:hanging="284"/>
        <w:jc w:val="both"/>
        <w:rPr>
          <w:rFonts w:ascii="Verdana" w:hAnsi="Verdana"/>
          <w:sz w:val="18"/>
          <w:szCs w:val="18"/>
        </w:rPr>
      </w:pPr>
      <w:r w:rsidRPr="00E70AAE">
        <w:rPr>
          <w:rFonts w:ascii="Verdana" w:hAnsi="Verdana"/>
          <w:sz w:val="18"/>
          <w:szCs w:val="18"/>
        </w:rPr>
        <w:t>Komunikacja tradycyjna:</w:t>
      </w:r>
    </w:p>
    <w:p w:rsidR="00786DD1" w:rsidRPr="00E70AAE" w:rsidRDefault="001452DE" w:rsidP="00060301">
      <w:pPr>
        <w:pStyle w:val="Litera"/>
        <w:numPr>
          <w:ilvl w:val="0"/>
          <w:numId w:val="41"/>
        </w:numPr>
        <w:spacing w:before="0" w:line="276" w:lineRule="auto"/>
        <w:ind w:left="879" w:hanging="284"/>
        <w:rPr>
          <w:sz w:val="18"/>
          <w:szCs w:val="18"/>
        </w:rPr>
      </w:pPr>
      <w:r w:rsidRPr="00E70AAE">
        <w:rPr>
          <w:sz w:val="18"/>
          <w:szCs w:val="18"/>
        </w:rPr>
        <w:t xml:space="preserve">IP RPO </w:t>
      </w:r>
      <w:r w:rsidR="00D87E0A">
        <w:rPr>
          <w:sz w:val="18"/>
          <w:szCs w:val="18"/>
        </w:rPr>
        <w:t>WSL – ŚCP</w:t>
      </w:r>
      <w:r w:rsidR="001D23BB" w:rsidRPr="00E70AAE">
        <w:rPr>
          <w:sz w:val="18"/>
          <w:szCs w:val="18"/>
        </w:rPr>
        <w:t xml:space="preserve">: </w:t>
      </w:r>
      <w:r w:rsidR="00786DD1" w:rsidRPr="00E70AAE">
        <w:rPr>
          <w:sz w:val="18"/>
          <w:szCs w:val="18"/>
        </w:rPr>
        <w:t>41-500 Chorzów, ul. Katowicka 47</w:t>
      </w:r>
      <w:r w:rsidR="001D23BB" w:rsidRPr="00E70AAE">
        <w:rPr>
          <w:sz w:val="18"/>
          <w:szCs w:val="18"/>
        </w:rPr>
        <w:t>;</w:t>
      </w:r>
    </w:p>
    <w:p w:rsidR="001D23BB" w:rsidRPr="00E70AAE" w:rsidRDefault="001D23BB" w:rsidP="00060301">
      <w:pPr>
        <w:pStyle w:val="Litera"/>
        <w:numPr>
          <w:ilvl w:val="0"/>
          <w:numId w:val="41"/>
        </w:numPr>
        <w:spacing w:before="0" w:line="276" w:lineRule="auto"/>
        <w:ind w:left="879" w:hanging="284"/>
        <w:rPr>
          <w:sz w:val="18"/>
          <w:szCs w:val="18"/>
        </w:rPr>
      </w:pPr>
      <w:r w:rsidRPr="00E70AAE">
        <w:rPr>
          <w:sz w:val="18"/>
          <w:szCs w:val="18"/>
        </w:rPr>
        <w:t xml:space="preserve">Beneficjent: według danych </w:t>
      </w:r>
      <w:r w:rsidR="0002489B" w:rsidRPr="00E70AAE">
        <w:rPr>
          <w:sz w:val="18"/>
          <w:szCs w:val="18"/>
        </w:rPr>
        <w:t xml:space="preserve">do korespondencji </w:t>
      </w:r>
      <w:r w:rsidRPr="00E70AAE">
        <w:rPr>
          <w:sz w:val="18"/>
          <w:szCs w:val="18"/>
        </w:rPr>
        <w:t>określonych w LSI</w:t>
      </w:r>
      <w:r w:rsidR="004309DE" w:rsidRPr="00E70AAE">
        <w:rPr>
          <w:sz w:val="18"/>
          <w:szCs w:val="18"/>
        </w:rPr>
        <w:t xml:space="preserve"> 2014</w:t>
      </w:r>
      <w:r w:rsidR="007614FF" w:rsidRPr="00E70AAE">
        <w:rPr>
          <w:sz w:val="18"/>
          <w:szCs w:val="18"/>
        </w:rPr>
        <w:t>.</w:t>
      </w:r>
    </w:p>
    <w:p w:rsidR="003046C4" w:rsidRPr="00E70AAE" w:rsidRDefault="003046C4" w:rsidP="00060301">
      <w:pPr>
        <w:pStyle w:val="Ustp"/>
        <w:numPr>
          <w:ilvl w:val="0"/>
          <w:numId w:val="38"/>
        </w:numPr>
        <w:spacing w:before="0" w:line="276" w:lineRule="auto"/>
        <w:ind w:left="312" w:hanging="312"/>
        <w:rPr>
          <w:sz w:val="18"/>
          <w:szCs w:val="18"/>
        </w:rPr>
      </w:pPr>
      <w:r w:rsidRPr="00E70AAE">
        <w:rPr>
          <w:sz w:val="18"/>
          <w:szCs w:val="18"/>
        </w:rPr>
        <w:t xml:space="preserve">Oświadczenie woli złożone drugiej </w:t>
      </w:r>
      <w:r w:rsidR="009F1DCF" w:rsidRPr="00E70AAE">
        <w:rPr>
          <w:sz w:val="18"/>
          <w:szCs w:val="18"/>
        </w:rPr>
        <w:t xml:space="preserve">Stronie </w:t>
      </w:r>
      <w:r w:rsidRPr="00E70AAE">
        <w:rPr>
          <w:sz w:val="18"/>
          <w:szCs w:val="18"/>
        </w:rPr>
        <w:t>jest skuteczne, jeśli zostało wysłane na właściwy</w:t>
      </w:r>
      <w:r w:rsidR="0009622F" w:rsidRPr="00E70AAE">
        <w:rPr>
          <w:sz w:val="18"/>
          <w:szCs w:val="18"/>
        </w:rPr>
        <w:t xml:space="preserve"> </w:t>
      </w:r>
      <w:r w:rsidRPr="00E70AAE">
        <w:rPr>
          <w:sz w:val="18"/>
          <w:szCs w:val="18"/>
        </w:rPr>
        <w:t>adres, opatrzone bezpieczny</w:t>
      </w:r>
      <w:r w:rsidR="001737D4" w:rsidRPr="00E70AAE">
        <w:rPr>
          <w:sz w:val="18"/>
          <w:szCs w:val="18"/>
        </w:rPr>
        <w:t>m</w:t>
      </w:r>
      <w:r w:rsidRPr="00E70AAE">
        <w:rPr>
          <w:sz w:val="18"/>
          <w:szCs w:val="18"/>
        </w:rPr>
        <w:t xml:space="preserve"> podpisem elektronicznym</w:t>
      </w:r>
      <w:r w:rsidR="00573FB4" w:rsidRPr="00E70AAE">
        <w:rPr>
          <w:sz w:val="18"/>
          <w:szCs w:val="18"/>
        </w:rPr>
        <w:t>,</w:t>
      </w:r>
      <w:r w:rsidR="003B5087" w:rsidRPr="00E70AAE">
        <w:rPr>
          <w:sz w:val="18"/>
          <w:szCs w:val="18"/>
        </w:rPr>
        <w:t xml:space="preserve"> </w:t>
      </w:r>
      <w:r w:rsidR="008915B2" w:rsidRPr="00E70AAE">
        <w:rPr>
          <w:sz w:val="18"/>
          <w:szCs w:val="18"/>
        </w:rPr>
        <w:t xml:space="preserve">zgodnie z </w:t>
      </w:r>
      <w:r w:rsidR="006D0304" w:rsidRPr="00E70AAE">
        <w:rPr>
          <w:sz w:val="18"/>
          <w:szCs w:val="18"/>
        </w:rPr>
        <w:t>§</w:t>
      </w:r>
      <w:r w:rsidR="0009622F" w:rsidRPr="00E70AAE">
        <w:rPr>
          <w:sz w:val="18"/>
          <w:szCs w:val="18"/>
        </w:rPr>
        <w:t xml:space="preserve"> </w:t>
      </w:r>
      <w:r w:rsidR="008915B2" w:rsidRPr="00E70AAE">
        <w:rPr>
          <w:sz w:val="18"/>
          <w:szCs w:val="18"/>
        </w:rPr>
        <w:t>16 ust.</w:t>
      </w:r>
      <w:r w:rsidR="006D0304" w:rsidRPr="00E70AAE">
        <w:rPr>
          <w:sz w:val="18"/>
          <w:szCs w:val="18"/>
        </w:rPr>
        <w:t xml:space="preserve"> 3</w:t>
      </w:r>
      <w:r w:rsidR="00573FB4" w:rsidRPr="00E70AAE">
        <w:rPr>
          <w:sz w:val="18"/>
          <w:szCs w:val="18"/>
        </w:rPr>
        <w:t>,</w:t>
      </w:r>
      <w:r w:rsidR="00E66A6C" w:rsidRPr="00E70AAE">
        <w:rPr>
          <w:sz w:val="18"/>
          <w:szCs w:val="18"/>
        </w:rPr>
        <w:t xml:space="preserve"> </w:t>
      </w:r>
      <w:r w:rsidRPr="00E70AAE">
        <w:rPr>
          <w:sz w:val="18"/>
          <w:szCs w:val="18"/>
        </w:rPr>
        <w:t>oraz w</w:t>
      </w:r>
      <w:r w:rsidR="0009622F" w:rsidRPr="00E70AAE">
        <w:rPr>
          <w:sz w:val="18"/>
          <w:szCs w:val="18"/>
        </w:rPr>
        <w:t xml:space="preserve"> </w:t>
      </w:r>
      <w:r w:rsidRPr="00E70AAE">
        <w:rPr>
          <w:sz w:val="18"/>
          <w:szCs w:val="18"/>
        </w:rPr>
        <w:t>sposób</w:t>
      </w:r>
      <w:r w:rsidR="006B0A6C" w:rsidRPr="00E70AAE">
        <w:rPr>
          <w:sz w:val="18"/>
          <w:szCs w:val="18"/>
        </w:rPr>
        <w:t xml:space="preserve"> umożliwiający zapoznanie się z </w:t>
      </w:r>
      <w:r w:rsidRPr="00E70AAE">
        <w:rPr>
          <w:sz w:val="18"/>
          <w:szCs w:val="18"/>
        </w:rPr>
        <w:t>jego treścią. Odbiorca może zapoznać się z</w:t>
      </w:r>
      <w:r w:rsidR="0009622F" w:rsidRPr="00E70AAE">
        <w:rPr>
          <w:sz w:val="18"/>
          <w:szCs w:val="18"/>
        </w:rPr>
        <w:t xml:space="preserve"> </w:t>
      </w:r>
      <w:r w:rsidRPr="00E70AAE">
        <w:rPr>
          <w:sz w:val="18"/>
          <w:szCs w:val="18"/>
        </w:rPr>
        <w:t>treścią</w:t>
      </w:r>
      <w:r w:rsidR="0009622F" w:rsidRPr="00E70AAE">
        <w:rPr>
          <w:sz w:val="18"/>
          <w:szCs w:val="18"/>
        </w:rPr>
        <w:t xml:space="preserve"> </w:t>
      </w:r>
      <w:r w:rsidRPr="00E70AAE">
        <w:rPr>
          <w:sz w:val="18"/>
          <w:szCs w:val="18"/>
        </w:rPr>
        <w:t>oświadczenia, jeżeli w</w:t>
      </w:r>
      <w:r w:rsidR="006B0A6C" w:rsidRPr="00E70AAE">
        <w:rPr>
          <w:sz w:val="18"/>
          <w:szCs w:val="18"/>
        </w:rPr>
        <w:t>iadomość została wyświetlona na </w:t>
      </w:r>
      <w:r w:rsidRPr="00E70AAE">
        <w:rPr>
          <w:sz w:val="18"/>
          <w:szCs w:val="18"/>
        </w:rPr>
        <w:t xml:space="preserve">monitorze drugiej </w:t>
      </w:r>
      <w:r w:rsidR="009F1DCF" w:rsidRPr="00E70AAE">
        <w:rPr>
          <w:sz w:val="18"/>
          <w:szCs w:val="18"/>
        </w:rPr>
        <w:t xml:space="preserve">Strony </w:t>
      </w:r>
      <w:r w:rsidRPr="00E70AAE">
        <w:rPr>
          <w:sz w:val="18"/>
          <w:szCs w:val="18"/>
        </w:rPr>
        <w:t>(tak zwana zwrotka elektroniczna lub Urzę</w:t>
      </w:r>
      <w:r w:rsidR="006B0A6C" w:rsidRPr="00E70AAE">
        <w:rPr>
          <w:sz w:val="18"/>
          <w:szCs w:val="18"/>
        </w:rPr>
        <w:t>dowe Poświadczenie Odbioru) lub </w:t>
      </w:r>
      <w:r w:rsidRPr="00E70AAE">
        <w:rPr>
          <w:sz w:val="18"/>
          <w:szCs w:val="18"/>
        </w:rPr>
        <w:t>odbiorca wysłał mail zwrotny potwi</w:t>
      </w:r>
      <w:r w:rsidR="0009622F" w:rsidRPr="00E70AAE">
        <w:rPr>
          <w:sz w:val="18"/>
          <w:szCs w:val="18"/>
        </w:rPr>
        <w:t xml:space="preserve">erdzający fakt zapoznania się z </w:t>
      </w:r>
      <w:r w:rsidRPr="00E70AAE">
        <w:rPr>
          <w:sz w:val="18"/>
          <w:szCs w:val="18"/>
        </w:rPr>
        <w:t>treścią informacji.</w:t>
      </w:r>
    </w:p>
    <w:p w:rsidR="002719F6" w:rsidRPr="00E70AAE" w:rsidRDefault="001452DE" w:rsidP="00060301">
      <w:pPr>
        <w:pStyle w:val="Ustp"/>
        <w:numPr>
          <w:ilvl w:val="0"/>
          <w:numId w:val="38"/>
        </w:numPr>
        <w:spacing w:before="0" w:line="276" w:lineRule="auto"/>
        <w:ind w:left="312" w:hanging="312"/>
        <w:rPr>
          <w:sz w:val="18"/>
          <w:szCs w:val="18"/>
        </w:rPr>
      </w:pPr>
      <w:r w:rsidRPr="00E70AAE">
        <w:rPr>
          <w:sz w:val="18"/>
          <w:szCs w:val="18"/>
        </w:rPr>
        <w:t xml:space="preserve">IP RPO </w:t>
      </w:r>
      <w:r w:rsidR="00D87E0A">
        <w:rPr>
          <w:sz w:val="18"/>
          <w:szCs w:val="18"/>
        </w:rPr>
        <w:t>WSL – ŚCP</w:t>
      </w:r>
      <w:r w:rsidR="00D468F6" w:rsidRPr="00E70AAE">
        <w:rPr>
          <w:sz w:val="18"/>
          <w:szCs w:val="18"/>
        </w:rPr>
        <w:t xml:space="preserve"> zastrzega sobie możliwość </w:t>
      </w:r>
      <w:r w:rsidR="002719F6" w:rsidRPr="00E70AAE">
        <w:rPr>
          <w:sz w:val="18"/>
          <w:szCs w:val="18"/>
        </w:rPr>
        <w:t>komunikacj</w:t>
      </w:r>
      <w:r w:rsidR="00D468F6" w:rsidRPr="00E70AAE">
        <w:rPr>
          <w:sz w:val="18"/>
          <w:szCs w:val="18"/>
        </w:rPr>
        <w:t>i</w:t>
      </w:r>
      <w:r w:rsidR="002719F6" w:rsidRPr="00E70AAE">
        <w:rPr>
          <w:sz w:val="18"/>
          <w:szCs w:val="18"/>
        </w:rPr>
        <w:t xml:space="preserve"> elektroniczn</w:t>
      </w:r>
      <w:r w:rsidR="00D468F6" w:rsidRPr="00E70AAE">
        <w:rPr>
          <w:sz w:val="18"/>
          <w:szCs w:val="18"/>
        </w:rPr>
        <w:t>ej</w:t>
      </w:r>
      <w:r w:rsidR="002719F6" w:rsidRPr="00E70AAE">
        <w:rPr>
          <w:sz w:val="18"/>
          <w:szCs w:val="18"/>
        </w:rPr>
        <w:t xml:space="preserve"> z wykorzystaniem </w:t>
      </w:r>
      <w:r w:rsidR="001D23BB" w:rsidRPr="00E70AAE">
        <w:rPr>
          <w:sz w:val="18"/>
          <w:szCs w:val="18"/>
        </w:rPr>
        <w:t>domeny scp-slask.pl</w:t>
      </w:r>
      <w:r w:rsidR="003046C4" w:rsidRPr="00E70AAE">
        <w:rPr>
          <w:sz w:val="18"/>
          <w:szCs w:val="18"/>
        </w:rPr>
        <w:t>.</w:t>
      </w:r>
    </w:p>
    <w:p w:rsidR="00910BC9" w:rsidRPr="00E70AAE" w:rsidRDefault="00910BC9" w:rsidP="00060301">
      <w:pPr>
        <w:pStyle w:val="Ustp"/>
        <w:numPr>
          <w:ilvl w:val="0"/>
          <w:numId w:val="38"/>
        </w:numPr>
        <w:spacing w:before="0" w:line="276" w:lineRule="auto"/>
        <w:ind w:left="312" w:hanging="312"/>
        <w:rPr>
          <w:sz w:val="18"/>
          <w:szCs w:val="18"/>
        </w:rPr>
      </w:pPr>
      <w:r w:rsidRPr="00E70AAE">
        <w:rPr>
          <w:sz w:val="18"/>
          <w:szCs w:val="18"/>
        </w:rPr>
        <w:t>Zmiana danych do koresp</w:t>
      </w:r>
      <w:r w:rsidR="000B4289" w:rsidRPr="00E70AAE">
        <w:rPr>
          <w:sz w:val="18"/>
          <w:szCs w:val="18"/>
        </w:rPr>
        <w:t xml:space="preserve">ondencji wskazanych w ust. 5 </w:t>
      </w:r>
      <w:r w:rsidR="001737D4" w:rsidRPr="00E70AAE">
        <w:rPr>
          <w:sz w:val="18"/>
          <w:szCs w:val="18"/>
        </w:rPr>
        <w:t xml:space="preserve">pkt 1 </w:t>
      </w:r>
      <w:r w:rsidRPr="00E70AAE">
        <w:rPr>
          <w:sz w:val="18"/>
          <w:szCs w:val="18"/>
        </w:rPr>
        <w:t>wymaga poinf</w:t>
      </w:r>
      <w:r w:rsidR="006B0A6C" w:rsidRPr="00E70AAE">
        <w:rPr>
          <w:sz w:val="18"/>
          <w:szCs w:val="18"/>
        </w:rPr>
        <w:t>ormowania drugiej ze Stron przy </w:t>
      </w:r>
      <w:r w:rsidRPr="00E70AAE">
        <w:rPr>
          <w:sz w:val="18"/>
          <w:szCs w:val="18"/>
        </w:rPr>
        <w:t xml:space="preserve">wykorzystaniu jednej z form komunikacji </w:t>
      </w:r>
      <w:r w:rsidR="000B4289" w:rsidRPr="00E70AAE">
        <w:rPr>
          <w:sz w:val="18"/>
          <w:szCs w:val="18"/>
        </w:rPr>
        <w:t>wskazanych w ust. 5</w:t>
      </w:r>
      <w:r w:rsidRPr="00E70AAE">
        <w:rPr>
          <w:sz w:val="18"/>
          <w:szCs w:val="18"/>
        </w:rPr>
        <w:t>.</w:t>
      </w:r>
    </w:p>
    <w:p w:rsidR="00E16CB6" w:rsidRPr="00E70AAE" w:rsidRDefault="00910BC9" w:rsidP="00060301">
      <w:pPr>
        <w:pStyle w:val="Ustp"/>
        <w:numPr>
          <w:ilvl w:val="0"/>
          <w:numId w:val="38"/>
        </w:numPr>
        <w:spacing w:before="0" w:line="276" w:lineRule="auto"/>
        <w:ind w:left="312" w:hanging="312"/>
        <w:rPr>
          <w:sz w:val="18"/>
          <w:szCs w:val="18"/>
        </w:rPr>
      </w:pPr>
      <w:r w:rsidRPr="00E70AAE">
        <w:rPr>
          <w:sz w:val="18"/>
          <w:szCs w:val="18"/>
        </w:rPr>
        <w:t>P</w:t>
      </w:r>
      <w:r w:rsidR="00970A2C" w:rsidRPr="00E70AAE">
        <w:rPr>
          <w:sz w:val="18"/>
          <w:szCs w:val="18"/>
        </w:rPr>
        <w:t>isma skierowane przez Stron</w:t>
      </w:r>
      <w:r w:rsidRPr="00E70AAE">
        <w:rPr>
          <w:sz w:val="18"/>
          <w:szCs w:val="18"/>
        </w:rPr>
        <w:t>y</w:t>
      </w:r>
      <w:r w:rsidR="00970A2C" w:rsidRPr="00E70AAE">
        <w:rPr>
          <w:sz w:val="18"/>
          <w:szCs w:val="18"/>
        </w:rPr>
        <w:t xml:space="preserve"> na adres</w:t>
      </w:r>
      <w:r w:rsidRPr="00E70AAE">
        <w:rPr>
          <w:sz w:val="18"/>
          <w:szCs w:val="18"/>
        </w:rPr>
        <w:t>y</w:t>
      </w:r>
      <w:r w:rsidR="00970A2C" w:rsidRPr="00E70AAE">
        <w:rPr>
          <w:sz w:val="18"/>
          <w:szCs w:val="18"/>
        </w:rPr>
        <w:t xml:space="preserve"> wskazan</w:t>
      </w:r>
      <w:r w:rsidRPr="00E70AAE">
        <w:rPr>
          <w:sz w:val="18"/>
          <w:szCs w:val="18"/>
        </w:rPr>
        <w:t>e</w:t>
      </w:r>
      <w:r w:rsidR="00970A2C" w:rsidRPr="00E70AAE">
        <w:rPr>
          <w:sz w:val="18"/>
          <w:szCs w:val="18"/>
        </w:rPr>
        <w:t xml:space="preserve"> w ust. 5 i z</w:t>
      </w:r>
      <w:r w:rsidR="006B0A6C" w:rsidRPr="00E70AAE">
        <w:rPr>
          <w:sz w:val="18"/>
          <w:szCs w:val="18"/>
        </w:rPr>
        <w:t>wrócone do nadawcy uważa się za </w:t>
      </w:r>
      <w:r w:rsidR="00970A2C" w:rsidRPr="00E70AAE">
        <w:rPr>
          <w:sz w:val="18"/>
          <w:szCs w:val="18"/>
        </w:rPr>
        <w:t>skutecznie doręczone.</w:t>
      </w:r>
      <w:r w:rsidR="00EF2155" w:rsidRPr="00E70AAE">
        <w:rPr>
          <w:sz w:val="18"/>
          <w:szCs w:val="18"/>
        </w:rPr>
        <w:t xml:space="preserve"> W przypadku dwukrotnego awizowania korespondencji skierowanej na adres określony w ust. 5</w:t>
      </w:r>
      <w:r w:rsidR="009F1DCF" w:rsidRPr="00E70AAE">
        <w:rPr>
          <w:sz w:val="18"/>
          <w:szCs w:val="18"/>
        </w:rPr>
        <w:t xml:space="preserve"> pkt 2</w:t>
      </w:r>
      <w:r w:rsidR="00EF2155" w:rsidRPr="00E70AAE">
        <w:rPr>
          <w:sz w:val="18"/>
          <w:szCs w:val="18"/>
        </w:rPr>
        <w:t xml:space="preserve"> </w:t>
      </w:r>
      <w:r w:rsidR="001452DE" w:rsidRPr="00E70AAE">
        <w:rPr>
          <w:sz w:val="18"/>
          <w:szCs w:val="18"/>
        </w:rPr>
        <w:t xml:space="preserve">IP RPO </w:t>
      </w:r>
      <w:r w:rsidR="00D87E0A">
        <w:rPr>
          <w:sz w:val="18"/>
          <w:szCs w:val="18"/>
        </w:rPr>
        <w:t>WSL – ŚCP</w:t>
      </w:r>
      <w:r w:rsidR="00EF2155" w:rsidRPr="00E70AAE">
        <w:rPr>
          <w:sz w:val="18"/>
          <w:szCs w:val="18"/>
        </w:rPr>
        <w:t xml:space="preserve"> uzna doręczenie za dokonane z upływem ostatniego dnia drugiego awizo.</w:t>
      </w:r>
    </w:p>
    <w:p w:rsidR="007F708F" w:rsidRPr="00E70AAE" w:rsidRDefault="004D105B" w:rsidP="00060301">
      <w:pPr>
        <w:pStyle w:val="Ustp"/>
        <w:numPr>
          <w:ilvl w:val="0"/>
          <w:numId w:val="38"/>
        </w:numPr>
        <w:spacing w:before="0" w:line="276" w:lineRule="auto"/>
        <w:ind w:left="312" w:hanging="312"/>
        <w:rPr>
          <w:sz w:val="18"/>
          <w:szCs w:val="18"/>
        </w:rPr>
      </w:pPr>
      <w:r w:rsidRPr="00E70AAE">
        <w:rPr>
          <w:sz w:val="18"/>
          <w:szCs w:val="18"/>
        </w:rPr>
        <w:t xml:space="preserve">Zastrzeżenie formy elektronicznej nie wyłącza prawa stosowania zwykłej formy pisemnej w kontaktach między </w:t>
      </w:r>
      <w:r w:rsidR="00815019" w:rsidRPr="00E70AAE">
        <w:rPr>
          <w:sz w:val="18"/>
          <w:szCs w:val="18"/>
        </w:rPr>
        <w:t>S</w:t>
      </w:r>
      <w:r w:rsidRPr="00E70AAE">
        <w:rPr>
          <w:sz w:val="18"/>
          <w:szCs w:val="18"/>
        </w:rPr>
        <w:t>tronami, z zastrzeżeniem, iż forma elektr</w:t>
      </w:r>
      <w:r w:rsidR="00DF24FF" w:rsidRPr="00E70AAE">
        <w:rPr>
          <w:sz w:val="18"/>
          <w:szCs w:val="18"/>
        </w:rPr>
        <w:t>oniczna dokumentów, zgodnie z §</w:t>
      </w:r>
      <w:r w:rsidR="0009622F" w:rsidRPr="00E70AAE">
        <w:rPr>
          <w:sz w:val="18"/>
          <w:szCs w:val="18"/>
        </w:rPr>
        <w:t xml:space="preserve"> </w:t>
      </w:r>
      <w:r w:rsidRPr="00E70AAE">
        <w:rPr>
          <w:sz w:val="18"/>
          <w:szCs w:val="18"/>
        </w:rPr>
        <w:t>1</w:t>
      </w:r>
      <w:r w:rsidR="009C5DBF" w:rsidRPr="00E70AAE">
        <w:rPr>
          <w:sz w:val="18"/>
          <w:szCs w:val="18"/>
        </w:rPr>
        <w:t>6</w:t>
      </w:r>
      <w:r w:rsidR="008E08E8" w:rsidRPr="00E70AAE">
        <w:rPr>
          <w:sz w:val="18"/>
          <w:szCs w:val="18"/>
        </w:rPr>
        <w:t>,</w:t>
      </w:r>
      <w:r w:rsidR="006B0A6C" w:rsidRPr="00E70AAE">
        <w:rPr>
          <w:sz w:val="18"/>
          <w:szCs w:val="18"/>
        </w:rPr>
        <w:t xml:space="preserve"> jest niezbędna w </w:t>
      </w:r>
      <w:r w:rsidRPr="00E70AAE">
        <w:rPr>
          <w:sz w:val="18"/>
          <w:szCs w:val="18"/>
        </w:rPr>
        <w:t xml:space="preserve">celu rozliczenia </w:t>
      </w:r>
      <w:r w:rsidR="00E30A8C" w:rsidRPr="00E70AAE">
        <w:rPr>
          <w:sz w:val="18"/>
          <w:szCs w:val="18"/>
        </w:rPr>
        <w:t>Projekt</w:t>
      </w:r>
      <w:r w:rsidRPr="00E70AAE">
        <w:rPr>
          <w:sz w:val="18"/>
          <w:szCs w:val="18"/>
        </w:rPr>
        <w:t>u i przekazania dofinansowania.</w:t>
      </w:r>
    </w:p>
    <w:p w:rsidR="00B87A21" w:rsidRPr="00E70AAE" w:rsidRDefault="007F708F" w:rsidP="00060301">
      <w:pPr>
        <w:pStyle w:val="Ustp"/>
        <w:numPr>
          <w:ilvl w:val="0"/>
          <w:numId w:val="38"/>
        </w:numPr>
        <w:spacing w:before="0" w:line="276" w:lineRule="auto"/>
        <w:ind w:left="312" w:hanging="312"/>
        <w:rPr>
          <w:sz w:val="18"/>
          <w:szCs w:val="18"/>
        </w:rPr>
      </w:pPr>
      <w:r w:rsidRPr="00E70AAE">
        <w:rPr>
          <w:sz w:val="18"/>
          <w:szCs w:val="18"/>
        </w:rPr>
        <w:t xml:space="preserve">W przypadku przesłania korespondencji drogą pocztową lub przesyłką kurierską, datą doręczenia korespondencji jest data faktycznego jej </w:t>
      </w:r>
      <w:r w:rsidR="00D35C7B" w:rsidRPr="00E70AAE">
        <w:rPr>
          <w:sz w:val="18"/>
          <w:szCs w:val="18"/>
        </w:rPr>
        <w:t xml:space="preserve">wpływu </w:t>
      </w:r>
      <w:r w:rsidRPr="00E70AAE">
        <w:rPr>
          <w:sz w:val="18"/>
          <w:szCs w:val="18"/>
        </w:rPr>
        <w:t xml:space="preserve">do </w:t>
      </w:r>
      <w:r w:rsidR="001452DE" w:rsidRPr="00E70AAE">
        <w:rPr>
          <w:sz w:val="18"/>
          <w:szCs w:val="18"/>
        </w:rPr>
        <w:t xml:space="preserve">IP RPO </w:t>
      </w:r>
      <w:r w:rsidR="00D87E0A">
        <w:rPr>
          <w:sz w:val="18"/>
          <w:szCs w:val="18"/>
        </w:rPr>
        <w:t>WSL – ŚCP</w:t>
      </w:r>
      <w:r w:rsidRPr="00E70AAE">
        <w:rPr>
          <w:sz w:val="18"/>
          <w:szCs w:val="18"/>
        </w:rPr>
        <w:t>.</w:t>
      </w:r>
    </w:p>
    <w:p w:rsidR="007F708F" w:rsidRPr="00E70AAE" w:rsidRDefault="007F708F" w:rsidP="00E41F91">
      <w:pPr>
        <w:spacing w:after="120" w:line="276" w:lineRule="auto"/>
        <w:jc w:val="center"/>
        <w:rPr>
          <w:rFonts w:ascii="Verdana" w:hAnsi="Verdana"/>
          <w:b/>
          <w:sz w:val="18"/>
          <w:szCs w:val="18"/>
        </w:rPr>
      </w:pPr>
      <w:r w:rsidRPr="00E70AAE">
        <w:rPr>
          <w:rFonts w:ascii="Verdana" w:hAnsi="Verdana"/>
          <w:b/>
          <w:sz w:val="18"/>
          <w:szCs w:val="18"/>
        </w:rPr>
        <w:t>§ 2</w:t>
      </w:r>
      <w:r w:rsidR="00B7556B" w:rsidRPr="00E70AAE">
        <w:rPr>
          <w:rFonts w:ascii="Verdana" w:hAnsi="Verdana"/>
          <w:b/>
          <w:sz w:val="18"/>
          <w:szCs w:val="18"/>
        </w:rPr>
        <w:t>2</w:t>
      </w:r>
    </w:p>
    <w:p w:rsidR="007F708F" w:rsidRPr="00E70AAE" w:rsidRDefault="007F708F" w:rsidP="00060301">
      <w:pPr>
        <w:pStyle w:val="Ustp"/>
        <w:numPr>
          <w:ilvl w:val="0"/>
          <w:numId w:val="42"/>
        </w:numPr>
        <w:spacing w:before="0" w:line="276" w:lineRule="auto"/>
        <w:ind w:left="312" w:hanging="312"/>
        <w:rPr>
          <w:sz w:val="18"/>
          <w:szCs w:val="18"/>
        </w:rPr>
      </w:pPr>
      <w:r w:rsidRPr="00E70AAE">
        <w:rPr>
          <w:sz w:val="18"/>
          <w:szCs w:val="18"/>
        </w:rPr>
        <w:t>Umowa została sporządzona w dwóch jednobrzmiących egzemplarzach: po jednym egzemplarzu dla</w:t>
      </w:r>
      <w:r w:rsidR="0009622F" w:rsidRPr="00E70AAE">
        <w:rPr>
          <w:sz w:val="18"/>
          <w:szCs w:val="18"/>
        </w:rPr>
        <w:t xml:space="preserve"> </w:t>
      </w:r>
      <w:r w:rsidRPr="00E70AAE">
        <w:rPr>
          <w:sz w:val="18"/>
          <w:szCs w:val="18"/>
        </w:rPr>
        <w:t>każdej ze Stron Umowy.</w:t>
      </w:r>
    </w:p>
    <w:p w:rsidR="007F708F" w:rsidRPr="00E70AAE" w:rsidRDefault="007F708F" w:rsidP="00060301">
      <w:pPr>
        <w:pStyle w:val="Ustp"/>
        <w:numPr>
          <w:ilvl w:val="0"/>
          <w:numId w:val="42"/>
        </w:numPr>
        <w:spacing w:before="0" w:line="276" w:lineRule="auto"/>
        <w:ind w:left="312" w:hanging="312"/>
        <w:rPr>
          <w:sz w:val="18"/>
          <w:szCs w:val="18"/>
        </w:rPr>
      </w:pPr>
      <w:r w:rsidRPr="00E70AAE">
        <w:rPr>
          <w:sz w:val="18"/>
          <w:szCs w:val="18"/>
        </w:rPr>
        <w:t>Umowa wchodzi w życie z dniem podpisania przez ostatnią ze Stron Umowy.</w:t>
      </w:r>
    </w:p>
    <w:p w:rsidR="007F708F" w:rsidRPr="00E70AAE" w:rsidRDefault="007F708F" w:rsidP="00060301">
      <w:pPr>
        <w:pStyle w:val="Ustp"/>
        <w:numPr>
          <w:ilvl w:val="0"/>
          <w:numId w:val="42"/>
        </w:numPr>
        <w:spacing w:before="0" w:line="276" w:lineRule="auto"/>
        <w:ind w:left="312" w:hanging="312"/>
        <w:rPr>
          <w:sz w:val="18"/>
          <w:szCs w:val="18"/>
        </w:rPr>
      </w:pPr>
      <w:r w:rsidRPr="00E70AAE">
        <w:rPr>
          <w:sz w:val="18"/>
          <w:szCs w:val="18"/>
        </w:rPr>
        <w:t xml:space="preserve">W przypadku zmian przepisów skutkujących niezgodnością między postanowieniami Umowy a nowymi uregulowaniami prawnymi, do wzajemnych praw i obowiązków Stron zastosowanie znajdują nowe przepisy, które zastępują z chwilą ich wejścia w życie dotychczasowe i niezgodne z </w:t>
      </w:r>
      <w:r w:rsidR="006B0A6C" w:rsidRPr="00E70AAE">
        <w:rPr>
          <w:sz w:val="18"/>
          <w:szCs w:val="18"/>
        </w:rPr>
        <w:t>nimi postanowienia Umowy, chyba </w:t>
      </w:r>
      <w:r w:rsidRPr="00E70AAE">
        <w:rPr>
          <w:sz w:val="18"/>
          <w:szCs w:val="18"/>
        </w:rPr>
        <w:t>że Strony postanowią inaczej w drodze pisemnego porozumienia pod rygorem nieważności.</w:t>
      </w:r>
    </w:p>
    <w:p w:rsidR="007F708F" w:rsidRPr="00E70AAE" w:rsidRDefault="007F708F" w:rsidP="00E41F91">
      <w:pPr>
        <w:tabs>
          <w:tab w:val="left" w:pos="-2160"/>
        </w:tabs>
        <w:spacing w:after="120" w:line="276" w:lineRule="auto"/>
        <w:jc w:val="center"/>
        <w:rPr>
          <w:rFonts w:ascii="Verdana" w:hAnsi="Verdana"/>
          <w:b/>
          <w:sz w:val="18"/>
          <w:szCs w:val="18"/>
        </w:rPr>
      </w:pPr>
      <w:r w:rsidRPr="00E70AAE">
        <w:rPr>
          <w:rFonts w:ascii="Verdana" w:hAnsi="Verdana"/>
          <w:b/>
          <w:sz w:val="18"/>
          <w:szCs w:val="18"/>
        </w:rPr>
        <w:t xml:space="preserve">§ </w:t>
      </w:r>
      <w:r w:rsidR="00B7556B" w:rsidRPr="00E70AAE">
        <w:rPr>
          <w:rFonts w:ascii="Verdana" w:hAnsi="Verdana"/>
          <w:b/>
          <w:sz w:val="18"/>
          <w:szCs w:val="18"/>
        </w:rPr>
        <w:t>23</w:t>
      </w:r>
    </w:p>
    <w:p w:rsidR="007F708F" w:rsidRPr="00E70AAE" w:rsidRDefault="007F708F" w:rsidP="00E41F91">
      <w:pPr>
        <w:pStyle w:val="Pisma"/>
        <w:tabs>
          <w:tab w:val="left" w:pos="-2160"/>
        </w:tabs>
        <w:autoSpaceDE/>
        <w:spacing w:after="120" w:line="276" w:lineRule="auto"/>
        <w:rPr>
          <w:rFonts w:ascii="Verdana" w:hAnsi="Verdana"/>
          <w:sz w:val="18"/>
          <w:szCs w:val="18"/>
        </w:rPr>
      </w:pPr>
      <w:r w:rsidRPr="00E70AAE">
        <w:rPr>
          <w:rFonts w:ascii="Verdana" w:hAnsi="Verdana"/>
          <w:sz w:val="18"/>
          <w:szCs w:val="18"/>
        </w:rPr>
        <w:t>Integralną część Umowy stanowią załączniki:</w:t>
      </w:r>
    </w:p>
    <w:p w:rsidR="00503E39" w:rsidRPr="00E70AAE" w:rsidRDefault="00503E39" w:rsidP="00485AB7">
      <w:pPr>
        <w:tabs>
          <w:tab w:val="left" w:pos="426"/>
        </w:tabs>
        <w:suppressAutoHyphens w:val="0"/>
        <w:autoSpaceDE w:val="0"/>
        <w:autoSpaceDN w:val="0"/>
        <w:adjustRightInd w:val="0"/>
        <w:jc w:val="both"/>
        <w:rPr>
          <w:rFonts w:ascii="Verdana" w:hAnsi="Verdana" w:cs="Arial"/>
          <w:sz w:val="20"/>
          <w:szCs w:val="20"/>
        </w:rPr>
      </w:pPr>
    </w:p>
    <w:p w:rsidR="00485AB7" w:rsidRPr="008602CE" w:rsidRDefault="00485AB7" w:rsidP="00803383">
      <w:pPr>
        <w:pStyle w:val="Akapitzlist"/>
        <w:numPr>
          <w:ilvl w:val="0"/>
          <w:numId w:val="56"/>
        </w:numPr>
        <w:spacing w:after="120" w:line="276" w:lineRule="auto"/>
        <w:ind w:left="340" w:hanging="340"/>
        <w:jc w:val="both"/>
        <w:rPr>
          <w:rFonts w:ascii="Verdana" w:hAnsi="Verdana"/>
          <w:sz w:val="18"/>
          <w:szCs w:val="18"/>
        </w:rPr>
      </w:pPr>
      <w:r w:rsidRPr="008602CE">
        <w:rPr>
          <w:rFonts w:ascii="Verdana" w:hAnsi="Verdana"/>
          <w:sz w:val="18"/>
          <w:szCs w:val="18"/>
        </w:rPr>
        <w:t>Karta wzorów podpisów osób upoważnionych do podpisywania Umowy/A</w:t>
      </w:r>
      <w:r w:rsidR="00803383">
        <w:rPr>
          <w:rFonts w:ascii="Verdana" w:hAnsi="Verdana"/>
          <w:sz w:val="18"/>
          <w:szCs w:val="18"/>
        </w:rPr>
        <w:t>neksów zmieniających Umowę oraz </w:t>
      </w:r>
      <w:r w:rsidRPr="008602CE">
        <w:rPr>
          <w:rFonts w:ascii="Verdana" w:hAnsi="Verdana"/>
          <w:sz w:val="18"/>
          <w:szCs w:val="18"/>
        </w:rPr>
        <w:t>innych dokumentów dotyczących wdrażania Projektu w imieniu Beneficjenta;</w:t>
      </w:r>
    </w:p>
    <w:p w:rsidR="00485AB7" w:rsidRPr="008602CE" w:rsidRDefault="00485AB7" w:rsidP="00803383">
      <w:pPr>
        <w:pStyle w:val="Akapitzlist"/>
        <w:numPr>
          <w:ilvl w:val="0"/>
          <w:numId w:val="56"/>
        </w:numPr>
        <w:spacing w:after="120" w:line="276" w:lineRule="auto"/>
        <w:ind w:left="340" w:hanging="340"/>
        <w:jc w:val="both"/>
        <w:rPr>
          <w:rFonts w:ascii="Verdana" w:hAnsi="Verdana"/>
          <w:sz w:val="18"/>
          <w:szCs w:val="18"/>
        </w:rPr>
      </w:pPr>
      <w:r w:rsidRPr="008602CE">
        <w:rPr>
          <w:rFonts w:ascii="Verdana" w:hAnsi="Verdana"/>
          <w:sz w:val="18"/>
          <w:szCs w:val="18"/>
        </w:rPr>
        <w:t>Pełnomocnictwo notarialne lub z podpisami notarialnie poświadczonymi dla podmiotu podpisującego Umowę w imieniu Beneficjenta – jeżeli dotyczy;</w:t>
      </w:r>
    </w:p>
    <w:p w:rsidR="00485AB7" w:rsidRPr="008602CE" w:rsidRDefault="00485AB7" w:rsidP="00803383">
      <w:pPr>
        <w:pStyle w:val="Akapitzlist"/>
        <w:numPr>
          <w:ilvl w:val="0"/>
          <w:numId w:val="56"/>
        </w:numPr>
        <w:spacing w:after="120" w:line="276" w:lineRule="auto"/>
        <w:ind w:left="340" w:hanging="340"/>
        <w:jc w:val="both"/>
        <w:rPr>
          <w:rFonts w:ascii="Verdana" w:hAnsi="Verdana"/>
          <w:sz w:val="18"/>
          <w:szCs w:val="18"/>
        </w:rPr>
      </w:pPr>
      <w:r w:rsidRPr="008602CE">
        <w:rPr>
          <w:rFonts w:ascii="Verdana" w:hAnsi="Verdana"/>
          <w:sz w:val="18"/>
          <w:szCs w:val="18"/>
        </w:rPr>
        <w:t xml:space="preserve">Wniosek o dofinansowanie realizacji Projektu ze środków Europejskiego Funduszu Rozwoju Regionalnego w ramach Regionalnego Programu Operacyjnego dla Województwa Śląskiego na lata </w:t>
      </w:r>
      <w:r w:rsidR="00AF6483" w:rsidRPr="008602CE">
        <w:rPr>
          <w:rFonts w:ascii="Verdana" w:hAnsi="Verdana"/>
          <w:sz w:val="18"/>
          <w:szCs w:val="18"/>
        </w:rPr>
        <w:t>2014 – 2020</w:t>
      </w:r>
      <w:r w:rsidRPr="008602CE">
        <w:rPr>
          <w:rFonts w:ascii="Verdana" w:hAnsi="Verdana"/>
          <w:sz w:val="18"/>
          <w:szCs w:val="18"/>
        </w:rPr>
        <w:t xml:space="preserve">, o sumie kontrolnej …………………………………… o numerze ……………………………… z dnia ........................ r. – złożony w wersji elektronicznej w LSI </w:t>
      </w:r>
      <w:r w:rsidR="00D055E2" w:rsidRPr="008602CE">
        <w:rPr>
          <w:rFonts w:ascii="Verdana" w:hAnsi="Verdana"/>
          <w:sz w:val="18"/>
          <w:szCs w:val="18"/>
        </w:rPr>
        <w:t>2014</w:t>
      </w:r>
      <w:r w:rsidR="00492823" w:rsidRPr="008602CE">
        <w:rPr>
          <w:rFonts w:ascii="Verdana" w:hAnsi="Verdana"/>
          <w:sz w:val="18"/>
          <w:szCs w:val="18"/>
        </w:rPr>
        <w:t>,</w:t>
      </w:r>
      <w:r w:rsidR="00D055E2" w:rsidRPr="008602CE">
        <w:rPr>
          <w:rFonts w:ascii="Verdana" w:hAnsi="Verdana"/>
          <w:sz w:val="18"/>
          <w:szCs w:val="18"/>
        </w:rPr>
        <w:t xml:space="preserve"> </w:t>
      </w:r>
      <w:r w:rsidRPr="008602CE">
        <w:rPr>
          <w:rFonts w:ascii="Verdana" w:hAnsi="Verdana"/>
          <w:sz w:val="18"/>
          <w:szCs w:val="18"/>
        </w:rPr>
        <w:t>wraz z załącznikami w szczególności z Umową o partnerstwie;</w:t>
      </w:r>
    </w:p>
    <w:p w:rsidR="000F3DE8" w:rsidRPr="008602CE" w:rsidRDefault="00485AB7" w:rsidP="00803383">
      <w:pPr>
        <w:pStyle w:val="Akapitzlist"/>
        <w:numPr>
          <w:ilvl w:val="0"/>
          <w:numId w:val="56"/>
        </w:numPr>
        <w:spacing w:after="120" w:line="276" w:lineRule="auto"/>
        <w:ind w:left="340" w:hanging="340"/>
        <w:jc w:val="both"/>
        <w:rPr>
          <w:rFonts w:ascii="Verdana" w:hAnsi="Verdana"/>
          <w:sz w:val="18"/>
          <w:szCs w:val="18"/>
        </w:rPr>
      </w:pPr>
      <w:r w:rsidRPr="008602CE">
        <w:rPr>
          <w:rFonts w:ascii="Verdana" w:hAnsi="Verdana"/>
          <w:sz w:val="18"/>
          <w:szCs w:val="18"/>
        </w:rPr>
        <w:t xml:space="preserve">Oświadczenie Beneficjenta o </w:t>
      </w:r>
      <w:r w:rsidR="00753EF5" w:rsidRPr="008602CE">
        <w:rPr>
          <w:rFonts w:ascii="Verdana" w:hAnsi="Verdana"/>
          <w:sz w:val="18"/>
          <w:szCs w:val="18"/>
        </w:rPr>
        <w:t xml:space="preserve">posiadanym </w:t>
      </w:r>
      <w:r w:rsidRPr="008602CE">
        <w:rPr>
          <w:rFonts w:ascii="Verdana" w:hAnsi="Verdana"/>
          <w:sz w:val="18"/>
          <w:szCs w:val="18"/>
        </w:rPr>
        <w:t>rachunk</w:t>
      </w:r>
      <w:r w:rsidR="00753EF5" w:rsidRPr="008602CE">
        <w:rPr>
          <w:rFonts w:ascii="Verdana" w:hAnsi="Verdana"/>
          <w:sz w:val="18"/>
          <w:szCs w:val="18"/>
        </w:rPr>
        <w:t>u</w:t>
      </w:r>
      <w:r w:rsidRPr="008602CE">
        <w:rPr>
          <w:rFonts w:ascii="Verdana" w:hAnsi="Verdana"/>
          <w:sz w:val="18"/>
          <w:szCs w:val="18"/>
        </w:rPr>
        <w:t xml:space="preserve"> bankowy</w:t>
      </w:r>
      <w:r w:rsidR="00753EF5" w:rsidRPr="008602CE">
        <w:rPr>
          <w:rFonts w:ascii="Verdana" w:hAnsi="Verdana"/>
          <w:sz w:val="18"/>
          <w:szCs w:val="18"/>
        </w:rPr>
        <w:t>m</w:t>
      </w:r>
      <w:r w:rsidRPr="008602CE">
        <w:rPr>
          <w:rFonts w:ascii="Verdana" w:hAnsi="Verdana"/>
          <w:sz w:val="18"/>
          <w:szCs w:val="18"/>
        </w:rPr>
        <w:t>;</w:t>
      </w:r>
    </w:p>
    <w:p w:rsidR="00485AB7" w:rsidRPr="008602CE" w:rsidRDefault="00485AB7" w:rsidP="00803383">
      <w:pPr>
        <w:pStyle w:val="Akapitzlist"/>
        <w:numPr>
          <w:ilvl w:val="0"/>
          <w:numId w:val="56"/>
        </w:numPr>
        <w:spacing w:after="120" w:line="276" w:lineRule="auto"/>
        <w:ind w:left="340" w:hanging="340"/>
        <w:jc w:val="both"/>
        <w:rPr>
          <w:rFonts w:ascii="Verdana" w:hAnsi="Verdana"/>
          <w:sz w:val="18"/>
          <w:szCs w:val="18"/>
        </w:rPr>
      </w:pPr>
      <w:r w:rsidRPr="008602CE">
        <w:rPr>
          <w:rFonts w:ascii="Verdana" w:hAnsi="Verdana"/>
          <w:sz w:val="18"/>
          <w:szCs w:val="18"/>
        </w:rPr>
        <w:t xml:space="preserve">Zaświadczenie/informacja organu odpowiedzialnego za monitorowanie obszarów sieci Natura 2000 odnośnie wpływu realizowanego Projektu na obszary objęte siecią Natura 2000 – jeżeli dotyczy; </w:t>
      </w:r>
    </w:p>
    <w:p w:rsidR="00485AB7" w:rsidRDefault="00485AB7" w:rsidP="00803383">
      <w:pPr>
        <w:pStyle w:val="Akapitzlist"/>
        <w:numPr>
          <w:ilvl w:val="0"/>
          <w:numId w:val="56"/>
        </w:numPr>
        <w:spacing w:after="120" w:line="276" w:lineRule="auto"/>
        <w:ind w:left="340" w:hanging="340"/>
        <w:jc w:val="both"/>
        <w:rPr>
          <w:rFonts w:ascii="Verdana" w:hAnsi="Verdana"/>
          <w:sz w:val="18"/>
          <w:szCs w:val="18"/>
        </w:rPr>
      </w:pPr>
      <w:r w:rsidRPr="008602CE">
        <w:rPr>
          <w:rFonts w:ascii="Verdana" w:hAnsi="Verdana"/>
          <w:sz w:val="18"/>
          <w:szCs w:val="18"/>
        </w:rPr>
        <w:t>Sposób wyliczenia podstawy korekty finansowej w przypadku naruszenia zasady, o której mowa</w:t>
      </w:r>
      <w:r w:rsidR="008602CE">
        <w:rPr>
          <w:rFonts w:ascii="Verdana" w:hAnsi="Verdana"/>
          <w:sz w:val="18"/>
          <w:szCs w:val="18"/>
        </w:rPr>
        <w:t xml:space="preserve"> </w:t>
      </w:r>
      <w:r w:rsidRPr="008602CE">
        <w:rPr>
          <w:rFonts w:ascii="Verdana" w:hAnsi="Verdana"/>
          <w:sz w:val="18"/>
          <w:szCs w:val="18"/>
        </w:rPr>
        <w:t>w</w:t>
      </w:r>
      <w:r w:rsidR="00FE1107" w:rsidRPr="008602CE">
        <w:rPr>
          <w:rFonts w:ascii="Verdana" w:hAnsi="Verdana"/>
          <w:sz w:val="18"/>
          <w:szCs w:val="18"/>
        </w:rPr>
        <w:t> </w:t>
      </w:r>
      <w:r w:rsidRPr="008602CE">
        <w:rPr>
          <w:rFonts w:ascii="Verdana" w:hAnsi="Verdana"/>
          <w:sz w:val="18"/>
          <w:szCs w:val="18"/>
        </w:rPr>
        <w:t>art.</w:t>
      </w:r>
      <w:r w:rsidR="008602CE">
        <w:rPr>
          <w:rFonts w:ascii="Verdana" w:hAnsi="Verdana"/>
          <w:sz w:val="18"/>
          <w:szCs w:val="18"/>
        </w:rPr>
        <w:t> </w:t>
      </w:r>
      <w:r w:rsidRPr="008602CE">
        <w:rPr>
          <w:rFonts w:ascii="Verdana" w:hAnsi="Verdana"/>
          <w:sz w:val="18"/>
          <w:szCs w:val="18"/>
        </w:rPr>
        <w:t>71</w:t>
      </w:r>
      <w:r w:rsidR="00FE1107" w:rsidRPr="008602CE">
        <w:rPr>
          <w:rFonts w:ascii="Verdana" w:hAnsi="Verdana"/>
          <w:sz w:val="18"/>
          <w:szCs w:val="18"/>
        </w:rPr>
        <w:t> </w:t>
      </w:r>
      <w:r w:rsidR="00492823" w:rsidRPr="008602CE">
        <w:rPr>
          <w:rFonts w:ascii="Verdana" w:hAnsi="Verdana"/>
          <w:sz w:val="18"/>
          <w:szCs w:val="18"/>
        </w:rPr>
        <w:t xml:space="preserve">Rozporządzenia </w:t>
      </w:r>
      <w:r w:rsidRPr="008602CE">
        <w:rPr>
          <w:rFonts w:ascii="Verdana" w:hAnsi="Verdana"/>
          <w:sz w:val="18"/>
          <w:szCs w:val="18"/>
        </w:rPr>
        <w:t>ogólnego</w:t>
      </w:r>
      <w:r w:rsidR="00AF6483" w:rsidRPr="008602CE">
        <w:rPr>
          <w:rFonts w:ascii="Verdana" w:hAnsi="Verdana"/>
          <w:sz w:val="18"/>
          <w:szCs w:val="18"/>
        </w:rPr>
        <w:t>.</w:t>
      </w:r>
    </w:p>
    <w:p w:rsidR="00467F70" w:rsidRPr="008602CE" w:rsidRDefault="00467F70" w:rsidP="00467F70">
      <w:pPr>
        <w:pStyle w:val="Akapitzlist"/>
        <w:spacing w:after="120" w:line="276" w:lineRule="auto"/>
        <w:ind w:left="340"/>
        <w:jc w:val="both"/>
        <w:rPr>
          <w:rFonts w:ascii="Verdana" w:hAnsi="Verdana"/>
          <w:sz w:val="18"/>
          <w:szCs w:val="18"/>
        </w:rPr>
      </w:pPr>
    </w:p>
    <w:p w:rsidR="007F708F" w:rsidRPr="00E70AAE" w:rsidRDefault="00AF2BFF" w:rsidP="00A31717">
      <w:pPr>
        <w:tabs>
          <w:tab w:val="right" w:pos="8647"/>
        </w:tabs>
        <w:spacing w:after="120" w:line="276" w:lineRule="auto"/>
        <w:ind w:left="142"/>
        <w:jc w:val="both"/>
        <w:rPr>
          <w:rFonts w:ascii="Verdana" w:hAnsi="Verdana"/>
          <w:b/>
          <w:bCs/>
          <w:iCs/>
          <w:sz w:val="18"/>
          <w:szCs w:val="18"/>
        </w:rPr>
      </w:pPr>
      <w:r w:rsidRPr="00E70AAE">
        <w:rPr>
          <w:rFonts w:ascii="Verdana" w:hAnsi="Verdana"/>
          <w:b/>
          <w:bCs/>
          <w:iCs/>
          <w:sz w:val="18"/>
          <w:szCs w:val="18"/>
        </w:rPr>
        <w:t>Śląskie Centrum Przedsiębiorczości:</w:t>
      </w:r>
      <w:r w:rsidR="007F708F" w:rsidRPr="00E70AAE">
        <w:rPr>
          <w:rFonts w:ascii="Verdana" w:hAnsi="Verdana"/>
          <w:sz w:val="18"/>
          <w:szCs w:val="18"/>
        </w:rPr>
        <w:tab/>
      </w:r>
      <w:r w:rsidR="007F708F" w:rsidRPr="00E70AAE">
        <w:rPr>
          <w:rFonts w:ascii="Verdana" w:hAnsi="Verdana"/>
          <w:b/>
          <w:bCs/>
          <w:iCs/>
          <w:sz w:val="18"/>
          <w:szCs w:val="18"/>
        </w:rPr>
        <w:t>Beneficjent:</w:t>
      </w:r>
    </w:p>
    <w:p w:rsidR="007F708F" w:rsidRPr="00E70AAE" w:rsidRDefault="007F708F" w:rsidP="00A31717">
      <w:pPr>
        <w:spacing w:line="276" w:lineRule="auto"/>
        <w:rPr>
          <w:rFonts w:ascii="Verdana" w:hAnsi="Verdana"/>
          <w:sz w:val="18"/>
          <w:szCs w:val="18"/>
        </w:rPr>
      </w:pPr>
    </w:p>
    <w:p w:rsidR="00A71D01" w:rsidRPr="00E70AAE" w:rsidRDefault="00A71D01" w:rsidP="00E41F91">
      <w:pPr>
        <w:pStyle w:val="Pisma"/>
        <w:tabs>
          <w:tab w:val="right" w:pos="10206"/>
        </w:tabs>
        <w:autoSpaceDE/>
        <w:spacing w:line="276" w:lineRule="auto"/>
        <w:jc w:val="left"/>
        <w:rPr>
          <w:rFonts w:ascii="Verdana" w:hAnsi="Verdana"/>
          <w:sz w:val="18"/>
          <w:szCs w:val="18"/>
        </w:rPr>
      </w:pPr>
    </w:p>
    <w:p w:rsidR="00A71D01" w:rsidRPr="00E70AAE" w:rsidRDefault="00A71D01" w:rsidP="00E41F91">
      <w:pPr>
        <w:pStyle w:val="Pisma"/>
        <w:tabs>
          <w:tab w:val="right" w:pos="10206"/>
        </w:tabs>
        <w:autoSpaceDE/>
        <w:spacing w:line="276" w:lineRule="auto"/>
        <w:jc w:val="left"/>
        <w:rPr>
          <w:rFonts w:ascii="Verdana" w:hAnsi="Verdana"/>
          <w:sz w:val="18"/>
          <w:szCs w:val="18"/>
        </w:rPr>
      </w:pPr>
    </w:p>
    <w:p w:rsidR="007F708F" w:rsidRPr="00E70AAE" w:rsidRDefault="007F708F" w:rsidP="00E41F91">
      <w:pPr>
        <w:pStyle w:val="Pisma"/>
        <w:tabs>
          <w:tab w:val="right" w:pos="10206"/>
        </w:tabs>
        <w:autoSpaceDE/>
        <w:spacing w:line="276" w:lineRule="auto"/>
        <w:jc w:val="left"/>
        <w:rPr>
          <w:rFonts w:ascii="Verdana" w:hAnsi="Verdana"/>
          <w:sz w:val="18"/>
          <w:szCs w:val="18"/>
        </w:rPr>
      </w:pPr>
      <w:r w:rsidRPr="00E70AAE">
        <w:rPr>
          <w:rFonts w:ascii="Verdana" w:hAnsi="Verdana"/>
          <w:sz w:val="18"/>
          <w:szCs w:val="18"/>
        </w:rPr>
        <w:t>...........................................................</w:t>
      </w:r>
      <w:r w:rsidRPr="00E70AAE">
        <w:rPr>
          <w:rFonts w:ascii="Verdana" w:hAnsi="Verdana"/>
          <w:sz w:val="18"/>
          <w:szCs w:val="18"/>
        </w:rPr>
        <w:tab/>
        <w:t>..............................................................</w:t>
      </w:r>
    </w:p>
    <w:p w:rsidR="00E217DE" w:rsidRDefault="007F708F" w:rsidP="00A31717">
      <w:pPr>
        <w:pStyle w:val="Pisma"/>
        <w:tabs>
          <w:tab w:val="center" w:pos="1985"/>
          <w:tab w:val="center" w:pos="8080"/>
        </w:tabs>
        <w:autoSpaceDE/>
        <w:spacing w:line="276" w:lineRule="auto"/>
        <w:jc w:val="left"/>
        <w:rPr>
          <w:rFonts w:ascii="Verdana" w:hAnsi="Verdana"/>
          <w:i/>
          <w:sz w:val="18"/>
          <w:szCs w:val="18"/>
        </w:rPr>
      </w:pPr>
      <w:r w:rsidRPr="00E70AAE">
        <w:rPr>
          <w:rFonts w:ascii="Verdana" w:hAnsi="Verdana"/>
          <w:i/>
          <w:sz w:val="18"/>
          <w:szCs w:val="18"/>
        </w:rPr>
        <w:tab/>
        <w:t>(data oraz podpis)</w:t>
      </w:r>
      <w:r w:rsidRPr="00E70AAE">
        <w:rPr>
          <w:rFonts w:ascii="Verdana" w:hAnsi="Verdana"/>
          <w:i/>
          <w:sz w:val="18"/>
          <w:szCs w:val="18"/>
        </w:rPr>
        <w:tab/>
        <w:t>(data oraz podpis)</w:t>
      </w:r>
    </w:p>
    <w:p w:rsidR="00410C06" w:rsidRPr="00E70AAE" w:rsidRDefault="00410C06" w:rsidP="00E41F91">
      <w:pPr>
        <w:spacing w:line="276" w:lineRule="auto"/>
        <w:rPr>
          <w:rFonts w:ascii="Verdana" w:hAnsi="Verdana"/>
          <w:sz w:val="18"/>
          <w:szCs w:val="18"/>
        </w:rPr>
        <w:sectPr w:rsidR="00410C06" w:rsidRPr="00E70AAE">
          <w:footerReference w:type="default" r:id="rId9"/>
          <w:pgSz w:w="11905" w:h="16837"/>
          <w:pgMar w:top="539" w:right="851" w:bottom="1079" w:left="851" w:header="708" w:footer="709" w:gutter="0"/>
          <w:cols w:space="708"/>
          <w:docGrid w:linePitch="326"/>
        </w:sectPr>
      </w:pPr>
    </w:p>
    <w:p w:rsidR="00CE7533" w:rsidRPr="00E70AAE" w:rsidRDefault="00CE7533" w:rsidP="00CE7533">
      <w:pPr>
        <w:spacing w:line="276" w:lineRule="auto"/>
        <w:rPr>
          <w:rFonts w:ascii="Verdana" w:hAnsi="Verdana"/>
          <w:sz w:val="18"/>
          <w:szCs w:val="18"/>
        </w:rPr>
      </w:pPr>
      <w:r w:rsidRPr="00E70AAE">
        <w:rPr>
          <w:rFonts w:ascii="Verdana" w:hAnsi="Verdana"/>
          <w:sz w:val="18"/>
          <w:szCs w:val="18"/>
        </w:rPr>
        <w:t xml:space="preserve">                                                                                                                                     Załącznik nr 1</w:t>
      </w:r>
    </w:p>
    <w:p w:rsidR="00CE7533" w:rsidRPr="00E70AAE" w:rsidRDefault="00CE7533" w:rsidP="00CE7533">
      <w:pPr>
        <w:spacing w:line="276" w:lineRule="auto"/>
        <w:rPr>
          <w:rFonts w:ascii="Verdana" w:hAnsi="Verdana"/>
          <w:sz w:val="18"/>
          <w:szCs w:val="18"/>
        </w:rPr>
      </w:pPr>
    </w:p>
    <w:p w:rsidR="00CE7533" w:rsidRPr="00E70AAE" w:rsidRDefault="00CE7533" w:rsidP="00CE7533">
      <w:pPr>
        <w:spacing w:line="276" w:lineRule="auto"/>
        <w:rPr>
          <w:rFonts w:ascii="Verdana" w:hAnsi="Verdana"/>
          <w:sz w:val="18"/>
          <w:szCs w:val="18"/>
        </w:rPr>
      </w:pPr>
    </w:p>
    <w:p w:rsidR="00CE7533" w:rsidRPr="00E70AAE" w:rsidRDefault="00CE7533" w:rsidP="00CE7533">
      <w:pPr>
        <w:jc w:val="center"/>
        <w:rPr>
          <w:rFonts w:ascii="Verdana" w:hAnsi="Verdana"/>
          <w:b/>
          <w:sz w:val="20"/>
          <w:szCs w:val="20"/>
        </w:rPr>
      </w:pPr>
      <w:r w:rsidRPr="00E70AAE">
        <w:rPr>
          <w:rFonts w:ascii="Verdana" w:hAnsi="Verdana"/>
          <w:b/>
          <w:sz w:val="20"/>
          <w:szCs w:val="20"/>
        </w:rPr>
        <w:t xml:space="preserve">Karta wzorów podpisów osób upoważnionych do potwierdzania dokumentów </w:t>
      </w:r>
      <w:r w:rsidR="000C2920" w:rsidRPr="00E70AAE">
        <w:rPr>
          <w:rFonts w:ascii="Verdana" w:hAnsi="Verdana"/>
          <w:b/>
          <w:sz w:val="20"/>
          <w:szCs w:val="20"/>
        </w:rPr>
        <w:t>za</w:t>
      </w:r>
      <w:r w:rsidR="00FE1107">
        <w:rPr>
          <w:rFonts w:ascii="Verdana" w:hAnsi="Verdana"/>
          <w:b/>
          <w:sz w:val="20"/>
          <w:szCs w:val="20"/>
        </w:rPr>
        <w:t> </w:t>
      </w:r>
      <w:r w:rsidRPr="00E70AAE">
        <w:rPr>
          <w:rFonts w:ascii="Verdana" w:hAnsi="Verdana"/>
          <w:b/>
          <w:sz w:val="20"/>
          <w:szCs w:val="20"/>
        </w:rPr>
        <w:t xml:space="preserve">zgodność </w:t>
      </w:r>
      <w:r w:rsidR="000C2920" w:rsidRPr="00E70AAE">
        <w:rPr>
          <w:rFonts w:ascii="Verdana" w:hAnsi="Verdana"/>
          <w:b/>
          <w:sz w:val="20"/>
          <w:szCs w:val="20"/>
        </w:rPr>
        <w:t>z</w:t>
      </w:r>
      <w:r w:rsidR="00FE1107">
        <w:rPr>
          <w:rFonts w:ascii="Verdana" w:hAnsi="Verdana"/>
          <w:b/>
          <w:sz w:val="20"/>
          <w:szCs w:val="20"/>
        </w:rPr>
        <w:t> </w:t>
      </w:r>
      <w:r w:rsidRPr="00E70AAE">
        <w:rPr>
          <w:rFonts w:ascii="Verdana" w:hAnsi="Verdana"/>
          <w:b/>
          <w:sz w:val="20"/>
          <w:szCs w:val="20"/>
        </w:rPr>
        <w:t>oryginałem</w:t>
      </w:r>
    </w:p>
    <w:p w:rsidR="00CE7533" w:rsidRPr="00E70AAE" w:rsidRDefault="00CE7533" w:rsidP="00CE7533">
      <w:pPr>
        <w:spacing w:before="60" w:after="60"/>
        <w:jc w:val="center"/>
        <w:rPr>
          <w:rFonts w:ascii="Verdana" w:hAnsi="Verdana"/>
          <w:b/>
          <w:sz w:val="20"/>
          <w:szCs w:val="20"/>
        </w:rPr>
      </w:pPr>
      <w:r w:rsidRPr="00E70AAE">
        <w:rPr>
          <w:rFonts w:ascii="Verdana" w:hAnsi="Verdana"/>
          <w:b/>
          <w:sz w:val="20"/>
          <w:szCs w:val="20"/>
        </w:rPr>
        <w:t>oraz</w:t>
      </w:r>
    </w:p>
    <w:p w:rsidR="00CE7533" w:rsidRPr="00E70AAE" w:rsidRDefault="00CE7533" w:rsidP="00CE7533">
      <w:pPr>
        <w:jc w:val="center"/>
        <w:rPr>
          <w:rFonts w:ascii="Verdana" w:hAnsi="Verdana"/>
          <w:sz w:val="20"/>
          <w:szCs w:val="20"/>
        </w:rPr>
      </w:pPr>
      <w:r w:rsidRPr="00E70AAE">
        <w:rPr>
          <w:rFonts w:ascii="Verdana" w:hAnsi="Verdana"/>
          <w:b/>
          <w:sz w:val="20"/>
          <w:szCs w:val="20"/>
        </w:rPr>
        <w:t xml:space="preserve">Karta wzorów podpisów osób upoważnionych do podpisywania dokumentów związanych </w:t>
      </w:r>
      <w:r w:rsidR="000C2920" w:rsidRPr="00E70AAE">
        <w:rPr>
          <w:rFonts w:ascii="Verdana" w:hAnsi="Verdana"/>
          <w:b/>
          <w:sz w:val="20"/>
          <w:szCs w:val="20"/>
        </w:rPr>
        <w:t>z</w:t>
      </w:r>
      <w:r w:rsidR="00FE1107">
        <w:rPr>
          <w:rFonts w:ascii="Verdana" w:hAnsi="Verdana"/>
          <w:b/>
          <w:sz w:val="20"/>
          <w:szCs w:val="20"/>
        </w:rPr>
        <w:t> </w:t>
      </w:r>
      <w:r w:rsidRPr="00E70AAE">
        <w:rPr>
          <w:rFonts w:ascii="Verdana" w:hAnsi="Verdana"/>
          <w:b/>
          <w:sz w:val="20"/>
          <w:szCs w:val="20"/>
        </w:rPr>
        <w:t>realizacją projektu w ramach RPO WSL</w:t>
      </w:r>
    </w:p>
    <w:p w:rsidR="00CE7533" w:rsidRPr="00E70AAE" w:rsidRDefault="00CE7533" w:rsidP="00CE7533">
      <w:pPr>
        <w:rPr>
          <w:rFonts w:ascii="Verdana" w:hAnsi="Verdana"/>
          <w:sz w:val="20"/>
          <w:szCs w:val="20"/>
        </w:rPr>
      </w:pPr>
    </w:p>
    <w:tbl>
      <w:tblPr>
        <w:tblpPr w:leftFromText="141" w:rightFromText="141" w:vertAnchor="text" w:tblpX="-346" w:tblpY="886"/>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8"/>
        <w:gridCol w:w="1483"/>
        <w:gridCol w:w="2099"/>
        <w:gridCol w:w="2049"/>
        <w:gridCol w:w="2591"/>
      </w:tblGrid>
      <w:tr w:rsidR="00CE7533" w:rsidRPr="00E70AAE" w:rsidTr="007D0CDC">
        <w:trPr>
          <w:trHeight w:val="868"/>
        </w:trPr>
        <w:tc>
          <w:tcPr>
            <w:tcW w:w="2338" w:type="dxa"/>
            <w:vAlign w:val="center"/>
          </w:tcPr>
          <w:p w:rsidR="00CE7533" w:rsidRPr="00C35C93" w:rsidRDefault="00CE7533" w:rsidP="007D0CDC">
            <w:pPr>
              <w:jc w:val="center"/>
              <w:rPr>
                <w:rFonts w:ascii="Verdana" w:hAnsi="Verdana"/>
                <w:sz w:val="18"/>
                <w:szCs w:val="18"/>
              </w:rPr>
            </w:pPr>
            <w:r w:rsidRPr="00C35C93">
              <w:rPr>
                <w:rFonts w:ascii="Verdana" w:hAnsi="Verdana"/>
                <w:sz w:val="18"/>
                <w:szCs w:val="18"/>
              </w:rPr>
              <w:t>IMIĘ I NAZWISKO</w:t>
            </w:r>
          </w:p>
        </w:tc>
        <w:tc>
          <w:tcPr>
            <w:tcW w:w="1483" w:type="dxa"/>
            <w:vAlign w:val="center"/>
          </w:tcPr>
          <w:p w:rsidR="00CE7533" w:rsidRPr="00C35C93" w:rsidRDefault="00CE7533" w:rsidP="007D0CDC">
            <w:pPr>
              <w:jc w:val="center"/>
              <w:rPr>
                <w:rFonts w:ascii="Verdana" w:hAnsi="Verdana"/>
                <w:sz w:val="18"/>
                <w:szCs w:val="18"/>
              </w:rPr>
            </w:pPr>
            <w:r w:rsidRPr="00C35C93">
              <w:rPr>
                <w:rFonts w:ascii="Verdana" w:hAnsi="Verdana"/>
                <w:sz w:val="18"/>
                <w:szCs w:val="18"/>
              </w:rPr>
              <w:t>PESEL</w:t>
            </w:r>
          </w:p>
        </w:tc>
        <w:tc>
          <w:tcPr>
            <w:tcW w:w="2099" w:type="dxa"/>
            <w:vAlign w:val="center"/>
          </w:tcPr>
          <w:p w:rsidR="00CE7533" w:rsidRPr="00C35C93" w:rsidRDefault="00CE7533" w:rsidP="007D0CDC">
            <w:pPr>
              <w:jc w:val="center"/>
              <w:rPr>
                <w:rFonts w:ascii="Verdana" w:hAnsi="Verdana"/>
                <w:sz w:val="18"/>
                <w:szCs w:val="18"/>
              </w:rPr>
            </w:pPr>
            <w:r w:rsidRPr="00C35C93">
              <w:rPr>
                <w:rFonts w:ascii="Verdana" w:hAnsi="Verdana"/>
                <w:sz w:val="18"/>
                <w:szCs w:val="18"/>
              </w:rPr>
              <w:t>STANOWISKO</w:t>
            </w:r>
          </w:p>
          <w:p w:rsidR="00CE7533" w:rsidRPr="00C35C93" w:rsidRDefault="00CE7533" w:rsidP="007D0CDC">
            <w:pPr>
              <w:jc w:val="center"/>
              <w:rPr>
                <w:rFonts w:ascii="Verdana" w:hAnsi="Verdana"/>
                <w:sz w:val="18"/>
                <w:szCs w:val="18"/>
              </w:rPr>
            </w:pPr>
            <w:r w:rsidRPr="00C35C93">
              <w:rPr>
                <w:rFonts w:ascii="Verdana" w:hAnsi="Verdana"/>
                <w:sz w:val="18"/>
                <w:szCs w:val="18"/>
              </w:rPr>
              <w:t>SŁUŻBOWE</w:t>
            </w:r>
          </w:p>
        </w:tc>
        <w:tc>
          <w:tcPr>
            <w:tcW w:w="2049" w:type="dxa"/>
            <w:vAlign w:val="center"/>
          </w:tcPr>
          <w:p w:rsidR="00CE7533" w:rsidRPr="00C35C93" w:rsidRDefault="00CE7533" w:rsidP="007D0CDC">
            <w:pPr>
              <w:jc w:val="center"/>
              <w:rPr>
                <w:rFonts w:ascii="Verdana" w:hAnsi="Verdana"/>
                <w:sz w:val="18"/>
                <w:szCs w:val="18"/>
              </w:rPr>
            </w:pPr>
            <w:r w:rsidRPr="00C35C93">
              <w:rPr>
                <w:rFonts w:ascii="Verdana" w:hAnsi="Verdana"/>
                <w:sz w:val="18"/>
                <w:szCs w:val="18"/>
              </w:rPr>
              <w:t>INSTYTUCJA</w:t>
            </w:r>
          </w:p>
        </w:tc>
        <w:tc>
          <w:tcPr>
            <w:tcW w:w="2591" w:type="dxa"/>
            <w:vAlign w:val="center"/>
          </w:tcPr>
          <w:p w:rsidR="00CE7533" w:rsidRPr="00C35C93" w:rsidRDefault="00CE7533" w:rsidP="007D0CDC">
            <w:pPr>
              <w:jc w:val="center"/>
              <w:rPr>
                <w:rFonts w:ascii="Verdana" w:hAnsi="Verdana"/>
                <w:sz w:val="18"/>
                <w:szCs w:val="18"/>
              </w:rPr>
            </w:pPr>
            <w:r w:rsidRPr="00C35C93">
              <w:rPr>
                <w:rFonts w:ascii="Verdana" w:hAnsi="Verdana"/>
                <w:sz w:val="18"/>
                <w:szCs w:val="18"/>
              </w:rPr>
              <w:t>WZÓR PODPISU</w:t>
            </w:r>
          </w:p>
        </w:tc>
      </w:tr>
      <w:tr w:rsidR="00CE7533" w:rsidRPr="00E70AAE" w:rsidTr="007D0CDC">
        <w:trPr>
          <w:trHeight w:val="1418"/>
        </w:trPr>
        <w:tc>
          <w:tcPr>
            <w:tcW w:w="2338" w:type="dxa"/>
            <w:vAlign w:val="center"/>
          </w:tcPr>
          <w:p w:rsidR="00CE7533" w:rsidRPr="00E70AAE" w:rsidRDefault="00CE7533" w:rsidP="007D0CDC">
            <w:pPr>
              <w:jc w:val="center"/>
              <w:rPr>
                <w:rFonts w:ascii="Verdana" w:hAnsi="Verdana"/>
                <w:sz w:val="20"/>
                <w:szCs w:val="20"/>
              </w:rPr>
            </w:pPr>
          </w:p>
        </w:tc>
        <w:tc>
          <w:tcPr>
            <w:tcW w:w="1483" w:type="dxa"/>
            <w:vAlign w:val="center"/>
          </w:tcPr>
          <w:p w:rsidR="00CE7533" w:rsidRPr="00E70AAE" w:rsidRDefault="00CE7533" w:rsidP="007D0CDC">
            <w:pPr>
              <w:jc w:val="center"/>
              <w:rPr>
                <w:rFonts w:ascii="Verdana" w:hAnsi="Verdana"/>
                <w:sz w:val="20"/>
                <w:szCs w:val="20"/>
              </w:rPr>
            </w:pPr>
          </w:p>
        </w:tc>
        <w:tc>
          <w:tcPr>
            <w:tcW w:w="2099" w:type="dxa"/>
            <w:vAlign w:val="center"/>
          </w:tcPr>
          <w:p w:rsidR="00CE7533" w:rsidRPr="00E70AAE" w:rsidRDefault="00CE7533" w:rsidP="007D0CDC">
            <w:pPr>
              <w:jc w:val="center"/>
              <w:rPr>
                <w:rFonts w:ascii="Verdana" w:hAnsi="Verdana"/>
                <w:sz w:val="20"/>
                <w:szCs w:val="20"/>
              </w:rPr>
            </w:pPr>
          </w:p>
        </w:tc>
        <w:tc>
          <w:tcPr>
            <w:tcW w:w="2049" w:type="dxa"/>
            <w:vAlign w:val="center"/>
          </w:tcPr>
          <w:p w:rsidR="00CE7533" w:rsidRPr="00E70AAE" w:rsidRDefault="00CE7533" w:rsidP="007D0CDC">
            <w:pPr>
              <w:jc w:val="center"/>
              <w:rPr>
                <w:rFonts w:ascii="Verdana" w:hAnsi="Verdana"/>
                <w:sz w:val="20"/>
                <w:szCs w:val="20"/>
              </w:rPr>
            </w:pPr>
          </w:p>
        </w:tc>
        <w:tc>
          <w:tcPr>
            <w:tcW w:w="2591" w:type="dxa"/>
            <w:vAlign w:val="center"/>
          </w:tcPr>
          <w:p w:rsidR="00CE7533" w:rsidRPr="00E70AAE" w:rsidRDefault="00CE7533" w:rsidP="007D0CDC">
            <w:pPr>
              <w:jc w:val="center"/>
              <w:rPr>
                <w:rFonts w:ascii="Verdana" w:hAnsi="Verdana"/>
                <w:sz w:val="20"/>
                <w:szCs w:val="20"/>
              </w:rPr>
            </w:pPr>
          </w:p>
        </w:tc>
      </w:tr>
      <w:tr w:rsidR="00CE7533" w:rsidRPr="00E70AAE" w:rsidTr="007D0CDC">
        <w:trPr>
          <w:trHeight w:val="1418"/>
        </w:trPr>
        <w:tc>
          <w:tcPr>
            <w:tcW w:w="2338" w:type="dxa"/>
            <w:vAlign w:val="center"/>
          </w:tcPr>
          <w:p w:rsidR="00CE7533" w:rsidRPr="00E70AAE" w:rsidRDefault="00CE7533" w:rsidP="007D0CDC">
            <w:pPr>
              <w:jc w:val="center"/>
              <w:rPr>
                <w:rFonts w:ascii="Verdana" w:hAnsi="Verdana"/>
                <w:sz w:val="20"/>
                <w:szCs w:val="20"/>
              </w:rPr>
            </w:pPr>
          </w:p>
        </w:tc>
        <w:tc>
          <w:tcPr>
            <w:tcW w:w="1483" w:type="dxa"/>
            <w:vAlign w:val="center"/>
          </w:tcPr>
          <w:p w:rsidR="00CE7533" w:rsidRPr="00E70AAE" w:rsidRDefault="00CE7533" w:rsidP="007D0CDC">
            <w:pPr>
              <w:jc w:val="center"/>
              <w:rPr>
                <w:rFonts w:ascii="Verdana" w:hAnsi="Verdana"/>
                <w:sz w:val="20"/>
                <w:szCs w:val="20"/>
              </w:rPr>
            </w:pPr>
          </w:p>
        </w:tc>
        <w:tc>
          <w:tcPr>
            <w:tcW w:w="2099" w:type="dxa"/>
            <w:vAlign w:val="center"/>
          </w:tcPr>
          <w:p w:rsidR="00CE7533" w:rsidRPr="00E70AAE" w:rsidRDefault="00CE7533" w:rsidP="007D0CDC">
            <w:pPr>
              <w:jc w:val="center"/>
              <w:rPr>
                <w:rFonts w:ascii="Verdana" w:hAnsi="Verdana"/>
                <w:sz w:val="20"/>
                <w:szCs w:val="20"/>
              </w:rPr>
            </w:pPr>
          </w:p>
        </w:tc>
        <w:tc>
          <w:tcPr>
            <w:tcW w:w="2049" w:type="dxa"/>
            <w:vAlign w:val="center"/>
          </w:tcPr>
          <w:p w:rsidR="00CE7533" w:rsidRPr="00E70AAE" w:rsidRDefault="00CE7533" w:rsidP="007D0CDC">
            <w:pPr>
              <w:jc w:val="center"/>
              <w:rPr>
                <w:rFonts w:ascii="Verdana" w:hAnsi="Verdana"/>
                <w:sz w:val="20"/>
                <w:szCs w:val="20"/>
              </w:rPr>
            </w:pPr>
          </w:p>
        </w:tc>
        <w:tc>
          <w:tcPr>
            <w:tcW w:w="2591" w:type="dxa"/>
            <w:vAlign w:val="center"/>
          </w:tcPr>
          <w:p w:rsidR="00CE7533" w:rsidRPr="00E70AAE" w:rsidRDefault="00CE7533" w:rsidP="007D0CDC">
            <w:pPr>
              <w:jc w:val="center"/>
              <w:rPr>
                <w:rFonts w:ascii="Verdana" w:hAnsi="Verdana"/>
                <w:sz w:val="20"/>
                <w:szCs w:val="20"/>
              </w:rPr>
            </w:pPr>
          </w:p>
        </w:tc>
      </w:tr>
      <w:tr w:rsidR="00CE7533" w:rsidRPr="00E70AAE" w:rsidTr="007D0CDC">
        <w:trPr>
          <w:trHeight w:val="1418"/>
        </w:trPr>
        <w:tc>
          <w:tcPr>
            <w:tcW w:w="2338" w:type="dxa"/>
            <w:vAlign w:val="center"/>
          </w:tcPr>
          <w:p w:rsidR="00CE7533" w:rsidRPr="00E70AAE" w:rsidRDefault="00CE7533" w:rsidP="007D0CDC">
            <w:pPr>
              <w:jc w:val="center"/>
              <w:rPr>
                <w:rFonts w:ascii="Verdana" w:hAnsi="Verdana"/>
                <w:sz w:val="20"/>
                <w:szCs w:val="20"/>
              </w:rPr>
            </w:pPr>
          </w:p>
        </w:tc>
        <w:tc>
          <w:tcPr>
            <w:tcW w:w="1483" w:type="dxa"/>
            <w:vAlign w:val="center"/>
          </w:tcPr>
          <w:p w:rsidR="00CE7533" w:rsidRPr="00E70AAE" w:rsidRDefault="00CE7533" w:rsidP="007D0CDC">
            <w:pPr>
              <w:jc w:val="center"/>
              <w:rPr>
                <w:rFonts w:ascii="Verdana" w:hAnsi="Verdana"/>
                <w:sz w:val="20"/>
                <w:szCs w:val="20"/>
              </w:rPr>
            </w:pPr>
          </w:p>
        </w:tc>
        <w:tc>
          <w:tcPr>
            <w:tcW w:w="2099" w:type="dxa"/>
            <w:vAlign w:val="center"/>
          </w:tcPr>
          <w:p w:rsidR="00CE7533" w:rsidRPr="00E70AAE" w:rsidRDefault="00CE7533" w:rsidP="007D0CDC">
            <w:pPr>
              <w:jc w:val="center"/>
              <w:rPr>
                <w:rFonts w:ascii="Verdana" w:hAnsi="Verdana"/>
                <w:sz w:val="20"/>
                <w:szCs w:val="20"/>
              </w:rPr>
            </w:pPr>
          </w:p>
        </w:tc>
        <w:tc>
          <w:tcPr>
            <w:tcW w:w="2049" w:type="dxa"/>
            <w:vAlign w:val="center"/>
          </w:tcPr>
          <w:p w:rsidR="00CE7533" w:rsidRPr="00E70AAE" w:rsidRDefault="00CE7533" w:rsidP="007D0CDC">
            <w:pPr>
              <w:jc w:val="center"/>
              <w:rPr>
                <w:rFonts w:ascii="Verdana" w:hAnsi="Verdana"/>
                <w:sz w:val="20"/>
                <w:szCs w:val="20"/>
              </w:rPr>
            </w:pPr>
          </w:p>
        </w:tc>
        <w:tc>
          <w:tcPr>
            <w:tcW w:w="2591" w:type="dxa"/>
            <w:vAlign w:val="center"/>
          </w:tcPr>
          <w:p w:rsidR="00CE7533" w:rsidRPr="00E70AAE" w:rsidRDefault="00CE7533" w:rsidP="007D0CDC">
            <w:pPr>
              <w:jc w:val="center"/>
              <w:rPr>
                <w:rFonts w:ascii="Verdana" w:hAnsi="Verdana"/>
                <w:sz w:val="20"/>
                <w:szCs w:val="20"/>
              </w:rPr>
            </w:pPr>
          </w:p>
        </w:tc>
      </w:tr>
      <w:tr w:rsidR="00CE7533" w:rsidRPr="00E70AAE" w:rsidTr="007D0CDC">
        <w:trPr>
          <w:trHeight w:val="1418"/>
        </w:trPr>
        <w:tc>
          <w:tcPr>
            <w:tcW w:w="2338" w:type="dxa"/>
            <w:vAlign w:val="center"/>
          </w:tcPr>
          <w:p w:rsidR="00CE7533" w:rsidRPr="00E70AAE" w:rsidRDefault="00CE7533" w:rsidP="007D0CDC">
            <w:pPr>
              <w:jc w:val="center"/>
              <w:rPr>
                <w:rFonts w:ascii="Verdana" w:hAnsi="Verdana"/>
                <w:sz w:val="20"/>
                <w:szCs w:val="20"/>
              </w:rPr>
            </w:pPr>
          </w:p>
        </w:tc>
        <w:tc>
          <w:tcPr>
            <w:tcW w:w="1483" w:type="dxa"/>
            <w:vAlign w:val="center"/>
          </w:tcPr>
          <w:p w:rsidR="00CE7533" w:rsidRPr="00E70AAE" w:rsidRDefault="00CE7533" w:rsidP="007D0CDC">
            <w:pPr>
              <w:jc w:val="center"/>
              <w:rPr>
                <w:rFonts w:ascii="Verdana" w:hAnsi="Verdana"/>
                <w:sz w:val="20"/>
                <w:szCs w:val="20"/>
              </w:rPr>
            </w:pPr>
          </w:p>
        </w:tc>
        <w:tc>
          <w:tcPr>
            <w:tcW w:w="2099" w:type="dxa"/>
            <w:vAlign w:val="center"/>
          </w:tcPr>
          <w:p w:rsidR="00CE7533" w:rsidRPr="00E70AAE" w:rsidRDefault="00CE7533" w:rsidP="007D0CDC">
            <w:pPr>
              <w:jc w:val="center"/>
              <w:rPr>
                <w:rFonts w:ascii="Verdana" w:hAnsi="Verdana"/>
                <w:sz w:val="20"/>
                <w:szCs w:val="20"/>
              </w:rPr>
            </w:pPr>
          </w:p>
        </w:tc>
        <w:tc>
          <w:tcPr>
            <w:tcW w:w="2049" w:type="dxa"/>
            <w:vAlign w:val="center"/>
          </w:tcPr>
          <w:p w:rsidR="00CE7533" w:rsidRPr="00E70AAE" w:rsidRDefault="00CE7533" w:rsidP="007D0CDC">
            <w:pPr>
              <w:jc w:val="center"/>
              <w:rPr>
                <w:rFonts w:ascii="Verdana" w:hAnsi="Verdana"/>
                <w:sz w:val="20"/>
                <w:szCs w:val="20"/>
              </w:rPr>
            </w:pPr>
          </w:p>
        </w:tc>
        <w:tc>
          <w:tcPr>
            <w:tcW w:w="2591" w:type="dxa"/>
            <w:vAlign w:val="center"/>
          </w:tcPr>
          <w:p w:rsidR="00CE7533" w:rsidRPr="00E70AAE" w:rsidRDefault="00CE7533" w:rsidP="007D0CDC">
            <w:pPr>
              <w:jc w:val="center"/>
              <w:rPr>
                <w:rFonts w:ascii="Verdana" w:hAnsi="Verdana"/>
                <w:sz w:val="20"/>
                <w:szCs w:val="20"/>
              </w:rPr>
            </w:pPr>
          </w:p>
        </w:tc>
      </w:tr>
      <w:tr w:rsidR="00CE7533" w:rsidRPr="00E70AAE" w:rsidTr="007D0CDC">
        <w:trPr>
          <w:trHeight w:val="1418"/>
        </w:trPr>
        <w:tc>
          <w:tcPr>
            <w:tcW w:w="2338" w:type="dxa"/>
            <w:vAlign w:val="center"/>
          </w:tcPr>
          <w:p w:rsidR="00CE7533" w:rsidRPr="00E70AAE" w:rsidRDefault="00CE7533" w:rsidP="007D0CDC">
            <w:pPr>
              <w:jc w:val="center"/>
              <w:rPr>
                <w:rFonts w:ascii="Verdana" w:hAnsi="Verdana"/>
                <w:sz w:val="20"/>
                <w:szCs w:val="20"/>
              </w:rPr>
            </w:pPr>
          </w:p>
        </w:tc>
        <w:tc>
          <w:tcPr>
            <w:tcW w:w="1483" w:type="dxa"/>
            <w:vAlign w:val="center"/>
          </w:tcPr>
          <w:p w:rsidR="00CE7533" w:rsidRPr="00E70AAE" w:rsidRDefault="00CE7533" w:rsidP="007D0CDC">
            <w:pPr>
              <w:jc w:val="center"/>
              <w:rPr>
                <w:rFonts w:ascii="Verdana" w:hAnsi="Verdana"/>
                <w:sz w:val="20"/>
                <w:szCs w:val="20"/>
              </w:rPr>
            </w:pPr>
          </w:p>
        </w:tc>
        <w:tc>
          <w:tcPr>
            <w:tcW w:w="2099" w:type="dxa"/>
            <w:vAlign w:val="center"/>
          </w:tcPr>
          <w:p w:rsidR="00CE7533" w:rsidRPr="00E70AAE" w:rsidRDefault="00CE7533" w:rsidP="007D0CDC">
            <w:pPr>
              <w:jc w:val="center"/>
              <w:rPr>
                <w:rFonts w:ascii="Verdana" w:hAnsi="Verdana"/>
                <w:sz w:val="20"/>
                <w:szCs w:val="20"/>
              </w:rPr>
            </w:pPr>
          </w:p>
        </w:tc>
        <w:tc>
          <w:tcPr>
            <w:tcW w:w="2049" w:type="dxa"/>
            <w:vAlign w:val="center"/>
          </w:tcPr>
          <w:p w:rsidR="00CE7533" w:rsidRPr="00E70AAE" w:rsidRDefault="00CE7533" w:rsidP="007D0CDC">
            <w:pPr>
              <w:jc w:val="center"/>
              <w:rPr>
                <w:rFonts w:ascii="Verdana" w:hAnsi="Verdana"/>
                <w:sz w:val="20"/>
                <w:szCs w:val="20"/>
              </w:rPr>
            </w:pPr>
          </w:p>
        </w:tc>
        <w:tc>
          <w:tcPr>
            <w:tcW w:w="2591" w:type="dxa"/>
            <w:vAlign w:val="center"/>
          </w:tcPr>
          <w:p w:rsidR="00CE7533" w:rsidRPr="00E70AAE" w:rsidRDefault="00CE7533" w:rsidP="007D0CDC">
            <w:pPr>
              <w:jc w:val="center"/>
              <w:rPr>
                <w:rFonts w:ascii="Verdana" w:hAnsi="Verdana"/>
                <w:sz w:val="20"/>
                <w:szCs w:val="20"/>
              </w:rPr>
            </w:pPr>
          </w:p>
        </w:tc>
      </w:tr>
      <w:tr w:rsidR="00CE7533" w:rsidRPr="00E70AAE" w:rsidTr="007D0CDC">
        <w:trPr>
          <w:trHeight w:val="1418"/>
        </w:trPr>
        <w:tc>
          <w:tcPr>
            <w:tcW w:w="2338" w:type="dxa"/>
            <w:vAlign w:val="center"/>
          </w:tcPr>
          <w:p w:rsidR="00CE7533" w:rsidRPr="00E70AAE" w:rsidRDefault="00CE7533" w:rsidP="007D0CDC">
            <w:pPr>
              <w:jc w:val="center"/>
              <w:rPr>
                <w:rFonts w:ascii="Verdana" w:hAnsi="Verdana"/>
                <w:sz w:val="20"/>
                <w:szCs w:val="20"/>
              </w:rPr>
            </w:pPr>
          </w:p>
        </w:tc>
        <w:tc>
          <w:tcPr>
            <w:tcW w:w="1483" w:type="dxa"/>
            <w:vAlign w:val="center"/>
          </w:tcPr>
          <w:p w:rsidR="00CE7533" w:rsidRPr="00E70AAE" w:rsidRDefault="00CE7533" w:rsidP="007D0CDC">
            <w:pPr>
              <w:jc w:val="center"/>
              <w:rPr>
                <w:rFonts w:ascii="Verdana" w:hAnsi="Verdana"/>
                <w:sz w:val="20"/>
                <w:szCs w:val="20"/>
              </w:rPr>
            </w:pPr>
          </w:p>
        </w:tc>
        <w:tc>
          <w:tcPr>
            <w:tcW w:w="2099" w:type="dxa"/>
            <w:vAlign w:val="center"/>
          </w:tcPr>
          <w:p w:rsidR="00CE7533" w:rsidRPr="00E70AAE" w:rsidRDefault="00CE7533" w:rsidP="007D0CDC">
            <w:pPr>
              <w:jc w:val="center"/>
              <w:rPr>
                <w:rFonts w:ascii="Verdana" w:hAnsi="Verdana"/>
                <w:sz w:val="20"/>
                <w:szCs w:val="20"/>
              </w:rPr>
            </w:pPr>
          </w:p>
        </w:tc>
        <w:tc>
          <w:tcPr>
            <w:tcW w:w="2049" w:type="dxa"/>
            <w:vAlign w:val="center"/>
          </w:tcPr>
          <w:p w:rsidR="00CE7533" w:rsidRPr="00E70AAE" w:rsidRDefault="00CE7533" w:rsidP="007D0CDC">
            <w:pPr>
              <w:jc w:val="center"/>
              <w:rPr>
                <w:rFonts w:ascii="Verdana" w:hAnsi="Verdana"/>
                <w:sz w:val="20"/>
                <w:szCs w:val="20"/>
              </w:rPr>
            </w:pPr>
          </w:p>
        </w:tc>
        <w:tc>
          <w:tcPr>
            <w:tcW w:w="2591" w:type="dxa"/>
            <w:vAlign w:val="center"/>
          </w:tcPr>
          <w:p w:rsidR="00CE7533" w:rsidRPr="00E70AAE" w:rsidRDefault="00CE7533" w:rsidP="007D0CDC">
            <w:pPr>
              <w:jc w:val="center"/>
              <w:rPr>
                <w:rFonts w:ascii="Verdana" w:hAnsi="Verdana"/>
                <w:sz w:val="20"/>
                <w:szCs w:val="20"/>
              </w:rPr>
            </w:pPr>
          </w:p>
        </w:tc>
      </w:tr>
    </w:tbl>
    <w:p w:rsidR="00CE7533" w:rsidRPr="00E70AAE" w:rsidRDefault="00CE7533" w:rsidP="00CE7533">
      <w:pPr>
        <w:jc w:val="both"/>
        <w:rPr>
          <w:rFonts w:ascii="Verdana" w:hAnsi="Verdana"/>
          <w:b/>
          <w:sz w:val="20"/>
          <w:szCs w:val="20"/>
        </w:rPr>
      </w:pPr>
      <w:r w:rsidRPr="00E70AAE">
        <w:rPr>
          <w:rFonts w:ascii="Verdana" w:hAnsi="Verdana"/>
          <w:b/>
          <w:sz w:val="20"/>
          <w:szCs w:val="20"/>
        </w:rPr>
        <w:t xml:space="preserve">Karta wzorów podpisów osób upoważnionych do potwierdzania dokumentów </w:t>
      </w:r>
      <w:r w:rsidR="000C2920" w:rsidRPr="00E70AAE">
        <w:rPr>
          <w:rFonts w:ascii="Verdana" w:hAnsi="Verdana"/>
          <w:b/>
          <w:sz w:val="20"/>
          <w:szCs w:val="20"/>
        </w:rPr>
        <w:t>za</w:t>
      </w:r>
      <w:r w:rsidR="00FE1107">
        <w:rPr>
          <w:rFonts w:ascii="Verdana" w:hAnsi="Verdana"/>
          <w:b/>
          <w:sz w:val="20"/>
          <w:szCs w:val="20"/>
        </w:rPr>
        <w:t> </w:t>
      </w:r>
      <w:r w:rsidRPr="00E70AAE">
        <w:rPr>
          <w:rFonts w:ascii="Verdana" w:hAnsi="Verdana"/>
          <w:b/>
          <w:sz w:val="20"/>
          <w:szCs w:val="20"/>
        </w:rPr>
        <w:t xml:space="preserve">zgodność </w:t>
      </w:r>
      <w:r w:rsidR="000C2920" w:rsidRPr="00E70AAE">
        <w:rPr>
          <w:rFonts w:ascii="Verdana" w:hAnsi="Verdana"/>
          <w:b/>
          <w:sz w:val="20"/>
          <w:szCs w:val="20"/>
        </w:rPr>
        <w:t>z</w:t>
      </w:r>
      <w:r w:rsidR="00FE1107">
        <w:rPr>
          <w:rFonts w:ascii="Verdana" w:hAnsi="Verdana"/>
          <w:b/>
          <w:sz w:val="20"/>
          <w:szCs w:val="20"/>
        </w:rPr>
        <w:t> </w:t>
      </w:r>
      <w:r w:rsidRPr="00E70AAE">
        <w:rPr>
          <w:rFonts w:ascii="Verdana" w:hAnsi="Verdana"/>
          <w:b/>
          <w:sz w:val="20"/>
          <w:szCs w:val="20"/>
        </w:rPr>
        <w:t>oryginałem:</w:t>
      </w:r>
    </w:p>
    <w:p w:rsidR="00CE7533" w:rsidRPr="00E70AAE" w:rsidRDefault="00CE7533" w:rsidP="00CE7533">
      <w:pPr>
        <w:rPr>
          <w:rFonts w:ascii="Verdana" w:hAnsi="Verdana"/>
          <w:sz w:val="18"/>
          <w:szCs w:val="18"/>
        </w:rPr>
      </w:pPr>
    </w:p>
    <w:p w:rsidR="00CE7533" w:rsidRPr="00E70AAE" w:rsidRDefault="00CE7533" w:rsidP="00CE7533">
      <w:pPr>
        <w:jc w:val="both"/>
        <w:rPr>
          <w:rFonts w:ascii="Verdana" w:hAnsi="Verdana"/>
          <w:b/>
          <w:sz w:val="18"/>
          <w:szCs w:val="18"/>
        </w:rPr>
      </w:pPr>
      <w:r w:rsidRPr="00E70AAE">
        <w:rPr>
          <w:rFonts w:ascii="Verdana" w:hAnsi="Verdana"/>
          <w:b/>
          <w:sz w:val="18"/>
          <w:szCs w:val="18"/>
        </w:rPr>
        <w:br w:type="page"/>
        <w:t>Karta wzorów podpisów osób upoważnionych do podpisywania dokumentów związanych z realizacją projektu w ramach RPO WSL:</w:t>
      </w:r>
    </w:p>
    <w:tbl>
      <w:tblPr>
        <w:tblpPr w:leftFromText="141" w:rightFromText="141" w:vertAnchor="text" w:tblpX="-346" w:tblpY="886"/>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8"/>
        <w:gridCol w:w="1483"/>
        <w:gridCol w:w="2099"/>
        <w:gridCol w:w="2049"/>
        <w:gridCol w:w="2591"/>
      </w:tblGrid>
      <w:tr w:rsidR="00CE7533" w:rsidRPr="00E70AAE" w:rsidTr="007D0CDC">
        <w:trPr>
          <w:trHeight w:val="868"/>
        </w:trPr>
        <w:tc>
          <w:tcPr>
            <w:tcW w:w="2338" w:type="dxa"/>
            <w:vAlign w:val="center"/>
          </w:tcPr>
          <w:p w:rsidR="00CE7533" w:rsidRPr="00E70AAE" w:rsidRDefault="00CE7533" w:rsidP="007D0CDC">
            <w:pPr>
              <w:jc w:val="center"/>
              <w:rPr>
                <w:rFonts w:ascii="Verdana" w:hAnsi="Verdana"/>
                <w:sz w:val="18"/>
                <w:szCs w:val="18"/>
              </w:rPr>
            </w:pPr>
            <w:r w:rsidRPr="00E70AAE">
              <w:rPr>
                <w:rFonts w:ascii="Verdana" w:hAnsi="Verdana"/>
                <w:sz w:val="18"/>
                <w:szCs w:val="18"/>
              </w:rPr>
              <w:t>IMIĘ I NAZWISKO</w:t>
            </w:r>
          </w:p>
        </w:tc>
        <w:tc>
          <w:tcPr>
            <w:tcW w:w="1483" w:type="dxa"/>
            <w:vAlign w:val="center"/>
          </w:tcPr>
          <w:p w:rsidR="00CE7533" w:rsidRPr="00E70AAE" w:rsidRDefault="00CE7533" w:rsidP="007D0CDC">
            <w:pPr>
              <w:jc w:val="center"/>
              <w:rPr>
                <w:rFonts w:ascii="Verdana" w:hAnsi="Verdana"/>
                <w:sz w:val="18"/>
                <w:szCs w:val="18"/>
              </w:rPr>
            </w:pPr>
            <w:r w:rsidRPr="00E70AAE">
              <w:rPr>
                <w:rFonts w:ascii="Verdana" w:hAnsi="Verdana"/>
                <w:sz w:val="18"/>
                <w:szCs w:val="18"/>
              </w:rPr>
              <w:t>PESEL</w:t>
            </w:r>
          </w:p>
        </w:tc>
        <w:tc>
          <w:tcPr>
            <w:tcW w:w="2099" w:type="dxa"/>
            <w:vAlign w:val="center"/>
          </w:tcPr>
          <w:p w:rsidR="00CE7533" w:rsidRPr="00E70AAE" w:rsidRDefault="00CE7533" w:rsidP="007D0CDC">
            <w:pPr>
              <w:jc w:val="center"/>
              <w:rPr>
                <w:rFonts w:ascii="Verdana" w:hAnsi="Verdana"/>
                <w:sz w:val="18"/>
                <w:szCs w:val="18"/>
              </w:rPr>
            </w:pPr>
            <w:r w:rsidRPr="00E70AAE">
              <w:rPr>
                <w:rFonts w:ascii="Verdana" w:hAnsi="Verdana"/>
                <w:sz w:val="18"/>
                <w:szCs w:val="18"/>
              </w:rPr>
              <w:t>STANOWISKO</w:t>
            </w:r>
          </w:p>
          <w:p w:rsidR="00CE7533" w:rsidRPr="00E70AAE" w:rsidRDefault="00CE7533" w:rsidP="007D0CDC">
            <w:pPr>
              <w:jc w:val="center"/>
              <w:rPr>
                <w:rFonts w:ascii="Verdana" w:hAnsi="Verdana"/>
                <w:sz w:val="18"/>
                <w:szCs w:val="18"/>
              </w:rPr>
            </w:pPr>
            <w:r w:rsidRPr="00E70AAE">
              <w:rPr>
                <w:rFonts w:ascii="Verdana" w:hAnsi="Verdana"/>
                <w:sz w:val="18"/>
                <w:szCs w:val="18"/>
              </w:rPr>
              <w:t>SŁUŻBOWE</w:t>
            </w:r>
          </w:p>
        </w:tc>
        <w:tc>
          <w:tcPr>
            <w:tcW w:w="2049" w:type="dxa"/>
            <w:vAlign w:val="center"/>
          </w:tcPr>
          <w:p w:rsidR="00CE7533" w:rsidRPr="00E70AAE" w:rsidRDefault="00CE7533" w:rsidP="007D0CDC">
            <w:pPr>
              <w:jc w:val="center"/>
              <w:rPr>
                <w:rFonts w:ascii="Verdana" w:hAnsi="Verdana"/>
                <w:sz w:val="18"/>
                <w:szCs w:val="18"/>
              </w:rPr>
            </w:pPr>
            <w:r w:rsidRPr="00E70AAE">
              <w:rPr>
                <w:rFonts w:ascii="Verdana" w:hAnsi="Verdana"/>
                <w:sz w:val="18"/>
                <w:szCs w:val="18"/>
              </w:rPr>
              <w:t>INSTYTUCJA</w:t>
            </w:r>
          </w:p>
        </w:tc>
        <w:tc>
          <w:tcPr>
            <w:tcW w:w="2591" w:type="dxa"/>
            <w:vAlign w:val="center"/>
          </w:tcPr>
          <w:p w:rsidR="00CE7533" w:rsidRPr="00E70AAE" w:rsidRDefault="00CE7533" w:rsidP="007D0CDC">
            <w:pPr>
              <w:jc w:val="center"/>
              <w:rPr>
                <w:rFonts w:ascii="Verdana" w:hAnsi="Verdana"/>
                <w:sz w:val="18"/>
                <w:szCs w:val="18"/>
              </w:rPr>
            </w:pPr>
            <w:r w:rsidRPr="00E70AAE">
              <w:rPr>
                <w:rFonts w:ascii="Verdana" w:hAnsi="Verdana"/>
                <w:sz w:val="18"/>
                <w:szCs w:val="18"/>
              </w:rPr>
              <w:t>WZÓR PODPISU</w:t>
            </w:r>
          </w:p>
        </w:tc>
      </w:tr>
      <w:tr w:rsidR="00CE7533" w:rsidRPr="00E70AAE" w:rsidTr="007D0CDC">
        <w:trPr>
          <w:trHeight w:val="1418"/>
        </w:trPr>
        <w:tc>
          <w:tcPr>
            <w:tcW w:w="2338" w:type="dxa"/>
            <w:vAlign w:val="center"/>
          </w:tcPr>
          <w:p w:rsidR="00CE7533" w:rsidRPr="00E70AAE" w:rsidRDefault="00CE7533" w:rsidP="007D0CDC">
            <w:pPr>
              <w:jc w:val="center"/>
              <w:rPr>
                <w:rFonts w:ascii="Verdana" w:hAnsi="Verdana"/>
                <w:sz w:val="18"/>
                <w:szCs w:val="18"/>
              </w:rPr>
            </w:pPr>
          </w:p>
        </w:tc>
        <w:tc>
          <w:tcPr>
            <w:tcW w:w="1483" w:type="dxa"/>
            <w:vAlign w:val="center"/>
          </w:tcPr>
          <w:p w:rsidR="00CE7533" w:rsidRPr="00E70AAE" w:rsidRDefault="00CE7533" w:rsidP="007D0CDC">
            <w:pPr>
              <w:jc w:val="center"/>
              <w:rPr>
                <w:rFonts w:ascii="Verdana" w:hAnsi="Verdana"/>
                <w:sz w:val="18"/>
                <w:szCs w:val="18"/>
              </w:rPr>
            </w:pPr>
          </w:p>
        </w:tc>
        <w:tc>
          <w:tcPr>
            <w:tcW w:w="2099" w:type="dxa"/>
            <w:vAlign w:val="center"/>
          </w:tcPr>
          <w:p w:rsidR="00CE7533" w:rsidRPr="00E70AAE" w:rsidRDefault="00CE7533" w:rsidP="007D0CDC">
            <w:pPr>
              <w:jc w:val="center"/>
              <w:rPr>
                <w:rFonts w:ascii="Verdana" w:hAnsi="Verdana"/>
                <w:sz w:val="18"/>
                <w:szCs w:val="18"/>
              </w:rPr>
            </w:pPr>
          </w:p>
        </w:tc>
        <w:tc>
          <w:tcPr>
            <w:tcW w:w="2049" w:type="dxa"/>
            <w:vAlign w:val="center"/>
          </w:tcPr>
          <w:p w:rsidR="00CE7533" w:rsidRPr="00E70AAE" w:rsidRDefault="00CE7533" w:rsidP="007D0CDC">
            <w:pPr>
              <w:jc w:val="center"/>
              <w:rPr>
                <w:rFonts w:ascii="Verdana" w:hAnsi="Verdana"/>
                <w:sz w:val="18"/>
                <w:szCs w:val="18"/>
              </w:rPr>
            </w:pPr>
          </w:p>
        </w:tc>
        <w:tc>
          <w:tcPr>
            <w:tcW w:w="2591" w:type="dxa"/>
            <w:vAlign w:val="center"/>
          </w:tcPr>
          <w:p w:rsidR="00CE7533" w:rsidRPr="00E70AAE" w:rsidRDefault="00CE7533" w:rsidP="007D0CDC">
            <w:pPr>
              <w:jc w:val="center"/>
              <w:rPr>
                <w:rFonts w:ascii="Verdana" w:hAnsi="Verdana"/>
                <w:sz w:val="18"/>
                <w:szCs w:val="18"/>
              </w:rPr>
            </w:pPr>
          </w:p>
        </w:tc>
      </w:tr>
      <w:tr w:rsidR="00CE7533" w:rsidRPr="00E70AAE" w:rsidTr="007D0CDC">
        <w:trPr>
          <w:trHeight w:val="1418"/>
        </w:trPr>
        <w:tc>
          <w:tcPr>
            <w:tcW w:w="2338" w:type="dxa"/>
            <w:vAlign w:val="center"/>
          </w:tcPr>
          <w:p w:rsidR="00CE7533" w:rsidRPr="00E70AAE" w:rsidRDefault="00CE7533" w:rsidP="007D0CDC">
            <w:pPr>
              <w:jc w:val="center"/>
              <w:rPr>
                <w:rFonts w:ascii="Verdana" w:hAnsi="Verdana"/>
                <w:sz w:val="18"/>
                <w:szCs w:val="18"/>
              </w:rPr>
            </w:pPr>
          </w:p>
        </w:tc>
        <w:tc>
          <w:tcPr>
            <w:tcW w:w="1483" w:type="dxa"/>
            <w:vAlign w:val="center"/>
          </w:tcPr>
          <w:p w:rsidR="00CE7533" w:rsidRPr="00E70AAE" w:rsidRDefault="00CE7533" w:rsidP="007D0CDC">
            <w:pPr>
              <w:jc w:val="center"/>
              <w:rPr>
                <w:rFonts w:ascii="Verdana" w:hAnsi="Verdana"/>
                <w:sz w:val="18"/>
                <w:szCs w:val="18"/>
              </w:rPr>
            </w:pPr>
          </w:p>
        </w:tc>
        <w:tc>
          <w:tcPr>
            <w:tcW w:w="2099" w:type="dxa"/>
            <w:vAlign w:val="center"/>
          </w:tcPr>
          <w:p w:rsidR="00CE7533" w:rsidRPr="00E70AAE" w:rsidRDefault="00CE7533" w:rsidP="007D0CDC">
            <w:pPr>
              <w:jc w:val="center"/>
              <w:rPr>
                <w:rFonts w:ascii="Verdana" w:hAnsi="Verdana"/>
                <w:sz w:val="18"/>
                <w:szCs w:val="18"/>
              </w:rPr>
            </w:pPr>
          </w:p>
        </w:tc>
        <w:tc>
          <w:tcPr>
            <w:tcW w:w="2049" w:type="dxa"/>
            <w:vAlign w:val="center"/>
          </w:tcPr>
          <w:p w:rsidR="00CE7533" w:rsidRPr="00E70AAE" w:rsidRDefault="00CE7533" w:rsidP="007D0CDC">
            <w:pPr>
              <w:jc w:val="center"/>
              <w:rPr>
                <w:rFonts w:ascii="Verdana" w:hAnsi="Verdana"/>
                <w:sz w:val="18"/>
                <w:szCs w:val="18"/>
              </w:rPr>
            </w:pPr>
          </w:p>
        </w:tc>
        <w:tc>
          <w:tcPr>
            <w:tcW w:w="2591" w:type="dxa"/>
            <w:vAlign w:val="center"/>
          </w:tcPr>
          <w:p w:rsidR="00CE7533" w:rsidRPr="00E70AAE" w:rsidRDefault="00CE7533" w:rsidP="007D0CDC">
            <w:pPr>
              <w:jc w:val="center"/>
              <w:rPr>
                <w:rFonts w:ascii="Verdana" w:hAnsi="Verdana"/>
                <w:sz w:val="18"/>
                <w:szCs w:val="18"/>
              </w:rPr>
            </w:pPr>
          </w:p>
        </w:tc>
      </w:tr>
      <w:tr w:rsidR="00CE7533" w:rsidRPr="00E70AAE" w:rsidTr="007D0CDC">
        <w:trPr>
          <w:trHeight w:val="1418"/>
        </w:trPr>
        <w:tc>
          <w:tcPr>
            <w:tcW w:w="2338" w:type="dxa"/>
            <w:vAlign w:val="center"/>
          </w:tcPr>
          <w:p w:rsidR="00CE7533" w:rsidRPr="00E70AAE" w:rsidRDefault="00CE7533" w:rsidP="007D0CDC">
            <w:pPr>
              <w:jc w:val="center"/>
              <w:rPr>
                <w:rFonts w:ascii="Verdana" w:hAnsi="Verdana"/>
                <w:sz w:val="18"/>
                <w:szCs w:val="18"/>
              </w:rPr>
            </w:pPr>
          </w:p>
        </w:tc>
        <w:tc>
          <w:tcPr>
            <w:tcW w:w="1483" w:type="dxa"/>
            <w:vAlign w:val="center"/>
          </w:tcPr>
          <w:p w:rsidR="00CE7533" w:rsidRPr="00E70AAE" w:rsidRDefault="00CE7533" w:rsidP="007D0CDC">
            <w:pPr>
              <w:jc w:val="center"/>
              <w:rPr>
                <w:rFonts w:ascii="Verdana" w:hAnsi="Verdana"/>
                <w:sz w:val="18"/>
                <w:szCs w:val="18"/>
              </w:rPr>
            </w:pPr>
          </w:p>
        </w:tc>
        <w:tc>
          <w:tcPr>
            <w:tcW w:w="2099" w:type="dxa"/>
            <w:vAlign w:val="center"/>
          </w:tcPr>
          <w:p w:rsidR="00CE7533" w:rsidRPr="00E70AAE" w:rsidRDefault="00CE7533" w:rsidP="007D0CDC">
            <w:pPr>
              <w:jc w:val="center"/>
              <w:rPr>
                <w:rFonts w:ascii="Verdana" w:hAnsi="Verdana"/>
                <w:sz w:val="18"/>
                <w:szCs w:val="18"/>
              </w:rPr>
            </w:pPr>
          </w:p>
        </w:tc>
        <w:tc>
          <w:tcPr>
            <w:tcW w:w="2049" w:type="dxa"/>
            <w:vAlign w:val="center"/>
          </w:tcPr>
          <w:p w:rsidR="00CE7533" w:rsidRPr="00E70AAE" w:rsidRDefault="00CE7533" w:rsidP="007D0CDC">
            <w:pPr>
              <w:jc w:val="center"/>
              <w:rPr>
                <w:rFonts w:ascii="Verdana" w:hAnsi="Verdana"/>
                <w:sz w:val="18"/>
                <w:szCs w:val="18"/>
              </w:rPr>
            </w:pPr>
          </w:p>
        </w:tc>
        <w:tc>
          <w:tcPr>
            <w:tcW w:w="2591" w:type="dxa"/>
            <w:vAlign w:val="center"/>
          </w:tcPr>
          <w:p w:rsidR="00CE7533" w:rsidRPr="00E70AAE" w:rsidRDefault="00CE7533" w:rsidP="007D0CDC">
            <w:pPr>
              <w:jc w:val="center"/>
              <w:rPr>
                <w:rFonts w:ascii="Verdana" w:hAnsi="Verdana"/>
                <w:sz w:val="18"/>
                <w:szCs w:val="18"/>
              </w:rPr>
            </w:pPr>
          </w:p>
        </w:tc>
      </w:tr>
      <w:tr w:rsidR="00CE7533" w:rsidRPr="00E70AAE" w:rsidTr="007D0CDC">
        <w:trPr>
          <w:trHeight w:val="1418"/>
        </w:trPr>
        <w:tc>
          <w:tcPr>
            <w:tcW w:w="2338" w:type="dxa"/>
            <w:vAlign w:val="center"/>
          </w:tcPr>
          <w:p w:rsidR="00CE7533" w:rsidRPr="00E70AAE" w:rsidRDefault="00CE7533" w:rsidP="007D0CDC">
            <w:pPr>
              <w:jc w:val="center"/>
              <w:rPr>
                <w:rFonts w:ascii="Verdana" w:hAnsi="Verdana"/>
                <w:sz w:val="18"/>
                <w:szCs w:val="18"/>
              </w:rPr>
            </w:pPr>
          </w:p>
        </w:tc>
        <w:tc>
          <w:tcPr>
            <w:tcW w:w="1483" w:type="dxa"/>
            <w:vAlign w:val="center"/>
          </w:tcPr>
          <w:p w:rsidR="00CE7533" w:rsidRPr="00E70AAE" w:rsidRDefault="00CE7533" w:rsidP="007D0CDC">
            <w:pPr>
              <w:jc w:val="center"/>
              <w:rPr>
                <w:rFonts w:ascii="Verdana" w:hAnsi="Verdana"/>
                <w:sz w:val="18"/>
                <w:szCs w:val="18"/>
              </w:rPr>
            </w:pPr>
          </w:p>
        </w:tc>
        <w:tc>
          <w:tcPr>
            <w:tcW w:w="2099" w:type="dxa"/>
            <w:vAlign w:val="center"/>
          </w:tcPr>
          <w:p w:rsidR="00CE7533" w:rsidRPr="00E70AAE" w:rsidRDefault="00CE7533" w:rsidP="007D0CDC">
            <w:pPr>
              <w:jc w:val="center"/>
              <w:rPr>
                <w:rFonts w:ascii="Verdana" w:hAnsi="Verdana"/>
                <w:sz w:val="18"/>
                <w:szCs w:val="18"/>
              </w:rPr>
            </w:pPr>
          </w:p>
        </w:tc>
        <w:tc>
          <w:tcPr>
            <w:tcW w:w="2049" w:type="dxa"/>
            <w:vAlign w:val="center"/>
          </w:tcPr>
          <w:p w:rsidR="00CE7533" w:rsidRPr="00E70AAE" w:rsidRDefault="00CE7533" w:rsidP="007D0CDC">
            <w:pPr>
              <w:jc w:val="center"/>
              <w:rPr>
                <w:rFonts w:ascii="Verdana" w:hAnsi="Verdana"/>
                <w:sz w:val="18"/>
                <w:szCs w:val="18"/>
              </w:rPr>
            </w:pPr>
          </w:p>
        </w:tc>
        <w:tc>
          <w:tcPr>
            <w:tcW w:w="2591" w:type="dxa"/>
            <w:vAlign w:val="center"/>
          </w:tcPr>
          <w:p w:rsidR="00CE7533" w:rsidRPr="00E70AAE" w:rsidRDefault="00CE7533" w:rsidP="007D0CDC">
            <w:pPr>
              <w:jc w:val="center"/>
              <w:rPr>
                <w:rFonts w:ascii="Verdana" w:hAnsi="Verdana"/>
                <w:sz w:val="18"/>
                <w:szCs w:val="18"/>
              </w:rPr>
            </w:pPr>
          </w:p>
        </w:tc>
      </w:tr>
      <w:tr w:rsidR="00CE7533" w:rsidRPr="00E70AAE" w:rsidTr="007D0CDC">
        <w:trPr>
          <w:trHeight w:val="1418"/>
        </w:trPr>
        <w:tc>
          <w:tcPr>
            <w:tcW w:w="2338" w:type="dxa"/>
            <w:vAlign w:val="center"/>
          </w:tcPr>
          <w:p w:rsidR="00CE7533" w:rsidRPr="00E70AAE" w:rsidRDefault="00CE7533" w:rsidP="007D0CDC">
            <w:pPr>
              <w:jc w:val="center"/>
              <w:rPr>
                <w:rFonts w:ascii="Verdana" w:hAnsi="Verdana"/>
                <w:sz w:val="18"/>
                <w:szCs w:val="18"/>
              </w:rPr>
            </w:pPr>
          </w:p>
        </w:tc>
        <w:tc>
          <w:tcPr>
            <w:tcW w:w="1483" w:type="dxa"/>
            <w:vAlign w:val="center"/>
          </w:tcPr>
          <w:p w:rsidR="00CE7533" w:rsidRPr="00E70AAE" w:rsidRDefault="00CE7533" w:rsidP="007D0CDC">
            <w:pPr>
              <w:jc w:val="center"/>
              <w:rPr>
                <w:rFonts w:ascii="Verdana" w:hAnsi="Verdana"/>
                <w:sz w:val="18"/>
                <w:szCs w:val="18"/>
              </w:rPr>
            </w:pPr>
          </w:p>
        </w:tc>
        <w:tc>
          <w:tcPr>
            <w:tcW w:w="2099" w:type="dxa"/>
            <w:vAlign w:val="center"/>
          </w:tcPr>
          <w:p w:rsidR="00CE7533" w:rsidRPr="00E70AAE" w:rsidRDefault="00CE7533" w:rsidP="007D0CDC">
            <w:pPr>
              <w:jc w:val="center"/>
              <w:rPr>
                <w:rFonts w:ascii="Verdana" w:hAnsi="Verdana"/>
                <w:sz w:val="18"/>
                <w:szCs w:val="18"/>
              </w:rPr>
            </w:pPr>
          </w:p>
        </w:tc>
        <w:tc>
          <w:tcPr>
            <w:tcW w:w="2049" w:type="dxa"/>
            <w:vAlign w:val="center"/>
          </w:tcPr>
          <w:p w:rsidR="00CE7533" w:rsidRPr="00E70AAE" w:rsidRDefault="00CE7533" w:rsidP="007D0CDC">
            <w:pPr>
              <w:jc w:val="center"/>
              <w:rPr>
                <w:rFonts w:ascii="Verdana" w:hAnsi="Verdana"/>
                <w:sz w:val="18"/>
                <w:szCs w:val="18"/>
              </w:rPr>
            </w:pPr>
          </w:p>
        </w:tc>
        <w:tc>
          <w:tcPr>
            <w:tcW w:w="2591" w:type="dxa"/>
            <w:vAlign w:val="center"/>
          </w:tcPr>
          <w:p w:rsidR="00CE7533" w:rsidRPr="00E70AAE" w:rsidRDefault="00CE7533" w:rsidP="007D0CDC">
            <w:pPr>
              <w:jc w:val="center"/>
              <w:rPr>
                <w:rFonts w:ascii="Verdana" w:hAnsi="Verdana"/>
                <w:sz w:val="18"/>
                <w:szCs w:val="18"/>
              </w:rPr>
            </w:pPr>
          </w:p>
        </w:tc>
      </w:tr>
      <w:tr w:rsidR="00CE7533" w:rsidRPr="00E70AAE" w:rsidTr="007D0CDC">
        <w:trPr>
          <w:trHeight w:val="1418"/>
        </w:trPr>
        <w:tc>
          <w:tcPr>
            <w:tcW w:w="2338" w:type="dxa"/>
            <w:vAlign w:val="center"/>
          </w:tcPr>
          <w:p w:rsidR="00CE7533" w:rsidRPr="00E70AAE" w:rsidRDefault="00CE7533" w:rsidP="007D0CDC">
            <w:pPr>
              <w:jc w:val="center"/>
              <w:rPr>
                <w:rFonts w:ascii="Verdana" w:hAnsi="Verdana"/>
                <w:sz w:val="18"/>
                <w:szCs w:val="18"/>
              </w:rPr>
            </w:pPr>
          </w:p>
        </w:tc>
        <w:tc>
          <w:tcPr>
            <w:tcW w:w="1483" w:type="dxa"/>
            <w:vAlign w:val="center"/>
          </w:tcPr>
          <w:p w:rsidR="00CE7533" w:rsidRPr="00E70AAE" w:rsidRDefault="00CE7533" w:rsidP="007D0CDC">
            <w:pPr>
              <w:jc w:val="center"/>
              <w:rPr>
                <w:rFonts w:ascii="Verdana" w:hAnsi="Verdana"/>
                <w:sz w:val="18"/>
                <w:szCs w:val="18"/>
              </w:rPr>
            </w:pPr>
          </w:p>
        </w:tc>
        <w:tc>
          <w:tcPr>
            <w:tcW w:w="2099" w:type="dxa"/>
            <w:vAlign w:val="center"/>
          </w:tcPr>
          <w:p w:rsidR="00CE7533" w:rsidRPr="00E70AAE" w:rsidRDefault="00CE7533" w:rsidP="007D0CDC">
            <w:pPr>
              <w:jc w:val="center"/>
              <w:rPr>
                <w:rFonts w:ascii="Verdana" w:hAnsi="Verdana"/>
                <w:sz w:val="18"/>
                <w:szCs w:val="18"/>
              </w:rPr>
            </w:pPr>
          </w:p>
        </w:tc>
        <w:tc>
          <w:tcPr>
            <w:tcW w:w="2049" w:type="dxa"/>
            <w:vAlign w:val="center"/>
          </w:tcPr>
          <w:p w:rsidR="00CE7533" w:rsidRPr="00E70AAE" w:rsidRDefault="00CE7533" w:rsidP="007D0CDC">
            <w:pPr>
              <w:jc w:val="center"/>
              <w:rPr>
                <w:rFonts w:ascii="Verdana" w:hAnsi="Verdana"/>
                <w:sz w:val="18"/>
                <w:szCs w:val="18"/>
              </w:rPr>
            </w:pPr>
          </w:p>
        </w:tc>
        <w:tc>
          <w:tcPr>
            <w:tcW w:w="2591" w:type="dxa"/>
            <w:vAlign w:val="center"/>
          </w:tcPr>
          <w:p w:rsidR="00CE7533" w:rsidRPr="00E70AAE" w:rsidRDefault="00CE7533" w:rsidP="007D0CDC">
            <w:pPr>
              <w:jc w:val="center"/>
              <w:rPr>
                <w:rFonts w:ascii="Verdana" w:hAnsi="Verdana"/>
                <w:sz w:val="18"/>
                <w:szCs w:val="18"/>
              </w:rPr>
            </w:pPr>
          </w:p>
        </w:tc>
      </w:tr>
      <w:tr w:rsidR="00CE7533" w:rsidRPr="00E70AAE" w:rsidTr="007D0CDC">
        <w:trPr>
          <w:trHeight w:val="1418"/>
        </w:trPr>
        <w:tc>
          <w:tcPr>
            <w:tcW w:w="2338" w:type="dxa"/>
            <w:vAlign w:val="center"/>
          </w:tcPr>
          <w:p w:rsidR="00CE7533" w:rsidRPr="00E70AAE" w:rsidRDefault="00CE7533" w:rsidP="007D0CDC">
            <w:pPr>
              <w:jc w:val="center"/>
              <w:rPr>
                <w:rFonts w:ascii="Verdana" w:hAnsi="Verdana"/>
                <w:sz w:val="18"/>
                <w:szCs w:val="18"/>
              </w:rPr>
            </w:pPr>
          </w:p>
        </w:tc>
        <w:tc>
          <w:tcPr>
            <w:tcW w:w="1483" w:type="dxa"/>
            <w:vAlign w:val="center"/>
          </w:tcPr>
          <w:p w:rsidR="00CE7533" w:rsidRPr="00E70AAE" w:rsidRDefault="00CE7533" w:rsidP="007D0CDC">
            <w:pPr>
              <w:jc w:val="center"/>
              <w:rPr>
                <w:rFonts w:ascii="Verdana" w:hAnsi="Verdana"/>
                <w:sz w:val="18"/>
                <w:szCs w:val="18"/>
              </w:rPr>
            </w:pPr>
          </w:p>
        </w:tc>
        <w:tc>
          <w:tcPr>
            <w:tcW w:w="2099" w:type="dxa"/>
            <w:vAlign w:val="center"/>
          </w:tcPr>
          <w:p w:rsidR="00CE7533" w:rsidRPr="00E70AAE" w:rsidRDefault="00CE7533" w:rsidP="007D0CDC">
            <w:pPr>
              <w:jc w:val="center"/>
              <w:rPr>
                <w:rFonts w:ascii="Verdana" w:hAnsi="Verdana"/>
                <w:sz w:val="18"/>
                <w:szCs w:val="18"/>
              </w:rPr>
            </w:pPr>
          </w:p>
        </w:tc>
        <w:tc>
          <w:tcPr>
            <w:tcW w:w="2049" w:type="dxa"/>
            <w:vAlign w:val="center"/>
          </w:tcPr>
          <w:p w:rsidR="00CE7533" w:rsidRPr="00E70AAE" w:rsidRDefault="00CE7533" w:rsidP="007D0CDC">
            <w:pPr>
              <w:jc w:val="center"/>
              <w:rPr>
                <w:rFonts w:ascii="Verdana" w:hAnsi="Verdana"/>
                <w:sz w:val="18"/>
                <w:szCs w:val="18"/>
              </w:rPr>
            </w:pPr>
          </w:p>
        </w:tc>
        <w:tc>
          <w:tcPr>
            <w:tcW w:w="2591" w:type="dxa"/>
            <w:vAlign w:val="center"/>
          </w:tcPr>
          <w:p w:rsidR="00CE7533" w:rsidRPr="00E70AAE" w:rsidRDefault="00CE7533" w:rsidP="007D0CDC">
            <w:pPr>
              <w:jc w:val="center"/>
              <w:rPr>
                <w:rFonts w:ascii="Verdana" w:hAnsi="Verdana"/>
                <w:sz w:val="18"/>
                <w:szCs w:val="18"/>
              </w:rPr>
            </w:pPr>
          </w:p>
        </w:tc>
      </w:tr>
    </w:tbl>
    <w:p w:rsidR="00CE7533" w:rsidRPr="00E70AAE" w:rsidRDefault="00CE7533" w:rsidP="00CE7533">
      <w:pPr>
        <w:rPr>
          <w:rFonts w:ascii="Verdana" w:hAnsi="Verdana"/>
          <w:b/>
          <w:sz w:val="18"/>
          <w:szCs w:val="18"/>
        </w:rPr>
      </w:pPr>
    </w:p>
    <w:p w:rsidR="00CE7533" w:rsidRPr="00E70AAE" w:rsidRDefault="00CE7533" w:rsidP="00CE7533">
      <w:pPr>
        <w:spacing w:line="276" w:lineRule="auto"/>
        <w:rPr>
          <w:rFonts w:ascii="Verdana" w:hAnsi="Verdana"/>
          <w:sz w:val="18"/>
          <w:szCs w:val="18"/>
        </w:rPr>
      </w:pPr>
    </w:p>
    <w:p w:rsidR="00CE7533" w:rsidRPr="00E70AAE" w:rsidRDefault="00CE7533" w:rsidP="00CE7533">
      <w:pPr>
        <w:spacing w:line="276" w:lineRule="auto"/>
        <w:rPr>
          <w:rFonts w:ascii="Verdana" w:hAnsi="Verdana"/>
          <w:sz w:val="18"/>
          <w:szCs w:val="18"/>
        </w:rPr>
      </w:pPr>
    </w:p>
    <w:p w:rsidR="00CE7533" w:rsidRPr="00E70AAE" w:rsidRDefault="00CE7533" w:rsidP="00CE7533">
      <w:pPr>
        <w:spacing w:line="276" w:lineRule="auto"/>
        <w:rPr>
          <w:rFonts w:ascii="Verdana" w:hAnsi="Verdana"/>
          <w:sz w:val="18"/>
          <w:szCs w:val="18"/>
        </w:rPr>
      </w:pPr>
    </w:p>
    <w:p w:rsidR="00CE7533" w:rsidRPr="00E70AAE" w:rsidRDefault="00CE7533" w:rsidP="00CE7533">
      <w:pPr>
        <w:spacing w:line="276" w:lineRule="auto"/>
        <w:rPr>
          <w:rFonts w:ascii="Verdana" w:hAnsi="Verdana"/>
          <w:sz w:val="18"/>
          <w:szCs w:val="18"/>
        </w:rPr>
      </w:pPr>
    </w:p>
    <w:p w:rsidR="000A4625" w:rsidRDefault="000A4625" w:rsidP="00CE7533">
      <w:pPr>
        <w:spacing w:line="276" w:lineRule="auto"/>
        <w:rPr>
          <w:rFonts w:ascii="Verdana" w:hAnsi="Verdana"/>
          <w:sz w:val="18"/>
          <w:szCs w:val="18"/>
        </w:rPr>
        <w:sectPr w:rsidR="000A4625" w:rsidSect="000A4625">
          <w:headerReference w:type="default" r:id="rId10"/>
          <w:footerReference w:type="default" r:id="rId11"/>
          <w:headerReference w:type="first" r:id="rId12"/>
          <w:footerReference w:type="first" r:id="rId13"/>
          <w:pgSz w:w="11905" w:h="16837"/>
          <w:pgMar w:top="539" w:right="851" w:bottom="1079" w:left="851" w:header="708" w:footer="709" w:gutter="0"/>
          <w:pgNumType w:start="1"/>
          <w:cols w:space="708"/>
          <w:titlePg/>
          <w:docGrid w:linePitch="326"/>
        </w:sectPr>
      </w:pPr>
    </w:p>
    <w:p w:rsidR="00CE7533" w:rsidRPr="00E70AAE" w:rsidRDefault="00CE7533" w:rsidP="00CE7533">
      <w:pPr>
        <w:pStyle w:val="Nagwek"/>
        <w:rPr>
          <w:rFonts w:ascii="Verdana" w:hAnsi="Verdana"/>
          <w:b/>
        </w:rPr>
      </w:pPr>
      <w:r w:rsidRPr="00E70AAE">
        <w:rPr>
          <w:rFonts w:ascii="Verdana" w:hAnsi="Verdana"/>
          <w:sz w:val="18"/>
          <w:szCs w:val="18"/>
        </w:rPr>
        <w:tab/>
      </w:r>
      <w:r w:rsidRPr="00E70AAE">
        <w:rPr>
          <w:rFonts w:ascii="Verdana" w:hAnsi="Verdana"/>
          <w:sz w:val="18"/>
          <w:szCs w:val="18"/>
        </w:rPr>
        <w:tab/>
        <w:t xml:space="preserve">Załącznik nr </w:t>
      </w:r>
      <w:r w:rsidR="00060301">
        <w:rPr>
          <w:rFonts w:ascii="Verdana" w:hAnsi="Verdana"/>
          <w:sz w:val="18"/>
          <w:szCs w:val="18"/>
        </w:rPr>
        <w:t>4</w:t>
      </w:r>
    </w:p>
    <w:p w:rsidR="00CE7533" w:rsidRPr="00E70AAE" w:rsidRDefault="00CE7533" w:rsidP="00CE7533">
      <w:pPr>
        <w:pStyle w:val="Tytu"/>
        <w:jc w:val="both"/>
        <w:rPr>
          <w:rFonts w:ascii="Verdana" w:eastAsia="Lucida Sans Unicode" w:hAnsi="Verdana"/>
          <w:sz w:val="20"/>
        </w:rPr>
      </w:pPr>
    </w:p>
    <w:p w:rsidR="00CE7533" w:rsidRPr="00E70AAE" w:rsidRDefault="00CE7533" w:rsidP="00CE7533">
      <w:pPr>
        <w:pStyle w:val="Tytu"/>
        <w:jc w:val="both"/>
        <w:rPr>
          <w:rFonts w:ascii="Verdana" w:eastAsia="Lucida Sans Unicode" w:hAnsi="Verdana"/>
          <w:sz w:val="20"/>
        </w:rPr>
      </w:pPr>
    </w:p>
    <w:p w:rsidR="00CE7533" w:rsidRPr="00E70AAE" w:rsidRDefault="00CE7533" w:rsidP="00CE7533">
      <w:pPr>
        <w:rPr>
          <w:rFonts w:ascii="Verdana" w:hAnsi="Verdana"/>
          <w:sz w:val="20"/>
          <w:szCs w:val="20"/>
        </w:rPr>
      </w:pPr>
      <w:r w:rsidRPr="00E70AAE">
        <w:rPr>
          <w:rFonts w:ascii="Verdana" w:hAnsi="Verdana"/>
          <w:sz w:val="20"/>
          <w:szCs w:val="20"/>
        </w:rPr>
        <w:t xml:space="preserve">  ……………….………………………</w:t>
      </w:r>
      <w:r w:rsidRPr="00E70AAE">
        <w:rPr>
          <w:rFonts w:ascii="Verdana" w:hAnsi="Verdana"/>
          <w:sz w:val="20"/>
          <w:szCs w:val="20"/>
        </w:rPr>
        <w:tab/>
      </w:r>
      <w:r w:rsidRPr="00E70AAE">
        <w:rPr>
          <w:rFonts w:ascii="Verdana" w:hAnsi="Verdana"/>
          <w:sz w:val="20"/>
          <w:szCs w:val="20"/>
        </w:rPr>
        <w:tab/>
      </w:r>
      <w:r w:rsidRPr="00E70AAE">
        <w:rPr>
          <w:rFonts w:ascii="Verdana" w:hAnsi="Verdana"/>
          <w:sz w:val="20"/>
          <w:szCs w:val="20"/>
        </w:rPr>
        <w:tab/>
      </w:r>
      <w:r w:rsidRPr="00E70AAE">
        <w:rPr>
          <w:rFonts w:ascii="Verdana" w:hAnsi="Verdana"/>
          <w:sz w:val="20"/>
          <w:szCs w:val="20"/>
        </w:rPr>
        <w:tab/>
        <w:t>………………..…………………………</w:t>
      </w:r>
    </w:p>
    <w:p w:rsidR="00CE7533" w:rsidRPr="00E70AAE" w:rsidRDefault="00C35C93" w:rsidP="00CE7533">
      <w:pPr>
        <w:rPr>
          <w:rFonts w:ascii="Verdana" w:hAnsi="Verdana"/>
          <w:i/>
          <w:sz w:val="16"/>
          <w:szCs w:val="16"/>
        </w:rPr>
      </w:pPr>
      <w:r>
        <w:rPr>
          <w:rFonts w:ascii="Verdana" w:hAnsi="Verdana"/>
          <w:i/>
          <w:sz w:val="16"/>
          <w:szCs w:val="16"/>
        </w:rPr>
        <w:t xml:space="preserve">   </w:t>
      </w:r>
      <w:r w:rsidR="00CE7533" w:rsidRPr="00E70AAE">
        <w:rPr>
          <w:rFonts w:ascii="Verdana" w:hAnsi="Verdana"/>
          <w:i/>
          <w:sz w:val="16"/>
          <w:szCs w:val="16"/>
        </w:rPr>
        <w:t xml:space="preserve"> Nazwa i adres Beneficjenta                       </w:t>
      </w:r>
      <w:r>
        <w:rPr>
          <w:rFonts w:ascii="Verdana" w:hAnsi="Verdana"/>
          <w:i/>
          <w:sz w:val="16"/>
          <w:szCs w:val="16"/>
        </w:rPr>
        <w:t xml:space="preserve">                                  </w:t>
      </w:r>
      <w:r w:rsidR="00CE7533" w:rsidRPr="00E70AAE">
        <w:rPr>
          <w:rFonts w:ascii="Verdana" w:hAnsi="Verdana"/>
          <w:i/>
          <w:sz w:val="16"/>
          <w:szCs w:val="16"/>
        </w:rPr>
        <w:t>Miejscowość, data</w:t>
      </w:r>
    </w:p>
    <w:p w:rsidR="00CE7533" w:rsidRPr="00E70AAE" w:rsidRDefault="00CE7533" w:rsidP="00CE7533">
      <w:pPr>
        <w:pStyle w:val="Tytu"/>
        <w:jc w:val="both"/>
        <w:rPr>
          <w:rFonts w:ascii="Verdana" w:eastAsia="Lucida Sans Unicode" w:hAnsi="Verdana"/>
          <w:sz w:val="20"/>
        </w:rPr>
      </w:pPr>
    </w:p>
    <w:p w:rsidR="00CE7533" w:rsidRPr="00E70AAE" w:rsidRDefault="00CE7533" w:rsidP="00CE7533">
      <w:pPr>
        <w:pStyle w:val="Tytu"/>
        <w:jc w:val="both"/>
        <w:rPr>
          <w:rFonts w:ascii="Verdana" w:hAnsi="Verdana"/>
          <w:sz w:val="20"/>
        </w:rPr>
      </w:pPr>
      <w:r w:rsidRPr="00E70AAE">
        <w:rPr>
          <w:rFonts w:ascii="Verdana" w:hAnsi="Verdana"/>
          <w:sz w:val="20"/>
        </w:rPr>
        <w:tab/>
      </w:r>
    </w:p>
    <w:p w:rsidR="00772F55" w:rsidRPr="00C35C93" w:rsidRDefault="00772F55" w:rsidP="00CE7533">
      <w:pPr>
        <w:spacing w:line="276" w:lineRule="auto"/>
        <w:jc w:val="center"/>
        <w:rPr>
          <w:rFonts w:ascii="Verdana" w:hAnsi="Verdana"/>
          <w:b/>
          <w:sz w:val="20"/>
          <w:szCs w:val="20"/>
        </w:rPr>
      </w:pPr>
      <w:r w:rsidRPr="00C35C93">
        <w:rPr>
          <w:rFonts w:ascii="Verdana" w:hAnsi="Verdana"/>
          <w:b/>
          <w:sz w:val="20"/>
          <w:szCs w:val="20"/>
        </w:rPr>
        <w:t>OŚWIADCZENIE BENEFICJENTA</w:t>
      </w:r>
    </w:p>
    <w:p w:rsidR="00CE7533" w:rsidRPr="00E70AAE" w:rsidRDefault="00CE7533" w:rsidP="00CE7533">
      <w:pPr>
        <w:spacing w:line="276" w:lineRule="auto"/>
        <w:jc w:val="center"/>
        <w:rPr>
          <w:rFonts w:ascii="Verdana" w:hAnsi="Verdana"/>
          <w:b/>
        </w:rPr>
      </w:pPr>
      <w:r w:rsidRPr="00C35C93">
        <w:rPr>
          <w:rFonts w:ascii="Verdana" w:hAnsi="Verdana"/>
          <w:b/>
          <w:sz w:val="20"/>
          <w:szCs w:val="20"/>
        </w:rPr>
        <w:t xml:space="preserve">O </w:t>
      </w:r>
      <w:r w:rsidR="00753EF5" w:rsidRPr="00C35C93">
        <w:rPr>
          <w:rFonts w:ascii="Verdana" w:hAnsi="Verdana"/>
          <w:b/>
          <w:sz w:val="20"/>
          <w:szCs w:val="20"/>
        </w:rPr>
        <w:t>POSIADANYM RACHUNKU BANKOWYM</w:t>
      </w:r>
    </w:p>
    <w:p w:rsidR="00CE7533" w:rsidRPr="00E70AAE" w:rsidRDefault="00CE7533" w:rsidP="00CE7533">
      <w:pPr>
        <w:spacing w:line="360" w:lineRule="auto"/>
        <w:rPr>
          <w:rFonts w:ascii="Verdana" w:hAnsi="Verdana"/>
        </w:rPr>
      </w:pPr>
    </w:p>
    <w:p w:rsidR="00CE7533" w:rsidRPr="00C35C93" w:rsidRDefault="00CE7533" w:rsidP="00CE7533">
      <w:pPr>
        <w:spacing w:after="120" w:line="360" w:lineRule="auto"/>
        <w:jc w:val="both"/>
        <w:rPr>
          <w:rFonts w:ascii="Verdana" w:hAnsi="Verdana"/>
          <w:sz w:val="18"/>
          <w:szCs w:val="18"/>
        </w:rPr>
      </w:pPr>
      <w:r w:rsidRPr="00C35C93">
        <w:rPr>
          <w:rFonts w:ascii="Verdana" w:hAnsi="Verdana"/>
          <w:sz w:val="18"/>
          <w:szCs w:val="18"/>
        </w:rPr>
        <w:t xml:space="preserve">Oświadczam, że w ramach projektu pn. ......................... </w:t>
      </w:r>
      <w:r w:rsidRPr="00C35C93">
        <w:rPr>
          <w:rFonts w:ascii="Verdana" w:hAnsi="Verdana"/>
          <w:i/>
          <w:sz w:val="18"/>
          <w:szCs w:val="18"/>
        </w:rPr>
        <w:t>(nazwa projektu)</w:t>
      </w:r>
      <w:r w:rsidRPr="00C35C93">
        <w:rPr>
          <w:rFonts w:ascii="Verdana" w:hAnsi="Verdana"/>
          <w:sz w:val="18"/>
          <w:szCs w:val="18"/>
        </w:rPr>
        <w:t xml:space="preserve"> </w:t>
      </w:r>
      <w:r w:rsidR="000C2920" w:rsidRPr="00C35C93">
        <w:rPr>
          <w:rFonts w:ascii="Verdana" w:hAnsi="Verdana"/>
          <w:sz w:val="18"/>
          <w:szCs w:val="18"/>
        </w:rPr>
        <w:t xml:space="preserve">wybranego do </w:t>
      </w:r>
      <w:r w:rsidRPr="00C35C93">
        <w:rPr>
          <w:rFonts w:ascii="Verdana" w:hAnsi="Verdana"/>
          <w:sz w:val="18"/>
          <w:szCs w:val="18"/>
        </w:rPr>
        <w:t xml:space="preserve">dofinansowania w ramach Działania ….................... </w:t>
      </w:r>
      <w:r w:rsidRPr="00C35C93">
        <w:rPr>
          <w:rFonts w:ascii="Verdana" w:hAnsi="Verdana"/>
          <w:i/>
          <w:sz w:val="18"/>
          <w:szCs w:val="18"/>
        </w:rPr>
        <w:t xml:space="preserve">(numer i nazwa działania) </w:t>
      </w:r>
      <w:r w:rsidRPr="00C35C93">
        <w:rPr>
          <w:rFonts w:ascii="Verdana" w:hAnsi="Verdana"/>
          <w:sz w:val="18"/>
          <w:szCs w:val="18"/>
        </w:rPr>
        <w:t xml:space="preserve">Regionalnego Programu Operacyjnego Województwa Śląskiego na lata 2014-2020, ……………….. </w:t>
      </w:r>
      <w:r w:rsidRPr="00C35C93">
        <w:rPr>
          <w:rFonts w:ascii="Verdana" w:hAnsi="Verdana"/>
          <w:i/>
          <w:sz w:val="18"/>
          <w:szCs w:val="18"/>
        </w:rPr>
        <w:t>(nazwa Beneficjenta)</w:t>
      </w:r>
      <w:r w:rsidRPr="00C35C93">
        <w:rPr>
          <w:rFonts w:ascii="Verdana" w:hAnsi="Verdana"/>
          <w:sz w:val="18"/>
          <w:szCs w:val="18"/>
        </w:rPr>
        <w:t xml:space="preserve"> posiada </w:t>
      </w:r>
      <w:r w:rsidR="00753EF5" w:rsidRPr="00C35C93">
        <w:rPr>
          <w:rFonts w:ascii="Verdana" w:hAnsi="Verdana"/>
          <w:b/>
          <w:sz w:val="18"/>
          <w:szCs w:val="18"/>
        </w:rPr>
        <w:t>wyodrębniony</w:t>
      </w:r>
      <w:r w:rsidR="00753EF5" w:rsidRPr="00C35C93">
        <w:rPr>
          <w:rFonts w:ascii="Verdana" w:hAnsi="Verdana"/>
          <w:sz w:val="18"/>
          <w:szCs w:val="18"/>
        </w:rPr>
        <w:t xml:space="preserve"> </w:t>
      </w:r>
      <w:r w:rsidRPr="00C35C93">
        <w:rPr>
          <w:rFonts w:ascii="Verdana" w:hAnsi="Verdana"/>
          <w:sz w:val="18"/>
          <w:szCs w:val="18"/>
        </w:rPr>
        <w:t>rachun</w:t>
      </w:r>
      <w:r w:rsidR="00753EF5" w:rsidRPr="00C35C93">
        <w:rPr>
          <w:rFonts w:ascii="Verdana" w:hAnsi="Verdana"/>
          <w:sz w:val="18"/>
          <w:szCs w:val="18"/>
        </w:rPr>
        <w:t>ek</w:t>
      </w:r>
      <w:r w:rsidRPr="00C35C93">
        <w:rPr>
          <w:rFonts w:ascii="Verdana" w:hAnsi="Verdana"/>
          <w:sz w:val="18"/>
          <w:szCs w:val="18"/>
        </w:rPr>
        <w:t xml:space="preserve"> </w:t>
      </w:r>
      <w:r w:rsidR="00753EF5" w:rsidRPr="00C35C93">
        <w:rPr>
          <w:rFonts w:ascii="Verdana" w:hAnsi="Verdana"/>
          <w:sz w:val="18"/>
          <w:szCs w:val="18"/>
        </w:rPr>
        <w:t>bankowy</w:t>
      </w:r>
      <w:r w:rsidRPr="00C35C93">
        <w:rPr>
          <w:rFonts w:ascii="Verdana" w:hAnsi="Verdana"/>
          <w:sz w:val="18"/>
          <w:szCs w:val="18"/>
        </w:rPr>
        <w:t xml:space="preserve">, na </w:t>
      </w:r>
      <w:r w:rsidR="00753EF5" w:rsidRPr="00C35C93">
        <w:rPr>
          <w:rFonts w:ascii="Verdana" w:hAnsi="Verdana"/>
          <w:sz w:val="18"/>
          <w:szCs w:val="18"/>
        </w:rPr>
        <w:t xml:space="preserve">który </w:t>
      </w:r>
      <w:r w:rsidRPr="00C35C93">
        <w:rPr>
          <w:rFonts w:ascii="Verdana" w:hAnsi="Verdana"/>
          <w:sz w:val="18"/>
          <w:szCs w:val="18"/>
        </w:rPr>
        <w:t xml:space="preserve">będzie przekazywane dofinansowanie: </w:t>
      </w:r>
    </w:p>
    <w:p w:rsidR="00CE7533" w:rsidRPr="00C35C93" w:rsidRDefault="00CE7533" w:rsidP="00CE7533">
      <w:pPr>
        <w:spacing w:line="360" w:lineRule="auto"/>
        <w:jc w:val="both"/>
        <w:rPr>
          <w:rFonts w:ascii="Verdana" w:hAnsi="Verdana"/>
          <w:sz w:val="18"/>
          <w:szCs w:val="18"/>
        </w:rPr>
      </w:pPr>
      <w:r w:rsidRPr="00C35C93">
        <w:rPr>
          <w:rFonts w:ascii="Verdana" w:hAnsi="Verdana"/>
          <w:sz w:val="18"/>
          <w:szCs w:val="18"/>
        </w:rPr>
        <w:t>Rachunek bankowy</w:t>
      </w:r>
      <w:r w:rsidR="00753EF5" w:rsidRPr="00C35C93">
        <w:rPr>
          <w:rFonts w:ascii="Verdana" w:hAnsi="Verdana"/>
          <w:sz w:val="18"/>
          <w:szCs w:val="18"/>
        </w:rPr>
        <w:t xml:space="preserve"> </w:t>
      </w:r>
      <w:r w:rsidRPr="00C35C93">
        <w:rPr>
          <w:rFonts w:ascii="Verdana" w:hAnsi="Verdana"/>
          <w:sz w:val="18"/>
          <w:szCs w:val="18"/>
        </w:rPr>
        <w:t xml:space="preserve">prowadzony </w:t>
      </w:r>
      <w:r w:rsidR="000C2920" w:rsidRPr="00C35C93">
        <w:rPr>
          <w:rFonts w:ascii="Verdana" w:hAnsi="Verdana"/>
          <w:sz w:val="18"/>
          <w:szCs w:val="18"/>
        </w:rPr>
        <w:t xml:space="preserve">w </w:t>
      </w:r>
      <w:r w:rsidRPr="00C35C93">
        <w:rPr>
          <w:rFonts w:ascii="Verdana" w:hAnsi="Verdana"/>
          <w:sz w:val="18"/>
          <w:szCs w:val="18"/>
        </w:rPr>
        <w:t>banku……………. nr rachunku …………………...</w:t>
      </w:r>
      <w:r w:rsidRPr="00C35C93">
        <w:rPr>
          <w:rFonts w:ascii="Verdana" w:hAnsi="Verdana"/>
          <w:sz w:val="18"/>
          <w:szCs w:val="18"/>
          <w:vertAlign w:val="superscript"/>
        </w:rPr>
        <w:t xml:space="preserve"> </w:t>
      </w:r>
      <w:r w:rsidRPr="00C35C93">
        <w:rPr>
          <w:rStyle w:val="Odwoanieprzypisudolnego"/>
          <w:rFonts w:ascii="Verdana" w:hAnsi="Verdana"/>
          <w:sz w:val="18"/>
          <w:szCs w:val="18"/>
        </w:rPr>
        <w:footnoteReference w:id="8"/>
      </w:r>
    </w:p>
    <w:p w:rsidR="00CE7533" w:rsidRPr="00E70AAE" w:rsidRDefault="00CE7533" w:rsidP="00CE7533">
      <w:pPr>
        <w:shd w:val="clear" w:color="auto" w:fill="FFFFFF"/>
        <w:spacing w:before="120" w:line="360" w:lineRule="auto"/>
        <w:jc w:val="both"/>
        <w:rPr>
          <w:rFonts w:ascii="Verdana" w:hAnsi="Verdana"/>
          <w:i/>
          <w:w w:val="106"/>
        </w:rPr>
      </w:pPr>
      <w:r w:rsidRPr="00C35C93">
        <w:rPr>
          <w:rFonts w:ascii="Verdana" w:hAnsi="Verdana"/>
          <w:i/>
          <w:w w:val="106"/>
          <w:sz w:val="18"/>
          <w:szCs w:val="18"/>
        </w:rPr>
        <w:t>Jestem świadomy odpowiedzialności karnej za podanie fałszywych danych lub złożenie fałszywych oświadczeń.</w:t>
      </w:r>
    </w:p>
    <w:p w:rsidR="00CE7533" w:rsidRPr="00E70AAE" w:rsidRDefault="00CE7533" w:rsidP="00CE7533">
      <w:pPr>
        <w:ind w:left="4320" w:firstLine="720"/>
        <w:jc w:val="center"/>
        <w:rPr>
          <w:rFonts w:ascii="Verdana" w:hAnsi="Verdana" w:cs="Arial"/>
          <w:i/>
          <w:sz w:val="16"/>
          <w:szCs w:val="16"/>
        </w:rPr>
      </w:pPr>
      <w:r w:rsidRPr="00E70AAE">
        <w:rPr>
          <w:rFonts w:ascii="Verdana" w:hAnsi="Verdana" w:cs="Arial"/>
          <w:sz w:val="20"/>
          <w:szCs w:val="20"/>
        </w:rPr>
        <w:tab/>
      </w:r>
    </w:p>
    <w:p w:rsidR="00CE7533" w:rsidRPr="00E70AAE" w:rsidRDefault="00CE7533" w:rsidP="00CE7533">
      <w:pPr>
        <w:ind w:left="4320" w:firstLine="720"/>
        <w:jc w:val="center"/>
        <w:rPr>
          <w:rFonts w:ascii="Verdana" w:hAnsi="Verdana" w:cs="Arial"/>
          <w:i/>
          <w:sz w:val="16"/>
          <w:szCs w:val="16"/>
        </w:rPr>
      </w:pPr>
      <w:r w:rsidRPr="00E70AAE">
        <w:rPr>
          <w:rFonts w:ascii="Verdana" w:hAnsi="Verdana" w:cs="Arial"/>
          <w:i/>
          <w:sz w:val="16"/>
          <w:szCs w:val="16"/>
        </w:rPr>
        <w:t xml:space="preserve">Imię  i  Nazwisko </w:t>
      </w:r>
    </w:p>
    <w:p w:rsidR="00CE7533" w:rsidRPr="00E70AAE" w:rsidRDefault="00CE7533" w:rsidP="00CE7533">
      <w:pPr>
        <w:ind w:left="4320" w:firstLine="720"/>
        <w:jc w:val="center"/>
        <w:rPr>
          <w:rFonts w:ascii="Verdana" w:hAnsi="Verdana" w:cs="Arial"/>
          <w:i/>
          <w:sz w:val="16"/>
          <w:szCs w:val="16"/>
        </w:rPr>
      </w:pPr>
      <w:r w:rsidRPr="00E70AAE">
        <w:rPr>
          <w:rFonts w:ascii="Verdana" w:hAnsi="Verdana" w:cs="Arial"/>
          <w:i/>
          <w:sz w:val="16"/>
          <w:szCs w:val="16"/>
        </w:rPr>
        <w:t>………………………………….……………………………</w:t>
      </w:r>
    </w:p>
    <w:p w:rsidR="00CE7533" w:rsidRPr="00E70AAE" w:rsidRDefault="00CE7533" w:rsidP="00CE7533">
      <w:pPr>
        <w:ind w:left="4320" w:firstLine="720"/>
        <w:jc w:val="center"/>
        <w:rPr>
          <w:rFonts w:ascii="Verdana" w:hAnsi="Verdana" w:cs="Arial"/>
          <w:i/>
          <w:sz w:val="16"/>
          <w:szCs w:val="16"/>
        </w:rPr>
      </w:pPr>
    </w:p>
    <w:p w:rsidR="00CE7533" w:rsidRPr="00E70AAE" w:rsidRDefault="00CE7533" w:rsidP="00CE7533">
      <w:pPr>
        <w:ind w:left="4320" w:firstLine="720"/>
        <w:jc w:val="center"/>
        <w:rPr>
          <w:rFonts w:ascii="Verdana" w:hAnsi="Verdana" w:cs="Arial"/>
          <w:i/>
          <w:sz w:val="16"/>
          <w:szCs w:val="16"/>
        </w:rPr>
      </w:pPr>
    </w:p>
    <w:p w:rsidR="00CE7533" w:rsidRPr="00E70AAE" w:rsidRDefault="00CE7533" w:rsidP="00CE7533">
      <w:pPr>
        <w:ind w:left="4320" w:firstLine="720"/>
        <w:jc w:val="center"/>
        <w:rPr>
          <w:rFonts w:ascii="Verdana" w:hAnsi="Verdana" w:cs="Arial"/>
          <w:i/>
          <w:sz w:val="16"/>
          <w:szCs w:val="16"/>
        </w:rPr>
      </w:pPr>
      <w:r w:rsidRPr="00E70AAE">
        <w:rPr>
          <w:rFonts w:ascii="Verdana" w:hAnsi="Verdana" w:cs="Arial"/>
          <w:i/>
          <w:sz w:val="16"/>
          <w:szCs w:val="16"/>
        </w:rPr>
        <w:t>…………………………………………………………………</w:t>
      </w:r>
    </w:p>
    <w:p w:rsidR="00CE7533" w:rsidRPr="00E70AAE" w:rsidRDefault="00CE7533" w:rsidP="00CE7533">
      <w:pPr>
        <w:spacing w:before="100" w:beforeAutospacing="1" w:after="100" w:afterAutospacing="1"/>
        <w:ind w:left="4320" w:firstLine="720"/>
        <w:jc w:val="center"/>
        <w:rPr>
          <w:rFonts w:ascii="Verdana" w:hAnsi="Verdana" w:cs="Arial"/>
          <w:i/>
          <w:sz w:val="16"/>
          <w:szCs w:val="16"/>
        </w:rPr>
      </w:pPr>
      <w:r w:rsidRPr="00E70AAE">
        <w:rPr>
          <w:rFonts w:ascii="Verdana" w:hAnsi="Verdana" w:cs="Arial"/>
          <w:i/>
          <w:sz w:val="16"/>
          <w:szCs w:val="16"/>
        </w:rPr>
        <w:t xml:space="preserve">(podpis i pieczątka osoby upoważnionej do  składania       </w:t>
      </w:r>
      <w:r w:rsidRPr="00E70AAE">
        <w:rPr>
          <w:rFonts w:ascii="Verdana" w:hAnsi="Verdana" w:cs="Arial"/>
          <w:i/>
          <w:sz w:val="16"/>
          <w:szCs w:val="16"/>
        </w:rPr>
        <w:br/>
        <w:t xml:space="preserve">                oświadczenia w imieniu Beneficjenta )</w:t>
      </w:r>
    </w:p>
    <w:p w:rsidR="00CE7533" w:rsidRPr="00E70AAE" w:rsidRDefault="00CE7533" w:rsidP="00CE7533">
      <w:pPr>
        <w:spacing w:line="276" w:lineRule="auto"/>
        <w:rPr>
          <w:rFonts w:ascii="Verdana" w:hAnsi="Verdana"/>
          <w:sz w:val="18"/>
          <w:szCs w:val="18"/>
        </w:rPr>
      </w:pPr>
    </w:p>
    <w:p w:rsidR="00CE7533" w:rsidRPr="00E70AAE" w:rsidRDefault="00CE7533" w:rsidP="00CE7533">
      <w:pPr>
        <w:spacing w:line="276" w:lineRule="auto"/>
        <w:rPr>
          <w:rFonts w:ascii="Verdana" w:hAnsi="Verdana"/>
          <w:sz w:val="18"/>
          <w:szCs w:val="18"/>
        </w:rPr>
      </w:pPr>
    </w:p>
    <w:p w:rsidR="00CE7533" w:rsidRPr="00E70AAE" w:rsidRDefault="00CE7533" w:rsidP="00CE7533">
      <w:pPr>
        <w:spacing w:line="276" w:lineRule="auto"/>
        <w:rPr>
          <w:rFonts w:ascii="Verdana" w:hAnsi="Verdana"/>
          <w:sz w:val="18"/>
          <w:szCs w:val="18"/>
        </w:rPr>
      </w:pPr>
    </w:p>
    <w:p w:rsidR="00CE7533" w:rsidRPr="00E70AAE" w:rsidRDefault="00CE7533" w:rsidP="00CE7533">
      <w:pPr>
        <w:spacing w:line="276" w:lineRule="auto"/>
        <w:rPr>
          <w:rFonts w:ascii="Verdana" w:hAnsi="Verdana"/>
          <w:sz w:val="18"/>
          <w:szCs w:val="18"/>
        </w:rPr>
      </w:pPr>
    </w:p>
    <w:p w:rsidR="00CE7533" w:rsidRPr="00E70AAE" w:rsidRDefault="00CE7533" w:rsidP="00CE7533">
      <w:pPr>
        <w:spacing w:line="276" w:lineRule="auto"/>
        <w:rPr>
          <w:rFonts w:ascii="Verdana" w:hAnsi="Verdana"/>
          <w:sz w:val="18"/>
          <w:szCs w:val="18"/>
        </w:rPr>
      </w:pPr>
    </w:p>
    <w:p w:rsidR="00CE7533" w:rsidRPr="00E70AAE" w:rsidRDefault="00CE7533" w:rsidP="00CE7533">
      <w:pPr>
        <w:spacing w:line="276" w:lineRule="auto"/>
        <w:rPr>
          <w:rFonts w:ascii="Verdana" w:hAnsi="Verdana"/>
          <w:sz w:val="18"/>
          <w:szCs w:val="18"/>
        </w:rPr>
      </w:pPr>
    </w:p>
    <w:p w:rsidR="00CE7533" w:rsidRPr="00E70AAE" w:rsidRDefault="00CE7533" w:rsidP="00CE7533">
      <w:pPr>
        <w:spacing w:line="276" w:lineRule="auto"/>
        <w:rPr>
          <w:rFonts w:ascii="Verdana" w:hAnsi="Verdana"/>
          <w:sz w:val="18"/>
          <w:szCs w:val="18"/>
        </w:rPr>
      </w:pPr>
    </w:p>
    <w:p w:rsidR="00CE7533" w:rsidRPr="00E70AAE" w:rsidRDefault="00CE7533" w:rsidP="00CE7533">
      <w:pPr>
        <w:spacing w:line="276" w:lineRule="auto"/>
        <w:rPr>
          <w:rFonts w:ascii="Verdana" w:hAnsi="Verdana"/>
          <w:sz w:val="18"/>
          <w:szCs w:val="18"/>
        </w:rPr>
        <w:sectPr w:rsidR="00CE7533" w:rsidRPr="00E70AAE" w:rsidSect="000A4625">
          <w:pgSz w:w="11905" w:h="16837"/>
          <w:pgMar w:top="539" w:right="851" w:bottom="1079" w:left="851" w:header="708" w:footer="709" w:gutter="0"/>
          <w:pgNumType w:start="1"/>
          <w:cols w:space="708"/>
          <w:titlePg/>
          <w:docGrid w:linePitch="326"/>
        </w:sectPr>
      </w:pPr>
    </w:p>
    <w:p w:rsidR="006E129A" w:rsidRDefault="006E129A" w:rsidP="00060301">
      <w:pPr>
        <w:spacing w:line="360" w:lineRule="auto"/>
        <w:jc w:val="right"/>
        <w:rPr>
          <w:rFonts w:ascii="Verdana" w:hAnsi="Verdana"/>
          <w:sz w:val="18"/>
          <w:szCs w:val="18"/>
        </w:rPr>
      </w:pPr>
    </w:p>
    <w:p w:rsidR="00253B74" w:rsidRDefault="00060301" w:rsidP="00060301">
      <w:pPr>
        <w:spacing w:line="360" w:lineRule="auto"/>
        <w:jc w:val="right"/>
        <w:rPr>
          <w:rFonts w:ascii="Verdana" w:hAnsi="Verdana"/>
          <w:sz w:val="18"/>
          <w:szCs w:val="18"/>
        </w:rPr>
      </w:pPr>
      <w:r w:rsidRPr="00E70AAE">
        <w:rPr>
          <w:rFonts w:ascii="Verdana" w:hAnsi="Verdana"/>
          <w:sz w:val="18"/>
          <w:szCs w:val="18"/>
        </w:rPr>
        <w:t xml:space="preserve">Załącznik nr </w:t>
      </w:r>
      <w:r>
        <w:rPr>
          <w:rFonts w:ascii="Verdana" w:hAnsi="Verdana"/>
          <w:sz w:val="18"/>
          <w:szCs w:val="18"/>
        </w:rPr>
        <w:t>6</w:t>
      </w:r>
    </w:p>
    <w:p w:rsidR="00060301" w:rsidRDefault="00060301" w:rsidP="00060301">
      <w:pPr>
        <w:spacing w:line="360" w:lineRule="auto"/>
        <w:jc w:val="right"/>
        <w:rPr>
          <w:rFonts w:ascii="Verdana" w:hAnsi="Verdana"/>
          <w:sz w:val="18"/>
          <w:szCs w:val="18"/>
        </w:rPr>
      </w:pPr>
    </w:p>
    <w:p w:rsidR="00060301" w:rsidRDefault="00060301" w:rsidP="00060301">
      <w:pPr>
        <w:spacing w:line="360" w:lineRule="auto"/>
        <w:jc w:val="right"/>
        <w:rPr>
          <w:rFonts w:ascii="Verdana" w:hAnsi="Verdana"/>
          <w:sz w:val="18"/>
          <w:szCs w:val="18"/>
        </w:rPr>
      </w:pPr>
    </w:p>
    <w:p w:rsidR="00060301" w:rsidRDefault="00060301" w:rsidP="00060301">
      <w:pPr>
        <w:spacing w:line="360" w:lineRule="auto"/>
        <w:jc w:val="right"/>
        <w:rPr>
          <w:rFonts w:ascii="Verdana" w:hAnsi="Verdana"/>
          <w:sz w:val="18"/>
          <w:szCs w:val="18"/>
        </w:rPr>
      </w:pPr>
    </w:p>
    <w:p w:rsidR="00060301" w:rsidRPr="00E70AAE" w:rsidRDefault="00060301" w:rsidP="00060301">
      <w:pPr>
        <w:spacing w:line="360" w:lineRule="auto"/>
        <w:jc w:val="right"/>
        <w:rPr>
          <w:rFonts w:ascii="Verdana" w:hAnsi="Verdana" w:cs="Arial"/>
          <w:b/>
          <w:bCs/>
          <w:sz w:val="18"/>
          <w:szCs w:val="18"/>
        </w:rPr>
      </w:pPr>
    </w:p>
    <w:p w:rsidR="00D034F8" w:rsidRPr="00E70AAE" w:rsidRDefault="00D034F8" w:rsidP="0027347F">
      <w:pPr>
        <w:spacing w:line="360" w:lineRule="auto"/>
        <w:jc w:val="center"/>
        <w:rPr>
          <w:rFonts w:ascii="Verdana" w:hAnsi="Verdana" w:cs="Arial"/>
          <w:b/>
          <w:bCs/>
          <w:sz w:val="18"/>
          <w:szCs w:val="18"/>
        </w:rPr>
      </w:pPr>
      <w:r w:rsidRPr="00E70AAE">
        <w:rPr>
          <w:rFonts w:ascii="Verdana" w:hAnsi="Verdana" w:cs="Arial"/>
          <w:b/>
          <w:bCs/>
          <w:sz w:val="18"/>
          <w:szCs w:val="18"/>
        </w:rPr>
        <w:t xml:space="preserve">Sposób wyliczenia podstawy korekty finansowej w przypadku naruszenia zasady, </w:t>
      </w:r>
      <w:r w:rsidR="000C2920" w:rsidRPr="00E70AAE">
        <w:rPr>
          <w:rFonts w:ascii="Verdana" w:hAnsi="Verdana" w:cs="Arial"/>
          <w:b/>
          <w:bCs/>
          <w:sz w:val="18"/>
          <w:szCs w:val="18"/>
        </w:rPr>
        <w:t>o</w:t>
      </w:r>
      <w:r w:rsidR="006E129A">
        <w:rPr>
          <w:rFonts w:ascii="Verdana" w:hAnsi="Verdana" w:cs="Arial"/>
          <w:b/>
          <w:bCs/>
          <w:sz w:val="18"/>
          <w:szCs w:val="18"/>
        </w:rPr>
        <w:t> </w:t>
      </w:r>
      <w:r w:rsidRPr="00E70AAE">
        <w:rPr>
          <w:rFonts w:ascii="Verdana" w:hAnsi="Verdana" w:cs="Arial"/>
          <w:b/>
          <w:bCs/>
          <w:sz w:val="18"/>
          <w:szCs w:val="18"/>
        </w:rPr>
        <w:t xml:space="preserve">której mowa w art. 71 </w:t>
      </w:r>
      <w:r w:rsidRPr="00E70AAE">
        <w:rPr>
          <w:rStyle w:val="h2"/>
          <w:rFonts w:ascii="Verdana" w:eastAsia="Calibri" w:hAnsi="Verdana"/>
          <w:b/>
          <w:sz w:val="18"/>
          <w:szCs w:val="18"/>
        </w:rPr>
        <w:t>rozporządzenia ogólnego</w:t>
      </w:r>
      <w:r w:rsidR="00624826" w:rsidRPr="00E70AAE">
        <w:rPr>
          <w:rStyle w:val="h2"/>
          <w:rFonts w:ascii="Verdana" w:eastAsia="Calibri" w:hAnsi="Verdana"/>
          <w:b/>
          <w:sz w:val="18"/>
          <w:szCs w:val="18"/>
        </w:rPr>
        <w:t xml:space="preserve"> </w:t>
      </w:r>
    </w:p>
    <w:p w:rsidR="00D034F8" w:rsidRPr="00E70AAE" w:rsidRDefault="00D034F8" w:rsidP="00D034F8">
      <w:pPr>
        <w:spacing w:line="360" w:lineRule="auto"/>
        <w:jc w:val="both"/>
        <w:rPr>
          <w:rFonts w:ascii="Verdana" w:hAnsi="Verdana" w:cs="Arial"/>
          <w:sz w:val="18"/>
          <w:szCs w:val="18"/>
          <w:u w:val="single"/>
        </w:rPr>
      </w:pPr>
    </w:p>
    <w:p w:rsidR="00D034F8" w:rsidRPr="00E70AAE" w:rsidRDefault="00D034F8" w:rsidP="00D034F8">
      <w:pPr>
        <w:spacing w:line="360" w:lineRule="auto"/>
        <w:jc w:val="both"/>
        <w:rPr>
          <w:rFonts w:ascii="Verdana" w:hAnsi="Verdana" w:cs="Arial"/>
          <w:sz w:val="18"/>
          <w:szCs w:val="18"/>
        </w:rPr>
      </w:pPr>
      <w:r w:rsidRPr="00E70AAE">
        <w:rPr>
          <w:rFonts w:ascii="Verdana" w:hAnsi="Verdana" w:cs="Arial"/>
          <w:sz w:val="18"/>
          <w:szCs w:val="18"/>
        </w:rPr>
        <w:t>Założenia:</w:t>
      </w:r>
    </w:p>
    <w:p w:rsidR="00D034F8" w:rsidRPr="00E70AAE" w:rsidRDefault="00D034F8" w:rsidP="00060301">
      <w:pPr>
        <w:pStyle w:val="Akapitzlist"/>
        <w:numPr>
          <w:ilvl w:val="0"/>
          <w:numId w:val="44"/>
        </w:numPr>
        <w:suppressAutoHyphens w:val="0"/>
        <w:spacing w:line="360" w:lineRule="auto"/>
        <w:ind w:left="284" w:hanging="284"/>
        <w:jc w:val="both"/>
        <w:rPr>
          <w:rFonts w:ascii="Verdana" w:hAnsi="Verdana" w:cs="Arial"/>
          <w:sz w:val="18"/>
          <w:szCs w:val="18"/>
        </w:rPr>
      </w:pPr>
      <w:r w:rsidRPr="00E70AAE">
        <w:rPr>
          <w:rFonts w:ascii="Verdana" w:hAnsi="Verdana" w:cs="Arial"/>
          <w:sz w:val="18"/>
          <w:szCs w:val="18"/>
        </w:rPr>
        <w:t>wartość kwalifikowalna wydatku, względem którego nastąpiło naruszenie:</w:t>
      </w:r>
      <w:r w:rsidR="00624826" w:rsidRPr="00E70AAE">
        <w:rPr>
          <w:rFonts w:ascii="Verdana" w:hAnsi="Verdana" w:cs="Arial"/>
          <w:sz w:val="18"/>
          <w:szCs w:val="18"/>
        </w:rPr>
        <w:t xml:space="preserve"> </w:t>
      </w:r>
      <w:r w:rsidRPr="00E70AAE">
        <w:rPr>
          <w:rFonts w:ascii="Verdana" w:hAnsi="Verdana" w:cs="Arial"/>
          <w:b/>
          <w:sz w:val="18"/>
          <w:szCs w:val="18"/>
        </w:rPr>
        <w:t>X</w:t>
      </w:r>
      <w:r w:rsidRPr="00E70AAE">
        <w:rPr>
          <w:rFonts w:ascii="Verdana" w:hAnsi="Verdana" w:cs="Arial"/>
          <w:sz w:val="18"/>
          <w:szCs w:val="18"/>
        </w:rPr>
        <w:t xml:space="preserve"> zł;</w:t>
      </w:r>
    </w:p>
    <w:p w:rsidR="00D034F8" w:rsidRPr="00E70AAE" w:rsidRDefault="00D034F8" w:rsidP="00060301">
      <w:pPr>
        <w:pStyle w:val="Akapitzlist"/>
        <w:numPr>
          <w:ilvl w:val="0"/>
          <w:numId w:val="44"/>
        </w:numPr>
        <w:suppressAutoHyphens w:val="0"/>
        <w:spacing w:line="360" w:lineRule="auto"/>
        <w:ind w:left="284" w:hanging="284"/>
        <w:jc w:val="both"/>
        <w:rPr>
          <w:rFonts w:ascii="Verdana" w:hAnsi="Verdana" w:cs="Arial"/>
          <w:sz w:val="18"/>
          <w:szCs w:val="18"/>
        </w:rPr>
      </w:pPr>
      <w:r w:rsidRPr="00E70AAE">
        <w:rPr>
          <w:rFonts w:ascii="Verdana" w:hAnsi="Verdana" w:cs="Arial"/>
          <w:sz w:val="18"/>
          <w:szCs w:val="18"/>
        </w:rPr>
        <w:t>okres liczony w dniach kalendarzowych</w:t>
      </w:r>
      <w:r w:rsidR="00624826" w:rsidRPr="00E70AAE">
        <w:rPr>
          <w:rFonts w:ascii="Verdana" w:hAnsi="Verdana" w:cs="Arial"/>
          <w:sz w:val="18"/>
          <w:szCs w:val="18"/>
        </w:rPr>
        <w:t xml:space="preserve">: </w:t>
      </w:r>
      <w:r w:rsidRPr="00E70AAE">
        <w:rPr>
          <w:rFonts w:ascii="Verdana" w:hAnsi="Verdana" w:cs="Arial"/>
          <w:b/>
          <w:sz w:val="18"/>
          <w:szCs w:val="18"/>
        </w:rPr>
        <w:t>Y1</w:t>
      </w:r>
      <w:r w:rsidRPr="00E70AAE">
        <w:rPr>
          <w:rFonts w:ascii="Verdana" w:hAnsi="Verdana" w:cs="Arial"/>
          <w:sz w:val="18"/>
          <w:szCs w:val="18"/>
        </w:rPr>
        <w:t xml:space="preserve"> dni;</w:t>
      </w:r>
    </w:p>
    <w:p w:rsidR="00D034F8" w:rsidRPr="00E70AAE" w:rsidRDefault="00D034F8" w:rsidP="00060301">
      <w:pPr>
        <w:pStyle w:val="Akapitzlist"/>
        <w:numPr>
          <w:ilvl w:val="0"/>
          <w:numId w:val="44"/>
        </w:numPr>
        <w:suppressAutoHyphens w:val="0"/>
        <w:spacing w:line="360" w:lineRule="auto"/>
        <w:ind w:left="284" w:hanging="284"/>
        <w:jc w:val="both"/>
        <w:rPr>
          <w:rFonts w:ascii="Verdana" w:hAnsi="Verdana" w:cs="Arial"/>
          <w:sz w:val="18"/>
          <w:szCs w:val="18"/>
        </w:rPr>
      </w:pPr>
      <w:r w:rsidRPr="00E70AAE">
        <w:rPr>
          <w:rFonts w:ascii="Verdana" w:hAnsi="Verdana" w:cs="Arial"/>
          <w:sz w:val="18"/>
          <w:szCs w:val="18"/>
        </w:rPr>
        <w:t>łączna liczba dni kalendarzowych niezachowania</w:t>
      </w:r>
      <w:r w:rsidR="00624826" w:rsidRPr="00E70AAE">
        <w:rPr>
          <w:rFonts w:ascii="Verdana" w:hAnsi="Verdana" w:cs="Arial"/>
          <w:sz w:val="18"/>
          <w:szCs w:val="18"/>
        </w:rPr>
        <w:t xml:space="preserve"> </w:t>
      </w:r>
      <w:r w:rsidRPr="00E70AAE">
        <w:rPr>
          <w:rFonts w:ascii="Verdana" w:hAnsi="Verdana" w:cs="Arial"/>
          <w:sz w:val="18"/>
          <w:szCs w:val="18"/>
        </w:rPr>
        <w:t>okresu (od dnia naruszenia)</w:t>
      </w:r>
      <w:r w:rsidR="00624826" w:rsidRPr="00E70AAE">
        <w:rPr>
          <w:rFonts w:ascii="Verdana" w:hAnsi="Verdana" w:cs="Arial"/>
          <w:sz w:val="18"/>
          <w:szCs w:val="18"/>
        </w:rPr>
        <w:t xml:space="preserve">: </w:t>
      </w:r>
      <w:r w:rsidRPr="00E70AAE">
        <w:rPr>
          <w:rFonts w:ascii="Verdana" w:hAnsi="Verdana" w:cs="Arial"/>
          <w:b/>
          <w:sz w:val="18"/>
          <w:szCs w:val="18"/>
        </w:rPr>
        <w:t>Y2</w:t>
      </w:r>
      <w:r w:rsidRPr="00E70AAE">
        <w:rPr>
          <w:rFonts w:ascii="Verdana" w:hAnsi="Verdana" w:cs="Arial"/>
          <w:sz w:val="18"/>
          <w:szCs w:val="18"/>
        </w:rPr>
        <w:t xml:space="preserve"> dni.</w:t>
      </w:r>
    </w:p>
    <w:p w:rsidR="00D034F8" w:rsidRPr="00E70AAE" w:rsidRDefault="00D034F8" w:rsidP="00D034F8">
      <w:pPr>
        <w:pStyle w:val="Akapitzlist"/>
        <w:spacing w:line="360" w:lineRule="auto"/>
        <w:ind w:left="360"/>
        <w:jc w:val="both"/>
        <w:rPr>
          <w:rFonts w:ascii="Verdana" w:hAnsi="Verdana" w:cs="Arial"/>
          <w:sz w:val="18"/>
          <w:szCs w:val="18"/>
        </w:rPr>
      </w:pPr>
    </w:p>
    <w:p w:rsidR="00D034F8" w:rsidRPr="00E70AAE" w:rsidRDefault="00D034F8" w:rsidP="00D034F8">
      <w:pPr>
        <w:spacing w:line="360" w:lineRule="auto"/>
        <w:jc w:val="both"/>
        <w:rPr>
          <w:rFonts w:ascii="Verdana" w:hAnsi="Verdana" w:cs="Arial"/>
          <w:sz w:val="18"/>
          <w:szCs w:val="18"/>
        </w:rPr>
      </w:pPr>
      <w:r w:rsidRPr="00E70AAE">
        <w:rPr>
          <w:rFonts w:ascii="Verdana" w:hAnsi="Verdana" w:cs="Arial"/>
          <w:sz w:val="18"/>
          <w:szCs w:val="18"/>
        </w:rPr>
        <w:t>Ustalenie</w:t>
      </w:r>
      <w:r w:rsidR="00624826" w:rsidRPr="00E70AAE">
        <w:rPr>
          <w:rFonts w:ascii="Verdana" w:hAnsi="Verdana" w:cs="Arial"/>
          <w:sz w:val="18"/>
          <w:szCs w:val="18"/>
        </w:rPr>
        <w:t xml:space="preserve"> </w:t>
      </w:r>
      <w:r w:rsidRPr="00E70AAE">
        <w:rPr>
          <w:rFonts w:ascii="Verdana" w:hAnsi="Verdana" w:cs="Arial"/>
          <w:sz w:val="18"/>
          <w:szCs w:val="18"/>
        </w:rPr>
        <w:t>procentu</w:t>
      </w:r>
      <w:r w:rsidR="00624826" w:rsidRPr="00E70AAE">
        <w:rPr>
          <w:rFonts w:ascii="Verdana" w:hAnsi="Verdana" w:cs="Arial"/>
          <w:sz w:val="18"/>
          <w:szCs w:val="18"/>
        </w:rPr>
        <w:t xml:space="preserve"> </w:t>
      </w:r>
      <w:r w:rsidRPr="00E70AAE">
        <w:rPr>
          <w:rFonts w:ascii="Verdana" w:hAnsi="Verdana" w:cs="Arial"/>
          <w:sz w:val="18"/>
          <w:szCs w:val="18"/>
        </w:rPr>
        <w:t>korekty:</w:t>
      </w:r>
    </w:p>
    <w:p w:rsidR="00D034F8" w:rsidRPr="00E70AAE" w:rsidRDefault="00D034F8" w:rsidP="00D034F8">
      <w:pPr>
        <w:spacing w:line="360" w:lineRule="auto"/>
        <w:jc w:val="both"/>
        <w:rPr>
          <w:rFonts w:ascii="Verdana" w:hAnsi="Verdana" w:cs="Arial"/>
          <w:sz w:val="18"/>
          <w:szCs w:val="18"/>
        </w:rPr>
      </w:pPr>
      <w:r w:rsidRPr="00E70AAE">
        <w:rPr>
          <w:rFonts w:ascii="Verdana" w:hAnsi="Verdana" w:cs="Arial"/>
          <w:b/>
          <w:sz w:val="18"/>
          <w:szCs w:val="18"/>
        </w:rPr>
        <w:t>Y2</w:t>
      </w:r>
      <w:r w:rsidRPr="00E70AAE">
        <w:rPr>
          <w:rFonts w:ascii="Verdana" w:hAnsi="Verdana" w:cs="Arial"/>
          <w:sz w:val="18"/>
          <w:szCs w:val="18"/>
        </w:rPr>
        <w:t>/</w:t>
      </w:r>
      <w:r w:rsidRPr="00E70AAE">
        <w:rPr>
          <w:rFonts w:ascii="Verdana" w:hAnsi="Verdana" w:cs="Arial"/>
          <w:b/>
          <w:sz w:val="18"/>
          <w:szCs w:val="18"/>
        </w:rPr>
        <w:t>Y1</w:t>
      </w:r>
      <w:r w:rsidR="00624826" w:rsidRPr="00E70AAE">
        <w:rPr>
          <w:rFonts w:ascii="Verdana" w:hAnsi="Verdana" w:cs="Arial"/>
          <w:b/>
          <w:sz w:val="18"/>
          <w:szCs w:val="18"/>
        </w:rPr>
        <w:t xml:space="preserve"> </w:t>
      </w:r>
      <w:r w:rsidRPr="00E70AAE">
        <w:rPr>
          <w:rFonts w:ascii="Verdana" w:hAnsi="Verdana" w:cs="Arial"/>
          <w:sz w:val="18"/>
          <w:szCs w:val="18"/>
        </w:rPr>
        <w:t xml:space="preserve">x 100% = wynik </w:t>
      </w:r>
      <w:r w:rsidRPr="00E70AAE">
        <w:rPr>
          <w:rFonts w:ascii="Verdana" w:hAnsi="Verdana" w:cs="Arial"/>
          <w:b/>
          <w:sz w:val="18"/>
          <w:szCs w:val="18"/>
        </w:rPr>
        <w:t>Z</w:t>
      </w:r>
      <w:r w:rsidRPr="00E70AAE">
        <w:rPr>
          <w:rFonts w:ascii="Verdana" w:hAnsi="Verdana" w:cs="Arial"/>
          <w:sz w:val="18"/>
          <w:szCs w:val="18"/>
        </w:rPr>
        <w:t>% (zaokrąglenie w górę do części setnej)</w:t>
      </w:r>
      <w:r w:rsidR="00317A8E" w:rsidRPr="00E70AAE">
        <w:rPr>
          <w:rFonts w:ascii="Verdana" w:hAnsi="Verdana" w:cs="Arial"/>
          <w:sz w:val="18"/>
          <w:szCs w:val="18"/>
        </w:rPr>
        <w:t>.</w:t>
      </w:r>
    </w:p>
    <w:p w:rsidR="00D034F8" w:rsidRPr="00E70AAE" w:rsidRDefault="00D034F8" w:rsidP="00D034F8">
      <w:pPr>
        <w:spacing w:line="360" w:lineRule="auto"/>
        <w:jc w:val="both"/>
        <w:rPr>
          <w:rFonts w:ascii="Verdana" w:hAnsi="Verdana" w:cs="Arial"/>
          <w:sz w:val="18"/>
          <w:szCs w:val="18"/>
        </w:rPr>
      </w:pPr>
    </w:p>
    <w:p w:rsidR="00D034F8" w:rsidRPr="00E70AAE" w:rsidRDefault="00D034F8" w:rsidP="00D034F8">
      <w:pPr>
        <w:spacing w:line="360" w:lineRule="auto"/>
        <w:jc w:val="both"/>
        <w:rPr>
          <w:rFonts w:ascii="Verdana" w:hAnsi="Verdana" w:cs="Arial"/>
          <w:sz w:val="18"/>
          <w:szCs w:val="18"/>
        </w:rPr>
      </w:pPr>
      <w:r w:rsidRPr="00E70AAE">
        <w:rPr>
          <w:rFonts w:ascii="Verdana" w:hAnsi="Verdana" w:cs="Arial"/>
          <w:sz w:val="18"/>
          <w:szCs w:val="18"/>
        </w:rPr>
        <w:t>W celu wyliczenia podstawy wymierzanej korekty, wartość kwalifikowalna wydatku</w:t>
      </w:r>
      <w:r w:rsidR="00624826" w:rsidRPr="00E70AAE">
        <w:rPr>
          <w:rFonts w:ascii="Verdana" w:hAnsi="Verdana" w:cs="Arial"/>
          <w:sz w:val="18"/>
          <w:szCs w:val="18"/>
        </w:rPr>
        <w:t xml:space="preserve"> </w:t>
      </w:r>
      <w:r w:rsidRPr="00E70AAE">
        <w:rPr>
          <w:rFonts w:ascii="Verdana" w:hAnsi="Verdana" w:cs="Arial"/>
          <w:sz w:val="18"/>
          <w:szCs w:val="18"/>
        </w:rPr>
        <w:t xml:space="preserve">jest pomnożona przez otrzymany wskaźnik procentowy: </w:t>
      </w:r>
    </w:p>
    <w:p w:rsidR="00D034F8" w:rsidRPr="00E70AAE" w:rsidRDefault="00D034F8" w:rsidP="00D034F8">
      <w:pPr>
        <w:spacing w:line="360" w:lineRule="auto"/>
        <w:jc w:val="both"/>
        <w:rPr>
          <w:rFonts w:ascii="Verdana" w:hAnsi="Verdana" w:cs="Arial"/>
          <w:sz w:val="18"/>
          <w:szCs w:val="18"/>
        </w:rPr>
      </w:pPr>
    </w:p>
    <w:p w:rsidR="00D034F8" w:rsidRPr="00E70AAE" w:rsidRDefault="00D034F8" w:rsidP="00D034F8">
      <w:pPr>
        <w:spacing w:line="360" w:lineRule="auto"/>
        <w:jc w:val="both"/>
        <w:rPr>
          <w:rFonts w:ascii="Verdana" w:hAnsi="Verdana" w:cs="Arial"/>
          <w:b/>
          <w:bCs/>
          <w:sz w:val="18"/>
          <w:szCs w:val="18"/>
        </w:rPr>
      </w:pPr>
      <w:r w:rsidRPr="00E70AAE">
        <w:rPr>
          <w:rFonts w:ascii="Verdana" w:hAnsi="Verdana" w:cs="Arial"/>
          <w:b/>
          <w:sz w:val="18"/>
          <w:szCs w:val="18"/>
        </w:rPr>
        <w:t>X</w:t>
      </w:r>
      <w:r w:rsidR="00DF3628" w:rsidRPr="00E70AAE">
        <w:rPr>
          <w:rFonts w:ascii="Verdana" w:hAnsi="Verdana" w:cs="Arial"/>
          <w:b/>
          <w:sz w:val="18"/>
          <w:szCs w:val="18"/>
        </w:rPr>
        <w:t xml:space="preserve"> </w:t>
      </w:r>
      <w:r w:rsidRPr="00E70AAE">
        <w:rPr>
          <w:rFonts w:ascii="Verdana" w:hAnsi="Verdana" w:cs="Arial"/>
          <w:sz w:val="18"/>
          <w:szCs w:val="18"/>
        </w:rPr>
        <w:t xml:space="preserve">zł x </w:t>
      </w:r>
      <w:r w:rsidRPr="00E70AAE">
        <w:rPr>
          <w:rFonts w:ascii="Verdana" w:hAnsi="Verdana" w:cs="Arial"/>
          <w:b/>
          <w:sz w:val="18"/>
          <w:szCs w:val="18"/>
        </w:rPr>
        <w:t>Z</w:t>
      </w:r>
      <w:r w:rsidRPr="00E70AAE">
        <w:rPr>
          <w:rFonts w:ascii="Verdana" w:hAnsi="Verdana" w:cs="Arial"/>
          <w:sz w:val="18"/>
          <w:szCs w:val="18"/>
        </w:rPr>
        <w:t>% = podstawa korekty w zł (zaokrąglenie w górę do pełnych groszy).</w:t>
      </w:r>
    </w:p>
    <w:p w:rsidR="00D034F8" w:rsidRPr="00E70AAE" w:rsidRDefault="00D034F8" w:rsidP="0059042F">
      <w:pPr>
        <w:tabs>
          <w:tab w:val="center" w:pos="4111"/>
        </w:tabs>
        <w:spacing w:line="276" w:lineRule="auto"/>
        <w:rPr>
          <w:rFonts w:ascii="Verdana" w:hAnsi="Verdana"/>
          <w:i/>
          <w:sz w:val="18"/>
          <w:szCs w:val="18"/>
        </w:rPr>
      </w:pPr>
    </w:p>
    <w:p w:rsidR="00B2628B" w:rsidRPr="00E70AAE" w:rsidRDefault="00B2628B" w:rsidP="00B2628B">
      <w:pPr>
        <w:spacing w:line="360" w:lineRule="auto"/>
        <w:jc w:val="both"/>
        <w:rPr>
          <w:rFonts w:ascii="Verdana" w:hAnsi="Verdana" w:cs="Arial"/>
          <w:sz w:val="18"/>
          <w:szCs w:val="18"/>
        </w:rPr>
      </w:pPr>
      <w:r w:rsidRPr="00E70AAE">
        <w:rPr>
          <w:rFonts w:ascii="Verdana" w:hAnsi="Verdana" w:cs="Arial"/>
          <w:sz w:val="18"/>
          <w:szCs w:val="18"/>
        </w:rPr>
        <w:t xml:space="preserve">W przypadku braku możliwości potwierdzenia </w:t>
      </w:r>
      <w:r w:rsidR="000C1A68" w:rsidRPr="00E70AAE">
        <w:rPr>
          <w:rFonts w:ascii="Verdana" w:hAnsi="Verdana" w:cs="Arial"/>
          <w:sz w:val="18"/>
          <w:szCs w:val="18"/>
        </w:rPr>
        <w:t xml:space="preserve">przez IP </w:t>
      </w:r>
      <w:r w:rsidRPr="00E70AAE">
        <w:rPr>
          <w:rFonts w:ascii="Verdana" w:hAnsi="Verdana" w:cs="Arial"/>
          <w:sz w:val="18"/>
          <w:szCs w:val="18"/>
        </w:rPr>
        <w:t xml:space="preserve">okresu wystąpienia naruszenia (tj. </w:t>
      </w:r>
      <w:r w:rsidR="00F037F2" w:rsidRPr="00E70AAE">
        <w:rPr>
          <w:rFonts w:ascii="Verdana" w:hAnsi="Verdana" w:cs="Arial"/>
          <w:sz w:val="18"/>
          <w:szCs w:val="18"/>
        </w:rPr>
        <w:t xml:space="preserve">daty </w:t>
      </w:r>
      <w:r w:rsidR="00C62FDE" w:rsidRPr="00E70AAE">
        <w:rPr>
          <w:rFonts w:ascii="Verdana" w:hAnsi="Verdana" w:cs="Arial"/>
          <w:sz w:val="18"/>
          <w:szCs w:val="18"/>
        </w:rPr>
        <w:t xml:space="preserve">jej </w:t>
      </w:r>
      <w:r w:rsidR="00F037F2" w:rsidRPr="00E70AAE">
        <w:rPr>
          <w:rFonts w:ascii="Verdana" w:hAnsi="Verdana" w:cs="Arial"/>
          <w:sz w:val="18"/>
          <w:szCs w:val="18"/>
        </w:rPr>
        <w:t>rozpoczęcia i</w:t>
      </w:r>
      <w:r w:rsidRPr="00E70AAE">
        <w:rPr>
          <w:rFonts w:ascii="Verdana" w:hAnsi="Verdana" w:cs="Arial"/>
          <w:sz w:val="18"/>
          <w:szCs w:val="18"/>
        </w:rPr>
        <w:t xml:space="preserve"> zakończenia) zwrotowi podlega całość wypłaconego dofinansowania</w:t>
      </w:r>
      <w:r w:rsidR="005C5DE9" w:rsidRPr="00E70AAE">
        <w:rPr>
          <w:rFonts w:ascii="Verdana" w:hAnsi="Verdana" w:cs="Arial"/>
          <w:sz w:val="18"/>
          <w:szCs w:val="18"/>
        </w:rPr>
        <w:t xml:space="preserve"> wraz z odsetkami</w:t>
      </w:r>
      <w:r w:rsidRPr="00E70AAE">
        <w:rPr>
          <w:rFonts w:ascii="Verdana" w:hAnsi="Verdana" w:cs="Arial"/>
          <w:sz w:val="18"/>
          <w:szCs w:val="18"/>
        </w:rPr>
        <w:t>.</w:t>
      </w:r>
    </w:p>
    <w:sectPr w:rsidR="00B2628B" w:rsidRPr="00E70AAE" w:rsidSect="00B35153">
      <w:headerReference w:type="first" r:id="rId14"/>
      <w:footerReference w:type="first" r:id="rId15"/>
      <w:pgSz w:w="11905" w:h="16837"/>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4F43" w:rsidRDefault="00E94F43">
      <w:r>
        <w:separator/>
      </w:r>
    </w:p>
  </w:endnote>
  <w:endnote w:type="continuationSeparator" w:id="0">
    <w:p w:rsidR="00E94F43" w:rsidRDefault="00E94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Calibri">
    <w:panose1 w:val="020F0502020204030204"/>
    <w:charset w:val="EE"/>
    <w:family w:val="swiss"/>
    <w:pitch w:val="variable"/>
    <w:sig w:usb0="E00002FF" w:usb1="4000ACFF" w:usb2="00000001" w:usb3="00000000" w:csb0="0000019F" w:csb1="00000000"/>
  </w:font>
  <w:font w:name="EUAlbertina">
    <w:altName w:val="Times New Roman"/>
    <w:charset w:val="EE"/>
    <w:family w:val="roman"/>
    <w:pitch w:val="variable"/>
    <w:sig w:usb0="00000003" w:usb1="00000000" w:usb2="00000000" w:usb3="00000000" w:csb0="00000001" w:csb1="00000000"/>
  </w:font>
  <w:font w:name="TimesNewRoman">
    <w:altName w:val="Times New Roman"/>
    <w:panose1 w:val="00000000000000000000"/>
    <w:charset w:val="EE"/>
    <w:family w:val="auto"/>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202" w:rsidRPr="001F20CE" w:rsidRDefault="00E12202" w:rsidP="001F20CE">
    <w:pPr>
      <w:pStyle w:val="Stopka"/>
      <w:jc w:val="center"/>
      <w:rPr>
        <w:rFonts w:ascii="Verdana" w:hAnsi="Verdana"/>
      </w:rPr>
    </w:pPr>
    <w:r w:rsidRPr="001F20CE">
      <w:rPr>
        <w:rFonts w:ascii="Verdana" w:hAnsi="Verdana"/>
        <w:sz w:val="16"/>
      </w:rPr>
      <w:t>str.</w:t>
    </w:r>
    <w:r>
      <w:rPr>
        <w:rFonts w:ascii="Verdana" w:hAnsi="Verdana"/>
        <w:sz w:val="16"/>
      </w:rPr>
      <w:t xml:space="preserve"> </w:t>
    </w:r>
    <w:r w:rsidRPr="001F20CE">
      <w:rPr>
        <w:rFonts w:ascii="Verdana" w:hAnsi="Verdana"/>
        <w:sz w:val="16"/>
      </w:rPr>
      <w:fldChar w:fldCharType="begin"/>
    </w:r>
    <w:r w:rsidRPr="001F20CE">
      <w:rPr>
        <w:rFonts w:ascii="Verdana" w:hAnsi="Verdana"/>
        <w:sz w:val="16"/>
      </w:rPr>
      <w:instrText xml:space="preserve"> page </w:instrText>
    </w:r>
    <w:r w:rsidRPr="001F20CE">
      <w:rPr>
        <w:rFonts w:ascii="Verdana" w:hAnsi="Verdana"/>
        <w:sz w:val="16"/>
      </w:rPr>
      <w:fldChar w:fldCharType="separate"/>
    </w:r>
    <w:r w:rsidR="00C932AD">
      <w:rPr>
        <w:rFonts w:ascii="Verdana" w:hAnsi="Verdana"/>
        <w:noProof/>
        <w:sz w:val="16"/>
      </w:rPr>
      <w:t>1</w:t>
    </w:r>
    <w:r w:rsidRPr="001F20CE">
      <w:rPr>
        <w:rFonts w:ascii="Verdana" w:hAnsi="Verdana"/>
        <w:sz w:val="16"/>
      </w:rPr>
      <w:fldChar w:fldCharType="end"/>
    </w:r>
    <w:r w:rsidRPr="001F20CE">
      <w:rPr>
        <w:rFonts w:ascii="Verdana" w:hAnsi="Verdana"/>
        <w:sz w:val="16"/>
      </w:rPr>
      <w:t>/</w:t>
    </w:r>
    <w:r w:rsidRPr="001F20CE">
      <w:rPr>
        <w:rFonts w:ascii="Verdana" w:hAnsi="Verdana"/>
        <w:sz w:val="16"/>
      </w:rPr>
      <w:fldChar w:fldCharType="begin"/>
    </w:r>
    <w:r w:rsidRPr="001F20CE">
      <w:rPr>
        <w:rFonts w:ascii="Verdana" w:hAnsi="Verdana"/>
        <w:sz w:val="16"/>
      </w:rPr>
      <w:instrText>sectionpages</w:instrText>
    </w:r>
    <w:r w:rsidRPr="001F20CE">
      <w:rPr>
        <w:rFonts w:ascii="Verdana" w:hAnsi="Verdana"/>
        <w:sz w:val="16"/>
      </w:rPr>
      <w:fldChar w:fldCharType="separate"/>
    </w:r>
    <w:r w:rsidR="00C932AD">
      <w:rPr>
        <w:rFonts w:ascii="Verdana" w:hAnsi="Verdana"/>
        <w:noProof/>
        <w:sz w:val="16"/>
      </w:rPr>
      <w:t>25</w:t>
    </w:r>
    <w:r w:rsidRPr="001F20CE">
      <w:rPr>
        <w:rFonts w:ascii="Verdana" w:hAnsi="Verdana"/>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202" w:rsidRPr="001F20CE" w:rsidRDefault="00E12202" w:rsidP="001F20CE">
    <w:pPr>
      <w:pStyle w:val="Stopka"/>
      <w:jc w:val="center"/>
      <w:rPr>
        <w:rFonts w:ascii="Verdana" w:hAnsi="Verdana"/>
      </w:rPr>
    </w:pPr>
    <w:r w:rsidRPr="001F20CE">
      <w:rPr>
        <w:rFonts w:ascii="Verdana" w:hAnsi="Verdana"/>
        <w:sz w:val="16"/>
      </w:rPr>
      <w:t>str.</w:t>
    </w:r>
    <w:r>
      <w:rPr>
        <w:rFonts w:ascii="Verdana" w:hAnsi="Verdana"/>
        <w:sz w:val="16"/>
      </w:rPr>
      <w:t xml:space="preserve"> </w:t>
    </w:r>
    <w:r>
      <w:rPr>
        <w:rFonts w:ascii="Verdana" w:hAnsi="Verdana"/>
        <w:sz w:val="16"/>
      </w:rPr>
      <w:fldChar w:fldCharType="begin"/>
    </w:r>
    <w:r>
      <w:rPr>
        <w:rFonts w:ascii="Verdana" w:hAnsi="Verdana"/>
        <w:sz w:val="16"/>
      </w:rPr>
      <w:instrText xml:space="preserve"> page </w:instrText>
    </w:r>
    <w:r>
      <w:rPr>
        <w:rFonts w:ascii="Verdana" w:hAnsi="Verdana"/>
        <w:sz w:val="16"/>
      </w:rPr>
      <w:fldChar w:fldCharType="separate"/>
    </w:r>
    <w:r w:rsidR="00C932AD">
      <w:rPr>
        <w:rFonts w:ascii="Verdana" w:hAnsi="Verdana"/>
        <w:noProof/>
        <w:sz w:val="16"/>
      </w:rPr>
      <w:t>2</w:t>
    </w:r>
    <w:r>
      <w:rPr>
        <w:rFonts w:ascii="Verdana" w:hAnsi="Verdana"/>
        <w:sz w:val="16"/>
      </w:rPr>
      <w:fldChar w:fldCharType="end"/>
    </w:r>
    <w:r w:rsidRPr="001F20CE">
      <w:rPr>
        <w:rFonts w:ascii="Verdana" w:hAnsi="Verdana"/>
        <w:sz w:val="16"/>
      </w:rPr>
      <w:t>/</w:t>
    </w:r>
    <w:r>
      <w:rPr>
        <w:rFonts w:ascii="Verdana" w:hAnsi="Verdana"/>
        <w:sz w:val="16"/>
      </w:rPr>
      <w:fldChar w:fldCharType="begin"/>
    </w:r>
    <w:r>
      <w:rPr>
        <w:rFonts w:ascii="Verdana" w:hAnsi="Verdana"/>
        <w:sz w:val="16"/>
      </w:rPr>
      <w:instrText xml:space="preserve"> sectionpages </w:instrText>
    </w:r>
    <w:r>
      <w:rPr>
        <w:rFonts w:ascii="Verdana" w:hAnsi="Verdana"/>
        <w:sz w:val="16"/>
      </w:rPr>
      <w:fldChar w:fldCharType="separate"/>
    </w:r>
    <w:r w:rsidR="00C932AD">
      <w:rPr>
        <w:rFonts w:ascii="Verdana" w:hAnsi="Verdana"/>
        <w:noProof/>
        <w:sz w:val="16"/>
      </w:rPr>
      <w:t>2</w:t>
    </w:r>
    <w:r>
      <w:rPr>
        <w:rFonts w:ascii="Verdana" w:hAnsi="Verdana"/>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202" w:rsidRPr="001F20CE" w:rsidRDefault="00E12202" w:rsidP="000A4625">
    <w:pPr>
      <w:pStyle w:val="Stopka"/>
      <w:jc w:val="center"/>
      <w:rPr>
        <w:rFonts w:ascii="Verdana" w:hAnsi="Verdana"/>
      </w:rPr>
    </w:pPr>
    <w:r w:rsidRPr="001F20CE">
      <w:rPr>
        <w:rFonts w:ascii="Verdana" w:hAnsi="Verdana"/>
        <w:sz w:val="16"/>
      </w:rPr>
      <w:t>str.</w:t>
    </w:r>
    <w:r>
      <w:rPr>
        <w:rFonts w:ascii="Verdana" w:hAnsi="Verdana"/>
        <w:sz w:val="16"/>
      </w:rPr>
      <w:t xml:space="preserve"> </w:t>
    </w:r>
    <w:r>
      <w:rPr>
        <w:rFonts w:ascii="Verdana" w:hAnsi="Verdana"/>
        <w:sz w:val="16"/>
      </w:rPr>
      <w:fldChar w:fldCharType="begin"/>
    </w:r>
    <w:r>
      <w:rPr>
        <w:rFonts w:ascii="Verdana" w:hAnsi="Verdana"/>
        <w:sz w:val="16"/>
      </w:rPr>
      <w:instrText xml:space="preserve"> page </w:instrText>
    </w:r>
    <w:r>
      <w:rPr>
        <w:rFonts w:ascii="Verdana" w:hAnsi="Verdana"/>
        <w:sz w:val="16"/>
      </w:rPr>
      <w:fldChar w:fldCharType="separate"/>
    </w:r>
    <w:r w:rsidR="00C932AD">
      <w:rPr>
        <w:rFonts w:ascii="Verdana" w:hAnsi="Verdana"/>
        <w:noProof/>
        <w:sz w:val="16"/>
      </w:rPr>
      <w:t>1</w:t>
    </w:r>
    <w:r>
      <w:rPr>
        <w:rFonts w:ascii="Verdana" w:hAnsi="Verdana"/>
        <w:sz w:val="16"/>
      </w:rPr>
      <w:fldChar w:fldCharType="end"/>
    </w:r>
    <w:r w:rsidRPr="001F20CE">
      <w:rPr>
        <w:rFonts w:ascii="Verdana" w:hAnsi="Verdana"/>
        <w:sz w:val="16"/>
      </w:rPr>
      <w:t>/</w:t>
    </w:r>
    <w:r>
      <w:rPr>
        <w:rFonts w:ascii="Verdana" w:hAnsi="Verdana"/>
        <w:sz w:val="16"/>
      </w:rPr>
      <w:fldChar w:fldCharType="begin"/>
    </w:r>
    <w:r>
      <w:rPr>
        <w:rFonts w:ascii="Verdana" w:hAnsi="Verdana"/>
        <w:sz w:val="16"/>
      </w:rPr>
      <w:instrText xml:space="preserve"> sectionpages </w:instrText>
    </w:r>
    <w:r>
      <w:rPr>
        <w:rFonts w:ascii="Verdana" w:hAnsi="Verdana"/>
        <w:sz w:val="16"/>
      </w:rPr>
      <w:fldChar w:fldCharType="separate"/>
    </w:r>
    <w:r w:rsidR="00C932AD">
      <w:rPr>
        <w:rFonts w:ascii="Verdana" w:hAnsi="Verdana"/>
        <w:noProof/>
        <w:sz w:val="16"/>
      </w:rPr>
      <w:t>1</w:t>
    </w:r>
    <w:r>
      <w:rPr>
        <w:rFonts w:ascii="Verdana" w:hAnsi="Verdana"/>
        <w:sz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202" w:rsidRPr="00410C06" w:rsidRDefault="00E12202">
    <w:pPr>
      <w:pStyle w:val="Stopka"/>
      <w:tabs>
        <w:tab w:val="clear" w:pos="4536"/>
        <w:tab w:val="clear" w:pos="9072"/>
      </w:tabs>
      <w:jc w:val="center"/>
      <w:rPr>
        <w:rFonts w:ascii="Verdana" w:hAnsi="Verdana"/>
        <w:sz w:val="16"/>
      </w:rPr>
    </w:pPr>
    <w:r w:rsidRPr="00410C06">
      <w:rPr>
        <w:rFonts w:ascii="Verdana" w:hAnsi="Verdana"/>
        <w:sz w:val="16"/>
      </w:rPr>
      <w:t xml:space="preserve">str. </w:t>
    </w:r>
    <w:r w:rsidRPr="00410C06">
      <w:rPr>
        <w:rFonts w:ascii="Verdana" w:hAnsi="Verdana"/>
        <w:sz w:val="16"/>
      </w:rPr>
      <w:fldChar w:fldCharType="begin"/>
    </w:r>
    <w:r w:rsidRPr="00410C06">
      <w:rPr>
        <w:rFonts w:ascii="Verdana" w:hAnsi="Verdana"/>
        <w:sz w:val="16"/>
      </w:rPr>
      <w:instrText xml:space="preserve"> PAGE </w:instrText>
    </w:r>
    <w:r w:rsidRPr="00410C06">
      <w:rPr>
        <w:rFonts w:ascii="Verdana" w:hAnsi="Verdana"/>
        <w:sz w:val="16"/>
      </w:rPr>
      <w:fldChar w:fldCharType="separate"/>
    </w:r>
    <w:r w:rsidR="00C932AD">
      <w:rPr>
        <w:rFonts w:ascii="Verdana" w:hAnsi="Verdana"/>
        <w:noProof/>
        <w:sz w:val="16"/>
      </w:rPr>
      <w:t>1</w:t>
    </w:r>
    <w:r w:rsidRPr="00410C06">
      <w:rPr>
        <w:rFonts w:ascii="Verdana" w:hAnsi="Verdana"/>
        <w:noProof/>
        <w:sz w:val="16"/>
      </w:rPr>
      <w:fldChar w:fldCharType="end"/>
    </w:r>
    <w:r w:rsidRPr="00410C06">
      <w:rPr>
        <w:rFonts w:ascii="Verdana" w:hAnsi="Verdana"/>
        <w:sz w:val="16"/>
      </w:rPr>
      <w:t>/</w:t>
    </w:r>
    <w:r>
      <w:rPr>
        <w:rFonts w:ascii="Verdana" w:hAnsi="Verdana"/>
        <w:sz w:val="16"/>
      </w:rPr>
      <w:fldChar w:fldCharType="begin"/>
    </w:r>
    <w:r>
      <w:rPr>
        <w:rFonts w:ascii="Verdana" w:hAnsi="Verdana"/>
        <w:sz w:val="16"/>
      </w:rPr>
      <w:instrText xml:space="preserve"> sectionpages </w:instrText>
    </w:r>
    <w:r>
      <w:rPr>
        <w:rFonts w:ascii="Verdana" w:hAnsi="Verdana"/>
        <w:sz w:val="16"/>
      </w:rPr>
      <w:fldChar w:fldCharType="separate"/>
    </w:r>
    <w:r w:rsidR="00C932AD">
      <w:rPr>
        <w:rFonts w:ascii="Verdana" w:hAnsi="Verdana"/>
        <w:noProof/>
        <w:sz w:val="16"/>
      </w:rPr>
      <w:t>1</w:t>
    </w:r>
    <w:r>
      <w:rPr>
        <w:rFonts w:ascii="Verdana" w:hAnsi="Verdana"/>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4F43" w:rsidRDefault="00E94F43">
      <w:r>
        <w:separator/>
      </w:r>
    </w:p>
  </w:footnote>
  <w:footnote w:type="continuationSeparator" w:id="0">
    <w:p w:rsidR="00E94F43" w:rsidRDefault="00E94F43">
      <w:r>
        <w:continuationSeparator/>
      </w:r>
    </w:p>
  </w:footnote>
  <w:footnote w:id="1">
    <w:p w:rsidR="00E12202" w:rsidRDefault="00E12202">
      <w:pPr>
        <w:pStyle w:val="Tekstprzypisudolnego"/>
        <w:ind w:left="142" w:hanging="142"/>
        <w:jc w:val="both"/>
        <w:rPr>
          <w:rFonts w:ascii="Verdana" w:hAnsi="Verdana"/>
          <w:sz w:val="14"/>
          <w:szCs w:val="14"/>
        </w:rPr>
      </w:pPr>
      <w:r w:rsidRPr="00144227">
        <w:rPr>
          <w:rStyle w:val="Znakiprzypiswdolnych"/>
          <w:rFonts w:ascii="Verdana" w:hAnsi="Verdana"/>
          <w:sz w:val="16"/>
        </w:rPr>
        <w:footnoteRef/>
      </w:r>
      <w:r>
        <w:rPr>
          <w:rFonts w:ascii="Verdana" w:hAnsi="Verdana"/>
          <w:sz w:val="14"/>
          <w:szCs w:val="14"/>
        </w:rPr>
        <w:tab/>
        <w:t>Jeśli nie dotyczy – należy skreślić.</w:t>
      </w:r>
    </w:p>
  </w:footnote>
  <w:footnote w:id="2">
    <w:p w:rsidR="00E12202" w:rsidRPr="00320412" w:rsidRDefault="00E12202" w:rsidP="00683B3D">
      <w:pPr>
        <w:pStyle w:val="Tekstprzypisudolnego"/>
        <w:tabs>
          <w:tab w:val="left" w:pos="142"/>
        </w:tabs>
        <w:ind w:left="142" w:hanging="142"/>
        <w:jc w:val="both"/>
        <w:rPr>
          <w:i/>
        </w:rPr>
      </w:pPr>
      <w:r>
        <w:rPr>
          <w:rStyle w:val="Odwoanieprzypisudolnego"/>
        </w:rPr>
        <w:footnoteRef/>
      </w:r>
      <w:r>
        <w:rPr>
          <w:rFonts w:ascii="Verdana" w:hAnsi="Verdana"/>
          <w:sz w:val="14"/>
          <w:szCs w:val="12"/>
        </w:rPr>
        <w:tab/>
        <w:t xml:space="preserve">Mechanizm racjonalnych usprawnień opisany jest w </w:t>
      </w:r>
      <w:r w:rsidRPr="00320412">
        <w:rPr>
          <w:rFonts w:ascii="Verdana" w:hAnsi="Verdana"/>
          <w:i/>
          <w:sz w:val="14"/>
          <w:szCs w:val="12"/>
        </w:rPr>
        <w:t>Wytycznych w zakresie realizacji zasady równości szans i niedyskryminacji, w tym dostępności dla osób z niepełnosprawnościami oraz zasady równości szans kobiet i mężczyzn w ramach funduszy unijnych na lata 2014-2020</w:t>
      </w:r>
      <w:r w:rsidRPr="00320412">
        <w:rPr>
          <w:rFonts w:ascii="Verdana" w:hAnsi="Verdana"/>
          <w:sz w:val="14"/>
          <w:szCs w:val="12"/>
        </w:rPr>
        <w:t xml:space="preserve"> oraz w regulaminie konkursu</w:t>
      </w:r>
      <w:r>
        <w:rPr>
          <w:rFonts w:ascii="Verdana" w:hAnsi="Verdana"/>
          <w:sz w:val="14"/>
          <w:szCs w:val="12"/>
        </w:rPr>
        <w:t xml:space="preserve">. </w:t>
      </w:r>
      <w:r w:rsidRPr="001D3617">
        <w:rPr>
          <w:rFonts w:ascii="Verdana" w:hAnsi="Verdana"/>
          <w:sz w:val="14"/>
          <w:szCs w:val="12"/>
        </w:rPr>
        <w:t>Beneficjent zobowiązany jest do uzasadnienia konieczności poniesienia kosztu racjonalnego usprawnie</w:t>
      </w:r>
      <w:r>
        <w:rPr>
          <w:rFonts w:ascii="Verdana" w:hAnsi="Verdana"/>
          <w:sz w:val="14"/>
          <w:szCs w:val="12"/>
        </w:rPr>
        <w:t xml:space="preserve">nia z zastosowaniem najbardziej </w:t>
      </w:r>
      <w:r w:rsidRPr="001D3617">
        <w:rPr>
          <w:rFonts w:ascii="Verdana" w:hAnsi="Verdana"/>
          <w:sz w:val="14"/>
          <w:szCs w:val="12"/>
        </w:rPr>
        <w:t>efektywnego dla danego przypadku sposobu</w:t>
      </w:r>
      <w:r>
        <w:rPr>
          <w:rFonts w:ascii="Verdana" w:hAnsi="Verdana"/>
          <w:sz w:val="14"/>
          <w:szCs w:val="12"/>
        </w:rPr>
        <w:t>.</w:t>
      </w:r>
      <w:r w:rsidRPr="001D3617">
        <w:rPr>
          <w:rFonts w:ascii="Verdana" w:hAnsi="Verdana"/>
          <w:sz w:val="14"/>
          <w:szCs w:val="12"/>
        </w:rPr>
        <w:t xml:space="preserve"> </w:t>
      </w:r>
      <w:r w:rsidRPr="00320412">
        <w:rPr>
          <w:rFonts w:ascii="Verdana" w:hAnsi="Verdana"/>
          <w:sz w:val="14"/>
          <w:szCs w:val="12"/>
        </w:rPr>
        <w:t>Udokumentowania wy</w:t>
      </w:r>
      <w:r>
        <w:rPr>
          <w:rFonts w:ascii="Verdana" w:hAnsi="Verdana"/>
          <w:sz w:val="14"/>
          <w:szCs w:val="12"/>
        </w:rPr>
        <w:t>datków poniesionych w związku z </w:t>
      </w:r>
      <w:r w:rsidRPr="00320412">
        <w:rPr>
          <w:rFonts w:ascii="Verdana" w:hAnsi="Verdana"/>
          <w:sz w:val="14"/>
          <w:szCs w:val="12"/>
        </w:rPr>
        <w:t>zastosowaniem mechanizmu racjonalnych usprawnień nal</w:t>
      </w:r>
      <w:r>
        <w:rPr>
          <w:rFonts w:ascii="Verdana" w:hAnsi="Verdana"/>
          <w:sz w:val="14"/>
          <w:szCs w:val="12"/>
        </w:rPr>
        <w:t xml:space="preserve">eży dokonać zgodnie z </w:t>
      </w:r>
      <w:r w:rsidRPr="00320412">
        <w:rPr>
          <w:rFonts w:ascii="Verdana" w:hAnsi="Verdana"/>
          <w:i/>
          <w:sz w:val="14"/>
          <w:szCs w:val="12"/>
        </w:rPr>
        <w:t>Instrukcją wypełniania wniosku o płatność</w:t>
      </w:r>
      <w:r>
        <w:rPr>
          <w:rFonts w:ascii="Verdana" w:hAnsi="Verdana"/>
          <w:sz w:val="14"/>
          <w:szCs w:val="12"/>
        </w:rPr>
        <w:t xml:space="preserve"> obowiązującą na </w:t>
      </w:r>
      <w:r w:rsidRPr="00320412">
        <w:rPr>
          <w:rFonts w:ascii="Verdana" w:hAnsi="Verdana"/>
          <w:sz w:val="14"/>
          <w:szCs w:val="12"/>
        </w:rPr>
        <w:t>dzień złożenia wniosku</w:t>
      </w:r>
      <w:r>
        <w:rPr>
          <w:rFonts w:ascii="Verdana" w:hAnsi="Verdana"/>
          <w:sz w:val="14"/>
          <w:szCs w:val="12"/>
        </w:rPr>
        <w:t>.</w:t>
      </w:r>
    </w:p>
  </w:footnote>
  <w:footnote w:id="3">
    <w:p w:rsidR="00E12202" w:rsidRDefault="00E12202" w:rsidP="00226A84">
      <w:pPr>
        <w:pStyle w:val="Tekstprzypisudolnego"/>
        <w:tabs>
          <w:tab w:val="left" w:pos="142"/>
        </w:tabs>
        <w:ind w:left="142" w:hanging="142"/>
        <w:jc w:val="both"/>
      </w:pPr>
      <w:r w:rsidRPr="00144227">
        <w:rPr>
          <w:rStyle w:val="Odwoanieprzypisudolnego"/>
          <w:rFonts w:ascii="Verdana" w:hAnsi="Verdana"/>
          <w:sz w:val="16"/>
        </w:rPr>
        <w:footnoteRef/>
      </w:r>
      <w:r>
        <w:tab/>
      </w:r>
      <w:r w:rsidRPr="0013411A">
        <w:rPr>
          <w:rFonts w:ascii="Verdana" w:hAnsi="Verdana"/>
          <w:sz w:val="14"/>
          <w:szCs w:val="12"/>
        </w:rPr>
        <w:t>W przypadku projektów, których realizacja zakończyła się przed datą zawarcia Umowy, bieg terminu złożenia wniosku o płatność końcową rozpoczyna się z datą zawarcia Umowy.</w:t>
      </w:r>
    </w:p>
  </w:footnote>
  <w:footnote w:id="4">
    <w:p w:rsidR="00E12202" w:rsidRDefault="00E12202" w:rsidP="001E50FB">
      <w:pPr>
        <w:pStyle w:val="Tekstprzypisudolnego"/>
        <w:ind w:left="142" w:hanging="142"/>
        <w:jc w:val="both"/>
        <w:rPr>
          <w:rFonts w:ascii="Verdana" w:hAnsi="Verdana"/>
          <w:sz w:val="14"/>
        </w:rPr>
      </w:pPr>
      <w:r w:rsidRPr="0013411A">
        <w:rPr>
          <w:rFonts w:ascii="Verdana" w:hAnsi="Verdana"/>
          <w:sz w:val="16"/>
          <w:szCs w:val="16"/>
          <w:vertAlign w:val="superscript"/>
        </w:rPr>
        <w:footnoteRef/>
      </w:r>
      <w:r w:rsidRPr="00D12DF6">
        <w:rPr>
          <w:rFonts w:ascii="Verdana" w:hAnsi="Verdana"/>
          <w:sz w:val="14"/>
          <w:szCs w:val="16"/>
          <w:vertAlign w:val="superscript"/>
        </w:rPr>
        <w:tab/>
      </w:r>
      <w:r w:rsidRPr="00F150ED">
        <w:rPr>
          <w:rFonts w:ascii="Verdana" w:hAnsi="Verdana"/>
          <w:sz w:val="14"/>
          <w:szCs w:val="16"/>
        </w:rPr>
        <w:t>Rozumie się przez to płatności dokonane w formie bezgotówkowej (np. za pomocą karty bankowej lub przelewu)</w:t>
      </w:r>
      <w:r>
        <w:rPr>
          <w:rFonts w:ascii="Verdana" w:hAnsi="Verdana"/>
          <w:sz w:val="14"/>
          <w:szCs w:val="16"/>
        </w:rPr>
        <w:t xml:space="preserve"> za wyjątkiem kosztów podróży służbowej oraz wydatków rozliczanych metodami uproszczonymi</w:t>
      </w:r>
      <w:r w:rsidRPr="00F150ED">
        <w:rPr>
          <w:rFonts w:ascii="Verdana" w:hAnsi="Verdana"/>
          <w:sz w:val="14"/>
          <w:szCs w:val="16"/>
        </w:rPr>
        <w:t>.</w:t>
      </w:r>
    </w:p>
  </w:footnote>
  <w:footnote w:id="5">
    <w:p w:rsidR="00E12202" w:rsidRPr="00C251CA" w:rsidRDefault="00E12202" w:rsidP="009C3FCC">
      <w:pPr>
        <w:pStyle w:val="Tekstprzypisudolnego"/>
        <w:ind w:left="142" w:hanging="142"/>
        <w:rPr>
          <w:rFonts w:ascii="Verdana" w:hAnsi="Verdana"/>
        </w:rPr>
      </w:pPr>
      <w:r w:rsidRPr="00696A62">
        <w:rPr>
          <w:rStyle w:val="Odwoanieprzypisudolnego"/>
          <w:rFonts w:ascii="Verdana" w:hAnsi="Verdana"/>
          <w:sz w:val="16"/>
        </w:rPr>
        <w:footnoteRef/>
      </w:r>
      <w:r w:rsidRPr="00D12DF6">
        <w:rPr>
          <w:rFonts w:ascii="Verdana" w:hAnsi="Verdana"/>
          <w:sz w:val="14"/>
          <w:szCs w:val="16"/>
          <w:vertAlign w:val="superscript"/>
        </w:rPr>
        <w:tab/>
      </w:r>
      <w:r w:rsidRPr="00C251CA">
        <w:rPr>
          <w:rFonts w:ascii="Verdana" w:hAnsi="Verdana"/>
          <w:sz w:val="14"/>
        </w:rPr>
        <w:t>Wersja skonsolidowana, Dziennik Urzędowy C 83 z 30.</w:t>
      </w:r>
      <w:r>
        <w:rPr>
          <w:rFonts w:ascii="Verdana" w:hAnsi="Verdana"/>
          <w:sz w:val="14"/>
        </w:rPr>
        <w:t>0</w:t>
      </w:r>
      <w:r w:rsidRPr="00C251CA">
        <w:rPr>
          <w:rFonts w:ascii="Verdana" w:hAnsi="Verdana"/>
          <w:sz w:val="14"/>
        </w:rPr>
        <w:t>3.2010</w:t>
      </w:r>
    </w:p>
  </w:footnote>
  <w:footnote w:id="6">
    <w:p w:rsidR="00E12202" w:rsidRPr="00C251CA" w:rsidRDefault="00E12202" w:rsidP="009C3FCC">
      <w:pPr>
        <w:pStyle w:val="Tekstprzypisudolnego"/>
        <w:ind w:left="142" w:hanging="142"/>
        <w:rPr>
          <w:rFonts w:ascii="Verdana" w:hAnsi="Verdana"/>
        </w:rPr>
      </w:pPr>
      <w:r w:rsidRPr="00C251CA">
        <w:rPr>
          <w:rStyle w:val="Odwoanieprzypisudolnego"/>
          <w:rFonts w:ascii="Verdana" w:hAnsi="Verdana"/>
          <w:sz w:val="16"/>
        </w:rPr>
        <w:footnoteRef/>
      </w:r>
      <w:r w:rsidRPr="00D12DF6">
        <w:rPr>
          <w:rFonts w:ascii="Verdana" w:hAnsi="Verdana"/>
          <w:sz w:val="14"/>
          <w:szCs w:val="16"/>
          <w:vertAlign w:val="superscript"/>
        </w:rPr>
        <w:tab/>
      </w:r>
      <w:r w:rsidRPr="00C251CA">
        <w:rPr>
          <w:rFonts w:ascii="Verdana" w:hAnsi="Verdana"/>
          <w:sz w:val="14"/>
        </w:rPr>
        <w:t>Wersja skonsolidowana, Dziennik Urzędowy C 83 z 30.</w:t>
      </w:r>
      <w:r>
        <w:rPr>
          <w:rFonts w:ascii="Verdana" w:hAnsi="Verdana"/>
          <w:sz w:val="14"/>
        </w:rPr>
        <w:t>0</w:t>
      </w:r>
      <w:r w:rsidRPr="00C251CA">
        <w:rPr>
          <w:rFonts w:ascii="Verdana" w:hAnsi="Verdana"/>
          <w:sz w:val="14"/>
        </w:rPr>
        <w:t>3.2010</w:t>
      </w:r>
    </w:p>
  </w:footnote>
  <w:footnote w:id="7">
    <w:p w:rsidR="00E12202" w:rsidRDefault="00E12202">
      <w:pPr>
        <w:pStyle w:val="Tekstprzypisudolnego"/>
      </w:pPr>
      <w:r>
        <w:rPr>
          <w:rStyle w:val="Odwoanieprzypisudolnego"/>
        </w:rPr>
        <w:footnoteRef/>
      </w:r>
      <w:r>
        <w:t xml:space="preserve"> </w:t>
      </w:r>
      <w:r w:rsidRPr="00D5538B">
        <w:rPr>
          <w:rFonts w:ascii="Verdana" w:hAnsi="Verdana"/>
          <w:sz w:val="14"/>
          <w:szCs w:val="14"/>
        </w:rPr>
        <w:t>Jeżeli dotyczy.</w:t>
      </w:r>
    </w:p>
  </w:footnote>
  <w:footnote w:id="8">
    <w:p w:rsidR="00E12202" w:rsidRDefault="00E12202" w:rsidP="00CE7533">
      <w:pPr>
        <w:pStyle w:val="Tekstprzypisudolnego"/>
        <w:jc w:val="both"/>
      </w:pPr>
      <w:r>
        <w:rPr>
          <w:rStyle w:val="Odwoanieprzypisudolnego"/>
        </w:rPr>
        <w:footnoteRef/>
      </w:r>
      <w:r>
        <w:t xml:space="preserve"> </w:t>
      </w:r>
      <w:r w:rsidRPr="00C35C93">
        <w:rPr>
          <w:sz w:val="14"/>
          <w:szCs w:val="14"/>
        </w:rPr>
        <w:t>Należy dołączyć potwierdzoną za zgodność z oryginałem kopię zawartej umowy z bankiem lub zaświadczenie z banku o prowadzonym rachunku bankowym.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202" w:rsidRDefault="00E1220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202" w:rsidRDefault="006E129A">
    <w:pPr>
      <w:pStyle w:val="Nagwek"/>
    </w:pPr>
    <w:r w:rsidRPr="00E70AAE">
      <w:rPr>
        <w:rFonts w:ascii="Verdana" w:hAnsi="Verdana"/>
        <w:noProof/>
        <w:lang w:eastAsia="pl-PL"/>
      </w:rPr>
      <w:drawing>
        <wp:inline distT="0" distB="0" distL="0" distR="0" wp14:anchorId="339D11DD" wp14:editId="2BC3268D">
          <wp:extent cx="6478905" cy="967740"/>
          <wp:effectExtent l="0" t="0" r="0" b="3810"/>
          <wp:docPr id="2" name="Obraz 2" descr="C:\Documents and Settings\grzegorz.winkler\Ustawienia lokalne\Temporary Internet Files\Content.Word\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grzegorz.winkler\Ustawienia lokalne\Temporary Internet Files\Content.Word\EFR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8905" cy="96774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202" w:rsidRDefault="006E129A" w:rsidP="0059042F">
    <w:pPr>
      <w:pStyle w:val="Nagwek"/>
      <w:tabs>
        <w:tab w:val="clear" w:pos="4536"/>
        <w:tab w:val="clear" w:pos="9072"/>
      </w:tabs>
      <w:jc w:val="right"/>
      <w:rPr>
        <w:sz w:val="22"/>
        <w:szCs w:val="22"/>
      </w:rPr>
    </w:pPr>
    <w:r w:rsidRPr="00E70AAE">
      <w:rPr>
        <w:rFonts w:ascii="Verdana" w:hAnsi="Verdana"/>
        <w:noProof/>
        <w:lang w:eastAsia="pl-PL"/>
      </w:rPr>
      <w:drawing>
        <wp:inline distT="0" distB="0" distL="0" distR="0" wp14:anchorId="38BB8BEE" wp14:editId="0DF404BA">
          <wp:extent cx="5758815" cy="860182"/>
          <wp:effectExtent l="0" t="0" r="0" b="0"/>
          <wp:docPr id="3" name="Obraz 3" descr="C:\Documents and Settings\grzegorz.winkler\Ustawienia lokalne\Temporary Internet Files\Content.Word\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grzegorz.winkler\Ustawienia lokalne\Temporary Internet Files\Content.Word\EFR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8815" cy="86018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lowerLetter"/>
      <w:lvlText w:val="%1)"/>
      <w:lvlJc w:val="left"/>
      <w:pPr>
        <w:tabs>
          <w:tab w:val="num" w:pos="357"/>
        </w:tabs>
        <w:ind w:left="0" w:firstLine="0"/>
      </w:p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0" w:firstLine="0"/>
      </w:pPr>
    </w:lvl>
  </w:abstractNum>
  <w:abstractNum w:abstractNumId="2" w15:restartNumberingAfterBreak="0">
    <w:nsid w:val="00000004"/>
    <w:multiLevelType w:val="singleLevel"/>
    <w:tmpl w:val="82F2023A"/>
    <w:name w:val="WW8Num4"/>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abstractNum>
  <w:abstractNum w:abstractNumId="3" w15:restartNumberingAfterBreak="0">
    <w:nsid w:val="00000005"/>
    <w:multiLevelType w:val="singleLevel"/>
    <w:tmpl w:val="D0AAB2A6"/>
    <w:name w:val="WW8Num5"/>
    <w:lvl w:ilvl="0">
      <w:start w:val="1"/>
      <w:numFmt w:val="decimal"/>
      <w:lvlText w:val="%1."/>
      <w:lvlJc w:val="left"/>
      <w:pPr>
        <w:tabs>
          <w:tab w:val="num" w:pos="0"/>
        </w:tabs>
        <w:ind w:left="0" w:firstLine="0"/>
      </w:pPr>
      <w:rPr>
        <w:b/>
      </w:rPr>
    </w:lvl>
  </w:abstractNum>
  <w:abstractNum w:abstractNumId="4" w15:restartNumberingAfterBreak="0">
    <w:nsid w:val="00000006"/>
    <w:multiLevelType w:val="singleLevel"/>
    <w:tmpl w:val="00000006"/>
    <w:name w:val="WW8Num6"/>
    <w:lvl w:ilvl="0">
      <w:start w:val="1"/>
      <w:numFmt w:val="lowerLetter"/>
      <w:lvlText w:val="%1)"/>
      <w:lvlJc w:val="left"/>
      <w:pPr>
        <w:tabs>
          <w:tab w:val="num" w:pos="786"/>
        </w:tabs>
        <w:ind w:left="0" w:firstLine="0"/>
      </w:pPr>
      <w:rPr>
        <w:rFonts w:cs="Times New Roman"/>
      </w:rPr>
    </w:lvl>
  </w:abstractNum>
  <w:abstractNum w:abstractNumId="5" w15:restartNumberingAfterBreak="0">
    <w:nsid w:val="00000007"/>
    <w:multiLevelType w:val="multilevel"/>
    <w:tmpl w:val="00000007"/>
    <w:name w:val="WW8Num7"/>
    <w:lvl w:ilvl="0">
      <w:start w:val="1"/>
      <w:numFmt w:val="decimal"/>
      <w:lvlText w:val="%1."/>
      <w:lvlJc w:val="left"/>
      <w:pPr>
        <w:tabs>
          <w:tab w:val="num" w:pos="810"/>
        </w:tabs>
        <w:ind w:left="0" w:firstLine="0"/>
      </w:pPr>
      <w:rPr>
        <w:rFonts w:cs="Times New Roman"/>
      </w:rPr>
    </w:lvl>
    <w:lvl w:ilvl="1">
      <w:start w:val="1"/>
      <w:numFmt w:val="lowerLetter"/>
      <w:lvlText w:val="%2)"/>
      <w:lvlJc w:val="left"/>
      <w:pPr>
        <w:tabs>
          <w:tab w:val="num" w:pos="1440"/>
        </w:tabs>
        <w:ind w:left="0" w:firstLine="0"/>
      </w:pPr>
      <w:rPr>
        <w:rFonts w:cs="Times New Roman"/>
      </w:rPr>
    </w:lvl>
    <w:lvl w:ilvl="2">
      <w:start w:val="1"/>
      <w:numFmt w:val="decimal"/>
      <w:lvlText w:val="%3)"/>
      <w:lvlJc w:val="left"/>
      <w:pPr>
        <w:tabs>
          <w:tab w:val="num" w:pos="2340"/>
        </w:tabs>
        <w:ind w:left="0" w:firstLine="0"/>
      </w:pPr>
      <w:rPr>
        <w:rFonts w:cs="Times New Roman"/>
      </w:rPr>
    </w:lvl>
    <w:lvl w:ilvl="3">
      <w:start w:val="1"/>
      <w:numFmt w:val="decimal"/>
      <w:lvlText w:val="%4."/>
      <w:lvlJc w:val="left"/>
      <w:pPr>
        <w:tabs>
          <w:tab w:val="num" w:pos="2880"/>
        </w:tabs>
        <w:ind w:left="0" w:firstLine="0"/>
      </w:pPr>
      <w:rPr>
        <w:rFonts w:cs="Times New Roman"/>
      </w:rPr>
    </w:lvl>
    <w:lvl w:ilvl="4">
      <w:start w:val="1"/>
      <w:numFmt w:val="lowerLetter"/>
      <w:lvlText w:val="%5."/>
      <w:lvlJc w:val="left"/>
      <w:pPr>
        <w:tabs>
          <w:tab w:val="num" w:pos="3600"/>
        </w:tabs>
        <w:ind w:left="0" w:firstLine="0"/>
      </w:pPr>
      <w:rPr>
        <w:rFonts w:cs="Times New Roman"/>
      </w:rPr>
    </w:lvl>
    <w:lvl w:ilvl="5">
      <w:start w:val="1"/>
      <w:numFmt w:val="lowerRoman"/>
      <w:lvlText w:val="%6."/>
      <w:lvlJc w:val="left"/>
      <w:pPr>
        <w:tabs>
          <w:tab w:val="num" w:pos="4320"/>
        </w:tabs>
        <w:ind w:left="0" w:firstLine="0"/>
      </w:pPr>
      <w:rPr>
        <w:rFonts w:cs="Times New Roman"/>
      </w:rPr>
    </w:lvl>
    <w:lvl w:ilvl="6">
      <w:start w:val="1"/>
      <w:numFmt w:val="decimal"/>
      <w:lvlText w:val="%7."/>
      <w:lvlJc w:val="left"/>
      <w:pPr>
        <w:tabs>
          <w:tab w:val="num" w:pos="5040"/>
        </w:tabs>
        <w:ind w:left="0" w:firstLine="0"/>
      </w:pPr>
      <w:rPr>
        <w:rFonts w:cs="Times New Roman"/>
      </w:rPr>
    </w:lvl>
    <w:lvl w:ilvl="7">
      <w:start w:val="1"/>
      <w:numFmt w:val="lowerLetter"/>
      <w:lvlText w:val="%8."/>
      <w:lvlJc w:val="left"/>
      <w:pPr>
        <w:tabs>
          <w:tab w:val="num" w:pos="5760"/>
        </w:tabs>
        <w:ind w:left="0" w:firstLine="0"/>
      </w:pPr>
      <w:rPr>
        <w:rFonts w:cs="Times New Roman"/>
      </w:rPr>
    </w:lvl>
    <w:lvl w:ilvl="8">
      <w:start w:val="1"/>
      <w:numFmt w:val="lowerRoman"/>
      <w:lvlText w:val="%9."/>
      <w:lvlJc w:val="left"/>
      <w:pPr>
        <w:tabs>
          <w:tab w:val="num" w:pos="6480"/>
        </w:tabs>
        <w:ind w:left="0" w:firstLine="0"/>
      </w:pPr>
      <w:rPr>
        <w:rFonts w:cs="Times New Roman"/>
      </w:rPr>
    </w:lvl>
  </w:abstractNum>
  <w:abstractNum w:abstractNumId="6" w15:restartNumberingAfterBreak="0">
    <w:nsid w:val="00000008"/>
    <w:multiLevelType w:val="multilevel"/>
    <w:tmpl w:val="00000008"/>
    <w:name w:val="WW8Num8"/>
    <w:lvl w:ilvl="0">
      <w:start w:val="1"/>
      <w:numFmt w:val="lowerLetter"/>
      <w:lvlText w:val="%1)"/>
      <w:lvlJc w:val="left"/>
      <w:pPr>
        <w:tabs>
          <w:tab w:val="num" w:pos="720"/>
        </w:tabs>
        <w:ind w:left="0" w:firstLine="0"/>
      </w:pPr>
      <w:rPr>
        <w:rFonts w:ascii="Times New Roman" w:hAnsi="Times New Roman" w:cs="Times New Roman"/>
      </w:rPr>
    </w:lvl>
    <w:lvl w:ilvl="1">
      <w:start w:val="1"/>
      <w:numFmt w:val="lowerLetter"/>
      <w:lvlText w:val="%2."/>
      <w:lvlJc w:val="left"/>
      <w:pPr>
        <w:tabs>
          <w:tab w:val="num" w:pos="1440"/>
        </w:tabs>
        <w:ind w:left="0" w:firstLine="0"/>
      </w:pPr>
      <w:rPr>
        <w:rFonts w:ascii="Times New Roman" w:hAnsi="Times New Roman" w:cs="Times New Roman"/>
      </w:rPr>
    </w:lvl>
    <w:lvl w:ilvl="2">
      <w:start w:val="1"/>
      <w:numFmt w:val="lowerRoman"/>
      <w:lvlText w:val="%3."/>
      <w:lvlJc w:val="left"/>
      <w:pPr>
        <w:tabs>
          <w:tab w:val="num" w:pos="2160"/>
        </w:tabs>
        <w:ind w:left="0" w:firstLine="0"/>
      </w:pPr>
      <w:rPr>
        <w:rFonts w:ascii="Times New Roman" w:hAnsi="Times New Roman" w:cs="Times New Roman"/>
      </w:rPr>
    </w:lvl>
    <w:lvl w:ilvl="3">
      <w:start w:val="1"/>
      <w:numFmt w:val="decimal"/>
      <w:lvlText w:val="%4."/>
      <w:lvlJc w:val="left"/>
      <w:pPr>
        <w:tabs>
          <w:tab w:val="num" w:pos="2880"/>
        </w:tabs>
        <w:ind w:left="0" w:firstLine="0"/>
      </w:pPr>
      <w:rPr>
        <w:rFonts w:ascii="Times New Roman" w:hAnsi="Times New Roman" w:cs="Times New Roman"/>
      </w:rPr>
    </w:lvl>
    <w:lvl w:ilvl="4">
      <w:start w:val="1"/>
      <w:numFmt w:val="lowerLetter"/>
      <w:lvlText w:val="%5."/>
      <w:lvlJc w:val="left"/>
      <w:pPr>
        <w:tabs>
          <w:tab w:val="num" w:pos="3600"/>
        </w:tabs>
        <w:ind w:left="0" w:firstLine="0"/>
      </w:pPr>
      <w:rPr>
        <w:rFonts w:ascii="Times New Roman" w:hAnsi="Times New Roman" w:cs="Times New Roman"/>
      </w:rPr>
    </w:lvl>
    <w:lvl w:ilvl="5">
      <w:start w:val="1"/>
      <w:numFmt w:val="lowerRoman"/>
      <w:lvlText w:val="%6."/>
      <w:lvlJc w:val="left"/>
      <w:pPr>
        <w:tabs>
          <w:tab w:val="num" w:pos="4320"/>
        </w:tabs>
        <w:ind w:left="0" w:firstLine="0"/>
      </w:pPr>
      <w:rPr>
        <w:rFonts w:ascii="Times New Roman" w:hAnsi="Times New Roman" w:cs="Times New Roman"/>
      </w:rPr>
    </w:lvl>
    <w:lvl w:ilvl="6">
      <w:start w:val="1"/>
      <w:numFmt w:val="decimal"/>
      <w:lvlText w:val="%7."/>
      <w:lvlJc w:val="left"/>
      <w:pPr>
        <w:tabs>
          <w:tab w:val="num" w:pos="5040"/>
        </w:tabs>
        <w:ind w:left="0" w:firstLine="0"/>
      </w:pPr>
      <w:rPr>
        <w:rFonts w:ascii="Times New Roman" w:hAnsi="Times New Roman" w:cs="Times New Roman"/>
      </w:rPr>
    </w:lvl>
    <w:lvl w:ilvl="7">
      <w:start w:val="1"/>
      <w:numFmt w:val="lowerLetter"/>
      <w:lvlText w:val="%8."/>
      <w:lvlJc w:val="left"/>
      <w:pPr>
        <w:tabs>
          <w:tab w:val="num" w:pos="5760"/>
        </w:tabs>
        <w:ind w:left="0" w:firstLine="0"/>
      </w:pPr>
      <w:rPr>
        <w:rFonts w:ascii="Times New Roman" w:hAnsi="Times New Roman" w:cs="Times New Roman"/>
      </w:rPr>
    </w:lvl>
    <w:lvl w:ilvl="8">
      <w:start w:val="1"/>
      <w:numFmt w:val="lowerRoman"/>
      <w:lvlText w:val="%9."/>
      <w:lvlJc w:val="left"/>
      <w:pPr>
        <w:tabs>
          <w:tab w:val="num" w:pos="6480"/>
        </w:tabs>
        <w:ind w:left="0" w:firstLine="0"/>
      </w:pPr>
      <w:rPr>
        <w:rFonts w:ascii="Times New Roman" w:hAnsi="Times New Roman" w:cs="Times New Roman"/>
      </w:rPr>
    </w:lvl>
  </w:abstractNum>
  <w:abstractNum w:abstractNumId="7" w15:restartNumberingAfterBreak="0">
    <w:nsid w:val="00000009"/>
    <w:multiLevelType w:val="singleLevel"/>
    <w:tmpl w:val="00000009"/>
    <w:name w:val="WW8Num9"/>
    <w:lvl w:ilvl="0">
      <w:start w:val="1"/>
      <w:numFmt w:val="lowerLetter"/>
      <w:lvlText w:val="%1)"/>
      <w:lvlJc w:val="left"/>
      <w:pPr>
        <w:tabs>
          <w:tab w:val="num" w:pos="1072"/>
        </w:tabs>
        <w:ind w:left="0" w:firstLine="0"/>
      </w:pPr>
    </w:lvl>
  </w:abstractNum>
  <w:abstractNum w:abstractNumId="8" w15:restartNumberingAfterBreak="0">
    <w:nsid w:val="0000000A"/>
    <w:multiLevelType w:val="singleLevel"/>
    <w:tmpl w:val="0000000A"/>
    <w:name w:val="WW8Num10"/>
    <w:lvl w:ilvl="0">
      <w:start w:val="1"/>
      <w:numFmt w:val="decimal"/>
      <w:lvlText w:val="%1)"/>
      <w:lvlJc w:val="left"/>
      <w:pPr>
        <w:tabs>
          <w:tab w:val="num" w:pos="0"/>
        </w:tabs>
        <w:ind w:left="0" w:firstLine="0"/>
      </w:pPr>
    </w:lvl>
  </w:abstractNum>
  <w:abstractNum w:abstractNumId="9" w15:restartNumberingAfterBreak="0">
    <w:nsid w:val="0000000B"/>
    <w:multiLevelType w:val="multilevel"/>
    <w:tmpl w:val="0000000B"/>
    <w:name w:val="WW8Num11"/>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bullet"/>
      <w:lvlText w:val="–"/>
      <w:lvlJc w:val="left"/>
      <w:pPr>
        <w:tabs>
          <w:tab w:val="num" w:pos="714"/>
        </w:tabs>
        <w:ind w:left="0" w:firstLine="0"/>
      </w:pPr>
      <w:rPr>
        <w:rFonts w:ascii="Times New Roman" w:hAnsi="Times New Roman" w:cs="Times New Roman"/>
      </w:r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0" w15:restartNumberingAfterBreak="0">
    <w:nsid w:val="0000000C"/>
    <w:multiLevelType w:val="singleLevel"/>
    <w:tmpl w:val="0000000C"/>
    <w:name w:val="WW8Num12"/>
    <w:lvl w:ilvl="0">
      <w:start w:val="10"/>
      <w:numFmt w:val="bullet"/>
      <w:lvlText w:val="-"/>
      <w:lvlJc w:val="left"/>
      <w:pPr>
        <w:tabs>
          <w:tab w:val="num" w:pos="720"/>
        </w:tabs>
        <w:ind w:left="0" w:firstLine="0"/>
      </w:pPr>
      <w:rPr>
        <w:rFonts w:ascii="Times New Roman" w:hAnsi="Times New Roman"/>
      </w:rPr>
    </w:lvl>
  </w:abstractNum>
  <w:abstractNum w:abstractNumId="11" w15:restartNumberingAfterBreak="0">
    <w:nsid w:val="0000000D"/>
    <w:multiLevelType w:val="singleLevel"/>
    <w:tmpl w:val="0000000D"/>
    <w:name w:val="WW8Num13"/>
    <w:lvl w:ilvl="0">
      <w:start w:val="1"/>
      <w:numFmt w:val="decimal"/>
      <w:lvlText w:val="%1)"/>
      <w:lvlJc w:val="left"/>
      <w:pPr>
        <w:tabs>
          <w:tab w:val="num" w:pos="714"/>
        </w:tabs>
        <w:ind w:left="0" w:firstLine="0"/>
      </w:pPr>
    </w:lvl>
  </w:abstractNum>
  <w:abstractNum w:abstractNumId="12" w15:restartNumberingAfterBreak="0">
    <w:nsid w:val="0000000E"/>
    <w:multiLevelType w:val="singleLevel"/>
    <w:tmpl w:val="0000000E"/>
    <w:name w:val="WW8Num14"/>
    <w:lvl w:ilvl="0">
      <w:start w:val="1"/>
      <w:numFmt w:val="lowerLetter"/>
      <w:lvlText w:val="%1)"/>
      <w:lvlJc w:val="left"/>
      <w:pPr>
        <w:tabs>
          <w:tab w:val="num" w:pos="227"/>
        </w:tabs>
        <w:ind w:left="0" w:firstLine="0"/>
      </w:pPr>
    </w:lvl>
  </w:abstractNum>
  <w:abstractNum w:abstractNumId="13" w15:restartNumberingAfterBreak="0">
    <w:nsid w:val="0000000F"/>
    <w:multiLevelType w:val="multilevel"/>
    <w:tmpl w:val="10945268"/>
    <w:name w:val="WW8Num15"/>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14" w15:restartNumberingAfterBreak="0">
    <w:nsid w:val="00000010"/>
    <w:multiLevelType w:val="multilevel"/>
    <w:tmpl w:val="25BE2E1E"/>
    <w:name w:val="WW8Num16"/>
    <w:lvl w:ilvl="0">
      <w:start w:val="1"/>
      <w:numFmt w:val="decimal"/>
      <w:lvlText w:val="%1."/>
      <w:lvlJc w:val="left"/>
      <w:pPr>
        <w:tabs>
          <w:tab w:val="num" w:pos="357"/>
        </w:tabs>
        <w:ind w:left="0" w:firstLine="0"/>
      </w:pPr>
      <w:rPr>
        <w:rFonts w:ascii="Verdana" w:eastAsia="Times New Roman" w:hAnsi="Verdana" w:hint="default"/>
        <w:strike w:val="0"/>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15" w15:restartNumberingAfterBreak="0">
    <w:nsid w:val="00000011"/>
    <w:multiLevelType w:val="multilevel"/>
    <w:tmpl w:val="BAC46CD8"/>
    <w:name w:val="WW8Num17"/>
    <w:lvl w:ilvl="0">
      <w:start w:val="1"/>
      <w:numFmt w:val="decimal"/>
      <w:lvlText w:val="%1."/>
      <w:lvlJc w:val="left"/>
      <w:pPr>
        <w:tabs>
          <w:tab w:val="num" w:pos="357"/>
        </w:tabs>
        <w:ind w:left="0" w:firstLine="0"/>
      </w:pPr>
      <w:rPr>
        <w:rFonts w:ascii="Verdana" w:hAnsi="Verdana" w:cs="Times New Roman" w:hint="default"/>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16" w15:restartNumberingAfterBreak="0">
    <w:nsid w:val="00000012"/>
    <w:multiLevelType w:val="multilevel"/>
    <w:tmpl w:val="00000012"/>
    <w:name w:val="WW8Num18"/>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7" w15:restartNumberingAfterBreak="0">
    <w:nsid w:val="00000013"/>
    <w:multiLevelType w:val="multilevel"/>
    <w:tmpl w:val="7F0C6ECC"/>
    <w:name w:val="WW8Num19"/>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18"/>
        <w:szCs w:val="18"/>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18" w15:restartNumberingAfterBreak="0">
    <w:nsid w:val="00000014"/>
    <w:multiLevelType w:val="multilevel"/>
    <w:tmpl w:val="00000014"/>
    <w:name w:val="WW8Num20"/>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9" w15:restartNumberingAfterBreak="0">
    <w:nsid w:val="00000015"/>
    <w:multiLevelType w:val="multilevel"/>
    <w:tmpl w:val="00000015"/>
    <w:name w:val="WW8Num21"/>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20" w15:restartNumberingAfterBreak="0">
    <w:nsid w:val="00000016"/>
    <w:multiLevelType w:val="multilevel"/>
    <w:tmpl w:val="A63821BE"/>
    <w:name w:val="WW8Num22"/>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21" w15:restartNumberingAfterBreak="0">
    <w:nsid w:val="00000017"/>
    <w:multiLevelType w:val="multilevel"/>
    <w:tmpl w:val="A6881C6E"/>
    <w:name w:val="WW8Num23"/>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22" w15:restartNumberingAfterBreak="0">
    <w:nsid w:val="00000018"/>
    <w:multiLevelType w:val="multilevel"/>
    <w:tmpl w:val="00000018"/>
    <w:name w:val="WW8Num24"/>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23" w15:restartNumberingAfterBreak="0">
    <w:nsid w:val="00000019"/>
    <w:multiLevelType w:val="multilevel"/>
    <w:tmpl w:val="00000019"/>
    <w:name w:val="WW8Num25"/>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24" w15:restartNumberingAfterBreak="0">
    <w:nsid w:val="0000001A"/>
    <w:multiLevelType w:val="multilevel"/>
    <w:tmpl w:val="18C6D5F6"/>
    <w:name w:val="WW8Num26"/>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25" w15:restartNumberingAfterBreak="0">
    <w:nsid w:val="0000001B"/>
    <w:multiLevelType w:val="multilevel"/>
    <w:tmpl w:val="A8228B02"/>
    <w:name w:val="WW8Num27"/>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18"/>
        <w:szCs w:val="18"/>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26" w15:restartNumberingAfterBreak="0">
    <w:nsid w:val="0000001C"/>
    <w:multiLevelType w:val="multilevel"/>
    <w:tmpl w:val="0000001C"/>
    <w:name w:val="WW8Num28"/>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27" w15:restartNumberingAfterBreak="0">
    <w:nsid w:val="0000001D"/>
    <w:multiLevelType w:val="multilevel"/>
    <w:tmpl w:val="0000001D"/>
    <w:name w:val="WW8Num29"/>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28" w15:restartNumberingAfterBreak="0">
    <w:nsid w:val="0000001E"/>
    <w:multiLevelType w:val="multilevel"/>
    <w:tmpl w:val="F050D716"/>
    <w:name w:val="WW8Num30"/>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29" w15:restartNumberingAfterBreak="0">
    <w:nsid w:val="00000020"/>
    <w:multiLevelType w:val="multilevel"/>
    <w:tmpl w:val="00000020"/>
    <w:name w:val="WW8Num32"/>
    <w:lvl w:ilvl="0">
      <w:start w:val="1"/>
      <w:numFmt w:val="decimal"/>
      <w:lvlText w:val="%1)"/>
      <w:lvlJc w:val="left"/>
      <w:pPr>
        <w:tabs>
          <w:tab w:val="num" w:pos="-3235"/>
        </w:tabs>
        <w:ind w:left="-3949" w:firstLine="0"/>
      </w:pPr>
    </w:lvl>
    <w:lvl w:ilvl="1">
      <w:start w:val="1"/>
      <w:numFmt w:val="lowerLetter"/>
      <w:lvlText w:val="%2."/>
      <w:lvlJc w:val="left"/>
      <w:pPr>
        <w:tabs>
          <w:tab w:val="num" w:pos="-3949"/>
        </w:tabs>
        <w:ind w:left="-3949" w:firstLine="0"/>
      </w:pPr>
    </w:lvl>
    <w:lvl w:ilvl="2">
      <w:start w:val="1"/>
      <w:numFmt w:val="lowerRoman"/>
      <w:lvlText w:val="%3."/>
      <w:lvlJc w:val="left"/>
      <w:pPr>
        <w:tabs>
          <w:tab w:val="num" w:pos="-3949"/>
        </w:tabs>
        <w:ind w:left="-3949" w:firstLine="0"/>
      </w:pPr>
    </w:lvl>
    <w:lvl w:ilvl="3">
      <w:start w:val="1"/>
      <w:numFmt w:val="decimal"/>
      <w:lvlText w:val="%4."/>
      <w:lvlJc w:val="left"/>
      <w:pPr>
        <w:tabs>
          <w:tab w:val="num" w:pos="-3949"/>
        </w:tabs>
        <w:ind w:left="-3949" w:firstLine="0"/>
      </w:pPr>
    </w:lvl>
    <w:lvl w:ilvl="4">
      <w:start w:val="1"/>
      <w:numFmt w:val="lowerLetter"/>
      <w:lvlText w:val="%5."/>
      <w:lvlJc w:val="left"/>
      <w:pPr>
        <w:tabs>
          <w:tab w:val="num" w:pos="-3949"/>
        </w:tabs>
        <w:ind w:left="-3949" w:firstLine="0"/>
      </w:pPr>
    </w:lvl>
    <w:lvl w:ilvl="5">
      <w:start w:val="1"/>
      <w:numFmt w:val="lowerRoman"/>
      <w:lvlText w:val="%6."/>
      <w:lvlJc w:val="left"/>
      <w:pPr>
        <w:tabs>
          <w:tab w:val="num" w:pos="-3949"/>
        </w:tabs>
        <w:ind w:left="-3949" w:firstLine="0"/>
      </w:pPr>
    </w:lvl>
    <w:lvl w:ilvl="6">
      <w:start w:val="1"/>
      <w:numFmt w:val="decimal"/>
      <w:lvlText w:val="%7."/>
      <w:lvlJc w:val="left"/>
      <w:pPr>
        <w:tabs>
          <w:tab w:val="num" w:pos="-3949"/>
        </w:tabs>
        <w:ind w:left="-3949" w:firstLine="0"/>
      </w:pPr>
    </w:lvl>
    <w:lvl w:ilvl="7">
      <w:start w:val="1"/>
      <w:numFmt w:val="lowerLetter"/>
      <w:lvlText w:val="%8."/>
      <w:lvlJc w:val="left"/>
      <w:pPr>
        <w:tabs>
          <w:tab w:val="num" w:pos="-3949"/>
        </w:tabs>
        <w:ind w:left="-3949" w:firstLine="0"/>
      </w:pPr>
    </w:lvl>
    <w:lvl w:ilvl="8">
      <w:start w:val="1"/>
      <w:numFmt w:val="lowerRoman"/>
      <w:lvlText w:val="%9."/>
      <w:lvlJc w:val="left"/>
      <w:pPr>
        <w:tabs>
          <w:tab w:val="num" w:pos="-3949"/>
        </w:tabs>
        <w:ind w:left="-3949" w:firstLine="0"/>
      </w:pPr>
    </w:lvl>
  </w:abstractNum>
  <w:abstractNum w:abstractNumId="30" w15:restartNumberingAfterBreak="0">
    <w:nsid w:val="00000021"/>
    <w:multiLevelType w:val="multilevel"/>
    <w:tmpl w:val="FA06799E"/>
    <w:name w:val="WW8Num33"/>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31" w15:restartNumberingAfterBreak="0">
    <w:nsid w:val="00000022"/>
    <w:multiLevelType w:val="multilevel"/>
    <w:tmpl w:val="00000022"/>
    <w:name w:val="WW8Num34"/>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32" w15:restartNumberingAfterBreak="0">
    <w:nsid w:val="00000023"/>
    <w:multiLevelType w:val="multilevel"/>
    <w:tmpl w:val="AFD29CCC"/>
    <w:name w:val="WW8Num35"/>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33" w15:restartNumberingAfterBreak="0">
    <w:nsid w:val="00000024"/>
    <w:multiLevelType w:val="multilevel"/>
    <w:tmpl w:val="FFF050FC"/>
    <w:name w:val="WW8Num36"/>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34" w15:restartNumberingAfterBreak="0">
    <w:nsid w:val="00000025"/>
    <w:multiLevelType w:val="multilevel"/>
    <w:tmpl w:val="00000025"/>
    <w:name w:val="WW8Num37"/>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35" w15:restartNumberingAfterBreak="0">
    <w:nsid w:val="00000026"/>
    <w:multiLevelType w:val="multilevel"/>
    <w:tmpl w:val="00000026"/>
    <w:name w:val="WW8Num38"/>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36" w15:restartNumberingAfterBreak="0">
    <w:nsid w:val="00000027"/>
    <w:multiLevelType w:val="multilevel"/>
    <w:tmpl w:val="F88E197C"/>
    <w:name w:val="WW8Num39"/>
    <w:lvl w:ilvl="0">
      <w:start w:val="1"/>
      <w:numFmt w:val="decimal"/>
      <w:lvlText w:val="%1."/>
      <w:lvlJc w:val="left"/>
      <w:pPr>
        <w:tabs>
          <w:tab w:val="num" w:pos="357"/>
        </w:tabs>
        <w:ind w:left="0" w:firstLine="0"/>
      </w:pPr>
      <w:rPr>
        <w:rFonts w:ascii="Verdana" w:hAnsi="Verdana" w:cs="Times New Roman" w:hint="default"/>
        <w:b w:val="0"/>
        <w:bCs w:val="0"/>
        <w:i w:val="0"/>
        <w:iCs w:val="0"/>
        <w:caps w:val="0"/>
        <w:smallCaps w:val="0"/>
        <w:strike w:val="0"/>
        <w:dstrike w:val="0"/>
        <w:vanish w:val="0"/>
        <w:spacing w:val="0"/>
        <w:kern w:val="1"/>
        <w:position w:val="0"/>
        <w:sz w:val="18"/>
        <w:szCs w:val="18"/>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37" w15:restartNumberingAfterBreak="0">
    <w:nsid w:val="00000028"/>
    <w:multiLevelType w:val="multilevel"/>
    <w:tmpl w:val="8AFA3D40"/>
    <w:name w:val="WW8Num40"/>
    <w:lvl w:ilvl="0">
      <w:start w:val="1"/>
      <w:numFmt w:val="decimal"/>
      <w:lvlText w:val="%1)"/>
      <w:lvlJc w:val="left"/>
      <w:pPr>
        <w:tabs>
          <w:tab w:val="num" w:pos="714"/>
        </w:tabs>
        <w:ind w:left="0" w:firstLine="0"/>
      </w:pPr>
      <w:rPr>
        <w:rFonts w:ascii="Verdana" w:hAnsi="Verdana" w:hint="default"/>
        <w:sz w:val="18"/>
        <w:szCs w:val="18"/>
      </w:r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38" w15:restartNumberingAfterBreak="0">
    <w:nsid w:val="00000029"/>
    <w:multiLevelType w:val="multilevel"/>
    <w:tmpl w:val="00000029"/>
    <w:name w:val="WW8Num41"/>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39" w15:restartNumberingAfterBreak="0">
    <w:nsid w:val="0000002A"/>
    <w:multiLevelType w:val="multilevel"/>
    <w:tmpl w:val="0000002A"/>
    <w:name w:val="WW8Num42"/>
    <w:lvl w:ilvl="0">
      <w:start w:val="1"/>
      <w:numFmt w:val="lowerLetter"/>
      <w:lvlText w:val="%1)"/>
      <w:lvlJc w:val="left"/>
      <w:pPr>
        <w:tabs>
          <w:tab w:val="num" w:pos="1072"/>
        </w:tabs>
        <w:ind w:left="0" w:firstLine="0"/>
      </w:pPr>
    </w:lvl>
    <w:lvl w:ilvl="1">
      <w:start w:val="1"/>
      <w:numFmt w:val="decimal"/>
      <w:lvlText w:val="%2."/>
      <w:lvlJc w:val="left"/>
      <w:pPr>
        <w:tabs>
          <w:tab w:val="num" w:pos="1440"/>
        </w:tabs>
        <w:ind w:left="0" w:firstLine="0"/>
      </w:pPr>
    </w:lvl>
    <w:lvl w:ilvl="2">
      <w:start w:val="1"/>
      <w:numFmt w:val="lowerRoman"/>
      <w:lvlText w:val="%3."/>
      <w:lvlJc w:val="left"/>
      <w:pPr>
        <w:tabs>
          <w:tab w:val="num" w:pos="216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40" w15:restartNumberingAfterBreak="0">
    <w:nsid w:val="0000002B"/>
    <w:multiLevelType w:val="multilevel"/>
    <w:tmpl w:val="06A41846"/>
    <w:name w:val="WW8Num43"/>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41" w15:restartNumberingAfterBreak="0">
    <w:nsid w:val="0000002C"/>
    <w:multiLevelType w:val="multilevel"/>
    <w:tmpl w:val="4FFA943E"/>
    <w:name w:val="WW8Num44"/>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42" w15:restartNumberingAfterBreak="0">
    <w:nsid w:val="0000002D"/>
    <w:multiLevelType w:val="multilevel"/>
    <w:tmpl w:val="0000002D"/>
    <w:name w:val="WW8Num45"/>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43" w15:restartNumberingAfterBreak="0">
    <w:nsid w:val="0000002E"/>
    <w:multiLevelType w:val="multilevel"/>
    <w:tmpl w:val="0000002E"/>
    <w:name w:val="WW8Num46"/>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44" w15:restartNumberingAfterBreak="0">
    <w:nsid w:val="0000002F"/>
    <w:multiLevelType w:val="multilevel"/>
    <w:tmpl w:val="0046F060"/>
    <w:name w:val="WW8Num47"/>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45" w15:restartNumberingAfterBreak="0">
    <w:nsid w:val="00000030"/>
    <w:multiLevelType w:val="multilevel"/>
    <w:tmpl w:val="EF60DA84"/>
    <w:name w:val="WW8Num48"/>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46" w15:restartNumberingAfterBreak="0">
    <w:nsid w:val="00000031"/>
    <w:multiLevelType w:val="multilevel"/>
    <w:tmpl w:val="B798DB48"/>
    <w:name w:val="WW8Num49"/>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47" w15:restartNumberingAfterBreak="0">
    <w:nsid w:val="00000032"/>
    <w:multiLevelType w:val="multilevel"/>
    <w:tmpl w:val="00000032"/>
    <w:name w:val="WW8Num50"/>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48" w15:restartNumberingAfterBreak="0">
    <w:nsid w:val="00000033"/>
    <w:multiLevelType w:val="multilevel"/>
    <w:tmpl w:val="19BA7020"/>
    <w:name w:val="WW8Num51"/>
    <w:lvl w:ilvl="0">
      <w:start w:val="1"/>
      <w:numFmt w:val="decimal"/>
      <w:pStyle w:val="Ustp"/>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49" w15:restartNumberingAfterBreak="0">
    <w:nsid w:val="00B71E3D"/>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021621C4"/>
    <w:multiLevelType w:val="hybridMultilevel"/>
    <w:tmpl w:val="6D9433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04277079"/>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04AC60E2"/>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060C21F8"/>
    <w:multiLevelType w:val="hybridMultilevel"/>
    <w:tmpl w:val="17127FC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090B0E41"/>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0A6C7C93"/>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0B40351C"/>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0E243705"/>
    <w:multiLevelType w:val="hybridMultilevel"/>
    <w:tmpl w:val="B4FCC0FE"/>
    <w:lvl w:ilvl="0" w:tplc="52281D72">
      <w:start w:val="1"/>
      <w:numFmt w:val="decimal"/>
      <w:lvlText w:val="%1)"/>
      <w:lvlJc w:val="left"/>
      <w:pPr>
        <w:ind w:left="1353" w:hanging="360"/>
      </w:pPr>
      <w:rPr>
        <w:rFonts w:hint="default"/>
        <w:b/>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58" w15:restartNumberingAfterBreak="0">
    <w:nsid w:val="0F7E753F"/>
    <w:multiLevelType w:val="hybridMultilevel"/>
    <w:tmpl w:val="C4C2F0FA"/>
    <w:lvl w:ilvl="0" w:tplc="04150011">
      <w:start w:val="1"/>
      <w:numFmt w:val="decimal"/>
      <w:lvlText w:val="%1)"/>
      <w:lvlJc w:val="left"/>
      <w:pPr>
        <w:ind w:left="672" w:hanging="360"/>
      </w:pPr>
    </w:lvl>
    <w:lvl w:ilvl="1" w:tplc="04150019" w:tentative="1">
      <w:start w:val="1"/>
      <w:numFmt w:val="lowerLetter"/>
      <w:lvlText w:val="%2."/>
      <w:lvlJc w:val="left"/>
      <w:pPr>
        <w:ind w:left="1392" w:hanging="360"/>
      </w:pPr>
    </w:lvl>
    <w:lvl w:ilvl="2" w:tplc="0415001B" w:tentative="1">
      <w:start w:val="1"/>
      <w:numFmt w:val="lowerRoman"/>
      <w:lvlText w:val="%3."/>
      <w:lvlJc w:val="right"/>
      <w:pPr>
        <w:ind w:left="2112" w:hanging="180"/>
      </w:pPr>
    </w:lvl>
    <w:lvl w:ilvl="3" w:tplc="0415000F" w:tentative="1">
      <w:start w:val="1"/>
      <w:numFmt w:val="decimal"/>
      <w:lvlText w:val="%4."/>
      <w:lvlJc w:val="left"/>
      <w:pPr>
        <w:ind w:left="2832" w:hanging="360"/>
      </w:pPr>
    </w:lvl>
    <w:lvl w:ilvl="4" w:tplc="04150019" w:tentative="1">
      <w:start w:val="1"/>
      <w:numFmt w:val="lowerLetter"/>
      <w:lvlText w:val="%5."/>
      <w:lvlJc w:val="left"/>
      <w:pPr>
        <w:ind w:left="3552" w:hanging="360"/>
      </w:pPr>
    </w:lvl>
    <w:lvl w:ilvl="5" w:tplc="0415001B" w:tentative="1">
      <w:start w:val="1"/>
      <w:numFmt w:val="lowerRoman"/>
      <w:lvlText w:val="%6."/>
      <w:lvlJc w:val="right"/>
      <w:pPr>
        <w:ind w:left="4272" w:hanging="180"/>
      </w:pPr>
    </w:lvl>
    <w:lvl w:ilvl="6" w:tplc="0415000F" w:tentative="1">
      <w:start w:val="1"/>
      <w:numFmt w:val="decimal"/>
      <w:lvlText w:val="%7."/>
      <w:lvlJc w:val="left"/>
      <w:pPr>
        <w:ind w:left="4992" w:hanging="360"/>
      </w:pPr>
    </w:lvl>
    <w:lvl w:ilvl="7" w:tplc="04150019" w:tentative="1">
      <w:start w:val="1"/>
      <w:numFmt w:val="lowerLetter"/>
      <w:lvlText w:val="%8."/>
      <w:lvlJc w:val="left"/>
      <w:pPr>
        <w:ind w:left="5712" w:hanging="360"/>
      </w:pPr>
    </w:lvl>
    <w:lvl w:ilvl="8" w:tplc="0415001B" w:tentative="1">
      <w:start w:val="1"/>
      <w:numFmt w:val="lowerRoman"/>
      <w:lvlText w:val="%9."/>
      <w:lvlJc w:val="right"/>
      <w:pPr>
        <w:ind w:left="6432" w:hanging="180"/>
      </w:pPr>
    </w:lvl>
  </w:abstractNum>
  <w:abstractNum w:abstractNumId="59" w15:restartNumberingAfterBreak="0">
    <w:nsid w:val="102E7049"/>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1381746A"/>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4583083"/>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19C148CC"/>
    <w:multiLevelType w:val="hybridMultilevel"/>
    <w:tmpl w:val="30F8E35E"/>
    <w:lvl w:ilvl="0" w:tplc="04150017">
      <w:start w:val="1"/>
      <w:numFmt w:val="lowerLetter"/>
      <w:lvlText w:val="%1)"/>
      <w:lvlJc w:val="left"/>
      <w:pPr>
        <w:ind w:left="1434" w:hanging="360"/>
      </w:pPr>
      <w:rPr>
        <w:rFonts w:hint="default"/>
        <w:b w:val="0"/>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63" w15:restartNumberingAfterBreak="0">
    <w:nsid w:val="1C970229"/>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22F6710F"/>
    <w:multiLevelType w:val="hybridMultilevel"/>
    <w:tmpl w:val="17127FC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304E4B6F"/>
    <w:multiLevelType w:val="hybridMultilevel"/>
    <w:tmpl w:val="95B487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3569458F"/>
    <w:multiLevelType w:val="hybridMultilevel"/>
    <w:tmpl w:val="A3744A6C"/>
    <w:lvl w:ilvl="0" w:tplc="80584ABC">
      <w:start w:val="1"/>
      <w:numFmt w:val="decimal"/>
      <w:lvlText w:val="%1."/>
      <w:lvlJc w:val="left"/>
      <w:pPr>
        <w:ind w:left="360" w:hanging="360"/>
      </w:pPr>
      <w:rPr>
        <w:rFonts w:ascii="Verdana" w:hAnsi="Verdana" w:hint="default"/>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7" w15:restartNumberingAfterBreak="0">
    <w:nsid w:val="3A2976F7"/>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3F915773"/>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0194A47"/>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6A32E1E"/>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46C4229D"/>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46F15968"/>
    <w:multiLevelType w:val="hybridMultilevel"/>
    <w:tmpl w:val="BDA4DB64"/>
    <w:lvl w:ilvl="0" w:tplc="32C4194C">
      <w:start w:val="1"/>
      <w:numFmt w:val="decimal"/>
      <w:lvlText w:val="%1."/>
      <w:lvlJc w:val="left"/>
      <w:pPr>
        <w:ind w:left="360" w:hanging="360"/>
      </w:pPr>
      <w:rPr>
        <w:rFonts w:ascii="Verdana" w:hAnsi="Verdana" w:hint="default"/>
        <w:sz w:val="18"/>
        <w:szCs w:val="18"/>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4AB418B5"/>
    <w:multiLevelType w:val="hybridMultilevel"/>
    <w:tmpl w:val="F9CCA4FC"/>
    <w:lvl w:ilvl="0" w:tplc="04150011">
      <w:start w:val="1"/>
      <w:numFmt w:val="decimal"/>
      <w:lvlText w:val="%1)"/>
      <w:lvlJc w:val="left"/>
      <w:pPr>
        <w:ind w:left="360" w:hanging="360"/>
      </w:pPr>
      <w:rPr>
        <w:rFonts w:hint="default"/>
        <w:sz w:val="18"/>
        <w:szCs w:val="18"/>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4E031460"/>
    <w:multiLevelType w:val="hybridMultilevel"/>
    <w:tmpl w:val="17127FC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505802F2"/>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1FE3550"/>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336174D"/>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15:restartNumberingAfterBreak="0">
    <w:nsid w:val="534842AD"/>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15:restartNumberingAfterBreak="0">
    <w:nsid w:val="546C747D"/>
    <w:multiLevelType w:val="hybridMultilevel"/>
    <w:tmpl w:val="5D76D664"/>
    <w:lvl w:ilvl="0" w:tplc="C7E2A86C">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15:restartNumberingAfterBreak="0">
    <w:nsid w:val="574F4285"/>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15:restartNumberingAfterBreak="0">
    <w:nsid w:val="59FF4B1C"/>
    <w:multiLevelType w:val="hybridMultilevel"/>
    <w:tmpl w:val="31C27074"/>
    <w:lvl w:ilvl="0" w:tplc="734C9006">
      <w:start w:val="1"/>
      <w:numFmt w:val="decimal"/>
      <w:lvlText w:val="%1)"/>
      <w:lvlJc w:val="left"/>
      <w:pPr>
        <w:ind w:left="360" w:hanging="360"/>
      </w:pPr>
      <w:rPr>
        <w:rFonts w:ascii="Verdana" w:hAnsi="Verdana" w:hint="default"/>
        <w:b w:val="0"/>
        <w:sz w:val="18"/>
        <w:szCs w:val="18"/>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2" w15:restartNumberingAfterBreak="0">
    <w:nsid w:val="5C543F44"/>
    <w:multiLevelType w:val="hybridMultilevel"/>
    <w:tmpl w:val="C4C2F0FA"/>
    <w:lvl w:ilvl="0" w:tplc="04150011">
      <w:start w:val="1"/>
      <w:numFmt w:val="decimal"/>
      <w:lvlText w:val="%1)"/>
      <w:lvlJc w:val="left"/>
      <w:pPr>
        <w:ind w:left="-676" w:hanging="360"/>
      </w:pPr>
    </w:lvl>
    <w:lvl w:ilvl="1" w:tplc="04150019" w:tentative="1">
      <w:start w:val="1"/>
      <w:numFmt w:val="lowerLetter"/>
      <w:lvlText w:val="%2."/>
      <w:lvlJc w:val="left"/>
      <w:pPr>
        <w:ind w:left="44" w:hanging="360"/>
      </w:pPr>
    </w:lvl>
    <w:lvl w:ilvl="2" w:tplc="0415001B" w:tentative="1">
      <w:start w:val="1"/>
      <w:numFmt w:val="lowerRoman"/>
      <w:lvlText w:val="%3."/>
      <w:lvlJc w:val="right"/>
      <w:pPr>
        <w:ind w:left="764" w:hanging="180"/>
      </w:pPr>
    </w:lvl>
    <w:lvl w:ilvl="3" w:tplc="0415000F" w:tentative="1">
      <w:start w:val="1"/>
      <w:numFmt w:val="decimal"/>
      <w:lvlText w:val="%4."/>
      <w:lvlJc w:val="left"/>
      <w:pPr>
        <w:ind w:left="1484" w:hanging="360"/>
      </w:pPr>
    </w:lvl>
    <w:lvl w:ilvl="4" w:tplc="04150019" w:tentative="1">
      <w:start w:val="1"/>
      <w:numFmt w:val="lowerLetter"/>
      <w:lvlText w:val="%5."/>
      <w:lvlJc w:val="left"/>
      <w:pPr>
        <w:ind w:left="2204" w:hanging="360"/>
      </w:pPr>
    </w:lvl>
    <w:lvl w:ilvl="5" w:tplc="0415001B" w:tentative="1">
      <w:start w:val="1"/>
      <w:numFmt w:val="lowerRoman"/>
      <w:lvlText w:val="%6."/>
      <w:lvlJc w:val="right"/>
      <w:pPr>
        <w:ind w:left="2924" w:hanging="180"/>
      </w:pPr>
    </w:lvl>
    <w:lvl w:ilvl="6" w:tplc="0415000F" w:tentative="1">
      <w:start w:val="1"/>
      <w:numFmt w:val="decimal"/>
      <w:lvlText w:val="%7."/>
      <w:lvlJc w:val="left"/>
      <w:pPr>
        <w:ind w:left="3644" w:hanging="360"/>
      </w:pPr>
    </w:lvl>
    <w:lvl w:ilvl="7" w:tplc="04150019" w:tentative="1">
      <w:start w:val="1"/>
      <w:numFmt w:val="lowerLetter"/>
      <w:lvlText w:val="%8."/>
      <w:lvlJc w:val="left"/>
      <w:pPr>
        <w:ind w:left="4364" w:hanging="360"/>
      </w:pPr>
    </w:lvl>
    <w:lvl w:ilvl="8" w:tplc="0415001B" w:tentative="1">
      <w:start w:val="1"/>
      <w:numFmt w:val="lowerRoman"/>
      <w:lvlText w:val="%9."/>
      <w:lvlJc w:val="right"/>
      <w:pPr>
        <w:ind w:left="5084" w:hanging="180"/>
      </w:pPr>
    </w:lvl>
  </w:abstractNum>
  <w:abstractNum w:abstractNumId="83" w15:restartNumberingAfterBreak="0">
    <w:nsid w:val="5F284E01"/>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15:restartNumberingAfterBreak="0">
    <w:nsid w:val="60380E1D"/>
    <w:multiLevelType w:val="hybridMultilevel"/>
    <w:tmpl w:val="17127FC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15:restartNumberingAfterBreak="0">
    <w:nsid w:val="65855B45"/>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15:restartNumberingAfterBreak="0">
    <w:nsid w:val="65AC4C5D"/>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7" w15:restartNumberingAfterBreak="0">
    <w:nsid w:val="66521E82"/>
    <w:multiLevelType w:val="hybridMultilevel"/>
    <w:tmpl w:val="29AC10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A4060F0"/>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15:restartNumberingAfterBreak="0">
    <w:nsid w:val="6AA57912"/>
    <w:multiLevelType w:val="hybridMultilevel"/>
    <w:tmpl w:val="058639E4"/>
    <w:lvl w:ilvl="0" w:tplc="04150017">
      <w:start w:val="1"/>
      <w:numFmt w:val="lowerLetter"/>
      <w:lvlText w:val="%1)"/>
      <w:lvlJc w:val="left"/>
      <w:pPr>
        <w:ind w:left="360" w:hanging="360"/>
      </w:pPr>
      <w:rPr>
        <w:rFont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90" w15:restartNumberingAfterBreak="0">
    <w:nsid w:val="747F755E"/>
    <w:multiLevelType w:val="hybridMultilevel"/>
    <w:tmpl w:val="C84453D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1" w15:restartNumberingAfterBreak="0">
    <w:nsid w:val="75B153C4"/>
    <w:multiLevelType w:val="hybridMultilevel"/>
    <w:tmpl w:val="1A766B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15:restartNumberingAfterBreak="0">
    <w:nsid w:val="75DF449C"/>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78CA39D5"/>
    <w:multiLevelType w:val="hybridMultilevel"/>
    <w:tmpl w:val="EF0C394A"/>
    <w:lvl w:ilvl="0" w:tplc="0415000F">
      <w:start w:val="1"/>
      <w:numFmt w:val="decimal"/>
      <w:lvlText w:val="%1."/>
      <w:lvlJc w:val="left"/>
      <w:pPr>
        <w:ind w:left="1637"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4" w15:restartNumberingAfterBreak="0">
    <w:nsid w:val="79046825"/>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A781D49"/>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6" w15:restartNumberingAfterBreak="0">
    <w:nsid w:val="7A893DD8"/>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7" w15:restartNumberingAfterBreak="0">
    <w:nsid w:val="7C7200BF"/>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8" w15:restartNumberingAfterBreak="0">
    <w:nsid w:val="7DD94A56"/>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F7906FF"/>
    <w:multiLevelType w:val="hybridMultilevel"/>
    <w:tmpl w:val="0A98A52A"/>
    <w:lvl w:ilvl="0" w:tplc="22AC69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8"/>
  </w:num>
  <w:num w:numId="2">
    <w:abstractNumId w:val="57"/>
  </w:num>
  <w:num w:numId="3">
    <w:abstractNumId w:val="81"/>
  </w:num>
  <w:num w:numId="4">
    <w:abstractNumId w:val="70"/>
  </w:num>
  <w:num w:numId="5">
    <w:abstractNumId w:val="98"/>
  </w:num>
  <w:num w:numId="6">
    <w:abstractNumId w:val="93"/>
  </w:num>
  <w:num w:numId="7">
    <w:abstractNumId w:val="62"/>
  </w:num>
  <w:num w:numId="8">
    <w:abstractNumId w:val="78"/>
  </w:num>
  <w:num w:numId="9">
    <w:abstractNumId w:val="55"/>
  </w:num>
  <w:num w:numId="10">
    <w:abstractNumId w:val="66"/>
  </w:num>
  <w:num w:numId="11">
    <w:abstractNumId w:val="95"/>
  </w:num>
  <w:num w:numId="12">
    <w:abstractNumId w:val="58"/>
  </w:num>
  <w:num w:numId="13">
    <w:abstractNumId w:val="76"/>
  </w:num>
  <w:num w:numId="14">
    <w:abstractNumId w:val="68"/>
  </w:num>
  <w:num w:numId="15">
    <w:abstractNumId w:val="64"/>
  </w:num>
  <w:num w:numId="16">
    <w:abstractNumId w:val="88"/>
  </w:num>
  <w:num w:numId="17">
    <w:abstractNumId w:val="86"/>
  </w:num>
  <w:num w:numId="18">
    <w:abstractNumId w:val="56"/>
  </w:num>
  <w:num w:numId="19">
    <w:abstractNumId w:val="77"/>
  </w:num>
  <w:num w:numId="20">
    <w:abstractNumId w:val="51"/>
  </w:num>
  <w:num w:numId="21">
    <w:abstractNumId w:val="84"/>
  </w:num>
  <w:num w:numId="22">
    <w:abstractNumId w:val="65"/>
  </w:num>
  <w:num w:numId="23">
    <w:abstractNumId w:val="69"/>
  </w:num>
  <w:num w:numId="24">
    <w:abstractNumId w:val="67"/>
  </w:num>
  <w:num w:numId="25">
    <w:abstractNumId w:val="60"/>
  </w:num>
  <w:num w:numId="26">
    <w:abstractNumId w:val="96"/>
  </w:num>
  <w:num w:numId="27">
    <w:abstractNumId w:val="59"/>
  </w:num>
  <w:num w:numId="28">
    <w:abstractNumId w:val="61"/>
  </w:num>
  <w:num w:numId="29">
    <w:abstractNumId w:val="50"/>
  </w:num>
  <w:num w:numId="30">
    <w:abstractNumId w:val="75"/>
  </w:num>
  <w:num w:numId="31">
    <w:abstractNumId w:val="85"/>
  </w:num>
  <w:num w:numId="32">
    <w:abstractNumId w:val="54"/>
  </w:num>
  <w:num w:numId="33">
    <w:abstractNumId w:val="49"/>
  </w:num>
  <w:num w:numId="34">
    <w:abstractNumId w:val="71"/>
  </w:num>
  <w:num w:numId="35">
    <w:abstractNumId w:val="80"/>
  </w:num>
  <w:num w:numId="36">
    <w:abstractNumId w:val="97"/>
  </w:num>
  <w:num w:numId="37">
    <w:abstractNumId w:val="92"/>
  </w:num>
  <w:num w:numId="38">
    <w:abstractNumId w:val="52"/>
  </w:num>
  <w:num w:numId="39">
    <w:abstractNumId w:val="94"/>
  </w:num>
  <w:num w:numId="40">
    <w:abstractNumId w:val="53"/>
  </w:num>
  <w:num w:numId="41">
    <w:abstractNumId w:val="74"/>
  </w:num>
  <w:num w:numId="42">
    <w:abstractNumId w:val="83"/>
  </w:num>
  <w:num w:numId="43">
    <w:abstractNumId w:val="72"/>
  </w:num>
  <w:num w:numId="44">
    <w:abstractNumId w:val="89"/>
  </w:num>
  <w:num w:numId="45">
    <w:abstractNumId w:val="99"/>
  </w:num>
  <w:num w:numId="46">
    <w:abstractNumId w:val="79"/>
  </w:num>
  <w:num w:numId="47">
    <w:abstractNumId w:val="90"/>
  </w:num>
  <w:num w:numId="48">
    <w:abstractNumId w:val="87"/>
  </w:num>
  <w:num w:numId="49">
    <w:abstractNumId w:val="91"/>
  </w:num>
  <w:num w:numId="50">
    <w:abstractNumId w:val="63"/>
  </w:num>
  <w:num w:numId="51">
    <w:abstractNumId w:val="48"/>
  </w:num>
  <w:num w:numId="52">
    <w:abstractNumId w:val="48"/>
  </w:num>
  <w:num w:numId="53">
    <w:abstractNumId w:val="48"/>
  </w:num>
  <w:num w:numId="54">
    <w:abstractNumId w:val="48"/>
  </w:num>
  <w:num w:numId="55">
    <w:abstractNumId w:val="73"/>
  </w:num>
  <w:num w:numId="56">
    <w:abstractNumId w:val="82"/>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3BB"/>
    <w:rsid w:val="0000043D"/>
    <w:rsid w:val="000005D6"/>
    <w:rsid w:val="00000D9B"/>
    <w:rsid w:val="00000EDE"/>
    <w:rsid w:val="000011BF"/>
    <w:rsid w:val="0000187A"/>
    <w:rsid w:val="00001B44"/>
    <w:rsid w:val="00002029"/>
    <w:rsid w:val="0000209D"/>
    <w:rsid w:val="000020AB"/>
    <w:rsid w:val="000041EF"/>
    <w:rsid w:val="00004229"/>
    <w:rsid w:val="00004393"/>
    <w:rsid w:val="00005001"/>
    <w:rsid w:val="0000517F"/>
    <w:rsid w:val="0000527F"/>
    <w:rsid w:val="00005574"/>
    <w:rsid w:val="00005B56"/>
    <w:rsid w:val="0000640B"/>
    <w:rsid w:val="00007AAD"/>
    <w:rsid w:val="00010230"/>
    <w:rsid w:val="00011633"/>
    <w:rsid w:val="00012965"/>
    <w:rsid w:val="00012C94"/>
    <w:rsid w:val="00014574"/>
    <w:rsid w:val="00014C29"/>
    <w:rsid w:val="00014D08"/>
    <w:rsid w:val="00014EA4"/>
    <w:rsid w:val="00014F9B"/>
    <w:rsid w:val="0001545E"/>
    <w:rsid w:val="0001579E"/>
    <w:rsid w:val="00015E26"/>
    <w:rsid w:val="000163B1"/>
    <w:rsid w:val="00016A03"/>
    <w:rsid w:val="00016E35"/>
    <w:rsid w:val="00016FE1"/>
    <w:rsid w:val="0002048F"/>
    <w:rsid w:val="00020B7E"/>
    <w:rsid w:val="00023B8C"/>
    <w:rsid w:val="00023C1F"/>
    <w:rsid w:val="00024660"/>
    <w:rsid w:val="0002489B"/>
    <w:rsid w:val="00025289"/>
    <w:rsid w:val="00025692"/>
    <w:rsid w:val="000267B2"/>
    <w:rsid w:val="00026DB0"/>
    <w:rsid w:val="000271A6"/>
    <w:rsid w:val="0002769D"/>
    <w:rsid w:val="000305C1"/>
    <w:rsid w:val="00030603"/>
    <w:rsid w:val="000309DF"/>
    <w:rsid w:val="000315F1"/>
    <w:rsid w:val="000338F9"/>
    <w:rsid w:val="00033CF1"/>
    <w:rsid w:val="00033D8B"/>
    <w:rsid w:val="00034569"/>
    <w:rsid w:val="000349C4"/>
    <w:rsid w:val="000355D1"/>
    <w:rsid w:val="00036592"/>
    <w:rsid w:val="0003753D"/>
    <w:rsid w:val="0004146E"/>
    <w:rsid w:val="00042595"/>
    <w:rsid w:val="0004466C"/>
    <w:rsid w:val="00044C2D"/>
    <w:rsid w:val="00044E56"/>
    <w:rsid w:val="00045975"/>
    <w:rsid w:val="00045D53"/>
    <w:rsid w:val="00046577"/>
    <w:rsid w:val="00046A6C"/>
    <w:rsid w:val="000470AE"/>
    <w:rsid w:val="00050948"/>
    <w:rsid w:val="00051907"/>
    <w:rsid w:val="00052D82"/>
    <w:rsid w:val="00053803"/>
    <w:rsid w:val="00053DEE"/>
    <w:rsid w:val="00054422"/>
    <w:rsid w:val="000550B4"/>
    <w:rsid w:val="00055346"/>
    <w:rsid w:val="0005537C"/>
    <w:rsid w:val="0005568F"/>
    <w:rsid w:val="00055A66"/>
    <w:rsid w:val="00055D4F"/>
    <w:rsid w:val="00060301"/>
    <w:rsid w:val="000627E4"/>
    <w:rsid w:val="00062F3A"/>
    <w:rsid w:val="000631A4"/>
    <w:rsid w:val="00063310"/>
    <w:rsid w:val="00063A96"/>
    <w:rsid w:val="0006609F"/>
    <w:rsid w:val="00066610"/>
    <w:rsid w:val="00066ADF"/>
    <w:rsid w:val="0006701F"/>
    <w:rsid w:val="00070092"/>
    <w:rsid w:val="00070826"/>
    <w:rsid w:val="00070F4C"/>
    <w:rsid w:val="000711AA"/>
    <w:rsid w:val="00071EF0"/>
    <w:rsid w:val="000722F6"/>
    <w:rsid w:val="00072306"/>
    <w:rsid w:val="000736C7"/>
    <w:rsid w:val="000737A2"/>
    <w:rsid w:val="00073CD3"/>
    <w:rsid w:val="00074347"/>
    <w:rsid w:val="000747CA"/>
    <w:rsid w:val="000750FB"/>
    <w:rsid w:val="00075A42"/>
    <w:rsid w:val="00075EE0"/>
    <w:rsid w:val="00077229"/>
    <w:rsid w:val="000778D2"/>
    <w:rsid w:val="00077B92"/>
    <w:rsid w:val="00077C65"/>
    <w:rsid w:val="00077C76"/>
    <w:rsid w:val="00081324"/>
    <w:rsid w:val="0008284F"/>
    <w:rsid w:val="00082F66"/>
    <w:rsid w:val="000834C0"/>
    <w:rsid w:val="000845E8"/>
    <w:rsid w:val="00085832"/>
    <w:rsid w:val="00086453"/>
    <w:rsid w:val="000870EC"/>
    <w:rsid w:val="000871B8"/>
    <w:rsid w:val="000875AE"/>
    <w:rsid w:val="00087FD1"/>
    <w:rsid w:val="00090465"/>
    <w:rsid w:val="0009050E"/>
    <w:rsid w:val="000945E5"/>
    <w:rsid w:val="00094F35"/>
    <w:rsid w:val="00095C82"/>
    <w:rsid w:val="00096022"/>
    <w:rsid w:val="000960E3"/>
    <w:rsid w:val="0009622F"/>
    <w:rsid w:val="00096247"/>
    <w:rsid w:val="000962AF"/>
    <w:rsid w:val="0009677E"/>
    <w:rsid w:val="000A0153"/>
    <w:rsid w:val="000A1030"/>
    <w:rsid w:val="000A37F2"/>
    <w:rsid w:val="000A4535"/>
    <w:rsid w:val="000A4625"/>
    <w:rsid w:val="000A46C3"/>
    <w:rsid w:val="000A486E"/>
    <w:rsid w:val="000A5931"/>
    <w:rsid w:val="000A5CC6"/>
    <w:rsid w:val="000A6590"/>
    <w:rsid w:val="000A6659"/>
    <w:rsid w:val="000A7B4C"/>
    <w:rsid w:val="000B084D"/>
    <w:rsid w:val="000B0E51"/>
    <w:rsid w:val="000B161E"/>
    <w:rsid w:val="000B1FDA"/>
    <w:rsid w:val="000B205E"/>
    <w:rsid w:val="000B23DC"/>
    <w:rsid w:val="000B26C9"/>
    <w:rsid w:val="000B2F98"/>
    <w:rsid w:val="000B370F"/>
    <w:rsid w:val="000B41A9"/>
    <w:rsid w:val="000B4289"/>
    <w:rsid w:val="000B461C"/>
    <w:rsid w:val="000B471C"/>
    <w:rsid w:val="000B4B8D"/>
    <w:rsid w:val="000B618F"/>
    <w:rsid w:val="000B6440"/>
    <w:rsid w:val="000B6E87"/>
    <w:rsid w:val="000C0997"/>
    <w:rsid w:val="000C125C"/>
    <w:rsid w:val="000C1A68"/>
    <w:rsid w:val="000C1C0D"/>
    <w:rsid w:val="000C23D8"/>
    <w:rsid w:val="000C2920"/>
    <w:rsid w:val="000C2D20"/>
    <w:rsid w:val="000C33C9"/>
    <w:rsid w:val="000C46FA"/>
    <w:rsid w:val="000C4B1B"/>
    <w:rsid w:val="000C6591"/>
    <w:rsid w:val="000C7479"/>
    <w:rsid w:val="000C75BB"/>
    <w:rsid w:val="000C76A4"/>
    <w:rsid w:val="000C7A76"/>
    <w:rsid w:val="000D0597"/>
    <w:rsid w:val="000D16E3"/>
    <w:rsid w:val="000D1F05"/>
    <w:rsid w:val="000D394E"/>
    <w:rsid w:val="000D3C10"/>
    <w:rsid w:val="000D438E"/>
    <w:rsid w:val="000D4F95"/>
    <w:rsid w:val="000D6BB5"/>
    <w:rsid w:val="000D6C8C"/>
    <w:rsid w:val="000D703F"/>
    <w:rsid w:val="000E01EB"/>
    <w:rsid w:val="000E0312"/>
    <w:rsid w:val="000E0599"/>
    <w:rsid w:val="000E0CE5"/>
    <w:rsid w:val="000E11AE"/>
    <w:rsid w:val="000E27DA"/>
    <w:rsid w:val="000E2B29"/>
    <w:rsid w:val="000E2E09"/>
    <w:rsid w:val="000E2E39"/>
    <w:rsid w:val="000E3D44"/>
    <w:rsid w:val="000F0128"/>
    <w:rsid w:val="000F0C2E"/>
    <w:rsid w:val="000F0E4D"/>
    <w:rsid w:val="000F1067"/>
    <w:rsid w:val="000F1230"/>
    <w:rsid w:val="000F3DE8"/>
    <w:rsid w:val="000F3EDB"/>
    <w:rsid w:val="000F4C4F"/>
    <w:rsid w:val="000F58F2"/>
    <w:rsid w:val="000F7B78"/>
    <w:rsid w:val="001017A5"/>
    <w:rsid w:val="0010299C"/>
    <w:rsid w:val="00102EE8"/>
    <w:rsid w:val="0010350C"/>
    <w:rsid w:val="00103673"/>
    <w:rsid w:val="001045F6"/>
    <w:rsid w:val="00104D66"/>
    <w:rsid w:val="0010556F"/>
    <w:rsid w:val="0010704E"/>
    <w:rsid w:val="001112CB"/>
    <w:rsid w:val="0011174C"/>
    <w:rsid w:val="00111945"/>
    <w:rsid w:val="00112059"/>
    <w:rsid w:val="001124A6"/>
    <w:rsid w:val="001138C5"/>
    <w:rsid w:val="00114CD0"/>
    <w:rsid w:val="001150F0"/>
    <w:rsid w:val="00115448"/>
    <w:rsid w:val="00116F67"/>
    <w:rsid w:val="001172DC"/>
    <w:rsid w:val="00117A52"/>
    <w:rsid w:val="00120C61"/>
    <w:rsid w:val="00120F7C"/>
    <w:rsid w:val="001212E8"/>
    <w:rsid w:val="00121588"/>
    <w:rsid w:val="00121655"/>
    <w:rsid w:val="0012291A"/>
    <w:rsid w:val="00123556"/>
    <w:rsid w:val="001244CF"/>
    <w:rsid w:val="00124BF4"/>
    <w:rsid w:val="00124BFF"/>
    <w:rsid w:val="001252E1"/>
    <w:rsid w:val="001258EC"/>
    <w:rsid w:val="00125E67"/>
    <w:rsid w:val="0012632D"/>
    <w:rsid w:val="001275CE"/>
    <w:rsid w:val="001279B0"/>
    <w:rsid w:val="00130350"/>
    <w:rsid w:val="00130D4E"/>
    <w:rsid w:val="001315D9"/>
    <w:rsid w:val="00131E6E"/>
    <w:rsid w:val="00131FC0"/>
    <w:rsid w:val="001327EE"/>
    <w:rsid w:val="00132E68"/>
    <w:rsid w:val="0013323F"/>
    <w:rsid w:val="0013411A"/>
    <w:rsid w:val="00134B54"/>
    <w:rsid w:val="00135195"/>
    <w:rsid w:val="001358F8"/>
    <w:rsid w:val="00135B80"/>
    <w:rsid w:val="00136CE7"/>
    <w:rsid w:val="00136E45"/>
    <w:rsid w:val="00140C3F"/>
    <w:rsid w:val="00140DC8"/>
    <w:rsid w:val="00140F0C"/>
    <w:rsid w:val="0014234D"/>
    <w:rsid w:val="0014287C"/>
    <w:rsid w:val="0014291F"/>
    <w:rsid w:val="0014310B"/>
    <w:rsid w:val="001433F4"/>
    <w:rsid w:val="001434C0"/>
    <w:rsid w:val="00143A3D"/>
    <w:rsid w:val="00144227"/>
    <w:rsid w:val="00144588"/>
    <w:rsid w:val="001452DE"/>
    <w:rsid w:val="00145375"/>
    <w:rsid w:val="001458EA"/>
    <w:rsid w:val="0014609E"/>
    <w:rsid w:val="001475F9"/>
    <w:rsid w:val="00147B64"/>
    <w:rsid w:val="00151050"/>
    <w:rsid w:val="00152241"/>
    <w:rsid w:val="00152CF3"/>
    <w:rsid w:val="00153335"/>
    <w:rsid w:val="0015344A"/>
    <w:rsid w:val="00154CBA"/>
    <w:rsid w:val="00155967"/>
    <w:rsid w:val="00155FA1"/>
    <w:rsid w:val="0015673A"/>
    <w:rsid w:val="0015678C"/>
    <w:rsid w:val="00156FFD"/>
    <w:rsid w:val="00157A6B"/>
    <w:rsid w:val="001600C5"/>
    <w:rsid w:val="00160362"/>
    <w:rsid w:val="001619E8"/>
    <w:rsid w:val="00161B0D"/>
    <w:rsid w:val="0016341E"/>
    <w:rsid w:val="001636E7"/>
    <w:rsid w:val="0016391D"/>
    <w:rsid w:val="00164E5D"/>
    <w:rsid w:val="00164EED"/>
    <w:rsid w:val="0016548B"/>
    <w:rsid w:val="00166C00"/>
    <w:rsid w:val="00166C0A"/>
    <w:rsid w:val="00167346"/>
    <w:rsid w:val="00167FC9"/>
    <w:rsid w:val="00171B1E"/>
    <w:rsid w:val="00172339"/>
    <w:rsid w:val="001724E0"/>
    <w:rsid w:val="001737D4"/>
    <w:rsid w:val="00173BF7"/>
    <w:rsid w:val="00175710"/>
    <w:rsid w:val="00175967"/>
    <w:rsid w:val="00176427"/>
    <w:rsid w:val="001769EF"/>
    <w:rsid w:val="00177024"/>
    <w:rsid w:val="001777B5"/>
    <w:rsid w:val="00177B3E"/>
    <w:rsid w:val="00182654"/>
    <w:rsid w:val="0018368D"/>
    <w:rsid w:val="001846E2"/>
    <w:rsid w:val="00184A31"/>
    <w:rsid w:val="00186858"/>
    <w:rsid w:val="00187497"/>
    <w:rsid w:val="001876C7"/>
    <w:rsid w:val="0019045D"/>
    <w:rsid w:val="001906BD"/>
    <w:rsid w:val="00191400"/>
    <w:rsid w:val="0019159B"/>
    <w:rsid w:val="001916B1"/>
    <w:rsid w:val="00193961"/>
    <w:rsid w:val="00193CE7"/>
    <w:rsid w:val="001943CE"/>
    <w:rsid w:val="00194709"/>
    <w:rsid w:val="00194718"/>
    <w:rsid w:val="00195459"/>
    <w:rsid w:val="00195621"/>
    <w:rsid w:val="0019629B"/>
    <w:rsid w:val="001A001A"/>
    <w:rsid w:val="001A201F"/>
    <w:rsid w:val="001A2246"/>
    <w:rsid w:val="001A3613"/>
    <w:rsid w:val="001A3E64"/>
    <w:rsid w:val="001A414E"/>
    <w:rsid w:val="001A42F8"/>
    <w:rsid w:val="001A46BB"/>
    <w:rsid w:val="001A49E7"/>
    <w:rsid w:val="001A5008"/>
    <w:rsid w:val="001A528D"/>
    <w:rsid w:val="001A59C5"/>
    <w:rsid w:val="001A692C"/>
    <w:rsid w:val="001A7B98"/>
    <w:rsid w:val="001A7BDB"/>
    <w:rsid w:val="001B0395"/>
    <w:rsid w:val="001B124F"/>
    <w:rsid w:val="001B2515"/>
    <w:rsid w:val="001B2BA9"/>
    <w:rsid w:val="001B2D23"/>
    <w:rsid w:val="001B2F67"/>
    <w:rsid w:val="001B42E7"/>
    <w:rsid w:val="001B4995"/>
    <w:rsid w:val="001B4D93"/>
    <w:rsid w:val="001B5AAC"/>
    <w:rsid w:val="001B6F21"/>
    <w:rsid w:val="001B75E0"/>
    <w:rsid w:val="001C0CC6"/>
    <w:rsid w:val="001C1296"/>
    <w:rsid w:val="001C1A4A"/>
    <w:rsid w:val="001C1CAC"/>
    <w:rsid w:val="001C1EC2"/>
    <w:rsid w:val="001C3205"/>
    <w:rsid w:val="001C3D32"/>
    <w:rsid w:val="001C4B81"/>
    <w:rsid w:val="001C4E5D"/>
    <w:rsid w:val="001C50F9"/>
    <w:rsid w:val="001C537A"/>
    <w:rsid w:val="001C72CD"/>
    <w:rsid w:val="001C7B27"/>
    <w:rsid w:val="001D0E7C"/>
    <w:rsid w:val="001D12E5"/>
    <w:rsid w:val="001D198D"/>
    <w:rsid w:val="001D2214"/>
    <w:rsid w:val="001D23BB"/>
    <w:rsid w:val="001D23EC"/>
    <w:rsid w:val="001D24C2"/>
    <w:rsid w:val="001D29AD"/>
    <w:rsid w:val="001D33F7"/>
    <w:rsid w:val="001D3441"/>
    <w:rsid w:val="001D35C6"/>
    <w:rsid w:val="001D375A"/>
    <w:rsid w:val="001D66B8"/>
    <w:rsid w:val="001D66B9"/>
    <w:rsid w:val="001E08BD"/>
    <w:rsid w:val="001E0F55"/>
    <w:rsid w:val="001E123D"/>
    <w:rsid w:val="001E1271"/>
    <w:rsid w:val="001E1652"/>
    <w:rsid w:val="001E2701"/>
    <w:rsid w:val="001E3EC4"/>
    <w:rsid w:val="001E4545"/>
    <w:rsid w:val="001E4754"/>
    <w:rsid w:val="001E4CC1"/>
    <w:rsid w:val="001E50FB"/>
    <w:rsid w:val="001E526D"/>
    <w:rsid w:val="001E5858"/>
    <w:rsid w:val="001E5FAD"/>
    <w:rsid w:val="001E6A60"/>
    <w:rsid w:val="001E6DC7"/>
    <w:rsid w:val="001E730D"/>
    <w:rsid w:val="001E7B3E"/>
    <w:rsid w:val="001E7E8B"/>
    <w:rsid w:val="001F1991"/>
    <w:rsid w:val="001F1A74"/>
    <w:rsid w:val="001F204A"/>
    <w:rsid w:val="001F20CE"/>
    <w:rsid w:val="001F2B6F"/>
    <w:rsid w:val="001F35D6"/>
    <w:rsid w:val="001F39D3"/>
    <w:rsid w:val="001F4BF8"/>
    <w:rsid w:val="001F4E1D"/>
    <w:rsid w:val="001F4EFB"/>
    <w:rsid w:val="001F515F"/>
    <w:rsid w:val="001F5457"/>
    <w:rsid w:val="001F5914"/>
    <w:rsid w:val="001F65B2"/>
    <w:rsid w:val="001F7F41"/>
    <w:rsid w:val="0020294D"/>
    <w:rsid w:val="00202C2B"/>
    <w:rsid w:val="0020374D"/>
    <w:rsid w:val="002048DC"/>
    <w:rsid w:val="00205658"/>
    <w:rsid w:val="00206FFD"/>
    <w:rsid w:val="00207101"/>
    <w:rsid w:val="002101D1"/>
    <w:rsid w:val="0021074F"/>
    <w:rsid w:val="00210B9C"/>
    <w:rsid w:val="00211FBB"/>
    <w:rsid w:val="00213CC5"/>
    <w:rsid w:val="0021499F"/>
    <w:rsid w:val="00215BE7"/>
    <w:rsid w:val="002215FF"/>
    <w:rsid w:val="00221BD7"/>
    <w:rsid w:val="00221E00"/>
    <w:rsid w:val="00222C3B"/>
    <w:rsid w:val="0022371C"/>
    <w:rsid w:val="00223751"/>
    <w:rsid w:val="00223837"/>
    <w:rsid w:val="002243B7"/>
    <w:rsid w:val="00224711"/>
    <w:rsid w:val="00225C46"/>
    <w:rsid w:val="00225EB2"/>
    <w:rsid w:val="00226A84"/>
    <w:rsid w:val="002274AE"/>
    <w:rsid w:val="00230714"/>
    <w:rsid w:val="002314CA"/>
    <w:rsid w:val="002322D6"/>
    <w:rsid w:val="00232A03"/>
    <w:rsid w:val="00233086"/>
    <w:rsid w:val="00233C3D"/>
    <w:rsid w:val="0023434A"/>
    <w:rsid w:val="002343F7"/>
    <w:rsid w:val="0023542B"/>
    <w:rsid w:val="0023557D"/>
    <w:rsid w:val="00235ED4"/>
    <w:rsid w:val="002362DA"/>
    <w:rsid w:val="00236514"/>
    <w:rsid w:val="00237E90"/>
    <w:rsid w:val="002407B3"/>
    <w:rsid w:val="00241155"/>
    <w:rsid w:val="002417C1"/>
    <w:rsid w:val="00241957"/>
    <w:rsid w:val="0024212F"/>
    <w:rsid w:val="002423AC"/>
    <w:rsid w:val="00243435"/>
    <w:rsid w:val="002439A5"/>
    <w:rsid w:val="00244250"/>
    <w:rsid w:val="00246AD3"/>
    <w:rsid w:val="00246D9B"/>
    <w:rsid w:val="00246F27"/>
    <w:rsid w:val="00247745"/>
    <w:rsid w:val="002500BF"/>
    <w:rsid w:val="002500C1"/>
    <w:rsid w:val="0025050C"/>
    <w:rsid w:val="00251886"/>
    <w:rsid w:val="00251E0D"/>
    <w:rsid w:val="0025208D"/>
    <w:rsid w:val="002526E0"/>
    <w:rsid w:val="00252C2B"/>
    <w:rsid w:val="002537C9"/>
    <w:rsid w:val="00253B74"/>
    <w:rsid w:val="0025411D"/>
    <w:rsid w:val="002560F5"/>
    <w:rsid w:val="002567EA"/>
    <w:rsid w:val="00257EB6"/>
    <w:rsid w:val="002604A2"/>
    <w:rsid w:val="0026279D"/>
    <w:rsid w:val="00262F16"/>
    <w:rsid w:val="0026646F"/>
    <w:rsid w:val="00266B1D"/>
    <w:rsid w:val="00267A37"/>
    <w:rsid w:val="00267B42"/>
    <w:rsid w:val="00267B5A"/>
    <w:rsid w:val="00267F76"/>
    <w:rsid w:val="00270DE9"/>
    <w:rsid w:val="002714E6"/>
    <w:rsid w:val="00271727"/>
    <w:rsid w:val="002719F6"/>
    <w:rsid w:val="00272535"/>
    <w:rsid w:val="002727C2"/>
    <w:rsid w:val="00272D71"/>
    <w:rsid w:val="00273461"/>
    <w:rsid w:val="0027347F"/>
    <w:rsid w:val="002745F6"/>
    <w:rsid w:val="00276330"/>
    <w:rsid w:val="00276BED"/>
    <w:rsid w:val="0028075F"/>
    <w:rsid w:val="00280AD4"/>
    <w:rsid w:val="0028136C"/>
    <w:rsid w:val="0028143E"/>
    <w:rsid w:val="002826ED"/>
    <w:rsid w:val="0028319C"/>
    <w:rsid w:val="00283222"/>
    <w:rsid w:val="00283230"/>
    <w:rsid w:val="00283859"/>
    <w:rsid w:val="00285B91"/>
    <w:rsid w:val="0028623D"/>
    <w:rsid w:val="002865CD"/>
    <w:rsid w:val="002866D2"/>
    <w:rsid w:val="00286B95"/>
    <w:rsid w:val="00287BEF"/>
    <w:rsid w:val="00287D81"/>
    <w:rsid w:val="002918BC"/>
    <w:rsid w:val="00292DD1"/>
    <w:rsid w:val="00292FFE"/>
    <w:rsid w:val="00293266"/>
    <w:rsid w:val="00293F3E"/>
    <w:rsid w:val="002952C6"/>
    <w:rsid w:val="00295441"/>
    <w:rsid w:val="00296D25"/>
    <w:rsid w:val="00296EE6"/>
    <w:rsid w:val="002973A2"/>
    <w:rsid w:val="00297445"/>
    <w:rsid w:val="00297EBA"/>
    <w:rsid w:val="00297FDE"/>
    <w:rsid w:val="002A0914"/>
    <w:rsid w:val="002A204B"/>
    <w:rsid w:val="002A2677"/>
    <w:rsid w:val="002A3F58"/>
    <w:rsid w:val="002A4D85"/>
    <w:rsid w:val="002A608F"/>
    <w:rsid w:val="002A63D1"/>
    <w:rsid w:val="002A69B7"/>
    <w:rsid w:val="002A7282"/>
    <w:rsid w:val="002A766A"/>
    <w:rsid w:val="002A7CD1"/>
    <w:rsid w:val="002B11AE"/>
    <w:rsid w:val="002B194A"/>
    <w:rsid w:val="002B227C"/>
    <w:rsid w:val="002B4E36"/>
    <w:rsid w:val="002B5B7E"/>
    <w:rsid w:val="002B7476"/>
    <w:rsid w:val="002B7622"/>
    <w:rsid w:val="002B7906"/>
    <w:rsid w:val="002C0421"/>
    <w:rsid w:val="002C057C"/>
    <w:rsid w:val="002C05DE"/>
    <w:rsid w:val="002C0D61"/>
    <w:rsid w:val="002C0E64"/>
    <w:rsid w:val="002C142A"/>
    <w:rsid w:val="002C148C"/>
    <w:rsid w:val="002C1FF4"/>
    <w:rsid w:val="002C248A"/>
    <w:rsid w:val="002C268B"/>
    <w:rsid w:val="002C2F5E"/>
    <w:rsid w:val="002C3437"/>
    <w:rsid w:val="002C37BB"/>
    <w:rsid w:val="002C3D9C"/>
    <w:rsid w:val="002C41FE"/>
    <w:rsid w:val="002C434F"/>
    <w:rsid w:val="002C48B5"/>
    <w:rsid w:val="002C58C4"/>
    <w:rsid w:val="002C69EC"/>
    <w:rsid w:val="002C7143"/>
    <w:rsid w:val="002C79A2"/>
    <w:rsid w:val="002C7AB6"/>
    <w:rsid w:val="002C7E2E"/>
    <w:rsid w:val="002D0108"/>
    <w:rsid w:val="002D05E5"/>
    <w:rsid w:val="002D0FE0"/>
    <w:rsid w:val="002D10C2"/>
    <w:rsid w:val="002D1178"/>
    <w:rsid w:val="002D1700"/>
    <w:rsid w:val="002D1EF4"/>
    <w:rsid w:val="002D2E1F"/>
    <w:rsid w:val="002D57F4"/>
    <w:rsid w:val="002D5C4F"/>
    <w:rsid w:val="002D74A5"/>
    <w:rsid w:val="002E0566"/>
    <w:rsid w:val="002E0B10"/>
    <w:rsid w:val="002E1128"/>
    <w:rsid w:val="002E11BB"/>
    <w:rsid w:val="002E1528"/>
    <w:rsid w:val="002E19E4"/>
    <w:rsid w:val="002E1E81"/>
    <w:rsid w:val="002E1FE8"/>
    <w:rsid w:val="002E2C3C"/>
    <w:rsid w:val="002E3698"/>
    <w:rsid w:val="002E3BED"/>
    <w:rsid w:val="002E53C2"/>
    <w:rsid w:val="002F12B5"/>
    <w:rsid w:val="002F17A5"/>
    <w:rsid w:val="002F2783"/>
    <w:rsid w:val="002F27FC"/>
    <w:rsid w:val="002F2C85"/>
    <w:rsid w:val="002F3578"/>
    <w:rsid w:val="002F3692"/>
    <w:rsid w:val="002F3DA8"/>
    <w:rsid w:val="002F455F"/>
    <w:rsid w:val="002F52A5"/>
    <w:rsid w:val="002F61EE"/>
    <w:rsid w:val="002F65FE"/>
    <w:rsid w:val="002F66B0"/>
    <w:rsid w:val="002F6794"/>
    <w:rsid w:val="002F6E08"/>
    <w:rsid w:val="002F79EA"/>
    <w:rsid w:val="002F7A2A"/>
    <w:rsid w:val="0030042C"/>
    <w:rsid w:val="00301109"/>
    <w:rsid w:val="003013E2"/>
    <w:rsid w:val="00301483"/>
    <w:rsid w:val="003019CB"/>
    <w:rsid w:val="003046C4"/>
    <w:rsid w:val="00304869"/>
    <w:rsid w:val="003054C1"/>
    <w:rsid w:val="003057B6"/>
    <w:rsid w:val="00305B89"/>
    <w:rsid w:val="003063E3"/>
    <w:rsid w:val="00306655"/>
    <w:rsid w:val="0030679A"/>
    <w:rsid w:val="0030776F"/>
    <w:rsid w:val="00310990"/>
    <w:rsid w:val="00310DB4"/>
    <w:rsid w:val="003112A1"/>
    <w:rsid w:val="00311800"/>
    <w:rsid w:val="00311CC9"/>
    <w:rsid w:val="00313E03"/>
    <w:rsid w:val="00314833"/>
    <w:rsid w:val="003150BD"/>
    <w:rsid w:val="0031531E"/>
    <w:rsid w:val="003155BF"/>
    <w:rsid w:val="00315901"/>
    <w:rsid w:val="00316558"/>
    <w:rsid w:val="0031669D"/>
    <w:rsid w:val="00316984"/>
    <w:rsid w:val="003174DD"/>
    <w:rsid w:val="00317A8E"/>
    <w:rsid w:val="00317D3E"/>
    <w:rsid w:val="00317F89"/>
    <w:rsid w:val="003207B4"/>
    <w:rsid w:val="003207DA"/>
    <w:rsid w:val="00320C98"/>
    <w:rsid w:val="003217FF"/>
    <w:rsid w:val="00321E6F"/>
    <w:rsid w:val="003222BB"/>
    <w:rsid w:val="003222EE"/>
    <w:rsid w:val="00323BC0"/>
    <w:rsid w:val="00323D9A"/>
    <w:rsid w:val="003259BF"/>
    <w:rsid w:val="00325F02"/>
    <w:rsid w:val="00326B22"/>
    <w:rsid w:val="00326D65"/>
    <w:rsid w:val="00327B3E"/>
    <w:rsid w:val="003304E7"/>
    <w:rsid w:val="00330910"/>
    <w:rsid w:val="00331193"/>
    <w:rsid w:val="00332345"/>
    <w:rsid w:val="003327EA"/>
    <w:rsid w:val="00332B1E"/>
    <w:rsid w:val="00333464"/>
    <w:rsid w:val="003346DD"/>
    <w:rsid w:val="00335691"/>
    <w:rsid w:val="003357EE"/>
    <w:rsid w:val="00335F6B"/>
    <w:rsid w:val="003367E4"/>
    <w:rsid w:val="00336E30"/>
    <w:rsid w:val="00340E09"/>
    <w:rsid w:val="00340EF7"/>
    <w:rsid w:val="0034149B"/>
    <w:rsid w:val="00341811"/>
    <w:rsid w:val="003422EB"/>
    <w:rsid w:val="00342301"/>
    <w:rsid w:val="003427AC"/>
    <w:rsid w:val="003431E4"/>
    <w:rsid w:val="00346071"/>
    <w:rsid w:val="003463FE"/>
    <w:rsid w:val="00346C4E"/>
    <w:rsid w:val="0035031A"/>
    <w:rsid w:val="00351ACD"/>
    <w:rsid w:val="00352AA5"/>
    <w:rsid w:val="00353884"/>
    <w:rsid w:val="00353B21"/>
    <w:rsid w:val="00354335"/>
    <w:rsid w:val="00354736"/>
    <w:rsid w:val="00354A75"/>
    <w:rsid w:val="0035584B"/>
    <w:rsid w:val="00355A90"/>
    <w:rsid w:val="003568F6"/>
    <w:rsid w:val="00356BB8"/>
    <w:rsid w:val="00357109"/>
    <w:rsid w:val="0035776B"/>
    <w:rsid w:val="00360350"/>
    <w:rsid w:val="00360ADA"/>
    <w:rsid w:val="00360B94"/>
    <w:rsid w:val="00360F93"/>
    <w:rsid w:val="003610FD"/>
    <w:rsid w:val="003619A9"/>
    <w:rsid w:val="00361FDD"/>
    <w:rsid w:val="00361FF6"/>
    <w:rsid w:val="00362085"/>
    <w:rsid w:val="00362252"/>
    <w:rsid w:val="00362E5E"/>
    <w:rsid w:val="00363FBD"/>
    <w:rsid w:val="003653C3"/>
    <w:rsid w:val="003655A5"/>
    <w:rsid w:val="00365AFD"/>
    <w:rsid w:val="0036652F"/>
    <w:rsid w:val="003665CD"/>
    <w:rsid w:val="00366B36"/>
    <w:rsid w:val="0036725F"/>
    <w:rsid w:val="00367C2C"/>
    <w:rsid w:val="00367F7B"/>
    <w:rsid w:val="0037048A"/>
    <w:rsid w:val="00370D0B"/>
    <w:rsid w:val="00370E3D"/>
    <w:rsid w:val="00370F2D"/>
    <w:rsid w:val="00373877"/>
    <w:rsid w:val="00374F43"/>
    <w:rsid w:val="003751DC"/>
    <w:rsid w:val="00375483"/>
    <w:rsid w:val="00375526"/>
    <w:rsid w:val="00376138"/>
    <w:rsid w:val="00377274"/>
    <w:rsid w:val="003775F0"/>
    <w:rsid w:val="00377612"/>
    <w:rsid w:val="00377771"/>
    <w:rsid w:val="00377E99"/>
    <w:rsid w:val="0038062C"/>
    <w:rsid w:val="0038170C"/>
    <w:rsid w:val="00381AD5"/>
    <w:rsid w:val="00382BB2"/>
    <w:rsid w:val="00382BB7"/>
    <w:rsid w:val="00382F9A"/>
    <w:rsid w:val="00384251"/>
    <w:rsid w:val="00384E31"/>
    <w:rsid w:val="00385916"/>
    <w:rsid w:val="003864A3"/>
    <w:rsid w:val="00386AB5"/>
    <w:rsid w:val="00386AC3"/>
    <w:rsid w:val="00386ADD"/>
    <w:rsid w:val="003879CB"/>
    <w:rsid w:val="00387F7C"/>
    <w:rsid w:val="00390455"/>
    <w:rsid w:val="00391B55"/>
    <w:rsid w:val="00392280"/>
    <w:rsid w:val="00394160"/>
    <w:rsid w:val="003952E6"/>
    <w:rsid w:val="003964CF"/>
    <w:rsid w:val="003964F9"/>
    <w:rsid w:val="00396D5E"/>
    <w:rsid w:val="003976BC"/>
    <w:rsid w:val="003A0AFE"/>
    <w:rsid w:val="003A0E10"/>
    <w:rsid w:val="003A15D1"/>
    <w:rsid w:val="003A2254"/>
    <w:rsid w:val="003A2425"/>
    <w:rsid w:val="003A26CF"/>
    <w:rsid w:val="003A5410"/>
    <w:rsid w:val="003A5836"/>
    <w:rsid w:val="003A5A99"/>
    <w:rsid w:val="003A6589"/>
    <w:rsid w:val="003A710C"/>
    <w:rsid w:val="003A7624"/>
    <w:rsid w:val="003A7A1D"/>
    <w:rsid w:val="003A7E0A"/>
    <w:rsid w:val="003B03C9"/>
    <w:rsid w:val="003B0D8B"/>
    <w:rsid w:val="003B24AD"/>
    <w:rsid w:val="003B2EC5"/>
    <w:rsid w:val="003B408F"/>
    <w:rsid w:val="003B5087"/>
    <w:rsid w:val="003B5272"/>
    <w:rsid w:val="003B54C8"/>
    <w:rsid w:val="003B56DB"/>
    <w:rsid w:val="003B6DE8"/>
    <w:rsid w:val="003B70F6"/>
    <w:rsid w:val="003B7451"/>
    <w:rsid w:val="003B7A97"/>
    <w:rsid w:val="003B7E72"/>
    <w:rsid w:val="003C068D"/>
    <w:rsid w:val="003C1469"/>
    <w:rsid w:val="003C1DC9"/>
    <w:rsid w:val="003C22B3"/>
    <w:rsid w:val="003C2682"/>
    <w:rsid w:val="003C2CC6"/>
    <w:rsid w:val="003C2F48"/>
    <w:rsid w:val="003C4EDA"/>
    <w:rsid w:val="003C5A43"/>
    <w:rsid w:val="003C5DEF"/>
    <w:rsid w:val="003C63B3"/>
    <w:rsid w:val="003C795D"/>
    <w:rsid w:val="003C7D52"/>
    <w:rsid w:val="003C7DDD"/>
    <w:rsid w:val="003D0745"/>
    <w:rsid w:val="003D0F95"/>
    <w:rsid w:val="003D1148"/>
    <w:rsid w:val="003D1C02"/>
    <w:rsid w:val="003D1C6D"/>
    <w:rsid w:val="003D3F93"/>
    <w:rsid w:val="003D442D"/>
    <w:rsid w:val="003D47F2"/>
    <w:rsid w:val="003D49E9"/>
    <w:rsid w:val="003D4E3D"/>
    <w:rsid w:val="003D4FC8"/>
    <w:rsid w:val="003D5920"/>
    <w:rsid w:val="003D5E49"/>
    <w:rsid w:val="003D698A"/>
    <w:rsid w:val="003D6A4F"/>
    <w:rsid w:val="003D7A6F"/>
    <w:rsid w:val="003E205A"/>
    <w:rsid w:val="003E23B8"/>
    <w:rsid w:val="003E45CC"/>
    <w:rsid w:val="003E4806"/>
    <w:rsid w:val="003E4FD1"/>
    <w:rsid w:val="003E547E"/>
    <w:rsid w:val="003E5E05"/>
    <w:rsid w:val="003E6174"/>
    <w:rsid w:val="003E6CC8"/>
    <w:rsid w:val="003F128A"/>
    <w:rsid w:val="003F193B"/>
    <w:rsid w:val="003F2FD5"/>
    <w:rsid w:val="003F3008"/>
    <w:rsid w:val="003F36C1"/>
    <w:rsid w:val="003F41A9"/>
    <w:rsid w:val="003F4491"/>
    <w:rsid w:val="003F6CF7"/>
    <w:rsid w:val="003F78D3"/>
    <w:rsid w:val="00400EDB"/>
    <w:rsid w:val="004016A1"/>
    <w:rsid w:val="00401E0C"/>
    <w:rsid w:val="00401E39"/>
    <w:rsid w:val="00403B42"/>
    <w:rsid w:val="00403E53"/>
    <w:rsid w:val="00405E41"/>
    <w:rsid w:val="004063DD"/>
    <w:rsid w:val="00407DDA"/>
    <w:rsid w:val="004109C6"/>
    <w:rsid w:val="00410BCC"/>
    <w:rsid w:val="00410C06"/>
    <w:rsid w:val="00411FFC"/>
    <w:rsid w:val="00412474"/>
    <w:rsid w:val="004124A2"/>
    <w:rsid w:val="00412838"/>
    <w:rsid w:val="00413642"/>
    <w:rsid w:val="004169D7"/>
    <w:rsid w:val="00416DAB"/>
    <w:rsid w:val="00417BD1"/>
    <w:rsid w:val="00420489"/>
    <w:rsid w:val="004204A0"/>
    <w:rsid w:val="0042074F"/>
    <w:rsid w:val="00421017"/>
    <w:rsid w:val="00421C9C"/>
    <w:rsid w:val="0042304C"/>
    <w:rsid w:val="00423077"/>
    <w:rsid w:val="00423405"/>
    <w:rsid w:val="004240D8"/>
    <w:rsid w:val="0042465A"/>
    <w:rsid w:val="00424C22"/>
    <w:rsid w:val="004257C7"/>
    <w:rsid w:val="004266E2"/>
    <w:rsid w:val="004276FE"/>
    <w:rsid w:val="00427D01"/>
    <w:rsid w:val="00430485"/>
    <w:rsid w:val="004305DE"/>
    <w:rsid w:val="004309DE"/>
    <w:rsid w:val="00431887"/>
    <w:rsid w:val="00432EBC"/>
    <w:rsid w:val="00433C2F"/>
    <w:rsid w:val="00434095"/>
    <w:rsid w:val="004342BD"/>
    <w:rsid w:val="00434B13"/>
    <w:rsid w:val="00434FEB"/>
    <w:rsid w:val="004352E7"/>
    <w:rsid w:val="00436FCC"/>
    <w:rsid w:val="00440959"/>
    <w:rsid w:val="00441C1C"/>
    <w:rsid w:val="0044269B"/>
    <w:rsid w:val="004435DF"/>
    <w:rsid w:val="004437EF"/>
    <w:rsid w:val="00443F29"/>
    <w:rsid w:val="004442B3"/>
    <w:rsid w:val="004455B2"/>
    <w:rsid w:val="0044581A"/>
    <w:rsid w:val="00446994"/>
    <w:rsid w:val="00446DE3"/>
    <w:rsid w:val="00447B49"/>
    <w:rsid w:val="00447CC0"/>
    <w:rsid w:val="00447D40"/>
    <w:rsid w:val="0045240B"/>
    <w:rsid w:val="004525A7"/>
    <w:rsid w:val="0045265C"/>
    <w:rsid w:val="00453990"/>
    <w:rsid w:val="00453A84"/>
    <w:rsid w:val="004551F3"/>
    <w:rsid w:val="0045551D"/>
    <w:rsid w:val="00455F3D"/>
    <w:rsid w:val="0045753E"/>
    <w:rsid w:val="0045799F"/>
    <w:rsid w:val="00457FA5"/>
    <w:rsid w:val="00460ED3"/>
    <w:rsid w:val="00461283"/>
    <w:rsid w:val="00461FD9"/>
    <w:rsid w:val="004622C5"/>
    <w:rsid w:val="004625DD"/>
    <w:rsid w:val="004626C4"/>
    <w:rsid w:val="0046274B"/>
    <w:rsid w:val="00462B71"/>
    <w:rsid w:val="00462C32"/>
    <w:rsid w:val="00462D5D"/>
    <w:rsid w:val="00463667"/>
    <w:rsid w:val="00463713"/>
    <w:rsid w:val="00463A36"/>
    <w:rsid w:val="00467F70"/>
    <w:rsid w:val="00470813"/>
    <w:rsid w:val="0047204F"/>
    <w:rsid w:val="0047301A"/>
    <w:rsid w:val="00473779"/>
    <w:rsid w:val="004741A4"/>
    <w:rsid w:val="00474DE4"/>
    <w:rsid w:val="00475B16"/>
    <w:rsid w:val="00475CDB"/>
    <w:rsid w:val="00475E69"/>
    <w:rsid w:val="00475F19"/>
    <w:rsid w:val="00476475"/>
    <w:rsid w:val="00476A26"/>
    <w:rsid w:val="00476D0A"/>
    <w:rsid w:val="00477B63"/>
    <w:rsid w:val="00477DAC"/>
    <w:rsid w:val="004818AB"/>
    <w:rsid w:val="0048386D"/>
    <w:rsid w:val="00483996"/>
    <w:rsid w:val="00483FA5"/>
    <w:rsid w:val="00484AC9"/>
    <w:rsid w:val="00484CC2"/>
    <w:rsid w:val="004851D8"/>
    <w:rsid w:val="004852CE"/>
    <w:rsid w:val="00485AB7"/>
    <w:rsid w:val="004860D6"/>
    <w:rsid w:val="00486B81"/>
    <w:rsid w:val="00487305"/>
    <w:rsid w:val="00487E49"/>
    <w:rsid w:val="00487F4E"/>
    <w:rsid w:val="00487F67"/>
    <w:rsid w:val="00490EC7"/>
    <w:rsid w:val="0049220C"/>
    <w:rsid w:val="00492823"/>
    <w:rsid w:val="0049300A"/>
    <w:rsid w:val="0049306C"/>
    <w:rsid w:val="004932C2"/>
    <w:rsid w:val="00493676"/>
    <w:rsid w:val="00493AC1"/>
    <w:rsid w:val="004957D6"/>
    <w:rsid w:val="004959CD"/>
    <w:rsid w:val="00497240"/>
    <w:rsid w:val="00497449"/>
    <w:rsid w:val="004976F2"/>
    <w:rsid w:val="00497AE3"/>
    <w:rsid w:val="00497C95"/>
    <w:rsid w:val="004A0F37"/>
    <w:rsid w:val="004A1509"/>
    <w:rsid w:val="004A1A1A"/>
    <w:rsid w:val="004A1C93"/>
    <w:rsid w:val="004A2A87"/>
    <w:rsid w:val="004A33CC"/>
    <w:rsid w:val="004A3A39"/>
    <w:rsid w:val="004A6A82"/>
    <w:rsid w:val="004B00D8"/>
    <w:rsid w:val="004B141D"/>
    <w:rsid w:val="004B161C"/>
    <w:rsid w:val="004B2EE2"/>
    <w:rsid w:val="004B3178"/>
    <w:rsid w:val="004B40FF"/>
    <w:rsid w:val="004B5104"/>
    <w:rsid w:val="004B53A4"/>
    <w:rsid w:val="004B5F9E"/>
    <w:rsid w:val="004B632F"/>
    <w:rsid w:val="004B7208"/>
    <w:rsid w:val="004B7389"/>
    <w:rsid w:val="004C0182"/>
    <w:rsid w:val="004C0622"/>
    <w:rsid w:val="004C0968"/>
    <w:rsid w:val="004C0E3E"/>
    <w:rsid w:val="004C1000"/>
    <w:rsid w:val="004C1E1D"/>
    <w:rsid w:val="004C2C3D"/>
    <w:rsid w:val="004C3029"/>
    <w:rsid w:val="004C303C"/>
    <w:rsid w:val="004C33E5"/>
    <w:rsid w:val="004C3A87"/>
    <w:rsid w:val="004C4614"/>
    <w:rsid w:val="004C4DC5"/>
    <w:rsid w:val="004C5929"/>
    <w:rsid w:val="004C63D6"/>
    <w:rsid w:val="004D098F"/>
    <w:rsid w:val="004D105B"/>
    <w:rsid w:val="004D1DF0"/>
    <w:rsid w:val="004D337F"/>
    <w:rsid w:val="004D4A43"/>
    <w:rsid w:val="004D4DB7"/>
    <w:rsid w:val="004D4FD8"/>
    <w:rsid w:val="004D56F7"/>
    <w:rsid w:val="004D5765"/>
    <w:rsid w:val="004D5A0A"/>
    <w:rsid w:val="004D7110"/>
    <w:rsid w:val="004D779D"/>
    <w:rsid w:val="004E00F3"/>
    <w:rsid w:val="004E0128"/>
    <w:rsid w:val="004E0518"/>
    <w:rsid w:val="004E0C35"/>
    <w:rsid w:val="004E1A0E"/>
    <w:rsid w:val="004E1C81"/>
    <w:rsid w:val="004E287C"/>
    <w:rsid w:val="004E3CEB"/>
    <w:rsid w:val="004E3DFE"/>
    <w:rsid w:val="004E637C"/>
    <w:rsid w:val="004E6D7D"/>
    <w:rsid w:val="004E7375"/>
    <w:rsid w:val="004E74DC"/>
    <w:rsid w:val="004E789C"/>
    <w:rsid w:val="004E7B85"/>
    <w:rsid w:val="004F1D8B"/>
    <w:rsid w:val="004F3467"/>
    <w:rsid w:val="004F4646"/>
    <w:rsid w:val="004F5597"/>
    <w:rsid w:val="004F55F9"/>
    <w:rsid w:val="004F5DA6"/>
    <w:rsid w:val="004F6059"/>
    <w:rsid w:val="004F6470"/>
    <w:rsid w:val="004F695F"/>
    <w:rsid w:val="004F6EDA"/>
    <w:rsid w:val="004F6F0E"/>
    <w:rsid w:val="004F709F"/>
    <w:rsid w:val="004F71D1"/>
    <w:rsid w:val="004F7441"/>
    <w:rsid w:val="00500009"/>
    <w:rsid w:val="005001CF"/>
    <w:rsid w:val="0050023A"/>
    <w:rsid w:val="005007BF"/>
    <w:rsid w:val="0050160B"/>
    <w:rsid w:val="00502434"/>
    <w:rsid w:val="0050253B"/>
    <w:rsid w:val="00503E39"/>
    <w:rsid w:val="005044D0"/>
    <w:rsid w:val="00504502"/>
    <w:rsid w:val="00505A79"/>
    <w:rsid w:val="00505C77"/>
    <w:rsid w:val="00506650"/>
    <w:rsid w:val="005072F3"/>
    <w:rsid w:val="005079CD"/>
    <w:rsid w:val="00510342"/>
    <w:rsid w:val="00510433"/>
    <w:rsid w:val="00510B36"/>
    <w:rsid w:val="005111FC"/>
    <w:rsid w:val="005129BF"/>
    <w:rsid w:val="00513844"/>
    <w:rsid w:val="00513DFD"/>
    <w:rsid w:val="005162AC"/>
    <w:rsid w:val="005169D6"/>
    <w:rsid w:val="005171AB"/>
    <w:rsid w:val="005174B8"/>
    <w:rsid w:val="005176E9"/>
    <w:rsid w:val="00517B78"/>
    <w:rsid w:val="0052165F"/>
    <w:rsid w:val="00521923"/>
    <w:rsid w:val="00522170"/>
    <w:rsid w:val="00522DF8"/>
    <w:rsid w:val="005233AF"/>
    <w:rsid w:val="005234FE"/>
    <w:rsid w:val="0052391D"/>
    <w:rsid w:val="00523D27"/>
    <w:rsid w:val="00523E88"/>
    <w:rsid w:val="00524045"/>
    <w:rsid w:val="00524AE4"/>
    <w:rsid w:val="00525710"/>
    <w:rsid w:val="00526AEF"/>
    <w:rsid w:val="00526FCA"/>
    <w:rsid w:val="005271C2"/>
    <w:rsid w:val="005272B1"/>
    <w:rsid w:val="00530DC0"/>
    <w:rsid w:val="00531B31"/>
    <w:rsid w:val="00532268"/>
    <w:rsid w:val="00532A68"/>
    <w:rsid w:val="00532C3D"/>
    <w:rsid w:val="0053351F"/>
    <w:rsid w:val="00533DC3"/>
    <w:rsid w:val="0053439A"/>
    <w:rsid w:val="00534434"/>
    <w:rsid w:val="00534C6F"/>
    <w:rsid w:val="005356B6"/>
    <w:rsid w:val="00536BBA"/>
    <w:rsid w:val="005375B8"/>
    <w:rsid w:val="005402F2"/>
    <w:rsid w:val="0054099D"/>
    <w:rsid w:val="00540F93"/>
    <w:rsid w:val="00543063"/>
    <w:rsid w:val="00543128"/>
    <w:rsid w:val="00543730"/>
    <w:rsid w:val="00543E4F"/>
    <w:rsid w:val="005443E7"/>
    <w:rsid w:val="0054490E"/>
    <w:rsid w:val="00544F57"/>
    <w:rsid w:val="00545707"/>
    <w:rsid w:val="00546AEA"/>
    <w:rsid w:val="005502DB"/>
    <w:rsid w:val="005503AB"/>
    <w:rsid w:val="00550AD1"/>
    <w:rsid w:val="00551013"/>
    <w:rsid w:val="005524C9"/>
    <w:rsid w:val="00552A3F"/>
    <w:rsid w:val="00552E2F"/>
    <w:rsid w:val="00553D89"/>
    <w:rsid w:val="00553F51"/>
    <w:rsid w:val="005540B2"/>
    <w:rsid w:val="00554391"/>
    <w:rsid w:val="005562F6"/>
    <w:rsid w:val="00560755"/>
    <w:rsid w:val="00561184"/>
    <w:rsid w:val="0056316E"/>
    <w:rsid w:val="0056439B"/>
    <w:rsid w:val="00564515"/>
    <w:rsid w:val="00564822"/>
    <w:rsid w:val="00565035"/>
    <w:rsid w:val="00565337"/>
    <w:rsid w:val="005668FD"/>
    <w:rsid w:val="00566AA5"/>
    <w:rsid w:val="00566FB7"/>
    <w:rsid w:val="00567F5E"/>
    <w:rsid w:val="00570D59"/>
    <w:rsid w:val="005710AB"/>
    <w:rsid w:val="00572537"/>
    <w:rsid w:val="00573445"/>
    <w:rsid w:val="00573FB4"/>
    <w:rsid w:val="0057429F"/>
    <w:rsid w:val="00574340"/>
    <w:rsid w:val="00574595"/>
    <w:rsid w:val="0057482D"/>
    <w:rsid w:val="00574A40"/>
    <w:rsid w:val="00576AF3"/>
    <w:rsid w:val="00577219"/>
    <w:rsid w:val="005814F5"/>
    <w:rsid w:val="00581B7F"/>
    <w:rsid w:val="005831F9"/>
    <w:rsid w:val="0058364F"/>
    <w:rsid w:val="00583CA9"/>
    <w:rsid w:val="0058402B"/>
    <w:rsid w:val="005844C0"/>
    <w:rsid w:val="00585461"/>
    <w:rsid w:val="005860BB"/>
    <w:rsid w:val="00586D54"/>
    <w:rsid w:val="0058759B"/>
    <w:rsid w:val="00587B4E"/>
    <w:rsid w:val="00587C8B"/>
    <w:rsid w:val="0059021C"/>
    <w:rsid w:val="0059042F"/>
    <w:rsid w:val="005909B3"/>
    <w:rsid w:val="0059194E"/>
    <w:rsid w:val="00594714"/>
    <w:rsid w:val="00594C9B"/>
    <w:rsid w:val="00595890"/>
    <w:rsid w:val="00595D2F"/>
    <w:rsid w:val="0059689D"/>
    <w:rsid w:val="00596CEA"/>
    <w:rsid w:val="005971F1"/>
    <w:rsid w:val="005976C2"/>
    <w:rsid w:val="005A011B"/>
    <w:rsid w:val="005A1549"/>
    <w:rsid w:val="005A399C"/>
    <w:rsid w:val="005A39B7"/>
    <w:rsid w:val="005A3F5C"/>
    <w:rsid w:val="005A4072"/>
    <w:rsid w:val="005A6217"/>
    <w:rsid w:val="005A6C0B"/>
    <w:rsid w:val="005B0F28"/>
    <w:rsid w:val="005B3116"/>
    <w:rsid w:val="005B33A7"/>
    <w:rsid w:val="005B39CC"/>
    <w:rsid w:val="005B3AF4"/>
    <w:rsid w:val="005B3C40"/>
    <w:rsid w:val="005B48EE"/>
    <w:rsid w:val="005B5ABB"/>
    <w:rsid w:val="005B60B1"/>
    <w:rsid w:val="005B60E6"/>
    <w:rsid w:val="005B6168"/>
    <w:rsid w:val="005B61F1"/>
    <w:rsid w:val="005B6BF1"/>
    <w:rsid w:val="005B7550"/>
    <w:rsid w:val="005C02E5"/>
    <w:rsid w:val="005C0F4A"/>
    <w:rsid w:val="005C1A9A"/>
    <w:rsid w:val="005C1EDE"/>
    <w:rsid w:val="005C20EB"/>
    <w:rsid w:val="005C2695"/>
    <w:rsid w:val="005C2EAE"/>
    <w:rsid w:val="005C392C"/>
    <w:rsid w:val="005C396B"/>
    <w:rsid w:val="005C4749"/>
    <w:rsid w:val="005C543D"/>
    <w:rsid w:val="005C59E4"/>
    <w:rsid w:val="005C5DE9"/>
    <w:rsid w:val="005C6B02"/>
    <w:rsid w:val="005C73FF"/>
    <w:rsid w:val="005C7527"/>
    <w:rsid w:val="005C7ADE"/>
    <w:rsid w:val="005C7FE6"/>
    <w:rsid w:val="005D095C"/>
    <w:rsid w:val="005D16BB"/>
    <w:rsid w:val="005D3BCD"/>
    <w:rsid w:val="005D3C0C"/>
    <w:rsid w:val="005D42A7"/>
    <w:rsid w:val="005D46C6"/>
    <w:rsid w:val="005D5D99"/>
    <w:rsid w:val="005D5F11"/>
    <w:rsid w:val="005D5FAD"/>
    <w:rsid w:val="005D6207"/>
    <w:rsid w:val="005D63C6"/>
    <w:rsid w:val="005D64A0"/>
    <w:rsid w:val="005D6BDF"/>
    <w:rsid w:val="005D6CD6"/>
    <w:rsid w:val="005D70FF"/>
    <w:rsid w:val="005D77B5"/>
    <w:rsid w:val="005D7866"/>
    <w:rsid w:val="005D7A22"/>
    <w:rsid w:val="005E1348"/>
    <w:rsid w:val="005E1C3B"/>
    <w:rsid w:val="005E2152"/>
    <w:rsid w:val="005E31E3"/>
    <w:rsid w:val="005E38BA"/>
    <w:rsid w:val="005E3F71"/>
    <w:rsid w:val="005E4700"/>
    <w:rsid w:val="005E49FC"/>
    <w:rsid w:val="005E53DB"/>
    <w:rsid w:val="005E5674"/>
    <w:rsid w:val="005E5CB1"/>
    <w:rsid w:val="005E648B"/>
    <w:rsid w:val="005E648D"/>
    <w:rsid w:val="005E76BC"/>
    <w:rsid w:val="005E788F"/>
    <w:rsid w:val="005E79EE"/>
    <w:rsid w:val="005F062E"/>
    <w:rsid w:val="005F0D0F"/>
    <w:rsid w:val="005F14D9"/>
    <w:rsid w:val="005F1985"/>
    <w:rsid w:val="005F1DE2"/>
    <w:rsid w:val="005F1F4E"/>
    <w:rsid w:val="005F28E8"/>
    <w:rsid w:val="005F2958"/>
    <w:rsid w:val="005F4D45"/>
    <w:rsid w:val="005F545F"/>
    <w:rsid w:val="005F5922"/>
    <w:rsid w:val="005F6A4C"/>
    <w:rsid w:val="005F71CC"/>
    <w:rsid w:val="005F7857"/>
    <w:rsid w:val="005F7AAA"/>
    <w:rsid w:val="0060029C"/>
    <w:rsid w:val="006003EF"/>
    <w:rsid w:val="00600812"/>
    <w:rsid w:val="00603DD5"/>
    <w:rsid w:val="00604B3D"/>
    <w:rsid w:val="006057BD"/>
    <w:rsid w:val="00605B02"/>
    <w:rsid w:val="00606106"/>
    <w:rsid w:val="0060763A"/>
    <w:rsid w:val="006079F2"/>
    <w:rsid w:val="00607D8A"/>
    <w:rsid w:val="006101C9"/>
    <w:rsid w:val="00610264"/>
    <w:rsid w:val="00610DEF"/>
    <w:rsid w:val="00611097"/>
    <w:rsid w:val="00611B0D"/>
    <w:rsid w:val="00611DFC"/>
    <w:rsid w:val="00611FF9"/>
    <w:rsid w:val="00612DE6"/>
    <w:rsid w:val="00613000"/>
    <w:rsid w:val="0061380D"/>
    <w:rsid w:val="00613A1C"/>
    <w:rsid w:val="00615732"/>
    <w:rsid w:val="00616184"/>
    <w:rsid w:val="0061668F"/>
    <w:rsid w:val="00616D78"/>
    <w:rsid w:val="00617209"/>
    <w:rsid w:val="00617F1F"/>
    <w:rsid w:val="006200E7"/>
    <w:rsid w:val="006201FC"/>
    <w:rsid w:val="0062249E"/>
    <w:rsid w:val="00622D97"/>
    <w:rsid w:val="00622F1D"/>
    <w:rsid w:val="006238DB"/>
    <w:rsid w:val="00623918"/>
    <w:rsid w:val="00623B19"/>
    <w:rsid w:val="00623BBD"/>
    <w:rsid w:val="00623E35"/>
    <w:rsid w:val="006246E7"/>
    <w:rsid w:val="00624826"/>
    <w:rsid w:val="00624E16"/>
    <w:rsid w:val="00624E23"/>
    <w:rsid w:val="00625590"/>
    <w:rsid w:val="00626238"/>
    <w:rsid w:val="00627870"/>
    <w:rsid w:val="00627D33"/>
    <w:rsid w:val="00630D02"/>
    <w:rsid w:val="0063260D"/>
    <w:rsid w:val="006331D8"/>
    <w:rsid w:val="00633300"/>
    <w:rsid w:val="006335B2"/>
    <w:rsid w:val="00633883"/>
    <w:rsid w:val="00634E81"/>
    <w:rsid w:val="00634FEF"/>
    <w:rsid w:val="0063509A"/>
    <w:rsid w:val="0063519A"/>
    <w:rsid w:val="006354C6"/>
    <w:rsid w:val="006356FE"/>
    <w:rsid w:val="006400D9"/>
    <w:rsid w:val="00640531"/>
    <w:rsid w:val="00640612"/>
    <w:rsid w:val="00640C47"/>
    <w:rsid w:val="00640DEF"/>
    <w:rsid w:val="00640DF3"/>
    <w:rsid w:val="00641678"/>
    <w:rsid w:val="006425E3"/>
    <w:rsid w:val="00642652"/>
    <w:rsid w:val="0064318C"/>
    <w:rsid w:val="006436B0"/>
    <w:rsid w:val="0064370F"/>
    <w:rsid w:val="0064382E"/>
    <w:rsid w:val="00643955"/>
    <w:rsid w:val="006448DE"/>
    <w:rsid w:val="00644BAF"/>
    <w:rsid w:val="006456F6"/>
    <w:rsid w:val="00646B61"/>
    <w:rsid w:val="00646C0F"/>
    <w:rsid w:val="00646F29"/>
    <w:rsid w:val="00647C6A"/>
    <w:rsid w:val="00650A2B"/>
    <w:rsid w:val="00650EC5"/>
    <w:rsid w:val="00651E01"/>
    <w:rsid w:val="00652F63"/>
    <w:rsid w:val="00653C17"/>
    <w:rsid w:val="00653E3C"/>
    <w:rsid w:val="006543C0"/>
    <w:rsid w:val="00654466"/>
    <w:rsid w:val="006553A3"/>
    <w:rsid w:val="00655B1B"/>
    <w:rsid w:val="00656D7B"/>
    <w:rsid w:val="00657144"/>
    <w:rsid w:val="0065728A"/>
    <w:rsid w:val="006573E9"/>
    <w:rsid w:val="00657CC4"/>
    <w:rsid w:val="00657DD1"/>
    <w:rsid w:val="00657E00"/>
    <w:rsid w:val="00660194"/>
    <w:rsid w:val="0066066D"/>
    <w:rsid w:val="00660A01"/>
    <w:rsid w:val="00660A6B"/>
    <w:rsid w:val="0066238F"/>
    <w:rsid w:val="00663011"/>
    <w:rsid w:val="006638C6"/>
    <w:rsid w:val="00663A40"/>
    <w:rsid w:val="0066469D"/>
    <w:rsid w:val="00664F3F"/>
    <w:rsid w:val="00665763"/>
    <w:rsid w:val="00665E20"/>
    <w:rsid w:val="0066744B"/>
    <w:rsid w:val="00667A6D"/>
    <w:rsid w:val="0067001C"/>
    <w:rsid w:val="00671065"/>
    <w:rsid w:val="00671E1E"/>
    <w:rsid w:val="00672122"/>
    <w:rsid w:val="00673372"/>
    <w:rsid w:val="00673B49"/>
    <w:rsid w:val="0067453B"/>
    <w:rsid w:val="0067490B"/>
    <w:rsid w:val="00676B80"/>
    <w:rsid w:val="00676D64"/>
    <w:rsid w:val="00680DBD"/>
    <w:rsid w:val="00681C30"/>
    <w:rsid w:val="00681CBB"/>
    <w:rsid w:val="0068282B"/>
    <w:rsid w:val="0068284E"/>
    <w:rsid w:val="00682BEC"/>
    <w:rsid w:val="00682CEE"/>
    <w:rsid w:val="00683B3D"/>
    <w:rsid w:val="00683D8B"/>
    <w:rsid w:val="00684629"/>
    <w:rsid w:val="006850B6"/>
    <w:rsid w:val="0068528E"/>
    <w:rsid w:val="006852AE"/>
    <w:rsid w:val="00686AA5"/>
    <w:rsid w:val="00687084"/>
    <w:rsid w:val="006872A6"/>
    <w:rsid w:val="00693318"/>
    <w:rsid w:val="006939B4"/>
    <w:rsid w:val="00693DE5"/>
    <w:rsid w:val="006941D7"/>
    <w:rsid w:val="0069559B"/>
    <w:rsid w:val="00695B5B"/>
    <w:rsid w:val="006963F7"/>
    <w:rsid w:val="0069669E"/>
    <w:rsid w:val="0069673D"/>
    <w:rsid w:val="00696741"/>
    <w:rsid w:val="006968F3"/>
    <w:rsid w:val="00696A62"/>
    <w:rsid w:val="00697702"/>
    <w:rsid w:val="00697AF4"/>
    <w:rsid w:val="00697B4A"/>
    <w:rsid w:val="006A0D34"/>
    <w:rsid w:val="006A1164"/>
    <w:rsid w:val="006A133F"/>
    <w:rsid w:val="006A1A4E"/>
    <w:rsid w:val="006A1CD2"/>
    <w:rsid w:val="006A2530"/>
    <w:rsid w:val="006A290A"/>
    <w:rsid w:val="006A2F18"/>
    <w:rsid w:val="006A31D6"/>
    <w:rsid w:val="006A3AAB"/>
    <w:rsid w:val="006A40F6"/>
    <w:rsid w:val="006A4323"/>
    <w:rsid w:val="006A4D50"/>
    <w:rsid w:val="006A5406"/>
    <w:rsid w:val="006A5A0B"/>
    <w:rsid w:val="006A7F74"/>
    <w:rsid w:val="006B0A6C"/>
    <w:rsid w:val="006B13B7"/>
    <w:rsid w:val="006B1DCD"/>
    <w:rsid w:val="006B3267"/>
    <w:rsid w:val="006B3656"/>
    <w:rsid w:val="006B3996"/>
    <w:rsid w:val="006B40EC"/>
    <w:rsid w:val="006B4A9D"/>
    <w:rsid w:val="006B630C"/>
    <w:rsid w:val="006C10C4"/>
    <w:rsid w:val="006C17D7"/>
    <w:rsid w:val="006C24BD"/>
    <w:rsid w:val="006C2FDF"/>
    <w:rsid w:val="006C34CA"/>
    <w:rsid w:val="006C37D9"/>
    <w:rsid w:val="006C3B1A"/>
    <w:rsid w:val="006C3CF6"/>
    <w:rsid w:val="006C45F4"/>
    <w:rsid w:val="006C49C8"/>
    <w:rsid w:val="006C4E57"/>
    <w:rsid w:val="006C5CC2"/>
    <w:rsid w:val="006C5F34"/>
    <w:rsid w:val="006C6193"/>
    <w:rsid w:val="006C627E"/>
    <w:rsid w:val="006C788C"/>
    <w:rsid w:val="006C790D"/>
    <w:rsid w:val="006C7CDF"/>
    <w:rsid w:val="006D0248"/>
    <w:rsid w:val="006D0304"/>
    <w:rsid w:val="006D045C"/>
    <w:rsid w:val="006D078C"/>
    <w:rsid w:val="006D1810"/>
    <w:rsid w:val="006D28ED"/>
    <w:rsid w:val="006D2A2A"/>
    <w:rsid w:val="006D4114"/>
    <w:rsid w:val="006D47BA"/>
    <w:rsid w:val="006D47E6"/>
    <w:rsid w:val="006D47ED"/>
    <w:rsid w:val="006D6C47"/>
    <w:rsid w:val="006D6E19"/>
    <w:rsid w:val="006D6E6C"/>
    <w:rsid w:val="006D6EC8"/>
    <w:rsid w:val="006D7940"/>
    <w:rsid w:val="006E02D7"/>
    <w:rsid w:val="006E0F95"/>
    <w:rsid w:val="006E129A"/>
    <w:rsid w:val="006E45F6"/>
    <w:rsid w:val="006E4C87"/>
    <w:rsid w:val="006E502F"/>
    <w:rsid w:val="006E601A"/>
    <w:rsid w:val="006E619B"/>
    <w:rsid w:val="006E709E"/>
    <w:rsid w:val="006F00CE"/>
    <w:rsid w:val="006F0295"/>
    <w:rsid w:val="006F0903"/>
    <w:rsid w:val="006F0935"/>
    <w:rsid w:val="006F211A"/>
    <w:rsid w:val="006F488E"/>
    <w:rsid w:val="006F4F72"/>
    <w:rsid w:val="006F672D"/>
    <w:rsid w:val="0070003F"/>
    <w:rsid w:val="007006A9"/>
    <w:rsid w:val="00701086"/>
    <w:rsid w:val="0070158B"/>
    <w:rsid w:val="00702168"/>
    <w:rsid w:val="0070254E"/>
    <w:rsid w:val="00703349"/>
    <w:rsid w:val="0070374A"/>
    <w:rsid w:val="007040D6"/>
    <w:rsid w:val="0070483B"/>
    <w:rsid w:val="007060F8"/>
    <w:rsid w:val="007074B3"/>
    <w:rsid w:val="00707BEF"/>
    <w:rsid w:val="00711439"/>
    <w:rsid w:val="007119F5"/>
    <w:rsid w:val="00711A6E"/>
    <w:rsid w:val="00711FA0"/>
    <w:rsid w:val="0071358E"/>
    <w:rsid w:val="00713962"/>
    <w:rsid w:val="00713B94"/>
    <w:rsid w:val="00713BD6"/>
    <w:rsid w:val="00713C23"/>
    <w:rsid w:val="007145FD"/>
    <w:rsid w:val="00715104"/>
    <w:rsid w:val="00715892"/>
    <w:rsid w:val="007161BB"/>
    <w:rsid w:val="0071706F"/>
    <w:rsid w:val="007204ED"/>
    <w:rsid w:val="0072157B"/>
    <w:rsid w:val="00721F40"/>
    <w:rsid w:val="0072232C"/>
    <w:rsid w:val="00722A2F"/>
    <w:rsid w:val="007238E5"/>
    <w:rsid w:val="00723DFB"/>
    <w:rsid w:val="007247FF"/>
    <w:rsid w:val="00724C98"/>
    <w:rsid w:val="007255F4"/>
    <w:rsid w:val="007256C2"/>
    <w:rsid w:val="007256C4"/>
    <w:rsid w:val="007261E9"/>
    <w:rsid w:val="00727EBC"/>
    <w:rsid w:val="00730E78"/>
    <w:rsid w:val="00730F44"/>
    <w:rsid w:val="00732196"/>
    <w:rsid w:val="0073288B"/>
    <w:rsid w:val="0073295D"/>
    <w:rsid w:val="00733847"/>
    <w:rsid w:val="00733E53"/>
    <w:rsid w:val="00733FCB"/>
    <w:rsid w:val="007350DD"/>
    <w:rsid w:val="00735894"/>
    <w:rsid w:val="00735A78"/>
    <w:rsid w:val="00735DBF"/>
    <w:rsid w:val="007361ED"/>
    <w:rsid w:val="00736F32"/>
    <w:rsid w:val="00737A4C"/>
    <w:rsid w:val="00737BBA"/>
    <w:rsid w:val="00737FCB"/>
    <w:rsid w:val="007400DE"/>
    <w:rsid w:val="007400FE"/>
    <w:rsid w:val="0074074D"/>
    <w:rsid w:val="00740915"/>
    <w:rsid w:val="00740E82"/>
    <w:rsid w:val="00741BD9"/>
    <w:rsid w:val="007446E2"/>
    <w:rsid w:val="007459C2"/>
    <w:rsid w:val="007466DD"/>
    <w:rsid w:val="00746E65"/>
    <w:rsid w:val="00747B38"/>
    <w:rsid w:val="0075033F"/>
    <w:rsid w:val="00750378"/>
    <w:rsid w:val="00751945"/>
    <w:rsid w:val="00751B93"/>
    <w:rsid w:val="007521DC"/>
    <w:rsid w:val="00752722"/>
    <w:rsid w:val="00753B03"/>
    <w:rsid w:val="00753EF5"/>
    <w:rsid w:val="00754C23"/>
    <w:rsid w:val="00754CED"/>
    <w:rsid w:val="00754DF6"/>
    <w:rsid w:val="00755883"/>
    <w:rsid w:val="00756322"/>
    <w:rsid w:val="007571F0"/>
    <w:rsid w:val="00757236"/>
    <w:rsid w:val="00757734"/>
    <w:rsid w:val="00760A3E"/>
    <w:rsid w:val="007614FF"/>
    <w:rsid w:val="00761667"/>
    <w:rsid w:val="007619B9"/>
    <w:rsid w:val="00761EA4"/>
    <w:rsid w:val="00761F9A"/>
    <w:rsid w:val="00763661"/>
    <w:rsid w:val="007643EA"/>
    <w:rsid w:val="00766BF7"/>
    <w:rsid w:val="0076728A"/>
    <w:rsid w:val="007679A7"/>
    <w:rsid w:val="007679D3"/>
    <w:rsid w:val="00767A94"/>
    <w:rsid w:val="00767F0D"/>
    <w:rsid w:val="00770FFF"/>
    <w:rsid w:val="0077277A"/>
    <w:rsid w:val="00772F55"/>
    <w:rsid w:val="0077335B"/>
    <w:rsid w:val="00773462"/>
    <w:rsid w:val="007735AA"/>
    <w:rsid w:val="007738D9"/>
    <w:rsid w:val="00773E97"/>
    <w:rsid w:val="00776A0F"/>
    <w:rsid w:val="00776F76"/>
    <w:rsid w:val="007770E9"/>
    <w:rsid w:val="007800AA"/>
    <w:rsid w:val="0078035B"/>
    <w:rsid w:val="0078215B"/>
    <w:rsid w:val="007826FC"/>
    <w:rsid w:val="007829D6"/>
    <w:rsid w:val="00782FB1"/>
    <w:rsid w:val="00783232"/>
    <w:rsid w:val="00783284"/>
    <w:rsid w:val="00783629"/>
    <w:rsid w:val="00783D67"/>
    <w:rsid w:val="007853B4"/>
    <w:rsid w:val="0078577B"/>
    <w:rsid w:val="0078625A"/>
    <w:rsid w:val="00786A99"/>
    <w:rsid w:val="00786DAD"/>
    <w:rsid w:val="00786DD1"/>
    <w:rsid w:val="007870E1"/>
    <w:rsid w:val="00787288"/>
    <w:rsid w:val="00787ACA"/>
    <w:rsid w:val="00787C89"/>
    <w:rsid w:val="00790160"/>
    <w:rsid w:val="007906B8"/>
    <w:rsid w:val="0079131D"/>
    <w:rsid w:val="007921FA"/>
    <w:rsid w:val="0079290B"/>
    <w:rsid w:val="00793266"/>
    <w:rsid w:val="0079350B"/>
    <w:rsid w:val="007952FE"/>
    <w:rsid w:val="007954DB"/>
    <w:rsid w:val="00795DBA"/>
    <w:rsid w:val="00795E44"/>
    <w:rsid w:val="00795F2C"/>
    <w:rsid w:val="00797B0B"/>
    <w:rsid w:val="00797B43"/>
    <w:rsid w:val="00797B8C"/>
    <w:rsid w:val="00797D48"/>
    <w:rsid w:val="007A012C"/>
    <w:rsid w:val="007A0EE2"/>
    <w:rsid w:val="007A103C"/>
    <w:rsid w:val="007A1820"/>
    <w:rsid w:val="007A29D3"/>
    <w:rsid w:val="007A29F4"/>
    <w:rsid w:val="007A3504"/>
    <w:rsid w:val="007A3603"/>
    <w:rsid w:val="007A4277"/>
    <w:rsid w:val="007A4C6F"/>
    <w:rsid w:val="007A4E4A"/>
    <w:rsid w:val="007A50C6"/>
    <w:rsid w:val="007A56D0"/>
    <w:rsid w:val="007A594E"/>
    <w:rsid w:val="007A6EC3"/>
    <w:rsid w:val="007A6FC5"/>
    <w:rsid w:val="007A7862"/>
    <w:rsid w:val="007A7AC4"/>
    <w:rsid w:val="007B03BB"/>
    <w:rsid w:val="007B03F6"/>
    <w:rsid w:val="007B109E"/>
    <w:rsid w:val="007B1C05"/>
    <w:rsid w:val="007B20E8"/>
    <w:rsid w:val="007B2532"/>
    <w:rsid w:val="007B2601"/>
    <w:rsid w:val="007B2946"/>
    <w:rsid w:val="007B2FEB"/>
    <w:rsid w:val="007B4A56"/>
    <w:rsid w:val="007B50F0"/>
    <w:rsid w:val="007B5663"/>
    <w:rsid w:val="007B595A"/>
    <w:rsid w:val="007B6295"/>
    <w:rsid w:val="007B6D87"/>
    <w:rsid w:val="007B725E"/>
    <w:rsid w:val="007B727C"/>
    <w:rsid w:val="007B7F5F"/>
    <w:rsid w:val="007B7FA3"/>
    <w:rsid w:val="007C02AD"/>
    <w:rsid w:val="007C0311"/>
    <w:rsid w:val="007C0FE5"/>
    <w:rsid w:val="007C129F"/>
    <w:rsid w:val="007C1432"/>
    <w:rsid w:val="007C1710"/>
    <w:rsid w:val="007C2D80"/>
    <w:rsid w:val="007C2E12"/>
    <w:rsid w:val="007C343A"/>
    <w:rsid w:val="007C34D6"/>
    <w:rsid w:val="007C3743"/>
    <w:rsid w:val="007C3A69"/>
    <w:rsid w:val="007C3E6B"/>
    <w:rsid w:val="007C48D5"/>
    <w:rsid w:val="007C4EC4"/>
    <w:rsid w:val="007C6116"/>
    <w:rsid w:val="007C7A6B"/>
    <w:rsid w:val="007C7E11"/>
    <w:rsid w:val="007D0920"/>
    <w:rsid w:val="007D0CDC"/>
    <w:rsid w:val="007D1215"/>
    <w:rsid w:val="007D2844"/>
    <w:rsid w:val="007D2FEE"/>
    <w:rsid w:val="007D3694"/>
    <w:rsid w:val="007D39F6"/>
    <w:rsid w:val="007D3BF0"/>
    <w:rsid w:val="007D4492"/>
    <w:rsid w:val="007D4E37"/>
    <w:rsid w:val="007D4E4B"/>
    <w:rsid w:val="007D652E"/>
    <w:rsid w:val="007D7549"/>
    <w:rsid w:val="007D75A2"/>
    <w:rsid w:val="007D7E54"/>
    <w:rsid w:val="007E17A7"/>
    <w:rsid w:val="007E28D1"/>
    <w:rsid w:val="007E349B"/>
    <w:rsid w:val="007E3CDA"/>
    <w:rsid w:val="007E44EF"/>
    <w:rsid w:val="007E6693"/>
    <w:rsid w:val="007E787D"/>
    <w:rsid w:val="007E7DEF"/>
    <w:rsid w:val="007E7E48"/>
    <w:rsid w:val="007F01CF"/>
    <w:rsid w:val="007F16C2"/>
    <w:rsid w:val="007F2983"/>
    <w:rsid w:val="007F3CE1"/>
    <w:rsid w:val="007F41AF"/>
    <w:rsid w:val="007F5228"/>
    <w:rsid w:val="007F5A7C"/>
    <w:rsid w:val="007F5B31"/>
    <w:rsid w:val="007F6501"/>
    <w:rsid w:val="007F708F"/>
    <w:rsid w:val="007F70BF"/>
    <w:rsid w:val="007F71FE"/>
    <w:rsid w:val="007F7947"/>
    <w:rsid w:val="008003E3"/>
    <w:rsid w:val="00800CCE"/>
    <w:rsid w:val="00801697"/>
    <w:rsid w:val="00802173"/>
    <w:rsid w:val="00802444"/>
    <w:rsid w:val="00803383"/>
    <w:rsid w:val="00803594"/>
    <w:rsid w:val="0080416A"/>
    <w:rsid w:val="0080416B"/>
    <w:rsid w:val="008051B9"/>
    <w:rsid w:val="008051E9"/>
    <w:rsid w:val="008052E9"/>
    <w:rsid w:val="00805A2A"/>
    <w:rsid w:val="00805BF4"/>
    <w:rsid w:val="00806D2A"/>
    <w:rsid w:val="00810073"/>
    <w:rsid w:val="00810ED5"/>
    <w:rsid w:val="008111FD"/>
    <w:rsid w:val="008115FE"/>
    <w:rsid w:val="00811B1B"/>
    <w:rsid w:val="00812E33"/>
    <w:rsid w:val="008136E3"/>
    <w:rsid w:val="00813A96"/>
    <w:rsid w:val="0081432F"/>
    <w:rsid w:val="008143EF"/>
    <w:rsid w:val="00814964"/>
    <w:rsid w:val="008149E4"/>
    <w:rsid w:val="00814DF3"/>
    <w:rsid w:val="00814EDC"/>
    <w:rsid w:val="00815019"/>
    <w:rsid w:val="0081544C"/>
    <w:rsid w:val="008155FE"/>
    <w:rsid w:val="00816111"/>
    <w:rsid w:val="008161FA"/>
    <w:rsid w:val="00816291"/>
    <w:rsid w:val="008166FA"/>
    <w:rsid w:val="00817174"/>
    <w:rsid w:val="00817D54"/>
    <w:rsid w:val="00820541"/>
    <w:rsid w:val="00820789"/>
    <w:rsid w:val="008216AC"/>
    <w:rsid w:val="0082248B"/>
    <w:rsid w:val="00822AA6"/>
    <w:rsid w:val="00822BEA"/>
    <w:rsid w:val="00824ED1"/>
    <w:rsid w:val="00824F17"/>
    <w:rsid w:val="00825BEC"/>
    <w:rsid w:val="0082713C"/>
    <w:rsid w:val="008273CF"/>
    <w:rsid w:val="008275F3"/>
    <w:rsid w:val="00827A25"/>
    <w:rsid w:val="00827A7E"/>
    <w:rsid w:val="008318A7"/>
    <w:rsid w:val="00832E8B"/>
    <w:rsid w:val="00833038"/>
    <w:rsid w:val="00833C02"/>
    <w:rsid w:val="00833C5A"/>
    <w:rsid w:val="00833FC3"/>
    <w:rsid w:val="00834288"/>
    <w:rsid w:val="008347D5"/>
    <w:rsid w:val="0083526C"/>
    <w:rsid w:val="00835CB0"/>
    <w:rsid w:val="008364C6"/>
    <w:rsid w:val="00836E95"/>
    <w:rsid w:val="00841411"/>
    <w:rsid w:val="008414F8"/>
    <w:rsid w:val="00841E9E"/>
    <w:rsid w:val="008422E3"/>
    <w:rsid w:val="00842783"/>
    <w:rsid w:val="00842B65"/>
    <w:rsid w:val="00843532"/>
    <w:rsid w:val="00843772"/>
    <w:rsid w:val="00846137"/>
    <w:rsid w:val="00846353"/>
    <w:rsid w:val="00846649"/>
    <w:rsid w:val="008469E6"/>
    <w:rsid w:val="00846C74"/>
    <w:rsid w:val="008500DD"/>
    <w:rsid w:val="008506D7"/>
    <w:rsid w:val="00850722"/>
    <w:rsid w:val="00850744"/>
    <w:rsid w:val="00850EF1"/>
    <w:rsid w:val="00851B22"/>
    <w:rsid w:val="00852DF4"/>
    <w:rsid w:val="00854184"/>
    <w:rsid w:val="0085477B"/>
    <w:rsid w:val="00854BBD"/>
    <w:rsid w:val="00854EC7"/>
    <w:rsid w:val="008550A7"/>
    <w:rsid w:val="00855326"/>
    <w:rsid w:val="00855B7F"/>
    <w:rsid w:val="00856A30"/>
    <w:rsid w:val="00857422"/>
    <w:rsid w:val="008602CE"/>
    <w:rsid w:val="00860C6F"/>
    <w:rsid w:val="008611E1"/>
    <w:rsid w:val="0086136D"/>
    <w:rsid w:val="00861CEE"/>
    <w:rsid w:val="00861E1F"/>
    <w:rsid w:val="008632C7"/>
    <w:rsid w:val="008637A8"/>
    <w:rsid w:val="00863F1C"/>
    <w:rsid w:val="0086411E"/>
    <w:rsid w:val="008653A8"/>
    <w:rsid w:val="008657B5"/>
    <w:rsid w:val="008671CA"/>
    <w:rsid w:val="00870380"/>
    <w:rsid w:val="008709C1"/>
    <w:rsid w:val="00870BFC"/>
    <w:rsid w:val="008714C8"/>
    <w:rsid w:val="00871872"/>
    <w:rsid w:val="00871DF8"/>
    <w:rsid w:val="00872832"/>
    <w:rsid w:val="00873859"/>
    <w:rsid w:val="008743ED"/>
    <w:rsid w:val="00874819"/>
    <w:rsid w:val="00874BBD"/>
    <w:rsid w:val="008755BA"/>
    <w:rsid w:val="00875A04"/>
    <w:rsid w:val="0087683A"/>
    <w:rsid w:val="00876E32"/>
    <w:rsid w:val="00877829"/>
    <w:rsid w:val="00880214"/>
    <w:rsid w:val="00880467"/>
    <w:rsid w:val="00880A96"/>
    <w:rsid w:val="008816F9"/>
    <w:rsid w:val="008820CA"/>
    <w:rsid w:val="00882F76"/>
    <w:rsid w:val="0088303C"/>
    <w:rsid w:val="0088328E"/>
    <w:rsid w:val="00883BD9"/>
    <w:rsid w:val="00883C29"/>
    <w:rsid w:val="00883D15"/>
    <w:rsid w:val="008843F0"/>
    <w:rsid w:val="00884789"/>
    <w:rsid w:val="00886DC6"/>
    <w:rsid w:val="00890470"/>
    <w:rsid w:val="00890F61"/>
    <w:rsid w:val="00891342"/>
    <w:rsid w:val="008915B2"/>
    <w:rsid w:val="00891BFF"/>
    <w:rsid w:val="00891F30"/>
    <w:rsid w:val="0089247C"/>
    <w:rsid w:val="00894231"/>
    <w:rsid w:val="008944D5"/>
    <w:rsid w:val="00894C14"/>
    <w:rsid w:val="0089538C"/>
    <w:rsid w:val="008959F5"/>
    <w:rsid w:val="00896442"/>
    <w:rsid w:val="008966F6"/>
    <w:rsid w:val="0089682E"/>
    <w:rsid w:val="00897CA3"/>
    <w:rsid w:val="008A0E43"/>
    <w:rsid w:val="008A0EC3"/>
    <w:rsid w:val="008A1836"/>
    <w:rsid w:val="008A2486"/>
    <w:rsid w:val="008A298B"/>
    <w:rsid w:val="008A482B"/>
    <w:rsid w:val="008A4D19"/>
    <w:rsid w:val="008A6123"/>
    <w:rsid w:val="008A7841"/>
    <w:rsid w:val="008A7AB4"/>
    <w:rsid w:val="008B055F"/>
    <w:rsid w:val="008B06D9"/>
    <w:rsid w:val="008B2B8B"/>
    <w:rsid w:val="008B40AC"/>
    <w:rsid w:val="008B4406"/>
    <w:rsid w:val="008B4797"/>
    <w:rsid w:val="008B4D1D"/>
    <w:rsid w:val="008B5DB4"/>
    <w:rsid w:val="008B72C9"/>
    <w:rsid w:val="008B7F1D"/>
    <w:rsid w:val="008C00E8"/>
    <w:rsid w:val="008C2AD5"/>
    <w:rsid w:val="008C2CA8"/>
    <w:rsid w:val="008C44D6"/>
    <w:rsid w:val="008C4B38"/>
    <w:rsid w:val="008C4D59"/>
    <w:rsid w:val="008C543C"/>
    <w:rsid w:val="008C5AFE"/>
    <w:rsid w:val="008C5F75"/>
    <w:rsid w:val="008C6FF7"/>
    <w:rsid w:val="008C7A79"/>
    <w:rsid w:val="008D0646"/>
    <w:rsid w:val="008D0A6C"/>
    <w:rsid w:val="008D4F20"/>
    <w:rsid w:val="008D62AC"/>
    <w:rsid w:val="008D68E1"/>
    <w:rsid w:val="008D7A2B"/>
    <w:rsid w:val="008E068E"/>
    <w:rsid w:val="008E08E8"/>
    <w:rsid w:val="008E1335"/>
    <w:rsid w:val="008E134A"/>
    <w:rsid w:val="008E1386"/>
    <w:rsid w:val="008E1E59"/>
    <w:rsid w:val="008E21E0"/>
    <w:rsid w:val="008E25B7"/>
    <w:rsid w:val="008E4073"/>
    <w:rsid w:val="008E4F42"/>
    <w:rsid w:val="008E781A"/>
    <w:rsid w:val="008F03B5"/>
    <w:rsid w:val="008F12D2"/>
    <w:rsid w:val="008F180B"/>
    <w:rsid w:val="008F3697"/>
    <w:rsid w:val="008F3821"/>
    <w:rsid w:val="008F3B32"/>
    <w:rsid w:val="008F406A"/>
    <w:rsid w:val="008F4EEA"/>
    <w:rsid w:val="008F6643"/>
    <w:rsid w:val="008F670B"/>
    <w:rsid w:val="008F6FB3"/>
    <w:rsid w:val="008F79B7"/>
    <w:rsid w:val="008F7C70"/>
    <w:rsid w:val="0090064A"/>
    <w:rsid w:val="00900663"/>
    <w:rsid w:val="009006D6"/>
    <w:rsid w:val="009016AB"/>
    <w:rsid w:val="00901805"/>
    <w:rsid w:val="009018D1"/>
    <w:rsid w:val="009026CB"/>
    <w:rsid w:val="009029B3"/>
    <w:rsid w:val="00903030"/>
    <w:rsid w:val="0090309A"/>
    <w:rsid w:val="009033A4"/>
    <w:rsid w:val="00903755"/>
    <w:rsid w:val="0090389A"/>
    <w:rsid w:val="0090406F"/>
    <w:rsid w:val="009050B5"/>
    <w:rsid w:val="00905107"/>
    <w:rsid w:val="009052B1"/>
    <w:rsid w:val="0090582F"/>
    <w:rsid w:val="0090587A"/>
    <w:rsid w:val="00905C4F"/>
    <w:rsid w:val="00905EB2"/>
    <w:rsid w:val="00906C54"/>
    <w:rsid w:val="00906EF8"/>
    <w:rsid w:val="0090712C"/>
    <w:rsid w:val="00907A04"/>
    <w:rsid w:val="00907B4C"/>
    <w:rsid w:val="00910BC9"/>
    <w:rsid w:val="00910DCC"/>
    <w:rsid w:val="00911E76"/>
    <w:rsid w:val="009124C4"/>
    <w:rsid w:val="00912AE7"/>
    <w:rsid w:val="009136A0"/>
    <w:rsid w:val="00913F23"/>
    <w:rsid w:val="00914013"/>
    <w:rsid w:val="0091455A"/>
    <w:rsid w:val="00914758"/>
    <w:rsid w:val="00914B29"/>
    <w:rsid w:val="009154A1"/>
    <w:rsid w:val="0091564E"/>
    <w:rsid w:val="00915BF2"/>
    <w:rsid w:val="00915C27"/>
    <w:rsid w:val="00915C40"/>
    <w:rsid w:val="00915D14"/>
    <w:rsid w:val="00916ACF"/>
    <w:rsid w:val="00917657"/>
    <w:rsid w:val="00920FC6"/>
    <w:rsid w:val="00921119"/>
    <w:rsid w:val="0092130B"/>
    <w:rsid w:val="00921A3D"/>
    <w:rsid w:val="009226A6"/>
    <w:rsid w:val="00922B30"/>
    <w:rsid w:val="00923530"/>
    <w:rsid w:val="00923C49"/>
    <w:rsid w:val="00923CA7"/>
    <w:rsid w:val="0092403C"/>
    <w:rsid w:val="00924943"/>
    <w:rsid w:val="00924F0D"/>
    <w:rsid w:val="00925D6D"/>
    <w:rsid w:val="00925DD4"/>
    <w:rsid w:val="00930154"/>
    <w:rsid w:val="009306AE"/>
    <w:rsid w:val="00930CB1"/>
    <w:rsid w:val="00930FCE"/>
    <w:rsid w:val="00931634"/>
    <w:rsid w:val="00932364"/>
    <w:rsid w:val="0093243C"/>
    <w:rsid w:val="00936BA3"/>
    <w:rsid w:val="0093785F"/>
    <w:rsid w:val="00937D0E"/>
    <w:rsid w:val="00940C35"/>
    <w:rsid w:val="009416DD"/>
    <w:rsid w:val="009419F2"/>
    <w:rsid w:val="009421BF"/>
    <w:rsid w:val="009425A8"/>
    <w:rsid w:val="00943A61"/>
    <w:rsid w:val="00943B6A"/>
    <w:rsid w:val="0094462F"/>
    <w:rsid w:val="00944737"/>
    <w:rsid w:val="009447C4"/>
    <w:rsid w:val="00946AA1"/>
    <w:rsid w:val="00946AC7"/>
    <w:rsid w:val="00947AF8"/>
    <w:rsid w:val="00950044"/>
    <w:rsid w:val="0095221B"/>
    <w:rsid w:val="0095248A"/>
    <w:rsid w:val="0095328E"/>
    <w:rsid w:val="00953782"/>
    <w:rsid w:val="009537EC"/>
    <w:rsid w:val="00953BE7"/>
    <w:rsid w:val="00954708"/>
    <w:rsid w:val="0095522F"/>
    <w:rsid w:val="00955CC7"/>
    <w:rsid w:val="0095727F"/>
    <w:rsid w:val="009606CD"/>
    <w:rsid w:val="00960ECF"/>
    <w:rsid w:val="009617CA"/>
    <w:rsid w:val="00962433"/>
    <w:rsid w:val="00962941"/>
    <w:rsid w:val="00963ACF"/>
    <w:rsid w:val="00963B73"/>
    <w:rsid w:val="0096423D"/>
    <w:rsid w:val="00964E61"/>
    <w:rsid w:val="00965468"/>
    <w:rsid w:val="0096568B"/>
    <w:rsid w:val="00965C8E"/>
    <w:rsid w:val="009661E8"/>
    <w:rsid w:val="009672ED"/>
    <w:rsid w:val="009679B5"/>
    <w:rsid w:val="00970124"/>
    <w:rsid w:val="00970364"/>
    <w:rsid w:val="00970A2C"/>
    <w:rsid w:val="00970D7E"/>
    <w:rsid w:val="00972182"/>
    <w:rsid w:val="009721D0"/>
    <w:rsid w:val="00972690"/>
    <w:rsid w:val="009738FB"/>
    <w:rsid w:val="00973AA8"/>
    <w:rsid w:val="00973D07"/>
    <w:rsid w:val="009743CC"/>
    <w:rsid w:val="00975500"/>
    <w:rsid w:val="009758B7"/>
    <w:rsid w:val="00975F26"/>
    <w:rsid w:val="00977A78"/>
    <w:rsid w:val="00977F59"/>
    <w:rsid w:val="009800AA"/>
    <w:rsid w:val="0098017F"/>
    <w:rsid w:val="00980853"/>
    <w:rsid w:val="009813C7"/>
    <w:rsid w:val="00981888"/>
    <w:rsid w:val="00982D04"/>
    <w:rsid w:val="00982D5C"/>
    <w:rsid w:val="00983425"/>
    <w:rsid w:val="0098396A"/>
    <w:rsid w:val="00984474"/>
    <w:rsid w:val="009847D7"/>
    <w:rsid w:val="00984975"/>
    <w:rsid w:val="009857A4"/>
    <w:rsid w:val="0098603D"/>
    <w:rsid w:val="0098660D"/>
    <w:rsid w:val="0098672F"/>
    <w:rsid w:val="00987DA4"/>
    <w:rsid w:val="00990EE4"/>
    <w:rsid w:val="00990EFA"/>
    <w:rsid w:val="0099122D"/>
    <w:rsid w:val="009918E5"/>
    <w:rsid w:val="00991E60"/>
    <w:rsid w:val="00993387"/>
    <w:rsid w:val="00993B8D"/>
    <w:rsid w:val="009940B8"/>
    <w:rsid w:val="00995192"/>
    <w:rsid w:val="00995290"/>
    <w:rsid w:val="00996E4E"/>
    <w:rsid w:val="009978BA"/>
    <w:rsid w:val="00997FD2"/>
    <w:rsid w:val="009A0C22"/>
    <w:rsid w:val="009A0F5F"/>
    <w:rsid w:val="009A104E"/>
    <w:rsid w:val="009A293D"/>
    <w:rsid w:val="009A295B"/>
    <w:rsid w:val="009A3516"/>
    <w:rsid w:val="009A3D8C"/>
    <w:rsid w:val="009A42A5"/>
    <w:rsid w:val="009A4469"/>
    <w:rsid w:val="009A48F2"/>
    <w:rsid w:val="009A5271"/>
    <w:rsid w:val="009A573D"/>
    <w:rsid w:val="009A5890"/>
    <w:rsid w:val="009A589A"/>
    <w:rsid w:val="009A61B0"/>
    <w:rsid w:val="009A6D2C"/>
    <w:rsid w:val="009B06AA"/>
    <w:rsid w:val="009B06F3"/>
    <w:rsid w:val="009B0E6D"/>
    <w:rsid w:val="009B1A13"/>
    <w:rsid w:val="009B1C41"/>
    <w:rsid w:val="009B1F51"/>
    <w:rsid w:val="009B34C1"/>
    <w:rsid w:val="009B38C0"/>
    <w:rsid w:val="009B3A20"/>
    <w:rsid w:val="009B5956"/>
    <w:rsid w:val="009B6213"/>
    <w:rsid w:val="009B6A00"/>
    <w:rsid w:val="009B6E87"/>
    <w:rsid w:val="009B7139"/>
    <w:rsid w:val="009B7757"/>
    <w:rsid w:val="009B784F"/>
    <w:rsid w:val="009B79CF"/>
    <w:rsid w:val="009C02FB"/>
    <w:rsid w:val="009C0A71"/>
    <w:rsid w:val="009C0BC0"/>
    <w:rsid w:val="009C19CD"/>
    <w:rsid w:val="009C2B6D"/>
    <w:rsid w:val="009C2D94"/>
    <w:rsid w:val="009C3D78"/>
    <w:rsid w:val="009C3FCC"/>
    <w:rsid w:val="009C528C"/>
    <w:rsid w:val="009C5638"/>
    <w:rsid w:val="009C5DBF"/>
    <w:rsid w:val="009C5E1E"/>
    <w:rsid w:val="009C603F"/>
    <w:rsid w:val="009C608E"/>
    <w:rsid w:val="009C628C"/>
    <w:rsid w:val="009C6360"/>
    <w:rsid w:val="009C65C8"/>
    <w:rsid w:val="009C7678"/>
    <w:rsid w:val="009D231A"/>
    <w:rsid w:val="009D261A"/>
    <w:rsid w:val="009D317B"/>
    <w:rsid w:val="009D3F65"/>
    <w:rsid w:val="009D42F6"/>
    <w:rsid w:val="009D4B20"/>
    <w:rsid w:val="009D6A28"/>
    <w:rsid w:val="009D7F89"/>
    <w:rsid w:val="009E06E9"/>
    <w:rsid w:val="009E0803"/>
    <w:rsid w:val="009E43F6"/>
    <w:rsid w:val="009E5266"/>
    <w:rsid w:val="009E5B56"/>
    <w:rsid w:val="009E5BDC"/>
    <w:rsid w:val="009E61BC"/>
    <w:rsid w:val="009E6B1A"/>
    <w:rsid w:val="009F130A"/>
    <w:rsid w:val="009F1A97"/>
    <w:rsid w:val="009F1DCF"/>
    <w:rsid w:val="009F265F"/>
    <w:rsid w:val="009F34F9"/>
    <w:rsid w:val="009F3F3D"/>
    <w:rsid w:val="009F4A84"/>
    <w:rsid w:val="009F4C1D"/>
    <w:rsid w:val="009F58D4"/>
    <w:rsid w:val="009F5973"/>
    <w:rsid w:val="009F5980"/>
    <w:rsid w:val="009F67F7"/>
    <w:rsid w:val="009F6B26"/>
    <w:rsid w:val="009F6F14"/>
    <w:rsid w:val="009F7E95"/>
    <w:rsid w:val="00A00773"/>
    <w:rsid w:val="00A00B21"/>
    <w:rsid w:val="00A01089"/>
    <w:rsid w:val="00A01CB5"/>
    <w:rsid w:val="00A02BFF"/>
    <w:rsid w:val="00A02CD8"/>
    <w:rsid w:val="00A036A3"/>
    <w:rsid w:val="00A03723"/>
    <w:rsid w:val="00A039E2"/>
    <w:rsid w:val="00A03B6F"/>
    <w:rsid w:val="00A03CAA"/>
    <w:rsid w:val="00A03ED1"/>
    <w:rsid w:val="00A043C8"/>
    <w:rsid w:val="00A046E1"/>
    <w:rsid w:val="00A04A61"/>
    <w:rsid w:val="00A052E4"/>
    <w:rsid w:val="00A07820"/>
    <w:rsid w:val="00A07F2B"/>
    <w:rsid w:val="00A10EEF"/>
    <w:rsid w:val="00A1139D"/>
    <w:rsid w:val="00A125D1"/>
    <w:rsid w:val="00A1291C"/>
    <w:rsid w:val="00A132FF"/>
    <w:rsid w:val="00A13CBB"/>
    <w:rsid w:val="00A13E13"/>
    <w:rsid w:val="00A13E64"/>
    <w:rsid w:val="00A13FF1"/>
    <w:rsid w:val="00A14540"/>
    <w:rsid w:val="00A148D4"/>
    <w:rsid w:val="00A15391"/>
    <w:rsid w:val="00A155C2"/>
    <w:rsid w:val="00A16345"/>
    <w:rsid w:val="00A1672B"/>
    <w:rsid w:val="00A17CEF"/>
    <w:rsid w:val="00A20127"/>
    <w:rsid w:val="00A202FD"/>
    <w:rsid w:val="00A225E3"/>
    <w:rsid w:val="00A23303"/>
    <w:rsid w:val="00A237C6"/>
    <w:rsid w:val="00A23E17"/>
    <w:rsid w:val="00A2403A"/>
    <w:rsid w:val="00A25929"/>
    <w:rsid w:val="00A26274"/>
    <w:rsid w:val="00A265F4"/>
    <w:rsid w:val="00A26942"/>
    <w:rsid w:val="00A26A31"/>
    <w:rsid w:val="00A272D4"/>
    <w:rsid w:val="00A2730E"/>
    <w:rsid w:val="00A276D6"/>
    <w:rsid w:val="00A27C6E"/>
    <w:rsid w:val="00A30C68"/>
    <w:rsid w:val="00A3110A"/>
    <w:rsid w:val="00A3128F"/>
    <w:rsid w:val="00A31717"/>
    <w:rsid w:val="00A320B0"/>
    <w:rsid w:val="00A3293E"/>
    <w:rsid w:val="00A331F9"/>
    <w:rsid w:val="00A3349F"/>
    <w:rsid w:val="00A33BFC"/>
    <w:rsid w:val="00A33C52"/>
    <w:rsid w:val="00A33E77"/>
    <w:rsid w:val="00A34153"/>
    <w:rsid w:val="00A3454D"/>
    <w:rsid w:val="00A34F7E"/>
    <w:rsid w:val="00A35E3E"/>
    <w:rsid w:val="00A36B4C"/>
    <w:rsid w:val="00A37885"/>
    <w:rsid w:val="00A37CD8"/>
    <w:rsid w:val="00A43162"/>
    <w:rsid w:val="00A435B6"/>
    <w:rsid w:val="00A4436A"/>
    <w:rsid w:val="00A44510"/>
    <w:rsid w:val="00A44CA7"/>
    <w:rsid w:val="00A44EF3"/>
    <w:rsid w:val="00A45537"/>
    <w:rsid w:val="00A4596E"/>
    <w:rsid w:val="00A477E6"/>
    <w:rsid w:val="00A47972"/>
    <w:rsid w:val="00A47B0B"/>
    <w:rsid w:val="00A505E1"/>
    <w:rsid w:val="00A52DDC"/>
    <w:rsid w:val="00A54324"/>
    <w:rsid w:val="00A54340"/>
    <w:rsid w:val="00A54B06"/>
    <w:rsid w:val="00A552B8"/>
    <w:rsid w:val="00A55F68"/>
    <w:rsid w:val="00A5619B"/>
    <w:rsid w:val="00A5629B"/>
    <w:rsid w:val="00A5640D"/>
    <w:rsid w:val="00A56FD2"/>
    <w:rsid w:val="00A56FE4"/>
    <w:rsid w:val="00A575AB"/>
    <w:rsid w:val="00A611E1"/>
    <w:rsid w:val="00A6144F"/>
    <w:rsid w:val="00A61C30"/>
    <w:rsid w:val="00A62056"/>
    <w:rsid w:val="00A62BF9"/>
    <w:rsid w:val="00A62DDE"/>
    <w:rsid w:val="00A635CF"/>
    <w:rsid w:val="00A63A69"/>
    <w:rsid w:val="00A63D5A"/>
    <w:rsid w:val="00A64B90"/>
    <w:rsid w:val="00A64BC4"/>
    <w:rsid w:val="00A64EDC"/>
    <w:rsid w:val="00A65E57"/>
    <w:rsid w:val="00A66825"/>
    <w:rsid w:val="00A67506"/>
    <w:rsid w:val="00A67ED4"/>
    <w:rsid w:val="00A67FF5"/>
    <w:rsid w:val="00A70C43"/>
    <w:rsid w:val="00A712C4"/>
    <w:rsid w:val="00A71C3A"/>
    <w:rsid w:val="00A71D01"/>
    <w:rsid w:val="00A71EC0"/>
    <w:rsid w:val="00A724C4"/>
    <w:rsid w:val="00A7299E"/>
    <w:rsid w:val="00A7303B"/>
    <w:rsid w:val="00A7417A"/>
    <w:rsid w:val="00A741DB"/>
    <w:rsid w:val="00A74EAF"/>
    <w:rsid w:val="00A75629"/>
    <w:rsid w:val="00A757C2"/>
    <w:rsid w:val="00A75801"/>
    <w:rsid w:val="00A76C9B"/>
    <w:rsid w:val="00A776C6"/>
    <w:rsid w:val="00A8083E"/>
    <w:rsid w:val="00A80EA5"/>
    <w:rsid w:val="00A813A2"/>
    <w:rsid w:val="00A81B57"/>
    <w:rsid w:val="00A824E2"/>
    <w:rsid w:val="00A82551"/>
    <w:rsid w:val="00A836CA"/>
    <w:rsid w:val="00A838AA"/>
    <w:rsid w:val="00A83A17"/>
    <w:rsid w:val="00A84101"/>
    <w:rsid w:val="00A84E28"/>
    <w:rsid w:val="00A871C9"/>
    <w:rsid w:val="00A90162"/>
    <w:rsid w:val="00A9106C"/>
    <w:rsid w:val="00A91AB1"/>
    <w:rsid w:val="00A91B3C"/>
    <w:rsid w:val="00A930D8"/>
    <w:rsid w:val="00A93F38"/>
    <w:rsid w:val="00A94445"/>
    <w:rsid w:val="00A94F4A"/>
    <w:rsid w:val="00A957D5"/>
    <w:rsid w:val="00A95AE1"/>
    <w:rsid w:val="00A95CB1"/>
    <w:rsid w:val="00A97246"/>
    <w:rsid w:val="00A9742F"/>
    <w:rsid w:val="00A97431"/>
    <w:rsid w:val="00A97831"/>
    <w:rsid w:val="00A97AC3"/>
    <w:rsid w:val="00AA1254"/>
    <w:rsid w:val="00AA1706"/>
    <w:rsid w:val="00AA1786"/>
    <w:rsid w:val="00AA1B16"/>
    <w:rsid w:val="00AA1D8B"/>
    <w:rsid w:val="00AA213F"/>
    <w:rsid w:val="00AA2BC9"/>
    <w:rsid w:val="00AA3AAA"/>
    <w:rsid w:val="00AA4C6F"/>
    <w:rsid w:val="00AA6D40"/>
    <w:rsid w:val="00AA7647"/>
    <w:rsid w:val="00AA794F"/>
    <w:rsid w:val="00AA7EFE"/>
    <w:rsid w:val="00AB0395"/>
    <w:rsid w:val="00AB05D7"/>
    <w:rsid w:val="00AB11AE"/>
    <w:rsid w:val="00AB18BC"/>
    <w:rsid w:val="00AB2B03"/>
    <w:rsid w:val="00AB3416"/>
    <w:rsid w:val="00AB343E"/>
    <w:rsid w:val="00AB36D3"/>
    <w:rsid w:val="00AB3781"/>
    <w:rsid w:val="00AB3A0E"/>
    <w:rsid w:val="00AB3D16"/>
    <w:rsid w:val="00AB3F19"/>
    <w:rsid w:val="00AB4921"/>
    <w:rsid w:val="00AB4C08"/>
    <w:rsid w:val="00AB4E7B"/>
    <w:rsid w:val="00AB55F9"/>
    <w:rsid w:val="00AB5700"/>
    <w:rsid w:val="00AB5B36"/>
    <w:rsid w:val="00AB5D05"/>
    <w:rsid w:val="00AB7B2F"/>
    <w:rsid w:val="00AC032B"/>
    <w:rsid w:val="00AC27B1"/>
    <w:rsid w:val="00AC2F9F"/>
    <w:rsid w:val="00AC3406"/>
    <w:rsid w:val="00AC5A7B"/>
    <w:rsid w:val="00AC5F60"/>
    <w:rsid w:val="00AC679C"/>
    <w:rsid w:val="00AC6856"/>
    <w:rsid w:val="00AC6E00"/>
    <w:rsid w:val="00AC7DED"/>
    <w:rsid w:val="00AD00C3"/>
    <w:rsid w:val="00AD0D7E"/>
    <w:rsid w:val="00AD16A1"/>
    <w:rsid w:val="00AD1F54"/>
    <w:rsid w:val="00AD2515"/>
    <w:rsid w:val="00AD33E4"/>
    <w:rsid w:val="00AD34DD"/>
    <w:rsid w:val="00AD382B"/>
    <w:rsid w:val="00AD3962"/>
    <w:rsid w:val="00AD405E"/>
    <w:rsid w:val="00AD417D"/>
    <w:rsid w:val="00AD427C"/>
    <w:rsid w:val="00AD4422"/>
    <w:rsid w:val="00AD6490"/>
    <w:rsid w:val="00AD64F8"/>
    <w:rsid w:val="00AD66D2"/>
    <w:rsid w:val="00AD6CD2"/>
    <w:rsid w:val="00AD74EA"/>
    <w:rsid w:val="00AE0870"/>
    <w:rsid w:val="00AE1193"/>
    <w:rsid w:val="00AE19A7"/>
    <w:rsid w:val="00AE1BE4"/>
    <w:rsid w:val="00AE1C39"/>
    <w:rsid w:val="00AE20C7"/>
    <w:rsid w:val="00AE23CB"/>
    <w:rsid w:val="00AE3531"/>
    <w:rsid w:val="00AE41CD"/>
    <w:rsid w:val="00AE5444"/>
    <w:rsid w:val="00AE5477"/>
    <w:rsid w:val="00AE6049"/>
    <w:rsid w:val="00AE667A"/>
    <w:rsid w:val="00AE736E"/>
    <w:rsid w:val="00AE7690"/>
    <w:rsid w:val="00AE7B7A"/>
    <w:rsid w:val="00AE7D9A"/>
    <w:rsid w:val="00AF0F77"/>
    <w:rsid w:val="00AF2048"/>
    <w:rsid w:val="00AF2BFF"/>
    <w:rsid w:val="00AF3328"/>
    <w:rsid w:val="00AF3331"/>
    <w:rsid w:val="00AF34FA"/>
    <w:rsid w:val="00AF351F"/>
    <w:rsid w:val="00AF431C"/>
    <w:rsid w:val="00AF4657"/>
    <w:rsid w:val="00AF4E9A"/>
    <w:rsid w:val="00AF5045"/>
    <w:rsid w:val="00AF511B"/>
    <w:rsid w:val="00AF55F6"/>
    <w:rsid w:val="00AF5FAD"/>
    <w:rsid w:val="00AF6483"/>
    <w:rsid w:val="00AF68DB"/>
    <w:rsid w:val="00AF6EB5"/>
    <w:rsid w:val="00AF76B2"/>
    <w:rsid w:val="00B007FD"/>
    <w:rsid w:val="00B01721"/>
    <w:rsid w:val="00B02177"/>
    <w:rsid w:val="00B021C7"/>
    <w:rsid w:val="00B02627"/>
    <w:rsid w:val="00B02E49"/>
    <w:rsid w:val="00B03271"/>
    <w:rsid w:val="00B036A2"/>
    <w:rsid w:val="00B04326"/>
    <w:rsid w:val="00B04AE3"/>
    <w:rsid w:val="00B05C7C"/>
    <w:rsid w:val="00B060E3"/>
    <w:rsid w:val="00B06DB0"/>
    <w:rsid w:val="00B07AB7"/>
    <w:rsid w:val="00B104F3"/>
    <w:rsid w:val="00B10784"/>
    <w:rsid w:val="00B10F86"/>
    <w:rsid w:val="00B11C72"/>
    <w:rsid w:val="00B1201C"/>
    <w:rsid w:val="00B1250B"/>
    <w:rsid w:val="00B12A21"/>
    <w:rsid w:val="00B137CC"/>
    <w:rsid w:val="00B13B1F"/>
    <w:rsid w:val="00B15EBD"/>
    <w:rsid w:val="00B16AB2"/>
    <w:rsid w:val="00B16CCE"/>
    <w:rsid w:val="00B16CD0"/>
    <w:rsid w:val="00B171CB"/>
    <w:rsid w:val="00B17465"/>
    <w:rsid w:val="00B17653"/>
    <w:rsid w:val="00B17EC8"/>
    <w:rsid w:val="00B203C8"/>
    <w:rsid w:val="00B207AA"/>
    <w:rsid w:val="00B20E0F"/>
    <w:rsid w:val="00B20FC2"/>
    <w:rsid w:val="00B22D7C"/>
    <w:rsid w:val="00B233FE"/>
    <w:rsid w:val="00B23810"/>
    <w:rsid w:val="00B23907"/>
    <w:rsid w:val="00B23FAF"/>
    <w:rsid w:val="00B24433"/>
    <w:rsid w:val="00B25109"/>
    <w:rsid w:val="00B25684"/>
    <w:rsid w:val="00B25B58"/>
    <w:rsid w:val="00B2628B"/>
    <w:rsid w:val="00B268BF"/>
    <w:rsid w:val="00B26C33"/>
    <w:rsid w:val="00B26C5C"/>
    <w:rsid w:val="00B272ED"/>
    <w:rsid w:val="00B27BCA"/>
    <w:rsid w:val="00B27E78"/>
    <w:rsid w:val="00B30ADD"/>
    <w:rsid w:val="00B31113"/>
    <w:rsid w:val="00B31360"/>
    <w:rsid w:val="00B31A76"/>
    <w:rsid w:val="00B31D56"/>
    <w:rsid w:val="00B32D0C"/>
    <w:rsid w:val="00B32EBF"/>
    <w:rsid w:val="00B331A2"/>
    <w:rsid w:val="00B33F06"/>
    <w:rsid w:val="00B34741"/>
    <w:rsid w:val="00B34D06"/>
    <w:rsid w:val="00B35153"/>
    <w:rsid w:val="00B356CA"/>
    <w:rsid w:val="00B36070"/>
    <w:rsid w:val="00B364F6"/>
    <w:rsid w:val="00B36BFA"/>
    <w:rsid w:val="00B37340"/>
    <w:rsid w:val="00B37684"/>
    <w:rsid w:val="00B40974"/>
    <w:rsid w:val="00B40C24"/>
    <w:rsid w:val="00B41D4A"/>
    <w:rsid w:val="00B41E91"/>
    <w:rsid w:val="00B41FEE"/>
    <w:rsid w:val="00B42022"/>
    <w:rsid w:val="00B427BE"/>
    <w:rsid w:val="00B43071"/>
    <w:rsid w:val="00B43088"/>
    <w:rsid w:val="00B432E9"/>
    <w:rsid w:val="00B4374F"/>
    <w:rsid w:val="00B43A19"/>
    <w:rsid w:val="00B44264"/>
    <w:rsid w:val="00B44310"/>
    <w:rsid w:val="00B45A53"/>
    <w:rsid w:val="00B45F81"/>
    <w:rsid w:val="00B46BD0"/>
    <w:rsid w:val="00B47208"/>
    <w:rsid w:val="00B47256"/>
    <w:rsid w:val="00B5007F"/>
    <w:rsid w:val="00B52FF9"/>
    <w:rsid w:val="00B543A2"/>
    <w:rsid w:val="00B54D7F"/>
    <w:rsid w:val="00B54E64"/>
    <w:rsid w:val="00B55B87"/>
    <w:rsid w:val="00B55F3E"/>
    <w:rsid w:val="00B5652D"/>
    <w:rsid w:val="00B56567"/>
    <w:rsid w:val="00B567BB"/>
    <w:rsid w:val="00B56946"/>
    <w:rsid w:val="00B570ED"/>
    <w:rsid w:val="00B57B50"/>
    <w:rsid w:val="00B612A5"/>
    <w:rsid w:val="00B614FC"/>
    <w:rsid w:val="00B61EE3"/>
    <w:rsid w:val="00B624F3"/>
    <w:rsid w:val="00B62559"/>
    <w:rsid w:val="00B63285"/>
    <w:rsid w:val="00B63778"/>
    <w:rsid w:val="00B63CE9"/>
    <w:rsid w:val="00B64C42"/>
    <w:rsid w:val="00B65A6A"/>
    <w:rsid w:val="00B65E27"/>
    <w:rsid w:val="00B665E1"/>
    <w:rsid w:val="00B717BE"/>
    <w:rsid w:val="00B71ED6"/>
    <w:rsid w:val="00B71F7D"/>
    <w:rsid w:val="00B72995"/>
    <w:rsid w:val="00B72F1F"/>
    <w:rsid w:val="00B733AB"/>
    <w:rsid w:val="00B7373F"/>
    <w:rsid w:val="00B743E6"/>
    <w:rsid w:val="00B74429"/>
    <w:rsid w:val="00B7556B"/>
    <w:rsid w:val="00B762D7"/>
    <w:rsid w:val="00B7730C"/>
    <w:rsid w:val="00B778A6"/>
    <w:rsid w:val="00B778E1"/>
    <w:rsid w:val="00B812B8"/>
    <w:rsid w:val="00B82D2A"/>
    <w:rsid w:val="00B833AC"/>
    <w:rsid w:val="00B83BE8"/>
    <w:rsid w:val="00B847A3"/>
    <w:rsid w:val="00B84852"/>
    <w:rsid w:val="00B84884"/>
    <w:rsid w:val="00B8491F"/>
    <w:rsid w:val="00B84CA7"/>
    <w:rsid w:val="00B857D3"/>
    <w:rsid w:val="00B86C9D"/>
    <w:rsid w:val="00B873AF"/>
    <w:rsid w:val="00B87851"/>
    <w:rsid w:val="00B87A21"/>
    <w:rsid w:val="00B87D14"/>
    <w:rsid w:val="00B90BF8"/>
    <w:rsid w:val="00B90D99"/>
    <w:rsid w:val="00B90DD7"/>
    <w:rsid w:val="00B90FAE"/>
    <w:rsid w:val="00B91115"/>
    <w:rsid w:val="00B91902"/>
    <w:rsid w:val="00B91982"/>
    <w:rsid w:val="00B92129"/>
    <w:rsid w:val="00B9218B"/>
    <w:rsid w:val="00B929B1"/>
    <w:rsid w:val="00B93C76"/>
    <w:rsid w:val="00B93DCD"/>
    <w:rsid w:val="00B941DA"/>
    <w:rsid w:val="00B94FAF"/>
    <w:rsid w:val="00B9506D"/>
    <w:rsid w:val="00B95D32"/>
    <w:rsid w:val="00B95F6D"/>
    <w:rsid w:val="00B96134"/>
    <w:rsid w:val="00B96C1C"/>
    <w:rsid w:val="00B97725"/>
    <w:rsid w:val="00B978E3"/>
    <w:rsid w:val="00B97976"/>
    <w:rsid w:val="00B97BA8"/>
    <w:rsid w:val="00B97CD5"/>
    <w:rsid w:val="00BA045F"/>
    <w:rsid w:val="00BA1A6C"/>
    <w:rsid w:val="00BA1C61"/>
    <w:rsid w:val="00BA2504"/>
    <w:rsid w:val="00BA2A95"/>
    <w:rsid w:val="00BA2F8F"/>
    <w:rsid w:val="00BA36B4"/>
    <w:rsid w:val="00BA3EC3"/>
    <w:rsid w:val="00BA4587"/>
    <w:rsid w:val="00BA53D2"/>
    <w:rsid w:val="00BA5D4E"/>
    <w:rsid w:val="00BA6394"/>
    <w:rsid w:val="00BA6408"/>
    <w:rsid w:val="00BA69B3"/>
    <w:rsid w:val="00BA7414"/>
    <w:rsid w:val="00BB02D5"/>
    <w:rsid w:val="00BB04BB"/>
    <w:rsid w:val="00BB18D7"/>
    <w:rsid w:val="00BB255C"/>
    <w:rsid w:val="00BB3497"/>
    <w:rsid w:val="00BB42DE"/>
    <w:rsid w:val="00BB44A5"/>
    <w:rsid w:val="00BB451E"/>
    <w:rsid w:val="00BB4EA9"/>
    <w:rsid w:val="00BB5140"/>
    <w:rsid w:val="00BB5DF0"/>
    <w:rsid w:val="00BB5E20"/>
    <w:rsid w:val="00BB5E5F"/>
    <w:rsid w:val="00BB5F27"/>
    <w:rsid w:val="00BB6039"/>
    <w:rsid w:val="00BB6558"/>
    <w:rsid w:val="00BB6C98"/>
    <w:rsid w:val="00BB7784"/>
    <w:rsid w:val="00BC060A"/>
    <w:rsid w:val="00BC07F0"/>
    <w:rsid w:val="00BC0BA3"/>
    <w:rsid w:val="00BC40A4"/>
    <w:rsid w:val="00BC4A63"/>
    <w:rsid w:val="00BC7745"/>
    <w:rsid w:val="00BC799C"/>
    <w:rsid w:val="00BD0FE5"/>
    <w:rsid w:val="00BD1C9B"/>
    <w:rsid w:val="00BD1EC7"/>
    <w:rsid w:val="00BD27F8"/>
    <w:rsid w:val="00BD2F27"/>
    <w:rsid w:val="00BD3017"/>
    <w:rsid w:val="00BD4BE4"/>
    <w:rsid w:val="00BD5566"/>
    <w:rsid w:val="00BD5741"/>
    <w:rsid w:val="00BD57E9"/>
    <w:rsid w:val="00BD5A61"/>
    <w:rsid w:val="00BD601B"/>
    <w:rsid w:val="00BD74BD"/>
    <w:rsid w:val="00BD7ACE"/>
    <w:rsid w:val="00BD7E49"/>
    <w:rsid w:val="00BE03A0"/>
    <w:rsid w:val="00BE0527"/>
    <w:rsid w:val="00BE0C82"/>
    <w:rsid w:val="00BE2C96"/>
    <w:rsid w:val="00BE2EE4"/>
    <w:rsid w:val="00BE329F"/>
    <w:rsid w:val="00BE38B7"/>
    <w:rsid w:val="00BE4A62"/>
    <w:rsid w:val="00BE4EB0"/>
    <w:rsid w:val="00BE4FFF"/>
    <w:rsid w:val="00BE60FF"/>
    <w:rsid w:val="00BE70A6"/>
    <w:rsid w:val="00BE73DE"/>
    <w:rsid w:val="00BE77DC"/>
    <w:rsid w:val="00BE7D83"/>
    <w:rsid w:val="00BF062C"/>
    <w:rsid w:val="00BF1756"/>
    <w:rsid w:val="00BF1923"/>
    <w:rsid w:val="00BF1A1C"/>
    <w:rsid w:val="00BF2BC5"/>
    <w:rsid w:val="00BF2FC2"/>
    <w:rsid w:val="00BF310D"/>
    <w:rsid w:val="00BF32CC"/>
    <w:rsid w:val="00BF34B0"/>
    <w:rsid w:val="00BF3B99"/>
    <w:rsid w:val="00BF4203"/>
    <w:rsid w:val="00BF42D5"/>
    <w:rsid w:val="00BF4349"/>
    <w:rsid w:val="00BF54B4"/>
    <w:rsid w:val="00BF5A3F"/>
    <w:rsid w:val="00BF60A2"/>
    <w:rsid w:val="00C005F4"/>
    <w:rsid w:val="00C006BB"/>
    <w:rsid w:val="00C00F6C"/>
    <w:rsid w:val="00C0127C"/>
    <w:rsid w:val="00C01764"/>
    <w:rsid w:val="00C01855"/>
    <w:rsid w:val="00C02112"/>
    <w:rsid w:val="00C02494"/>
    <w:rsid w:val="00C0280D"/>
    <w:rsid w:val="00C03E04"/>
    <w:rsid w:val="00C04489"/>
    <w:rsid w:val="00C04525"/>
    <w:rsid w:val="00C0512F"/>
    <w:rsid w:val="00C0557C"/>
    <w:rsid w:val="00C05797"/>
    <w:rsid w:val="00C06ED7"/>
    <w:rsid w:val="00C102DD"/>
    <w:rsid w:val="00C10440"/>
    <w:rsid w:val="00C10D22"/>
    <w:rsid w:val="00C11C2F"/>
    <w:rsid w:val="00C11C5F"/>
    <w:rsid w:val="00C12676"/>
    <w:rsid w:val="00C13D5D"/>
    <w:rsid w:val="00C13FCE"/>
    <w:rsid w:val="00C14AA8"/>
    <w:rsid w:val="00C16AEA"/>
    <w:rsid w:val="00C175A7"/>
    <w:rsid w:val="00C20D65"/>
    <w:rsid w:val="00C21FB2"/>
    <w:rsid w:val="00C2264F"/>
    <w:rsid w:val="00C22ADB"/>
    <w:rsid w:val="00C23190"/>
    <w:rsid w:val="00C231D2"/>
    <w:rsid w:val="00C233F7"/>
    <w:rsid w:val="00C24C8B"/>
    <w:rsid w:val="00C24FDA"/>
    <w:rsid w:val="00C251CA"/>
    <w:rsid w:val="00C251D7"/>
    <w:rsid w:val="00C2532C"/>
    <w:rsid w:val="00C260E9"/>
    <w:rsid w:val="00C2751E"/>
    <w:rsid w:val="00C27AAF"/>
    <w:rsid w:val="00C312B4"/>
    <w:rsid w:val="00C3136A"/>
    <w:rsid w:val="00C31F77"/>
    <w:rsid w:val="00C34255"/>
    <w:rsid w:val="00C35C05"/>
    <w:rsid w:val="00C35C93"/>
    <w:rsid w:val="00C360AC"/>
    <w:rsid w:val="00C36B51"/>
    <w:rsid w:val="00C377D9"/>
    <w:rsid w:val="00C4024D"/>
    <w:rsid w:val="00C4177E"/>
    <w:rsid w:val="00C41818"/>
    <w:rsid w:val="00C435EC"/>
    <w:rsid w:val="00C4454F"/>
    <w:rsid w:val="00C44A0C"/>
    <w:rsid w:val="00C44FB2"/>
    <w:rsid w:val="00C451C2"/>
    <w:rsid w:val="00C455C3"/>
    <w:rsid w:val="00C462E8"/>
    <w:rsid w:val="00C478F3"/>
    <w:rsid w:val="00C509B3"/>
    <w:rsid w:val="00C50D9D"/>
    <w:rsid w:val="00C5100D"/>
    <w:rsid w:val="00C522B9"/>
    <w:rsid w:val="00C52489"/>
    <w:rsid w:val="00C528DF"/>
    <w:rsid w:val="00C52F9A"/>
    <w:rsid w:val="00C53C2A"/>
    <w:rsid w:val="00C5441C"/>
    <w:rsid w:val="00C547CF"/>
    <w:rsid w:val="00C556B1"/>
    <w:rsid w:val="00C56EC2"/>
    <w:rsid w:val="00C57689"/>
    <w:rsid w:val="00C57CB9"/>
    <w:rsid w:val="00C6032F"/>
    <w:rsid w:val="00C6053F"/>
    <w:rsid w:val="00C614E4"/>
    <w:rsid w:val="00C61A7A"/>
    <w:rsid w:val="00C62247"/>
    <w:rsid w:val="00C62D59"/>
    <w:rsid w:val="00C62E8F"/>
    <w:rsid w:val="00C62FDE"/>
    <w:rsid w:val="00C63327"/>
    <w:rsid w:val="00C63DF5"/>
    <w:rsid w:val="00C648E0"/>
    <w:rsid w:val="00C65810"/>
    <w:rsid w:val="00C65EB2"/>
    <w:rsid w:val="00C663FA"/>
    <w:rsid w:val="00C664B9"/>
    <w:rsid w:val="00C669A8"/>
    <w:rsid w:val="00C66B3A"/>
    <w:rsid w:val="00C67239"/>
    <w:rsid w:val="00C67667"/>
    <w:rsid w:val="00C67B8E"/>
    <w:rsid w:val="00C70343"/>
    <w:rsid w:val="00C70DB2"/>
    <w:rsid w:val="00C70DBF"/>
    <w:rsid w:val="00C712D2"/>
    <w:rsid w:val="00C71947"/>
    <w:rsid w:val="00C720B1"/>
    <w:rsid w:val="00C72C10"/>
    <w:rsid w:val="00C73A69"/>
    <w:rsid w:val="00C73BC1"/>
    <w:rsid w:val="00C74432"/>
    <w:rsid w:val="00C75421"/>
    <w:rsid w:val="00C75457"/>
    <w:rsid w:val="00C763A4"/>
    <w:rsid w:val="00C76708"/>
    <w:rsid w:val="00C770F9"/>
    <w:rsid w:val="00C773A1"/>
    <w:rsid w:val="00C77C02"/>
    <w:rsid w:val="00C77D1F"/>
    <w:rsid w:val="00C77E41"/>
    <w:rsid w:val="00C81983"/>
    <w:rsid w:val="00C82C7A"/>
    <w:rsid w:val="00C82FA5"/>
    <w:rsid w:val="00C84732"/>
    <w:rsid w:val="00C84C41"/>
    <w:rsid w:val="00C8560D"/>
    <w:rsid w:val="00C86EAB"/>
    <w:rsid w:val="00C871CD"/>
    <w:rsid w:val="00C9024A"/>
    <w:rsid w:val="00C9042C"/>
    <w:rsid w:val="00C90969"/>
    <w:rsid w:val="00C91784"/>
    <w:rsid w:val="00C9183C"/>
    <w:rsid w:val="00C920F1"/>
    <w:rsid w:val="00C932AD"/>
    <w:rsid w:val="00C93BC9"/>
    <w:rsid w:val="00C959DF"/>
    <w:rsid w:val="00C95A16"/>
    <w:rsid w:val="00C95FA6"/>
    <w:rsid w:val="00C9603C"/>
    <w:rsid w:val="00C96833"/>
    <w:rsid w:val="00C96A3B"/>
    <w:rsid w:val="00C96D5D"/>
    <w:rsid w:val="00C96DC2"/>
    <w:rsid w:val="00C97762"/>
    <w:rsid w:val="00C978E0"/>
    <w:rsid w:val="00C97A45"/>
    <w:rsid w:val="00C97D61"/>
    <w:rsid w:val="00CA08B7"/>
    <w:rsid w:val="00CA0C39"/>
    <w:rsid w:val="00CA0F55"/>
    <w:rsid w:val="00CA1099"/>
    <w:rsid w:val="00CA15D3"/>
    <w:rsid w:val="00CA1C54"/>
    <w:rsid w:val="00CA23E4"/>
    <w:rsid w:val="00CA2C75"/>
    <w:rsid w:val="00CA3951"/>
    <w:rsid w:val="00CA3E3C"/>
    <w:rsid w:val="00CA4D66"/>
    <w:rsid w:val="00CA51CF"/>
    <w:rsid w:val="00CA6718"/>
    <w:rsid w:val="00CA6F56"/>
    <w:rsid w:val="00CA6FEC"/>
    <w:rsid w:val="00CA7B7D"/>
    <w:rsid w:val="00CB09DD"/>
    <w:rsid w:val="00CB0A0D"/>
    <w:rsid w:val="00CB0AA1"/>
    <w:rsid w:val="00CB1118"/>
    <w:rsid w:val="00CB1B51"/>
    <w:rsid w:val="00CB1D4C"/>
    <w:rsid w:val="00CB2E8E"/>
    <w:rsid w:val="00CB2F99"/>
    <w:rsid w:val="00CB3813"/>
    <w:rsid w:val="00CB4CFB"/>
    <w:rsid w:val="00CB6189"/>
    <w:rsid w:val="00CB6346"/>
    <w:rsid w:val="00CB78E7"/>
    <w:rsid w:val="00CC0130"/>
    <w:rsid w:val="00CC05CB"/>
    <w:rsid w:val="00CC0AA7"/>
    <w:rsid w:val="00CC1B15"/>
    <w:rsid w:val="00CC2751"/>
    <w:rsid w:val="00CC400A"/>
    <w:rsid w:val="00CC42CC"/>
    <w:rsid w:val="00CC468B"/>
    <w:rsid w:val="00CC5187"/>
    <w:rsid w:val="00CC53BD"/>
    <w:rsid w:val="00CC5486"/>
    <w:rsid w:val="00CC59C9"/>
    <w:rsid w:val="00CC5E70"/>
    <w:rsid w:val="00CC68DD"/>
    <w:rsid w:val="00CC7D49"/>
    <w:rsid w:val="00CD03BD"/>
    <w:rsid w:val="00CD184C"/>
    <w:rsid w:val="00CD1F3A"/>
    <w:rsid w:val="00CD3086"/>
    <w:rsid w:val="00CD4BA2"/>
    <w:rsid w:val="00CD5145"/>
    <w:rsid w:val="00CD61BC"/>
    <w:rsid w:val="00CD67A4"/>
    <w:rsid w:val="00CD696C"/>
    <w:rsid w:val="00CD7476"/>
    <w:rsid w:val="00CD7829"/>
    <w:rsid w:val="00CD7BED"/>
    <w:rsid w:val="00CE0469"/>
    <w:rsid w:val="00CE0E24"/>
    <w:rsid w:val="00CE15CF"/>
    <w:rsid w:val="00CE17A2"/>
    <w:rsid w:val="00CE19CA"/>
    <w:rsid w:val="00CE20A2"/>
    <w:rsid w:val="00CE268F"/>
    <w:rsid w:val="00CE3240"/>
    <w:rsid w:val="00CE376C"/>
    <w:rsid w:val="00CE37A5"/>
    <w:rsid w:val="00CE5242"/>
    <w:rsid w:val="00CE52E6"/>
    <w:rsid w:val="00CE646B"/>
    <w:rsid w:val="00CE7159"/>
    <w:rsid w:val="00CE732C"/>
    <w:rsid w:val="00CE736D"/>
    <w:rsid w:val="00CE7506"/>
    <w:rsid w:val="00CE7533"/>
    <w:rsid w:val="00CE7928"/>
    <w:rsid w:val="00CF078E"/>
    <w:rsid w:val="00CF0934"/>
    <w:rsid w:val="00CF194D"/>
    <w:rsid w:val="00CF21AA"/>
    <w:rsid w:val="00CF2A79"/>
    <w:rsid w:val="00CF34C6"/>
    <w:rsid w:val="00CF51F4"/>
    <w:rsid w:val="00CF5AA5"/>
    <w:rsid w:val="00CF77E9"/>
    <w:rsid w:val="00CF78DA"/>
    <w:rsid w:val="00CF7A7D"/>
    <w:rsid w:val="00D002BB"/>
    <w:rsid w:val="00D01A90"/>
    <w:rsid w:val="00D025E3"/>
    <w:rsid w:val="00D02D1B"/>
    <w:rsid w:val="00D02EE2"/>
    <w:rsid w:val="00D034F8"/>
    <w:rsid w:val="00D03861"/>
    <w:rsid w:val="00D0492A"/>
    <w:rsid w:val="00D04D4B"/>
    <w:rsid w:val="00D055E2"/>
    <w:rsid w:val="00D05A56"/>
    <w:rsid w:val="00D06C6E"/>
    <w:rsid w:val="00D06FDE"/>
    <w:rsid w:val="00D07561"/>
    <w:rsid w:val="00D07F66"/>
    <w:rsid w:val="00D118B5"/>
    <w:rsid w:val="00D11B2D"/>
    <w:rsid w:val="00D11D4F"/>
    <w:rsid w:val="00D11D73"/>
    <w:rsid w:val="00D12952"/>
    <w:rsid w:val="00D12B35"/>
    <w:rsid w:val="00D12DF6"/>
    <w:rsid w:val="00D14543"/>
    <w:rsid w:val="00D14D54"/>
    <w:rsid w:val="00D155D3"/>
    <w:rsid w:val="00D15AC8"/>
    <w:rsid w:val="00D1647A"/>
    <w:rsid w:val="00D167F7"/>
    <w:rsid w:val="00D17179"/>
    <w:rsid w:val="00D17488"/>
    <w:rsid w:val="00D17767"/>
    <w:rsid w:val="00D2062D"/>
    <w:rsid w:val="00D2091D"/>
    <w:rsid w:val="00D20EF3"/>
    <w:rsid w:val="00D22B0F"/>
    <w:rsid w:val="00D230B6"/>
    <w:rsid w:val="00D23579"/>
    <w:rsid w:val="00D23834"/>
    <w:rsid w:val="00D24603"/>
    <w:rsid w:val="00D250B1"/>
    <w:rsid w:val="00D2569D"/>
    <w:rsid w:val="00D25EB6"/>
    <w:rsid w:val="00D26DF0"/>
    <w:rsid w:val="00D27D89"/>
    <w:rsid w:val="00D327CF"/>
    <w:rsid w:val="00D32ACD"/>
    <w:rsid w:val="00D345D7"/>
    <w:rsid w:val="00D350D4"/>
    <w:rsid w:val="00D355AF"/>
    <w:rsid w:val="00D359C5"/>
    <w:rsid w:val="00D35B3E"/>
    <w:rsid w:val="00D35C7B"/>
    <w:rsid w:val="00D35E01"/>
    <w:rsid w:val="00D36778"/>
    <w:rsid w:val="00D36CE8"/>
    <w:rsid w:val="00D3717A"/>
    <w:rsid w:val="00D40A9F"/>
    <w:rsid w:val="00D41091"/>
    <w:rsid w:val="00D411D7"/>
    <w:rsid w:val="00D42AAA"/>
    <w:rsid w:val="00D42C47"/>
    <w:rsid w:val="00D43553"/>
    <w:rsid w:val="00D43D44"/>
    <w:rsid w:val="00D43E83"/>
    <w:rsid w:val="00D447C6"/>
    <w:rsid w:val="00D45ABF"/>
    <w:rsid w:val="00D46494"/>
    <w:rsid w:val="00D468F6"/>
    <w:rsid w:val="00D46D55"/>
    <w:rsid w:val="00D47385"/>
    <w:rsid w:val="00D4739D"/>
    <w:rsid w:val="00D47483"/>
    <w:rsid w:val="00D50321"/>
    <w:rsid w:val="00D50569"/>
    <w:rsid w:val="00D505E1"/>
    <w:rsid w:val="00D5191C"/>
    <w:rsid w:val="00D53660"/>
    <w:rsid w:val="00D53AD1"/>
    <w:rsid w:val="00D53E4F"/>
    <w:rsid w:val="00D54062"/>
    <w:rsid w:val="00D552CC"/>
    <w:rsid w:val="00D5538B"/>
    <w:rsid w:val="00D56121"/>
    <w:rsid w:val="00D561CE"/>
    <w:rsid w:val="00D5624F"/>
    <w:rsid w:val="00D573FA"/>
    <w:rsid w:val="00D57F7F"/>
    <w:rsid w:val="00D60312"/>
    <w:rsid w:val="00D61C4A"/>
    <w:rsid w:val="00D62014"/>
    <w:rsid w:val="00D6210A"/>
    <w:rsid w:val="00D637A6"/>
    <w:rsid w:val="00D63972"/>
    <w:rsid w:val="00D639CE"/>
    <w:rsid w:val="00D63EDC"/>
    <w:rsid w:val="00D64596"/>
    <w:rsid w:val="00D646C6"/>
    <w:rsid w:val="00D6545D"/>
    <w:rsid w:val="00D67632"/>
    <w:rsid w:val="00D7058A"/>
    <w:rsid w:val="00D70AF9"/>
    <w:rsid w:val="00D70C27"/>
    <w:rsid w:val="00D71599"/>
    <w:rsid w:val="00D71932"/>
    <w:rsid w:val="00D722B3"/>
    <w:rsid w:val="00D72764"/>
    <w:rsid w:val="00D72F68"/>
    <w:rsid w:val="00D73333"/>
    <w:rsid w:val="00D73946"/>
    <w:rsid w:val="00D74149"/>
    <w:rsid w:val="00D74288"/>
    <w:rsid w:val="00D743E5"/>
    <w:rsid w:val="00D74850"/>
    <w:rsid w:val="00D7505F"/>
    <w:rsid w:val="00D767AF"/>
    <w:rsid w:val="00D76B71"/>
    <w:rsid w:val="00D77593"/>
    <w:rsid w:val="00D77751"/>
    <w:rsid w:val="00D77D8D"/>
    <w:rsid w:val="00D81A73"/>
    <w:rsid w:val="00D81B9B"/>
    <w:rsid w:val="00D82BDE"/>
    <w:rsid w:val="00D8310C"/>
    <w:rsid w:val="00D83B2E"/>
    <w:rsid w:val="00D83FB1"/>
    <w:rsid w:val="00D86421"/>
    <w:rsid w:val="00D86D64"/>
    <w:rsid w:val="00D86EFA"/>
    <w:rsid w:val="00D87399"/>
    <w:rsid w:val="00D875FF"/>
    <w:rsid w:val="00D878C5"/>
    <w:rsid w:val="00D87D59"/>
    <w:rsid w:val="00D87E0A"/>
    <w:rsid w:val="00D87F82"/>
    <w:rsid w:val="00D9093C"/>
    <w:rsid w:val="00D90CB4"/>
    <w:rsid w:val="00D912D6"/>
    <w:rsid w:val="00D91BFA"/>
    <w:rsid w:val="00D927DA"/>
    <w:rsid w:val="00D92A6D"/>
    <w:rsid w:val="00D92A8A"/>
    <w:rsid w:val="00D931CE"/>
    <w:rsid w:val="00D933A0"/>
    <w:rsid w:val="00D9364F"/>
    <w:rsid w:val="00D9473F"/>
    <w:rsid w:val="00D952C1"/>
    <w:rsid w:val="00D95FCF"/>
    <w:rsid w:val="00D978ED"/>
    <w:rsid w:val="00D97DAF"/>
    <w:rsid w:val="00D97DF7"/>
    <w:rsid w:val="00DA1115"/>
    <w:rsid w:val="00DA1CDF"/>
    <w:rsid w:val="00DA2464"/>
    <w:rsid w:val="00DA299D"/>
    <w:rsid w:val="00DA40C6"/>
    <w:rsid w:val="00DA433E"/>
    <w:rsid w:val="00DA46B5"/>
    <w:rsid w:val="00DA4758"/>
    <w:rsid w:val="00DA622C"/>
    <w:rsid w:val="00DA6647"/>
    <w:rsid w:val="00DA7631"/>
    <w:rsid w:val="00DA79B8"/>
    <w:rsid w:val="00DB0025"/>
    <w:rsid w:val="00DB0246"/>
    <w:rsid w:val="00DB0503"/>
    <w:rsid w:val="00DB05B6"/>
    <w:rsid w:val="00DB065B"/>
    <w:rsid w:val="00DB17FC"/>
    <w:rsid w:val="00DB1BCD"/>
    <w:rsid w:val="00DB21F1"/>
    <w:rsid w:val="00DB2865"/>
    <w:rsid w:val="00DB48CE"/>
    <w:rsid w:val="00DB51F7"/>
    <w:rsid w:val="00DB5573"/>
    <w:rsid w:val="00DB56F3"/>
    <w:rsid w:val="00DB6693"/>
    <w:rsid w:val="00DB6DEE"/>
    <w:rsid w:val="00DB7D90"/>
    <w:rsid w:val="00DC1AF7"/>
    <w:rsid w:val="00DC1D4C"/>
    <w:rsid w:val="00DC2096"/>
    <w:rsid w:val="00DC2458"/>
    <w:rsid w:val="00DC3F7C"/>
    <w:rsid w:val="00DC4705"/>
    <w:rsid w:val="00DC5D5E"/>
    <w:rsid w:val="00DC5F5C"/>
    <w:rsid w:val="00DC620F"/>
    <w:rsid w:val="00DC6215"/>
    <w:rsid w:val="00DC6478"/>
    <w:rsid w:val="00DC700A"/>
    <w:rsid w:val="00DC71BB"/>
    <w:rsid w:val="00DC7374"/>
    <w:rsid w:val="00DC773D"/>
    <w:rsid w:val="00DD0F9C"/>
    <w:rsid w:val="00DD1002"/>
    <w:rsid w:val="00DD11F7"/>
    <w:rsid w:val="00DD22E6"/>
    <w:rsid w:val="00DD2404"/>
    <w:rsid w:val="00DD3031"/>
    <w:rsid w:val="00DD323F"/>
    <w:rsid w:val="00DD3426"/>
    <w:rsid w:val="00DD3C49"/>
    <w:rsid w:val="00DD4207"/>
    <w:rsid w:val="00DD58B1"/>
    <w:rsid w:val="00DD6173"/>
    <w:rsid w:val="00DD66D7"/>
    <w:rsid w:val="00DD767E"/>
    <w:rsid w:val="00DD7D15"/>
    <w:rsid w:val="00DE0C2F"/>
    <w:rsid w:val="00DE2D3C"/>
    <w:rsid w:val="00DE2E7F"/>
    <w:rsid w:val="00DE3232"/>
    <w:rsid w:val="00DE3343"/>
    <w:rsid w:val="00DE3478"/>
    <w:rsid w:val="00DE4185"/>
    <w:rsid w:val="00DE4523"/>
    <w:rsid w:val="00DE4790"/>
    <w:rsid w:val="00DE49E4"/>
    <w:rsid w:val="00DE534A"/>
    <w:rsid w:val="00DE5E17"/>
    <w:rsid w:val="00DE721C"/>
    <w:rsid w:val="00DE76F2"/>
    <w:rsid w:val="00DE7B72"/>
    <w:rsid w:val="00DF0410"/>
    <w:rsid w:val="00DF04E4"/>
    <w:rsid w:val="00DF0FB2"/>
    <w:rsid w:val="00DF1210"/>
    <w:rsid w:val="00DF1422"/>
    <w:rsid w:val="00DF1DCC"/>
    <w:rsid w:val="00DF24FF"/>
    <w:rsid w:val="00DF2CC5"/>
    <w:rsid w:val="00DF2D2C"/>
    <w:rsid w:val="00DF2E2C"/>
    <w:rsid w:val="00DF330D"/>
    <w:rsid w:val="00DF3628"/>
    <w:rsid w:val="00DF3C0F"/>
    <w:rsid w:val="00DF3D36"/>
    <w:rsid w:val="00DF596D"/>
    <w:rsid w:val="00DF5D54"/>
    <w:rsid w:val="00DF6BC9"/>
    <w:rsid w:val="00DF71D3"/>
    <w:rsid w:val="00DF7A25"/>
    <w:rsid w:val="00DF7D0B"/>
    <w:rsid w:val="00E000AE"/>
    <w:rsid w:val="00E00583"/>
    <w:rsid w:val="00E0124B"/>
    <w:rsid w:val="00E01357"/>
    <w:rsid w:val="00E01830"/>
    <w:rsid w:val="00E027EE"/>
    <w:rsid w:val="00E04C41"/>
    <w:rsid w:val="00E05660"/>
    <w:rsid w:val="00E06293"/>
    <w:rsid w:val="00E064BA"/>
    <w:rsid w:val="00E066DC"/>
    <w:rsid w:val="00E07615"/>
    <w:rsid w:val="00E10838"/>
    <w:rsid w:val="00E10D1C"/>
    <w:rsid w:val="00E11D06"/>
    <w:rsid w:val="00E11F32"/>
    <w:rsid w:val="00E12202"/>
    <w:rsid w:val="00E1277A"/>
    <w:rsid w:val="00E12B31"/>
    <w:rsid w:val="00E13DE5"/>
    <w:rsid w:val="00E13E32"/>
    <w:rsid w:val="00E14A17"/>
    <w:rsid w:val="00E14C57"/>
    <w:rsid w:val="00E15586"/>
    <w:rsid w:val="00E15D8F"/>
    <w:rsid w:val="00E16CB6"/>
    <w:rsid w:val="00E16EAE"/>
    <w:rsid w:val="00E17FA2"/>
    <w:rsid w:val="00E204D3"/>
    <w:rsid w:val="00E20B57"/>
    <w:rsid w:val="00E210D6"/>
    <w:rsid w:val="00E210E5"/>
    <w:rsid w:val="00E213D6"/>
    <w:rsid w:val="00E217DE"/>
    <w:rsid w:val="00E22488"/>
    <w:rsid w:val="00E23A37"/>
    <w:rsid w:val="00E23F11"/>
    <w:rsid w:val="00E243BD"/>
    <w:rsid w:val="00E24AF3"/>
    <w:rsid w:val="00E25172"/>
    <w:rsid w:val="00E2589A"/>
    <w:rsid w:val="00E25D81"/>
    <w:rsid w:val="00E26D33"/>
    <w:rsid w:val="00E2791B"/>
    <w:rsid w:val="00E27A5D"/>
    <w:rsid w:val="00E30A8C"/>
    <w:rsid w:val="00E313F5"/>
    <w:rsid w:val="00E331DD"/>
    <w:rsid w:val="00E33459"/>
    <w:rsid w:val="00E33D06"/>
    <w:rsid w:val="00E33F22"/>
    <w:rsid w:val="00E34270"/>
    <w:rsid w:val="00E345E9"/>
    <w:rsid w:val="00E35D84"/>
    <w:rsid w:val="00E35F98"/>
    <w:rsid w:val="00E36E07"/>
    <w:rsid w:val="00E374B1"/>
    <w:rsid w:val="00E37DA2"/>
    <w:rsid w:val="00E40D08"/>
    <w:rsid w:val="00E40E1D"/>
    <w:rsid w:val="00E418A7"/>
    <w:rsid w:val="00E41F91"/>
    <w:rsid w:val="00E42438"/>
    <w:rsid w:val="00E43DA2"/>
    <w:rsid w:val="00E45255"/>
    <w:rsid w:val="00E461DE"/>
    <w:rsid w:val="00E46DE6"/>
    <w:rsid w:val="00E46FB5"/>
    <w:rsid w:val="00E474CA"/>
    <w:rsid w:val="00E476B5"/>
    <w:rsid w:val="00E47A18"/>
    <w:rsid w:val="00E47AE6"/>
    <w:rsid w:val="00E47AFE"/>
    <w:rsid w:val="00E513A4"/>
    <w:rsid w:val="00E51546"/>
    <w:rsid w:val="00E51643"/>
    <w:rsid w:val="00E51C5B"/>
    <w:rsid w:val="00E5301F"/>
    <w:rsid w:val="00E5317C"/>
    <w:rsid w:val="00E54D65"/>
    <w:rsid w:val="00E55141"/>
    <w:rsid w:val="00E55E9A"/>
    <w:rsid w:val="00E56AA9"/>
    <w:rsid w:val="00E56DEB"/>
    <w:rsid w:val="00E56E86"/>
    <w:rsid w:val="00E57837"/>
    <w:rsid w:val="00E57BA1"/>
    <w:rsid w:val="00E57C30"/>
    <w:rsid w:val="00E60224"/>
    <w:rsid w:val="00E60BE9"/>
    <w:rsid w:val="00E617EF"/>
    <w:rsid w:val="00E619CF"/>
    <w:rsid w:val="00E62AEE"/>
    <w:rsid w:val="00E6348D"/>
    <w:rsid w:val="00E63D0C"/>
    <w:rsid w:val="00E63E31"/>
    <w:rsid w:val="00E6595E"/>
    <w:rsid w:val="00E661AC"/>
    <w:rsid w:val="00E662FC"/>
    <w:rsid w:val="00E6646B"/>
    <w:rsid w:val="00E6691E"/>
    <w:rsid w:val="00E66A6C"/>
    <w:rsid w:val="00E67173"/>
    <w:rsid w:val="00E678DE"/>
    <w:rsid w:val="00E67FEC"/>
    <w:rsid w:val="00E70569"/>
    <w:rsid w:val="00E70AAE"/>
    <w:rsid w:val="00E70C20"/>
    <w:rsid w:val="00E70FD6"/>
    <w:rsid w:val="00E742AA"/>
    <w:rsid w:val="00E74502"/>
    <w:rsid w:val="00E7469A"/>
    <w:rsid w:val="00E75178"/>
    <w:rsid w:val="00E75C4F"/>
    <w:rsid w:val="00E75E0F"/>
    <w:rsid w:val="00E75F4E"/>
    <w:rsid w:val="00E76F76"/>
    <w:rsid w:val="00E77A60"/>
    <w:rsid w:val="00E8063A"/>
    <w:rsid w:val="00E80751"/>
    <w:rsid w:val="00E80AF4"/>
    <w:rsid w:val="00E80B3F"/>
    <w:rsid w:val="00E812F1"/>
    <w:rsid w:val="00E82F2C"/>
    <w:rsid w:val="00E83551"/>
    <w:rsid w:val="00E83924"/>
    <w:rsid w:val="00E83D50"/>
    <w:rsid w:val="00E84092"/>
    <w:rsid w:val="00E8439C"/>
    <w:rsid w:val="00E84867"/>
    <w:rsid w:val="00E85797"/>
    <w:rsid w:val="00E8635C"/>
    <w:rsid w:val="00E874F5"/>
    <w:rsid w:val="00E875F6"/>
    <w:rsid w:val="00E87939"/>
    <w:rsid w:val="00E911C8"/>
    <w:rsid w:val="00E914F9"/>
    <w:rsid w:val="00E91CB1"/>
    <w:rsid w:val="00E93BDD"/>
    <w:rsid w:val="00E94257"/>
    <w:rsid w:val="00E944D1"/>
    <w:rsid w:val="00E94AA2"/>
    <w:rsid w:val="00E94F43"/>
    <w:rsid w:val="00E96287"/>
    <w:rsid w:val="00E96F8E"/>
    <w:rsid w:val="00E97469"/>
    <w:rsid w:val="00E97A77"/>
    <w:rsid w:val="00E97E8D"/>
    <w:rsid w:val="00E97E94"/>
    <w:rsid w:val="00EA0EA1"/>
    <w:rsid w:val="00EA0F7F"/>
    <w:rsid w:val="00EA2198"/>
    <w:rsid w:val="00EA32E7"/>
    <w:rsid w:val="00EA37D5"/>
    <w:rsid w:val="00EA38CE"/>
    <w:rsid w:val="00EA44E4"/>
    <w:rsid w:val="00EA59A3"/>
    <w:rsid w:val="00EA62B1"/>
    <w:rsid w:val="00EA6E4B"/>
    <w:rsid w:val="00EA7022"/>
    <w:rsid w:val="00EA7152"/>
    <w:rsid w:val="00EA76CA"/>
    <w:rsid w:val="00EB03DA"/>
    <w:rsid w:val="00EB1E42"/>
    <w:rsid w:val="00EB2637"/>
    <w:rsid w:val="00EB35CE"/>
    <w:rsid w:val="00EB3D6B"/>
    <w:rsid w:val="00EB422D"/>
    <w:rsid w:val="00EB4AD7"/>
    <w:rsid w:val="00EB4CBC"/>
    <w:rsid w:val="00EB6297"/>
    <w:rsid w:val="00EC069C"/>
    <w:rsid w:val="00EC0FAB"/>
    <w:rsid w:val="00EC2135"/>
    <w:rsid w:val="00EC394C"/>
    <w:rsid w:val="00EC51D4"/>
    <w:rsid w:val="00EC5828"/>
    <w:rsid w:val="00EC6B22"/>
    <w:rsid w:val="00EC7473"/>
    <w:rsid w:val="00EC7B33"/>
    <w:rsid w:val="00EC7FDB"/>
    <w:rsid w:val="00ED027B"/>
    <w:rsid w:val="00ED0514"/>
    <w:rsid w:val="00ED06CB"/>
    <w:rsid w:val="00ED09D1"/>
    <w:rsid w:val="00ED1AC8"/>
    <w:rsid w:val="00ED2BBF"/>
    <w:rsid w:val="00ED3DA7"/>
    <w:rsid w:val="00ED3E81"/>
    <w:rsid w:val="00ED3E94"/>
    <w:rsid w:val="00ED5513"/>
    <w:rsid w:val="00ED5FA5"/>
    <w:rsid w:val="00ED6A9C"/>
    <w:rsid w:val="00ED742D"/>
    <w:rsid w:val="00EE0AF6"/>
    <w:rsid w:val="00EE1615"/>
    <w:rsid w:val="00EE2BE2"/>
    <w:rsid w:val="00EE3AED"/>
    <w:rsid w:val="00EE41A0"/>
    <w:rsid w:val="00EE5364"/>
    <w:rsid w:val="00EE6375"/>
    <w:rsid w:val="00EE67F5"/>
    <w:rsid w:val="00EE69E5"/>
    <w:rsid w:val="00EE6A07"/>
    <w:rsid w:val="00EE6A74"/>
    <w:rsid w:val="00EE6D0F"/>
    <w:rsid w:val="00EE79DE"/>
    <w:rsid w:val="00EF0C40"/>
    <w:rsid w:val="00EF12A3"/>
    <w:rsid w:val="00EF2155"/>
    <w:rsid w:val="00EF227E"/>
    <w:rsid w:val="00EF4266"/>
    <w:rsid w:val="00EF4F9C"/>
    <w:rsid w:val="00EF5B2B"/>
    <w:rsid w:val="00EF5DF9"/>
    <w:rsid w:val="00EF60C4"/>
    <w:rsid w:val="00EF6336"/>
    <w:rsid w:val="00EF67D2"/>
    <w:rsid w:val="00EF68F7"/>
    <w:rsid w:val="00EF6E51"/>
    <w:rsid w:val="00EF7A0F"/>
    <w:rsid w:val="00F00183"/>
    <w:rsid w:val="00F005EB"/>
    <w:rsid w:val="00F02CB1"/>
    <w:rsid w:val="00F037F2"/>
    <w:rsid w:val="00F042DB"/>
    <w:rsid w:val="00F0523E"/>
    <w:rsid w:val="00F057C9"/>
    <w:rsid w:val="00F068F2"/>
    <w:rsid w:val="00F06E7F"/>
    <w:rsid w:val="00F10058"/>
    <w:rsid w:val="00F104DC"/>
    <w:rsid w:val="00F11CCC"/>
    <w:rsid w:val="00F12DD9"/>
    <w:rsid w:val="00F13075"/>
    <w:rsid w:val="00F13D30"/>
    <w:rsid w:val="00F14240"/>
    <w:rsid w:val="00F147B0"/>
    <w:rsid w:val="00F150AD"/>
    <w:rsid w:val="00F150ED"/>
    <w:rsid w:val="00F156FE"/>
    <w:rsid w:val="00F15832"/>
    <w:rsid w:val="00F1616D"/>
    <w:rsid w:val="00F1713E"/>
    <w:rsid w:val="00F20165"/>
    <w:rsid w:val="00F20606"/>
    <w:rsid w:val="00F210F7"/>
    <w:rsid w:val="00F21695"/>
    <w:rsid w:val="00F21D7F"/>
    <w:rsid w:val="00F22107"/>
    <w:rsid w:val="00F227F5"/>
    <w:rsid w:val="00F2297F"/>
    <w:rsid w:val="00F232D5"/>
    <w:rsid w:val="00F236BE"/>
    <w:rsid w:val="00F2370F"/>
    <w:rsid w:val="00F23C8A"/>
    <w:rsid w:val="00F248D8"/>
    <w:rsid w:val="00F252BC"/>
    <w:rsid w:val="00F25EEB"/>
    <w:rsid w:val="00F25EFC"/>
    <w:rsid w:val="00F260FB"/>
    <w:rsid w:val="00F26229"/>
    <w:rsid w:val="00F262F4"/>
    <w:rsid w:val="00F2660F"/>
    <w:rsid w:val="00F2714E"/>
    <w:rsid w:val="00F27DBD"/>
    <w:rsid w:val="00F301B6"/>
    <w:rsid w:val="00F3141C"/>
    <w:rsid w:val="00F320B1"/>
    <w:rsid w:val="00F334FF"/>
    <w:rsid w:val="00F33C59"/>
    <w:rsid w:val="00F341F5"/>
    <w:rsid w:val="00F34305"/>
    <w:rsid w:val="00F34EF3"/>
    <w:rsid w:val="00F35226"/>
    <w:rsid w:val="00F37585"/>
    <w:rsid w:val="00F40523"/>
    <w:rsid w:val="00F40FCE"/>
    <w:rsid w:val="00F4146F"/>
    <w:rsid w:val="00F422A8"/>
    <w:rsid w:val="00F423FA"/>
    <w:rsid w:val="00F42EA7"/>
    <w:rsid w:val="00F438B1"/>
    <w:rsid w:val="00F44E11"/>
    <w:rsid w:val="00F44F5A"/>
    <w:rsid w:val="00F4539C"/>
    <w:rsid w:val="00F4566A"/>
    <w:rsid w:val="00F4639A"/>
    <w:rsid w:val="00F468B5"/>
    <w:rsid w:val="00F470AA"/>
    <w:rsid w:val="00F47AAE"/>
    <w:rsid w:val="00F50083"/>
    <w:rsid w:val="00F500E8"/>
    <w:rsid w:val="00F5043D"/>
    <w:rsid w:val="00F51082"/>
    <w:rsid w:val="00F52A28"/>
    <w:rsid w:val="00F52A34"/>
    <w:rsid w:val="00F52A76"/>
    <w:rsid w:val="00F5338F"/>
    <w:rsid w:val="00F53827"/>
    <w:rsid w:val="00F53C53"/>
    <w:rsid w:val="00F54457"/>
    <w:rsid w:val="00F54AA8"/>
    <w:rsid w:val="00F54D02"/>
    <w:rsid w:val="00F550E2"/>
    <w:rsid w:val="00F55251"/>
    <w:rsid w:val="00F55540"/>
    <w:rsid w:val="00F55C18"/>
    <w:rsid w:val="00F56623"/>
    <w:rsid w:val="00F577B0"/>
    <w:rsid w:val="00F608F9"/>
    <w:rsid w:val="00F61011"/>
    <w:rsid w:val="00F616DF"/>
    <w:rsid w:val="00F61BD1"/>
    <w:rsid w:val="00F62717"/>
    <w:rsid w:val="00F62939"/>
    <w:rsid w:val="00F62FAF"/>
    <w:rsid w:val="00F63DC4"/>
    <w:rsid w:val="00F653CC"/>
    <w:rsid w:val="00F656A9"/>
    <w:rsid w:val="00F65727"/>
    <w:rsid w:val="00F6599E"/>
    <w:rsid w:val="00F65AB7"/>
    <w:rsid w:val="00F65DA7"/>
    <w:rsid w:val="00F65EF0"/>
    <w:rsid w:val="00F66682"/>
    <w:rsid w:val="00F6779B"/>
    <w:rsid w:val="00F67943"/>
    <w:rsid w:val="00F67D08"/>
    <w:rsid w:val="00F701B4"/>
    <w:rsid w:val="00F704DE"/>
    <w:rsid w:val="00F70850"/>
    <w:rsid w:val="00F70B37"/>
    <w:rsid w:val="00F7106B"/>
    <w:rsid w:val="00F72C76"/>
    <w:rsid w:val="00F73BF2"/>
    <w:rsid w:val="00F73C03"/>
    <w:rsid w:val="00F76228"/>
    <w:rsid w:val="00F76671"/>
    <w:rsid w:val="00F7688D"/>
    <w:rsid w:val="00F76E44"/>
    <w:rsid w:val="00F771AD"/>
    <w:rsid w:val="00F77EF2"/>
    <w:rsid w:val="00F8049B"/>
    <w:rsid w:val="00F8108A"/>
    <w:rsid w:val="00F8218A"/>
    <w:rsid w:val="00F824C8"/>
    <w:rsid w:val="00F82593"/>
    <w:rsid w:val="00F82A12"/>
    <w:rsid w:val="00F82F1C"/>
    <w:rsid w:val="00F84567"/>
    <w:rsid w:val="00F852E4"/>
    <w:rsid w:val="00F85442"/>
    <w:rsid w:val="00F864FA"/>
    <w:rsid w:val="00F86604"/>
    <w:rsid w:val="00F86937"/>
    <w:rsid w:val="00F86B31"/>
    <w:rsid w:val="00F87616"/>
    <w:rsid w:val="00F8769C"/>
    <w:rsid w:val="00F87791"/>
    <w:rsid w:val="00F91746"/>
    <w:rsid w:val="00F930DA"/>
    <w:rsid w:val="00F9549B"/>
    <w:rsid w:val="00F95660"/>
    <w:rsid w:val="00F958FF"/>
    <w:rsid w:val="00F96049"/>
    <w:rsid w:val="00F96773"/>
    <w:rsid w:val="00F96AD1"/>
    <w:rsid w:val="00F96B55"/>
    <w:rsid w:val="00F96FC6"/>
    <w:rsid w:val="00FA0B42"/>
    <w:rsid w:val="00FA0ECB"/>
    <w:rsid w:val="00FA1AE9"/>
    <w:rsid w:val="00FA1C1E"/>
    <w:rsid w:val="00FA26D8"/>
    <w:rsid w:val="00FA3486"/>
    <w:rsid w:val="00FA3779"/>
    <w:rsid w:val="00FA401A"/>
    <w:rsid w:val="00FA4899"/>
    <w:rsid w:val="00FA575F"/>
    <w:rsid w:val="00FA5ABE"/>
    <w:rsid w:val="00FA6198"/>
    <w:rsid w:val="00FA6758"/>
    <w:rsid w:val="00FA759A"/>
    <w:rsid w:val="00FA7908"/>
    <w:rsid w:val="00FA7C51"/>
    <w:rsid w:val="00FB0A39"/>
    <w:rsid w:val="00FB135D"/>
    <w:rsid w:val="00FB19E5"/>
    <w:rsid w:val="00FB1F45"/>
    <w:rsid w:val="00FB2794"/>
    <w:rsid w:val="00FB332B"/>
    <w:rsid w:val="00FB49DC"/>
    <w:rsid w:val="00FB5CC9"/>
    <w:rsid w:val="00FB6687"/>
    <w:rsid w:val="00FB6B8C"/>
    <w:rsid w:val="00FB6BBF"/>
    <w:rsid w:val="00FC044D"/>
    <w:rsid w:val="00FC224D"/>
    <w:rsid w:val="00FC2383"/>
    <w:rsid w:val="00FC2C24"/>
    <w:rsid w:val="00FC2E0F"/>
    <w:rsid w:val="00FC37FF"/>
    <w:rsid w:val="00FC4467"/>
    <w:rsid w:val="00FC450B"/>
    <w:rsid w:val="00FC730A"/>
    <w:rsid w:val="00FD0026"/>
    <w:rsid w:val="00FD02B4"/>
    <w:rsid w:val="00FD0D79"/>
    <w:rsid w:val="00FD128A"/>
    <w:rsid w:val="00FD286D"/>
    <w:rsid w:val="00FD2C80"/>
    <w:rsid w:val="00FD2F75"/>
    <w:rsid w:val="00FD3462"/>
    <w:rsid w:val="00FD39A6"/>
    <w:rsid w:val="00FD421A"/>
    <w:rsid w:val="00FD4520"/>
    <w:rsid w:val="00FD49AE"/>
    <w:rsid w:val="00FD5A52"/>
    <w:rsid w:val="00FD5F22"/>
    <w:rsid w:val="00FD79D4"/>
    <w:rsid w:val="00FD7B80"/>
    <w:rsid w:val="00FD7EE3"/>
    <w:rsid w:val="00FE06D0"/>
    <w:rsid w:val="00FE0E1C"/>
    <w:rsid w:val="00FE1107"/>
    <w:rsid w:val="00FE1BDD"/>
    <w:rsid w:val="00FE1E70"/>
    <w:rsid w:val="00FE26C2"/>
    <w:rsid w:val="00FE26DC"/>
    <w:rsid w:val="00FE38D9"/>
    <w:rsid w:val="00FE3993"/>
    <w:rsid w:val="00FE4123"/>
    <w:rsid w:val="00FE4349"/>
    <w:rsid w:val="00FE4419"/>
    <w:rsid w:val="00FE459E"/>
    <w:rsid w:val="00FE4D94"/>
    <w:rsid w:val="00FE4D99"/>
    <w:rsid w:val="00FE4F53"/>
    <w:rsid w:val="00FE60B5"/>
    <w:rsid w:val="00FE6384"/>
    <w:rsid w:val="00FE679C"/>
    <w:rsid w:val="00FE6845"/>
    <w:rsid w:val="00FF156F"/>
    <w:rsid w:val="00FF319B"/>
    <w:rsid w:val="00FF52DD"/>
    <w:rsid w:val="00FF665F"/>
    <w:rsid w:val="00FF66DA"/>
    <w:rsid w:val="00FF6EFF"/>
    <w:rsid w:val="00FF7DE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CC6F84E-9A04-47C8-9FEC-DD06AD4B7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35153"/>
    <w:pPr>
      <w:suppressAutoHyphens/>
    </w:pPr>
    <w:rPr>
      <w:sz w:val="24"/>
      <w:szCs w:val="24"/>
      <w:lang w:eastAsia="ar-SA"/>
    </w:rPr>
  </w:style>
  <w:style w:type="paragraph" w:styleId="Nagwek1">
    <w:name w:val="heading 1"/>
    <w:basedOn w:val="Normalny"/>
    <w:next w:val="Normalny"/>
    <w:qFormat/>
    <w:rsid w:val="00B35153"/>
    <w:pPr>
      <w:keepNext/>
      <w:tabs>
        <w:tab w:val="left" w:pos="-2160"/>
        <w:tab w:val="num" w:pos="0"/>
      </w:tabs>
      <w:jc w:val="both"/>
      <w:outlineLvl w:val="0"/>
    </w:pPr>
    <w:rPr>
      <w:bCs/>
      <w:sz w:val="20"/>
    </w:rPr>
  </w:style>
  <w:style w:type="paragraph" w:styleId="Nagwek2">
    <w:name w:val="heading 2"/>
    <w:basedOn w:val="Normalny"/>
    <w:next w:val="Normalny"/>
    <w:qFormat/>
    <w:rsid w:val="00B35153"/>
    <w:pPr>
      <w:keepNext/>
      <w:tabs>
        <w:tab w:val="left" w:pos="-2160"/>
        <w:tab w:val="num" w:pos="0"/>
      </w:tabs>
      <w:jc w:val="both"/>
      <w:outlineLvl w:val="1"/>
    </w:pPr>
    <w:rPr>
      <w:b/>
      <w:sz w:val="20"/>
    </w:rPr>
  </w:style>
  <w:style w:type="paragraph" w:styleId="Nagwek3">
    <w:name w:val="heading 3"/>
    <w:basedOn w:val="Normalny"/>
    <w:next w:val="Normalny"/>
    <w:qFormat/>
    <w:rsid w:val="00B35153"/>
    <w:pPr>
      <w:keepNext/>
      <w:tabs>
        <w:tab w:val="num" w:pos="0"/>
      </w:tabs>
      <w:outlineLvl w:val="2"/>
    </w:pPr>
    <w:rPr>
      <w:bCs/>
      <w:sz w:val="28"/>
    </w:rPr>
  </w:style>
  <w:style w:type="paragraph" w:styleId="Nagwek4">
    <w:name w:val="heading 4"/>
    <w:basedOn w:val="Normalny"/>
    <w:next w:val="Normalny"/>
    <w:qFormat/>
    <w:rsid w:val="00B35153"/>
    <w:pPr>
      <w:keepNext/>
      <w:tabs>
        <w:tab w:val="num" w:pos="0"/>
      </w:tabs>
      <w:jc w:val="center"/>
      <w:outlineLvl w:val="3"/>
    </w:pPr>
    <w:rPr>
      <w:rFonts w:ascii="Arial Narrow" w:hAnsi="Arial Narrow"/>
      <w:b/>
      <w:sz w:val="28"/>
    </w:rPr>
  </w:style>
  <w:style w:type="paragraph" w:styleId="Nagwek5">
    <w:name w:val="heading 5"/>
    <w:basedOn w:val="Normalny"/>
    <w:next w:val="Normalny"/>
    <w:qFormat/>
    <w:rsid w:val="00B35153"/>
    <w:pPr>
      <w:keepNext/>
      <w:widowControl w:val="0"/>
      <w:tabs>
        <w:tab w:val="num" w:pos="0"/>
      </w:tabs>
      <w:jc w:val="center"/>
      <w:outlineLvl w:val="4"/>
    </w:pPr>
    <w:rPr>
      <w:rFonts w:ascii="Arial Narrow" w:hAnsi="Arial Narrow"/>
      <w:b/>
      <w:sz w:val="22"/>
    </w:rPr>
  </w:style>
  <w:style w:type="paragraph" w:styleId="Nagwek6">
    <w:name w:val="heading 6"/>
    <w:basedOn w:val="Normalny"/>
    <w:next w:val="Normalny"/>
    <w:qFormat/>
    <w:rsid w:val="00B35153"/>
    <w:pPr>
      <w:keepNext/>
      <w:tabs>
        <w:tab w:val="num" w:pos="0"/>
      </w:tabs>
      <w:jc w:val="center"/>
      <w:outlineLvl w:val="5"/>
    </w:pPr>
    <w:rPr>
      <w:rFonts w:ascii="Arial Narrow" w:hAnsi="Arial Narrow"/>
      <w:b/>
      <w:bCs/>
      <w:sz w:val="20"/>
    </w:rPr>
  </w:style>
  <w:style w:type="paragraph" w:styleId="Nagwek7">
    <w:name w:val="heading 7"/>
    <w:basedOn w:val="Normalny"/>
    <w:next w:val="Normalny"/>
    <w:qFormat/>
    <w:rsid w:val="00B35153"/>
    <w:pPr>
      <w:keepNext/>
      <w:tabs>
        <w:tab w:val="num" w:pos="0"/>
      </w:tabs>
      <w:outlineLvl w:val="6"/>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4z0">
    <w:name w:val="WW8Num4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6z0">
    <w:name w:val="WW8Num6z0"/>
    <w:rsid w:val="00B35153"/>
    <w:rPr>
      <w:rFonts w:cs="Times New Roman"/>
    </w:rPr>
  </w:style>
  <w:style w:type="character" w:customStyle="1" w:styleId="WW8Num7z0">
    <w:name w:val="WW8Num7z0"/>
    <w:rsid w:val="00B35153"/>
    <w:rPr>
      <w:rFonts w:cs="Times New Roman"/>
    </w:rPr>
  </w:style>
  <w:style w:type="character" w:customStyle="1" w:styleId="WW8Num8z0">
    <w:name w:val="WW8Num8z0"/>
    <w:rsid w:val="00B35153"/>
    <w:rPr>
      <w:rFonts w:ascii="Times New Roman" w:hAnsi="Times New Roman" w:cs="Times New Roman"/>
    </w:rPr>
  </w:style>
  <w:style w:type="character" w:customStyle="1" w:styleId="WW8Num11z2">
    <w:name w:val="WW8Num11z2"/>
    <w:rsid w:val="00B35153"/>
    <w:rPr>
      <w:rFonts w:ascii="Times New Roman" w:hAnsi="Times New Roman" w:cs="Times New Roman"/>
    </w:rPr>
  </w:style>
  <w:style w:type="character" w:customStyle="1" w:styleId="WW8Num12z0">
    <w:name w:val="WW8Num12z0"/>
    <w:rsid w:val="00B35153"/>
    <w:rPr>
      <w:rFonts w:ascii="Times New Roman" w:hAnsi="Times New Roman"/>
    </w:rPr>
  </w:style>
  <w:style w:type="character" w:customStyle="1" w:styleId="WW8Num15z0">
    <w:name w:val="WW8Num15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16z0">
    <w:name w:val="WW8Num16z0"/>
    <w:rsid w:val="00B35153"/>
    <w:rPr>
      <w:rFonts w:ascii="Times New Roman" w:eastAsia="Times New Roman" w:hAnsi="Times New Roman"/>
    </w:rPr>
  </w:style>
  <w:style w:type="character" w:customStyle="1" w:styleId="WW8Num17z0">
    <w:name w:val="WW8Num17z0"/>
    <w:rsid w:val="00B35153"/>
    <w:rPr>
      <w:rFonts w:ascii="Times New Roman" w:hAnsi="Times New Roman" w:cs="Times New Roman"/>
    </w:rPr>
  </w:style>
  <w:style w:type="character" w:customStyle="1" w:styleId="WW8Num19z0">
    <w:name w:val="WW8Num19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22z0">
    <w:name w:val="WW8Num22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23z0">
    <w:name w:val="WW8Num23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26z0">
    <w:name w:val="WW8Num26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27z0">
    <w:name w:val="WW8Num27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30z0">
    <w:name w:val="WW8Num30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33z0">
    <w:name w:val="WW8Num33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35z0">
    <w:name w:val="WW8Num35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36z0">
    <w:name w:val="WW8Num36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39z0">
    <w:name w:val="WW8Num39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43z0">
    <w:name w:val="WW8Num43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44z0">
    <w:name w:val="WW8Num44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47z0">
    <w:name w:val="WW8Num47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48z0">
    <w:name w:val="WW8Num48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49z0">
    <w:name w:val="WW8Num49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51z0">
    <w:name w:val="WW8Num51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Absatz-Standardschriftart">
    <w:name w:val="Absatz-Standardschriftart"/>
    <w:rsid w:val="00B35153"/>
  </w:style>
  <w:style w:type="character" w:customStyle="1" w:styleId="WW-Absatz-Standardschriftart">
    <w:name w:val="WW-Absatz-Standardschriftart"/>
    <w:rsid w:val="00B35153"/>
  </w:style>
  <w:style w:type="character" w:customStyle="1" w:styleId="WW8Num1z0">
    <w:name w:val="WW8Num1z0"/>
    <w:rsid w:val="00B35153"/>
    <w:rPr>
      <w:rFonts w:ascii="Times New Roman" w:hAnsi="Times New Roman" w:cs="Times New Roman"/>
    </w:rPr>
  </w:style>
  <w:style w:type="character" w:customStyle="1" w:styleId="WW8Num1z1">
    <w:name w:val="WW8Num1z1"/>
    <w:rsid w:val="00B35153"/>
    <w:rPr>
      <w:rFonts w:ascii="Courier New" w:hAnsi="Courier New" w:cs="Courier New"/>
    </w:rPr>
  </w:style>
  <w:style w:type="character" w:customStyle="1" w:styleId="WW8Num1z2">
    <w:name w:val="WW8Num1z2"/>
    <w:rsid w:val="00B35153"/>
    <w:rPr>
      <w:rFonts w:ascii="Wingdings" w:hAnsi="Wingdings"/>
    </w:rPr>
  </w:style>
  <w:style w:type="character" w:customStyle="1" w:styleId="WW8Num1z3">
    <w:name w:val="WW8Num1z3"/>
    <w:rsid w:val="00B35153"/>
    <w:rPr>
      <w:rFonts w:ascii="Symbol" w:hAnsi="Symbol"/>
    </w:rPr>
  </w:style>
  <w:style w:type="character" w:customStyle="1" w:styleId="WW8Num8z1">
    <w:name w:val="WW8Num8z1"/>
    <w:rsid w:val="00B35153"/>
    <w:rPr>
      <w:rFonts w:ascii="Courier New" w:hAnsi="Courier New" w:cs="Courier New"/>
    </w:rPr>
  </w:style>
  <w:style w:type="character" w:customStyle="1" w:styleId="WW8Num8z2">
    <w:name w:val="WW8Num8z2"/>
    <w:rsid w:val="00B35153"/>
    <w:rPr>
      <w:rFonts w:ascii="Wingdings" w:hAnsi="Wingdings"/>
    </w:rPr>
  </w:style>
  <w:style w:type="character" w:customStyle="1" w:styleId="WW8Num8z3">
    <w:name w:val="WW8Num8z3"/>
    <w:rsid w:val="00B35153"/>
    <w:rPr>
      <w:rFonts w:ascii="Symbol" w:hAnsi="Symbol"/>
    </w:rPr>
  </w:style>
  <w:style w:type="character" w:customStyle="1" w:styleId="WW8Num9z0">
    <w:name w:val="WW8Num9z0"/>
    <w:rsid w:val="00B35153"/>
    <w:rPr>
      <w:rFonts w:cs="Times New Roman"/>
    </w:rPr>
  </w:style>
  <w:style w:type="character" w:customStyle="1" w:styleId="WW8Num11z0">
    <w:name w:val="WW8Num11z0"/>
    <w:rsid w:val="00B35153"/>
    <w:rPr>
      <w:rFonts w:cs="Times New Roman"/>
    </w:rPr>
  </w:style>
  <w:style w:type="character" w:customStyle="1" w:styleId="WW8Num15z2">
    <w:name w:val="WW8Num15z2"/>
    <w:rsid w:val="00B35153"/>
    <w:rPr>
      <w:rFonts w:ascii="Times New Roman" w:hAnsi="Times New Roman" w:cs="Times New Roman"/>
    </w:rPr>
  </w:style>
  <w:style w:type="character" w:customStyle="1" w:styleId="WW8Num16z1">
    <w:name w:val="WW8Num16z1"/>
    <w:rsid w:val="00B35153"/>
    <w:rPr>
      <w:rFonts w:ascii="Courier New" w:hAnsi="Courier New"/>
    </w:rPr>
  </w:style>
  <w:style w:type="character" w:customStyle="1" w:styleId="WW8Num16z2">
    <w:name w:val="WW8Num16z2"/>
    <w:rsid w:val="00B35153"/>
    <w:rPr>
      <w:rFonts w:ascii="Wingdings" w:hAnsi="Wingdings"/>
    </w:rPr>
  </w:style>
  <w:style w:type="character" w:customStyle="1" w:styleId="WW8Num16z3">
    <w:name w:val="WW8Num16z3"/>
    <w:rsid w:val="00B35153"/>
    <w:rPr>
      <w:rFonts w:ascii="Symbol" w:hAnsi="Symbol"/>
    </w:rPr>
  </w:style>
  <w:style w:type="character" w:customStyle="1" w:styleId="WW8Num17z1">
    <w:name w:val="WW8Num17z1"/>
    <w:rsid w:val="00B35153"/>
    <w:rPr>
      <w:rFonts w:ascii="Courier New" w:hAnsi="Courier New" w:cs="Courier New"/>
    </w:rPr>
  </w:style>
  <w:style w:type="character" w:customStyle="1" w:styleId="WW8Num17z2">
    <w:name w:val="WW8Num17z2"/>
    <w:rsid w:val="00B35153"/>
    <w:rPr>
      <w:rFonts w:ascii="Wingdings" w:hAnsi="Wingdings"/>
    </w:rPr>
  </w:style>
  <w:style w:type="character" w:customStyle="1" w:styleId="WW8Num17z3">
    <w:name w:val="WW8Num17z3"/>
    <w:rsid w:val="00B35153"/>
    <w:rPr>
      <w:rFonts w:ascii="Symbol" w:hAnsi="Symbol"/>
    </w:rPr>
  </w:style>
  <w:style w:type="character" w:customStyle="1" w:styleId="WW8Num18z0">
    <w:name w:val="WW8Num18z0"/>
    <w:rsid w:val="00B35153"/>
    <w:rPr>
      <w:rFonts w:ascii="Times New Roman" w:hAnsi="Times New Roman" w:cs="Times New Roman"/>
    </w:rPr>
  </w:style>
  <w:style w:type="character" w:customStyle="1" w:styleId="WW8Num18z1">
    <w:name w:val="WW8Num18z1"/>
    <w:rsid w:val="00B35153"/>
    <w:rPr>
      <w:rFonts w:ascii="Courier New" w:hAnsi="Courier New" w:cs="Courier New"/>
    </w:rPr>
  </w:style>
  <w:style w:type="character" w:customStyle="1" w:styleId="WW8Num18z2">
    <w:name w:val="WW8Num18z2"/>
    <w:rsid w:val="00B35153"/>
    <w:rPr>
      <w:rFonts w:ascii="Wingdings" w:hAnsi="Wingdings"/>
    </w:rPr>
  </w:style>
  <w:style w:type="character" w:customStyle="1" w:styleId="WW8Num18z3">
    <w:name w:val="WW8Num18z3"/>
    <w:rsid w:val="00B35153"/>
    <w:rPr>
      <w:rFonts w:ascii="Symbol" w:hAnsi="Symbol"/>
    </w:rPr>
  </w:style>
  <w:style w:type="character" w:customStyle="1" w:styleId="Domylnaczcionkaakapitu1">
    <w:name w:val="Domyślna czcionka akapitu1"/>
    <w:rsid w:val="00B35153"/>
  </w:style>
  <w:style w:type="character" w:customStyle="1" w:styleId="Znakiprzypiswdolnych">
    <w:name w:val="Znaki przypisów dolnych"/>
    <w:basedOn w:val="Domylnaczcionkaakapitu1"/>
    <w:rsid w:val="00B35153"/>
    <w:rPr>
      <w:vertAlign w:val="superscript"/>
    </w:rPr>
  </w:style>
  <w:style w:type="character" w:customStyle="1" w:styleId="Odwoaniedokomentarza1">
    <w:name w:val="Odwołanie do komentarza1"/>
    <w:basedOn w:val="Domylnaczcionkaakapitu1"/>
    <w:rsid w:val="00B35153"/>
    <w:rPr>
      <w:sz w:val="16"/>
      <w:szCs w:val="16"/>
    </w:rPr>
  </w:style>
  <w:style w:type="character" w:styleId="Numerstrony">
    <w:name w:val="page number"/>
    <w:basedOn w:val="Domylnaczcionkaakapitu1"/>
    <w:semiHidden/>
    <w:rsid w:val="00B35153"/>
  </w:style>
  <w:style w:type="character" w:customStyle="1" w:styleId="Znakiprzypiswkocowych">
    <w:name w:val="Znaki przypisów końcowych"/>
    <w:basedOn w:val="Domylnaczcionkaakapitu1"/>
    <w:rsid w:val="00B35153"/>
    <w:rPr>
      <w:vertAlign w:val="superscript"/>
    </w:rPr>
  </w:style>
  <w:style w:type="character" w:customStyle="1" w:styleId="TekstkomentarzaZnak">
    <w:name w:val="Tekst komentarza Znak"/>
    <w:basedOn w:val="Domylnaczcionkaakapitu1"/>
    <w:rsid w:val="00B35153"/>
  </w:style>
  <w:style w:type="character" w:customStyle="1" w:styleId="TematkomentarzaZnak">
    <w:name w:val="Temat komentarza Znak"/>
    <w:basedOn w:val="TekstkomentarzaZnak"/>
    <w:rsid w:val="00B35153"/>
  </w:style>
  <w:style w:type="character" w:customStyle="1" w:styleId="TekstprzypisukocowegoZnak">
    <w:name w:val="Tekst przypisu końcowego Znak"/>
    <w:basedOn w:val="Domylnaczcionkaakapitu1"/>
    <w:rsid w:val="00B35153"/>
    <w:rPr>
      <w:rFonts w:eastAsia="Lucida Sans Unicode"/>
    </w:rPr>
  </w:style>
  <w:style w:type="character" w:customStyle="1" w:styleId="ZnakZnak">
    <w:name w:val="Znak Znak"/>
    <w:basedOn w:val="Domylnaczcionkaakapitu1"/>
    <w:rsid w:val="00B35153"/>
    <w:rPr>
      <w:sz w:val="24"/>
      <w:szCs w:val="24"/>
    </w:rPr>
  </w:style>
  <w:style w:type="character" w:customStyle="1" w:styleId="ZnakZnak1">
    <w:name w:val="Znak Znak1"/>
    <w:basedOn w:val="Domylnaczcionkaakapitu1"/>
    <w:rsid w:val="00B35153"/>
  </w:style>
  <w:style w:type="character" w:customStyle="1" w:styleId="PodrozdziaZnak">
    <w:name w:val="Podrozdział Znak"/>
    <w:basedOn w:val="Domylnaczcionkaakapitu1"/>
    <w:rsid w:val="00B35153"/>
  </w:style>
  <w:style w:type="character" w:styleId="Hipercze">
    <w:name w:val="Hyperlink"/>
    <w:basedOn w:val="Domylnaczcionkaakapitu1"/>
    <w:uiPriority w:val="99"/>
    <w:rsid w:val="00B35153"/>
    <w:rPr>
      <w:color w:val="0000FF"/>
      <w:u w:val="single"/>
    </w:rPr>
  </w:style>
  <w:style w:type="character" w:styleId="UyteHipercze">
    <w:name w:val="FollowedHyperlink"/>
    <w:basedOn w:val="Domylnaczcionkaakapitu1"/>
    <w:semiHidden/>
    <w:rsid w:val="00B35153"/>
    <w:rPr>
      <w:color w:val="800080"/>
      <w:u w:val="single"/>
    </w:rPr>
  </w:style>
  <w:style w:type="character" w:customStyle="1" w:styleId="UstpZnak">
    <w:name w:val="Ustęp Znak"/>
    <w:basedOn w:val="Domylnaczcionkaakapitu1"/>
    <w:rsid w:val="00B35153"/>
    <w:rPr>
      <w:rFonts w:ascii="Verdana" w:hAnsi="Verdana"/>
    </w:rPr>
  </w:style>
  <w:style w:type="character" w:customStyle="1" w:styleId="PunktZnak">
    <w:name w:val="Punkt Znak"/>
    <w:basedOn w:val="Domylnaczcionkaakapitu1"/>
    <w:rsid w:val="00B35153"/>
    <w:rPr>
      <w:rFonts w:ascii="Verdana" w:hAnsi="Verdana"/>
    </w:rPr>
  </w:style>
  <w:style w:type="character" w:styleId="Odwoanieprzypisudolnego">
    <w:name w:val="footnote reference"/>
    <w:aliases w:val="Footnote Reference Number,Odwołanie przypisu,Footnote symbol,Footnote number,fr,o,Footnotemark,FR,Footnotemark1,Footnotemark2,FR1,Footnotemark3,FR2,Footnotemark4,FR3,Footnotemark5,FR4,Footnotemark6,Footnotemark7,Footnotemark8"/>
    <w:rsid w:val="00B35153"/>
    <w:rPr>
      <w:vertAlign w:val="superscript"/>
    </w:rPr>
  </w:style>
  <w:style w:type="character" w:styleId="Odwoanieprzypisukocowego">
    <w:name w:val="endnote reference"/>
    <w:semiHidden/>
    <w:rsid w:val="00B35153"/>
    <w:rPr>
      <w:vertAlign w:val="superscript"/>
    </w:rPr>
  </w:style>
  <w:style w:type="paragraph" w:customStyle="1" w:styleId="Nagwek10">
    <w:name w:val="Nagłówek1"/>
    <w:basedOn w:val="Normalny"/>
    <w:next w:val="Tekstpodstawowy"/>
    <w:rsid w:val="00B35153"/>
    <w:pPr>
      <w:keepNext/>
      <w:spacing w:before="240" w:after="120"/>
    </w:pPr>
    <w:rPr>
      <w:rFonts w:ascii="Arial" w:eastAsia="Lucida Sans Unicode" w:hAnsi="Arial" w:cs="Tahoma"/>
      <w:sz w:val="28"/>
      <w:szCs w:val="28"/>
    </w:rPr>
  </w:style>
  <w:style w:type="paragraph" w:styleId="Tekstpodstawowy">
    <w:name w:val="Body Text"/>
    <w:basedOn w:val="Normalny"/>
    <w:link w:val="TekstpodstawowyZnak"/>
    <w:rsid w:val="00B35153"/>
    <w:pPr>
      <w:jc w:val="both"/>
    </w:pPr>
  </w:style>
  <w:style w:type="paragraph" w:styleId="Lista">
    <w:name w:val="List"/>
    <w:basedOn w:val="Tekstpodstawowy"/>
    <w:semiHidden/>
    <w:rsid w:val="00B35153"/>
    <w:rPr>
      <w:rFonts w:cs="Tahoma"/>
    </w:rPr>
  </w:style>
  <w:style w:type="paragraph" w:customStyle="1" w:styleId="Podpis1">
    <w:name w:val="Podpis1"/>
    <w:basedOn w:val="Normalny"/>
    <w:rsid w:val="00B35153"/>
    <w:pPr>
      <w:suppressLineNumbers/>
      <w:spacing w:before="120" w:after="120"/>
    </w:pPr>
    <w:rPr>
      <w:rFonts w:cs="Tahoma"/>
      <w:i/>
      <w:iCs/>
    </w:rPr>
  </w:style>
  <w:style w:type="paragraph" w:customStyle="1" w:styleId="Indeks">
    <w:name w:val="Indeks"/>
    <w:basedOn w:val="Normalny"/>
    <w:rsid w:val="00B35153"/>
    <w:pPr>
      <w:suppressLineNumbers/>
    </w:pPr>
    <w:rPr>
      <w:rFonts w:cs="Tahoma"/>
    </w:rPr>
  </w:style>
  <w:style w:type="paragraph" w:styleId="Tytu">
    <w:name w:val="Title"/>
    <w:basedOn w:val="Normalny"/>
    <w:next w:val="Podtytu"/>
    <w:link w:val="TytuZnak"/>
    <w:qFormat/>
    <w:rsid w:val="00B35153"/>
    <w:pPr>
      <w:jc w:val="center"/>
    </w:pPr>
    <w:rPr>
      <w:sz w:val="36"/>
      <w:szCs w:val="20"/>
    </w:rPr>
  </w:style>
  <w:style w:type="paragraph" w:styleId="Podtytu">
    <w:name w:val="Subtitle"/>
    <w:basedOn w:val="Normalny"/>
    <w:next w:val="Tekstpodstawowy"/>
    <w:qFormat/>
    <w:rsid w:val="00B35153"/>
    <w:pPr>
      <w:jc w:val="center"/>
    </w:pPr>
    <w:rPr>
      <w:b/>
      <w:bCs/>
      <w:sz w:val="28"/>
    </w:rPr>
  </w:style>
  <w:style w:type="paragraph" w:customStyle="1" w:styleId="Tekstpodstawowy21">
    <w:name w:val="Tekst podstawowy 21"/>
    <w:basedOn w:val="Normalny"/>
    <w:rsid w:val="00B35153"/>
    <w:pPr>
      <w:spacing w:after="120" w:line="360" w:lineRule="auto"/>
      <w:jc w:val="both"/>
    </w:pPr>
    <w:rPr>
      <w:sz w:val="22"/>
      <w:szCs w:val="20"/>
    </w:rPr>
  </w:style>
  <w:style w:type="paragraph" w:customStyle="1" w:styleId="Applicationdirecte">
    <w:name w:val="Application directe"/>
    <w:basedOn w:val="Normalny"/>
    <w:next w:val="Normalny"/>
    <w:rsid w:val="00B35153"/>
    <w:pPr>
      <w:spacing w:before="480" w:after="120"/>
      <w:jc w:val="both"/>
    </w:pPr>
    <w:rPr>
      <w:lang w:val="en-GB"/>
    </w:rPr>
  </w:style>
  <w:style w:type="paragraph" w:customStyle="1" w:styleId="Tekstpodstawowy31">
    <w:name w:val="Tekst podstawowy 31"/>
    <w:basedOn w:val="Normalny"/>
    <w:rsid w:val="00B35153"/>
    <w:pPr>
      <w:spacing w:after="120" w:line="360" w:lineRule="auto"/>
      <w:jc w:val="both"/>
    </w:pPr>
    <w:rPr>
      <w:rFonts w:ascii="Bookman Old Style" w:hAnsi="Bookman Old Style"/>
      <w:color w:val="000080"/>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w:basedOn w:val="Normalny"/>
    <w:link w:val="TekstprzypisudolnegoZnak"/>
    <w:rsid w:val="00B35153"/>
    <w:rPr>
      <w:sz w:val="20"/>
      <w:szCs w:val="20"/>
    </w:rPr>
  </w:style>
  <w:style w:type="paragraph" w:styleId="Stopka">
    <w:name w:val="footer"/>
    <w:basedOn w:val="Normalny"/>
    <w:semiHidden/>
    <w:rsid w:val="00B35153"/>
    <w:pPr>
      <w:tabs>
        <w:tab w:val="center" w:pos="4536"/>
        <w:tab w:val="right" w:pos="9072"/>
      </w:tabs>
    </w:pPr>
    <w:rPr>
      <w:sz w:val="20"/>
      <w:szCs w:val="20"/>
    </w:rPr>
  </w:style>
  <w:style w:type="paragraph" w:customStyle="1" w:styleId="Tekstkomentarza1">
    <w:name w:val="Tekst komentarza1"/>
    <w:basedOn w:val="Normalny"/>
    <w:rsid w:val="00B35153"/>
    <w:rPr>
      <w:sz w:val="20"/>
      <w:szCs w:val="20"/>
    </w:rPr>
  </w:style>
  <w:style w:type="paragraph" w:styleId="Tekstpodstawowywcity">
    <w:name w:val="Body Text Indent"/>
    <w:basedOn w:val="Normalny"/>
    <w:rsid w:val="00B35153"/>
    <w:pPr>
      <w:spacing w:after="60"/>
      <w:ind w:left="360" w:hanging="360"/>
      <w:jc w:val="both"/>
    </w:pPr>
    <w:rPr>
      <w:sz w:val="20"/>
    </w:rPr>
  </w:style>
  <w:style w:type="paragraph" w:styleId="Tekstprzypisukocowego">
    <w:name w:val="endnote text"/>
    <w:basedOn w:val="Normalny"/>
    <w:semiHidden/>
    <w:rsid w:val="00B35153"/>
    <w:rPr>
      <w:sz w:val="20"/>
      <w:szCs w:val="20"/>
    </w:rPr>
  </w:style>
  <w:style w:type="paragraph" w:customStyle="1" w:styleId="Legenda1">
    <w:name w:val="Legenda1"/>
    <w:basedOn w:val="Normalny"/>
    <w:next w:val="Normalny"/>
    <w:rsid w:val="00B35153"/>
    <w:pPr>
      <w:spacing w:before="120" w:after="120"/>
    </w:pPr>
    <w:rPr>
      <w:b/>
      <w:bCs/>
      <w:sz w:val="20"/>
      <w:szCs w:val="20"/>
    </w:rPr>
  </w:style>
  <w:style w:type="paragraph" w:styleId="Tekstdymka">
    <w:name w:val="Balloon Text"/>
    <w:basedOn w:val="Normalny"/>
    <w:rsid w:val="00B35153"/>
    <w:rPr>
      <w:rFonts w:ascii="Tahoma" w:hAnsi="Tahoma" w:cs="Tahoma"/>
      <w:sz w:val="16"/>
      <w:szCs w:val="16"/>
    </w:rPr>
  </w:style>
  <w:style w:type="paragraph" w:customStyle="1" w:styleId="Tekstpodstawowywcity21">
    <w:name w:val="Tekst podstawowy wcięty 21"/>
    <w:basedOn w:val="Normalny"/>
    <w:rsid w:val="00B35153"/>
    <w:pPr>
      <w:widowControl w:val="0"/>
      <w:tabs>
        <w:tab w:val="left" w:pos="2160"/>
      </w:tabs>
      <w:spacing w:before="120"/>
      <w:ind w:left="720" w:hanging="360"/>
      <w:jc w:val="both"/>
    </w:pPr>
    <w:rPr>
      <w:sz w:val="20"/>
    </w:rPr>
  </w:style>
  <w:style w:type="paragraph" w:customStyle="1" w:styleId="Tekstpodstawowywcity31">
    <w:name w:val="Tekst podstawowy wcięty 31"/>
    <w:basedOn w:val="Normalny"/>
    <w:rsid w:val="00B35153"/>
    <w:pPr>
      <w:tabs>
        <w:tab w:val="left" w:pos="1080"/>
      </w:tabs>
      <w:ind w:left="360" w:hanging="360"/>
    </w:pPr>
    <w:rPr>
      <w:sz w:val="20"/>
    </w:rPr>
  </w:style>
  <w:style w:type="paragraph" w:customStyle="1" w:styleId="Pisma">
    <w:name w:val="Pisma"/>
    <w:basedOn w:val="Normalny"/>
    <w:rsid w:val="00B35153"/>
    <w:pPr>
      <w:autoSpaceDE w:val="0"/>
      <w:jc w:val="both"/>
    </w:pPr>
    <w:rPr>
      <w:sz w:val="20"/>
    </w:rPr>
  </w:style>
  <w:style w:type="paragraph" w:styleId="Nagwek">
    <w:name w:val="header"/>
    <w:basedOn w:val="Normalny"/>
    <w:link w:val="NagwekZnak"/>
    <w:semiHidden/>
    <w:rsid w:val="00B35153"/>
    <w:pPr>
      <w:tabs>
        <w:tab w:val="center" w:pos="4536"/>
        <w:tab w:val="right" w:pos="9072"/>
      </w:tabs>
    </w:pPr>
  </w:style>
  <w:style w:type="paragraph" w:styleId="Tematkomentarza">
    <w:name w:val="annotation subject"/>
    <w:basedOn w:val="Tekstkomentarza1"/>
    <w:next w:val="Tekstkomentarza1"/>
    <w:rsid w:val="00B35153"/>
    <w:rPr>
      <w:b/>
      <w:bCs/>
    </w:rPr>
  </w:style>
  <w:style w:type="paragraph" w:customStyle="1" w:styleId="ZnakZnakZnak">
    <w:name w:val="Znak Znak Znak"/>
    <w:basedOn w:val="Normalny"/>
    <w:rsid w:val="00B35153"/>
  </w:style>
  <w:style w:type="paragraph" w:styleId="Poprawka">
    <w:name w:val="Revision"/>
    <w:rsid w:val="00B35153"/>
    <w:pPr>
      <w:suppressAutoHyphens/>
    </w:pPr>
    <w:rPr>
      <w:rFonts w:eastAsia="Arial"/>
      <w:sz w:val="24"/>
      <w:szCs w:val="24"/>
      <w:lang w:eastAsia="ar-SA"/>
    </w:rPr>
  </w:style>
  <w:style w:type="paragraph" w:customStyle="1" w:styleId="ZnakZnakZnakZnakZnakZnakZnak">
    <w:name w:val="Znak Znak Znak Znak Znak Znak Znak"/>
    <w:basedOn w:val="Normalny"/>
    <w:rsid w:val="00B35153"/>
  </w:style>
  <w:style w:type="paragraph" w:styleId="Akapitzlist">
    <w:name w:val="List Paragraph"/>
    <w:basedOn w:val="Normalny"/>
    <w:link w:val="AkapitzlistZnak"/>
    <w:uiPriority w:val="34"/>
    <w:qFormat/>
    <w:rsid w:val="00B35153"/>
    <w:pPr>
      <w:ind w:left="708"/>
    </w:pPr>
  </w:style>
  <w:style w:type="paragraph" w:customStyle="1" w:styleId="Zawartotabeli">
    <w:name w:val="Zawartość tabeli"/>
    <w:basedOn w:val="Tekstpodstawowy"/>
    <w:rsid w:val="00B35153"/>
    <w:pPr>
      <w:widowControl w:val="0"/>
      <w:suppressLineNumbers/>
      <w:spacing w:after="283"/>
      <w:jc w:val="left"/>
    </w:pPr>
    <w:rPr>
      <w:rFonts w:eastAsia="Tahoma"/>
    </w:rPr>
  </w:style>
  <w:style w:type="paragraph" w:styleId="NormalnyWeb">
    <w:name w:val="Normal (Web)"/>
    <w:basedOn w:val="Normalny"/>
    <w:semiHidden/>
    <w:rsid w:val="00B35153"/>
    <w:pPr>
      <w:spacing w:before="100" w:after="119"/>
    </w:pPr>
  </w:style>
  <w:style w:type="paragraph" w:customStyle="1" w:styleId="Ustp">
    <w:name w:val="Ustęp"/>
    <w:basedOn w:val="Tekstpodstawowy"/>
    <w:qFormat/>
    <w:rsid w:val="00B35153"/>
    <w:pPr>
      <w:numPr>
        <w:numId w:val="1"/>
      </w:numPr>
      <w:spacing w:before="120" w:after="120"/>
    </w:pPr>
    <w:rPr>
      <w:rFonts w:ascii="Verdana" w:hAnsi="Verdana"/>
      <w:sz w:val="20"/>
      <w:szCs w:val="20"/>
    </w:rPr>
  </w:style>
  <w:style w:type="paragraph" w:customStyle="1" w:styleId="Punkt">
    <w:name w:val="Punkt"/>
    <w:basedOn w:val="Normalny"/>
    <w:rsid w:val="00B35153"/>
    <w:pPr>
      <w:tabs>
        <w:tab w:val="num" w:pos="714"/>
      </w:tabs>
      <w:spacing w:before="120" w:after="120"/>
      <w:jc w:val="both"/>
    </w:pPr>
    <w:rPr>
      <w:rFonts w:ascii="Verdana" w:hAnsi="Verdana"/>
      <w:sz w:val="20"/>
      <w:szCs w:val="20"/>
    </w:rPr>
  </w:style>
  <w:style w:type="paragraph" w:customStyle="1" w:styleId="Litera">
    <w:name w:val="Litera"/>
    <w:basedOn w:val="Normalny"/>
    <w:rsid w:val="00B35153"/>
    <w:pPr>
      <w:tabs>
        <w:tab w:val="num" w:pos="1072"/>
      </w:tabs>
      <w:spacing w:before="120" w:after="120"/>
      <w:jc w:val="both"/>
    </w:pPr>
    <w:rPr>
      <w:rFonts w:ascii="Verdana" w:hAnsi="Verdana"/>
      <w:sz w:val="20"/>
      <w:szCs w:val="20"/>
    </w:rPr>
  </w:style>
  <w:style w:type="paragraph" w:customStyle="1" w:styleId="Nagwektabeli">
    <w:name w:val="Nagłówek tabeli"/>
    <w:basedOn w:val="Zawartotabeli"/>
    <w:rsid w:val="00B35153"/>
    <w:pPr>
      <w:jc w:val="center"/>
    </w:pPr>
    <w:rPr>
      <w:b/>
      <w:bCs/>
    </w:rPr>
  </w:style>
  <w:style w:type="paragraph" w:customStyle="1" w:styleId="Zawartoramki">
    <w:name w:val="Zawartość ramki"/>
    <w:basedOn w:val="Tekstpodstawowy"/>
    <w:rsid w:val="00B35153"/>
  </w:style>
  <w:style w:type="character" w:styleId="Odwoaniedokomentarza">
    <w:name w:val="annotation reference"/>
    <w:basedOn w:val="Domylnaczcionkaakapitu"/>
    <w:uiPriority w:val="99"/>
    <w:semiHidden/>
    <w:unhideWhenUsed/>
    <w:rsid w:val="00B96134"/>
    <w:rPr>
      <w:sz w:val="16"/>
      <w:szCs w:val="16"/>
    </w:rPr>
  </w:style>
  <w:style w:type="paragraph" w:styleId="Tekstkomentarza">
    <w:name w:val="annotation text"/>
    <w:basedOn w:val="Normalny"/>
    <w:link w:val="TekstkomentarzaZnak1"/>
    <w:unhideWhenUsed/>
    <w:rsid w:val="00B96134"/>
    <w:rPr>
      <w:sz w:val="20"/>
      <w:szCs w:val="20"/>
    </w:rPr>
  </w:style>
  <w:style w:type="character" w:customStyle="1" w:styleId="TekstkomentarzaZnak1">
    <w:name w:val="Tekst komentarza Znak1"/>
    <w:basedOn w:val="Domylnaczcionkaakapitu"/>
    <w:link w:val="Tekstkomentarza"/>
    <w:uiPriority w:val="99"/>
    <w:rsid w:val="00B96134"/>
    <w:rPr>
      <w:lang w:eastAsia="ar-SA"/>
    </w:rPr>
  </w:style>
  <w:style w:type="character" w:customStyle="1" w:styleId="TekstpodstawowyZnak">
    <w:name w:val="Tekst podstawowy Znak"/>
    <w:link w:val="Tekstpodstawowy"/>
    <w:rsid w:val="00BB3497"/>
    <w:rPr>
      <w:sz w:val="24"/>
      <w:szCs w:val="24"/>
      <w:lang w:eastAsia="ar-SA"/>
    </w:rPr>
  </w:style>
  <w:style w:type="character" w:customStyle="1" w:styleId="h2">
    <w:name w:val="h2"/>
    <w:rsid w:val="002C248A"/>
  </w:style>
  <w:style w:type="character" w:customStyle="1" w:styleId="TekstprzypisudolnegoZnak">
    <w:name w:val="Tekst przypisu dolnego Znak"/>
    <w:aliases w:val="Podrozdział Znak1,Footnote Znak,Podrozdzia3 Znak,-E Fuﬂnotentext Znak,Fuﬂnotentext Ursprung Znak,footnote text Znak,Fußnotentext Ursprung Znak,-E Fußnotentext Znak,Fußnote Znak,Footnote text Znak"/>
    <w:link w:val="Tekstprzypisudolnego"/>
    <w:rsid w:val="00F236BE"/>
    <w:rPr>
      <w:lang w:eastAsia="ar-SA"/>
    </w:rPr>
  </w:style>
  <w:style w:type="character" w:customStyle="1" w:styleId="h1">
    <w:name w:val="h1"/>
    <w:rsid w:val="00221BD7"/>
  </w:style>
  <w:style w:type="paragraph" w:customStyle="1" w:styleId="Default">
    <w:name w:val="Default"/>
    <w:rsid w:val="0004146E"/>
    <w:pPr>
      <w:autoSpaceDE w:val="0"/>
      <w:autoSpaceDN w:val="0"/>
      <w:adjustRightInd w:val="0"/>
    </w:pPr>
    <w:rPr>
      <w:color w:val="000000"/>
      <w:sz w:val="24"/>
      <w:szCs w:val="24"/>
    </w:rPr>
  </w:style>
  <w:style w:type="character" w:customStyle="1" w:styleId="luchili">
    <w:name w:val="luc_hili"/>
    <w:basedOn w:val="Domylnaczcionkaakapitu"/>
    <w:rsid w:val="00A7417A"/>
  </w:style>
  <w:style w:type="character" w:customStyle="1" w:styleId="tabulatory">
    <w:name w:val="tabulatory"/>
    <w:rsid w:val="001F35D6"/>
  </w:style>
  <w:style w:type="character" w:styleId="Uwydatnienie">
    <w:name w:val="Emphasis"/>
    <w:uiPriority w:val="20"/>
    <w:qFormat/>
    <w:rsid w:val="00B17653"/>
    <w:rPr>
      <w:i/>
      <w:iCs/>
    </w:rPr>
  </w:style>
  <w:style w:type="paragraph" w:styleId="Zwykytekst">
    <w:name w:val="Plain Text"/>
    <w:basedOn w:val="Normalny"/>
    <w:link w:val="ZwykytekstZnak"/>
    <w:uiPriority w:val="99"/>
    <w:unhideWhenUsed/>
    <w:rsid w:val="00D06FDE"/>
    <w:pPr>
      <w:suppressAutoHyphens w:val="0"/>
    </w:pPr>
    <w:rPr>
      <w:rFonts w:ascii="Consolas" w:eastAsia="Calibri" w:hAnsi="Consolas"/>
      <w:sz w:val="21"/>
      <w:szCs w:val="21"/>
      <w:lang w:eastAsia="pl-PL"/>
    </w:rPr>
  </w:style>
  <w:style w:type="character" w:customStyle="1" w:styleId="ZwykytekstZnak">
    <w:name w:val="Zwykły tekst Znak"/>
    <w:basedOn w:val="Domylnaczcionkaakapitu"/>
    <w:link w:val="Zwykytekst"/>
    <w:uiPriority w:val="99"/>
    <w:rsid w:val="00D06FDE"/>
    <w:rPr>
      <w:rFonts w:ascii="Consolas" w:eastAsia="Calibri" w:hAnsi="Consolas"/>
      <w:sz w:val="21"/>
      <w:szCs w:val="21"/>
    </w:rPr>
  </w:style>
  <w:style w:type="paragraph" w:customStyle="1" w:styleId="CM1">
    <w:name w:val="CM1"/>
    <w:basedOn w:val="Default"/>
    <w:next w:val="Default"/>
    <w:uiPriority w:val="99"/>
    <w:rsid w:val="00E01357"/>
    <w:rPr>
      <w:rFonts w:ascii="EUAlbertina" w:hAnsi="EUAlbertina"/>
      <w:color w:val="auto"/>
    </w:rPr>
  </w:style>
  <w:style w:type="paragraph" w:styleId="Tekstpodstawowy2">
    <w:name w:val="Body Text 2"/>
    <w:basedOn w:val="Normalny"/>
    <w:link w:val="Tekstpodstawowy2Znak"/>
    <w:uiPriority w:val="99"/>
    <w:semiHidden/>
    <w:unhideWhenUsed/>
    <w:rsid w:val="00DC71BB"/>
    <w:pPr>
      <w:spacing w:after="120" w:line="480" w:lineRule="auto"/>
    </w:pPr>
  </w:style>
  <w:style w:type="character" w:customStyle="1" w:styleId="Tekstpodstawowy2Znak">
    <w:name w:val="Tekst podstawowy 2 Znak"/>
    <w:basedOn w:val="Domylnaczcionkaakapitu"/>
    <w:link w:val="Tekstpodstawowy2"/>
    <w:uiPriority w:val="99"/>
    <w:semiHidden/>
    <w:rsid w:val="00DC71BB"/>
    <w:rPr>
      <w:sz w:val="24"/>
      <w:szCs w:val="24"/>
      <w:lang w:eastAsia="ar-SA"/>
    </w:rPr>
  </w:style>
  <w:style w:type="character" w:customStyle="1" w:styleId="AkapitzlistZnak">
    <w:name w:val="Akapit z listą Znak"/>
    <w:link w:val="Akapitzlist"/>
    <w:uiPriority w:val="34"/>
    <w:rsid w:val="003E4806"/>
    <w:rPr>
      <w:sz w:val="24"/>
      <w:szCs w:val="24"/>
      <w:lang w:eastAsia="ar-SA"/>
    </w:rPr>
  </w:style>
  <w:style w:type="paragraph" w:styleId="Tekstpodstawowy3">
    <w:name w:val="Body Text 3"/>
    <w:basedOn w:val="Normalny"/>
    <w:link w:val="Tekstpodstawowy3Znak"/>
    <w:uiPriority w:val="99"/>
    <w:semiHidden/>
    <w:unhideWhenUsed/>
    <w:rsid w:val="00182654"/>
    <w:pPr>
      <w:spacing w:after="120"/>
    </w:pPr>
    <w:rPr>
      <w:sz w:val="16"/>
      <w:szCs w:val="16"/>
    </w:rPr>
  </w:style>
  <w:style w:type="character" w:customStyle="1" w:styleId="Tekstpodstawowy3Znak">
    <w:name w:val="Tekst podstawowy 3 Znak"/>
    <w:basedOn w:val="Domylnaczcionkaakapitu"/>
    <w:link w:val="Tekstpodstawowy3"/>
    <w:uiPriority w:val="99"/>
    <w:semiHidden/>
    <w:rsid w:val="00182654"/>
    <w:rPr>
      <w:sz w:val="16"/>
      <w:szCs w:val="16"/>
      <w:lang w:eastAsia="ar-SA"/>
    </w:rPr>
  </w:style>
  <w:style w:type="character" w:customStyle="1" w:styleId="tekst">
    <w:name w:val="tekst"/>
    <w:basedOn w:val="Domylnaczcionkaakapitu"/>
    <w:rsid w:val="004C0622"/>
  </w:style>
  <w:style w:type="character" w:customStyle="1" w:styleId="NagwekZnak">
    <w:name w:val="Nagłówek Znak"/>
    <w:link w:val="Nagwek"/>
    <w:semiHidden/>
    <w:rsid w:val="00CE7533"/>
    <w:rPr>
      <w:sz w:val="24"/>
      <w:szCs w:val="24"/>
      <w:lang w:eastAsia="ar-SA"/>
    </w:rPr>
  </w:style>
  <w:style w:type="character" w:customStyle="1" w:styleId="TytuZnak">
    <w:name w:val="Tytuł Znak"/>
    <w:link w:val="Tytu"/>
    <w:rsid w:val="00CE7533"/>
    <w:rPr>
      <w:sz w:val="3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407169">
      <w:bodyDiv w:val="1"/>
      <w:marLeft w:val="0"/>
      <w:marRight w:val="0"/>
      <w:marTop w:val="0"/>
      <w:marBottom w:val="0"/>
      <w:divBdr>
        <w:top w:val="none" w:sz="0" w:space="0" w:color="auto"/>
        <w:left w:val="none" w:sz="0" w:space="0" w:color="auto"/>
        <w:bottom w:val="none" w:sz="0" w:space="0" w:color="auto"/>
        <w:right w:val="none" w:sz="0" w:space="0" w:color="auto"/>
      </w:divBdr>
      <w:divsChild>
        <w:div w:id="591619927">
          <w:marLeft w:val="0"/>
          <w:marRight w:val="0"/>
          <w:marTop w:val="0"/>
          <w:marBottom w:val="0"/>
          <w:divBdr>
            <w:top w:val="none" w:sz="0" w:space="0" w:color="auto"/>
            <w:left w:val="none" w:sz="0" w:space="0" w:color="auto"/>
            <w:bottom w:val="none" w:sz="0" w:space="0" w:color="auto"/>
            <w:right w:val="none" w:sz="0" w:space="0" w:color="auto"/>
          </w:divBdr>
          <w:divsChild>
            <w:div w:id="79071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113179">
      <w:bodyDiv w:val="1"/>
      <w:marLeft w:val="0"/>
      <w:marRight w:val="0"/>
      <w:marTop w:val="0"/>
      <w:marBottom w:val="0"/>
      <w:divBdr>
        <w:top w:val="none" w:sz="0" w:space="0" w:color="auto"/>
        <w:left w:val="none" w:sz="0" w:space="0" w:color="auto"/>
        <w:bottom w:val="none" w:sz="0" w:space="0" w:color="auto"/>
        <w:right w:val="none" w:sz="0" w:space="0" w:color="auto"/>
      </w:divBdr>
    </w:div>
    <w:div w:id="361054288">
      <w:bodyDiv w:val="1"/>
      <w:marLeft w:val="0"/>
      <w:marRight w:val="0"/>
      <w:marTop w:val="0"/>
      <w:marBottom w:val="0"/>
      <w:divBdr>
        <w:top w:val="none" w:sz="0" w:space="0" w:color="auto"/>
        <w:left w:val="none" w:sz="0" w:space="0" w:color="auto"/>
        <w:bottom w:val="none" w:sz="0" w:space="0" w:color="auto"/>
        <w:right w:val="none" w:sz="0" w:space="0" w:color="auto"/>
      </w:divBdr>
      <w:divsChild>
        <w:div w:id="1154299485">
          <w:marLeft w:val="0"/>
          <w:marRight w:val="0"/>
          <w:marTop w:val="0"/>
          <w:marBottom w:val="0"/>
          <w:divBdr>
            <w:top w:val="none" w:sz="0" w:space="0" w:color="auto"/>
            <w:left w:val="none" w:sz="0" w:space="0" w:color="auto"/>
            <w:bottom w:val="none" w:sz="0" w:space="0" w:color="auto"/>
            <w:right w:val="none" w:sz="0" w:space="0" w:color="auto"/>
          </w:divBdr>
          <w:divsChild>
            <w:div w:id="130487300">
              <w:marLeft w:val="0"/>
              <w:marRight w:val="0"/>
              <w:marTop w:val="0"/>
              <w:marBottom w:val="0"/>
              <w:divBdr>
                <w:top w:val="none" w:sz="0" w:space="0" w:color="auto"/>
                <w:left w:val="none" w:sz="0" w:space="0" w:color="auto"/>
                <w:bottom w:val="none" w:sz="0" w:space="0" w:color="auto"/>
                <w:right w:val="none" w:sz="0" w:space="0" w:color="auto"/>
              </w:divBdr>
            </w:div>
            <w:div w:id="1524443520">
              <w:marLeft w:val="0"/>
              <w:marRight w:val="0"/>
              <w:marTop w:val="0"/>
              <w:marBottom w:val="0"/>
              <w:divBdr>
                <w:top w:val="none" w:sz="0" w:space="0" w:color="auto"/>
                <w:left w:val="none" w:sz="0" w:space="0" w:color="auto"/>
                <w:bottom w:val="none" w:sz="0" w:space="0" w:color="auto"/>
                <w:right w:val="none" w:sz="0" w:space="0" w:color="auto"/>
              </w:divBdr>
            </w:div>
            <w:div w:id="406804272">
              <w:marLeft w:val="0"/>
              <w:marRight w:val="0"/>
              <w:marTop w:val="0"/>
              <w:marBottom w:val="0"/>
              <w:divBdr>
                <w:top w:val="none" w:sz="0" w:space="0" w:color="auto"/>
                <w:left w:val="none" w:sz="0" w:space="0" w:color="auto"/>
                <w:bottom w:val="none" w:sz="0" w:space="0" w:color="auto"/>
                <w:right w:val="none" w:sz="0" w:space="0" w:color="auto"/>
              </w:divBdr>
            </w:div>
            <w:div w:id="26376718">
              <w:marLeft w:val="0"/>
              <w:marRight w:val="0"/>
              <w:marTop w:val="0"/>
              <w:marBottom w:val="0"/>
              <w:divBdr>
                <w:top w:val="none" w:sz="0" w:space="0" w:color="auto"/>
                <w:left w:val="none" w:sz="0" w:space="0" w:color="auto"/>
                <w:bottom w:val="none" w:sz="0" w:space="0" w:color="auto"/>
                <w:right w:val="none" w:sz="0" w:space="0" w:color="auto"/>
              </w:divBdr>
            </w:div>
            <w:div w:id="687878093">
              <w:marLeft w:val="0"/>
              <w:marRight w:val="0"/>
              <w:marTop w:val="0"/>
              <w:marBottom w:val="0"/>
              <w:divBdr>
                <w:top w:val="none" w:sz="0" w:space="0" w:color="auto"/>
                <w:left w:val="none" w:sz="0" w:space="0" w:color="auto"/>
                <w:bottom w:val="none" w:sz="0" w:space="0" w:color="auto"/>
                <w:right w:val="none" w:sz="0" w:space="0" w:color="auto"/>
              </w:divBdr>
            </w:div>
            <w:div w:id="1721128230">
              <w:marLeft w:val="0"/>
              <w:marRight w:val="0"/>
              <w:marTop w:val="0"/>
              <w:marBottom w:val="0"/>
              <w:divBdr>
                <w:top w:val="none" w:sz="0" w:space="0" w:color="auto"/>
                <w:left w:val="none" w:sz="0" w:space="0" w:color="auto"/>
                <w:bottom w:val="none" w:sz="0" w:space="0" w:color="auto"/>
                <w:right w:val="none" w:sz="0" w:space="0" w:color="auto"/>
              </w:divBdr>
            </w:div>
            <w:div w:id="1181239497">
              <w:marLeft w:val="0"/>
              <w:marRight w:val="0"/>
              <w:marTop w:val="0"/>
              <w:marBottom w:val="0"/>
              <w:divBdr>
                <w:top w:val="none" w:sz="0" w:space="0" w:color="auto"/>
                <w:left w:val="none" w:sz="0" w:space="0" w:color="auto"/>
                <w:bottom w:val="none" w:sz="0" w:space="0" w:color="auto"/>
                <w:right w:val="none" w:sz="0" w:space="0" w:color="auto"/>
              </w:divBdr>
            </w:div>
            <w:div w:id="1947615055">
              <w:marLeft w:val="0"/>
              <w:marRight w:val="0"/>
              <w:marTop w:val="0"/>
              <w:marBottom w:val="0"/>
              <w:divBdr>
                <w:top w:val="none" w:sz="0" w:space="0" w:color="auto"/>
                <w:left w:val="none" w:sz="0" w:space="0" w:color="auto"/>
                <w:bottom w:val="none" w:sz="0" w:space="0" w:color="auto"/>
                <w:right w:val="none" w:sz="0" w:space="0" w:color="auto"/>
              </w:divBdr>
            </w:div>
            <w:div w:id="1644433325">
              <w:marLeft w:val="0"/>
              <w:marRight w:val="0"/>
              <w:marTop w:val="0"/>
              <w:marBottom w:val="0"/>
              <w:divBdr>
                <w:top w:val="none" w:sz="0" w:space="0" w:color="auto"/>
                <w:left w:val="none" w:sz="0" w:space="0" w:color="auto"/>
                <w:bottom w:val="none" w:sz="0" w:space="0" w:color="auto"/>
                <w:right w:val="none" w:sz="0" w:space="0" w:color="auto"/>
              </w:divBdr>
            </w:div>
            <w:div w:id="1547448189">
              <w:marLeft w:val="0"/>
              <w:marRight w:val="0"/>
              <w:marTop w:val="0"/>
              <w:marBottom w:val="0"/>
              <w:divBdr>
                <w:top w:val="none" w:sz="0" w:space="0" w:color="auto"/>
                <w:left w:val="none" w:sz="0" w:space="0" w:color="auto"/>
                <w:bottom w:val="none" w:sz="0" w:space="0" w:color="auto"/>
                <w:right w:val="none" w:sz="0" w:space="0" w:color="auto"/>
              </w:divBdr>
            </w:div>
            <w:div w:id="1452474862">
              <w:marLeft w:val="0"/>
              <w:marRight w:val="0"/>
              <w:marTop w:val="0"/>
              <w:marBottom w:val="0"/>
              <w:divBdr>
                <w:top w:val="none" w:sz="0" w:space="0" w:color="auto"/>
                <w:left w:val="none" w:sz="0" w:space="0" w:color="auto"/>
                <w:bottom w:val="none" w:sz="0" w:space="0" w:color="auto"/>
                <w:right w:val="none" w:sz="0" w:space="0" w:color="auto"/>
              </w:divBdr>
            </w:div>
            <w:div w:id="446504988">
              <w:marLeft w:val="0"/>
              <w:marRight w:val="0"/>
              <w:marTop w:val="0"/>
              <w:marBottom w:val="0"/>
              <w:divBdr>
                <w:top w:val="none" w:sz="0" w:space="0" w:color="auto"/>
                <w:left w:val="none" w:sz="0" w:space="0" w:color="auto"/>
                <w:bottom w:val="none" w:sz="0" w:space="0" w:color="auto"/>
                <w:right w:val="none" w:sz="0" w:space="0" w:color="auto"/>
              </w:divBdr>
            </w:div>
            <w:div w:id="137195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378129">
      <w:bodyDiv w:val="1"/>
      <w:marLeft w:val="0"/>
      <w:marRight w:val="0"/>
      <w:marTop w:val="0"/>
      <w:marBottom w:val="0"/>
      <w:divBdr>
        <w:top w:val="none" w:sz="0" w:space="0" w:color="auto"/>
        <w:left w:val="none" w:sz="0" w:space="0" w:color="auto"/>
        <w:bottom w:val="none" w:sz="0" w:space="0" w:color="auto"/>
        <w:right w:val="none" w:sz="0" w:space="0" w:color="auto"/>
      </w:divBdr>
    </w:div>
    <w:div w:id="377169076">
      <w:bodyDiv w:val="1"/>
      <w:marLeft w:val="0"/>
      <w:marRight w:val="0"/>
      <w:marTop w:val="0"/>
      <w:marBottom w:val="0"/>
      <w:divBdr>
        <w:top w:val="none" w:sz="0" w:space="0" w:color="auto"/>
        <w:left w:val="none" w:sz="0" w:space="0" w:color="auto"/>
        <w:bottom w:val="none" w:sz="0" w:space="0" w:color="auto"/>
        <w:right w:val="none" w:sz="0" w:space="0" w:color="auto"/>
      </w:divBdr>
    </w:div>
    <w:div w:id="515536929">
      <w:bodyDiv w:val="1"/>
      <w:marLeft w:val="0"/>
      <w:marRight w:val="0"/>
      <w:marTop w:val="0"/>
      <w:marBottom w:val="0"/>
      <w:divBdr>
        <w:top w:val="none" w:sz="0" w:space="0" w:color="auto"/>
        <w:left w:val="none" w:sz="0" w:space="0" w:color="auto"/>
        <w:bottom w:val="none" w:sz="0" w:space="0" w:color="auto"/>
        <w:right w:val="none" w:sz="0" w:space="0" w:color="auto"/>
      </w:divBdr>
      <w:divsChild>
        <w:div w:id="1019352847">
          <w:marLeft w:val="0"/>
          <w:marRight w:val="0"/>
          <w:marTop w:val="0"/>
          <w:marBottom w:val="0"/>
          <w:divBdr>
            <w:top w:val="none" w:sz="0" w:space="0" w:color="auto"/>
            <w:left w:val="none" w:sz="0" w:space="0" w:color="auto"/>
            <w:bottom w:val="none" w:sz="0" w:space="0" w:color="auto"/>
            <w:right w:val="none" w:sz="0" w:space="0" w:color="auto"/>
          </w:divBdr>
          <w:divsChild>
            <w:div w:id="1541699861">
              <w:marLeft w:val="0"/>
              <w:marRight w:val="0"/>
              <w:marTop w:val="0"/>
              <w:marBottom w:val="0"/>
              <w:divBdr>
                <w:top w:val="none" w:sz="0" w:space="0" w:color="auto"/>
                <w:left w:val="none" w:sz="0" w:space="0" w:color="auto"/>
                <w:bottom w:val="none" w:sz="0" w:space="0" w:color="auto"/>
                <w:right w:val="none" w:sz="0" w:space="0" w:color="auto"/>
              </w:divBdr>
              <w:divsChild>
                <w:div w:id="130562668">
                  <w:marLeft w:val="0"/>
                  <w:marRight w:val="0"/>
                  <w:marTop w:val="0"/>
                  <w:marBottom w:val="0"/>
                  <w:divBdr>
                    <w:top w:val="none" w:sz="0" w:space="0" w:color="auto"/>
                    <w:left w:val="none" w:sz="0" w:space="0" w:color="auto"/>
                    <w:bottom w:val="none" w:sz="0" w:space="0" w:color="auto"/>
                    <w:right w:val="none" w:sz="0" w:space="0" w:color="auto"/>
                  </w:divBdr>
                  <w:divsChild>
                    <w:div w:id="1832939401">
                      <w:marLeft w:val="0"/>
                      <w:marRight w:val="0"/>
                      <w:marTop w:val="0"/>
                      <w:marBottom w:val="0"/>
                      <w:divBdr>
                        <w:top w:val="none" w:sz="0" w:space="0" w:color="auto"/>
                        <w:left w:val="none" w:sz="0" w:space="0" w:color="auto"/>
                        <w:bottom w:val="none" w:sz="0" w:space="0" w:color="auto"/>
                        <w:right w:val="none" w:sz="0" w:space="0" w:color="auto"/>
                      </w:divBdr>
                      <w:divsChild>
                        <w:div w:id="1514490434">
                          <w:marLeft w:val="0"/>
                          <w:marRight w:val="0"/>
                          <w:marTop w:val="0"/>
                          <w:marBottom w:val="0"/>
                          <w:divBdr>
                            <w:top w:val="none" w:sz="0" w:space="0" w:color="auto"/>
                            <w:left w:val="none" w:sz="0" w:space="0" w:color="auto"/>
                            <w:bottom w:val="none" w:sz="0" w:space="0" w:color="auto"/>
                            <w:right w:val="none" w:sz="0" w:space="0" w:color="auto"/>
                          </w:divBdr>
                          <w:divsChild>
                            <w:div w:id="1711567469">
                              <w:marLeft w:val="0"/>
                              <w:marRight w:val="0"/>
                              <w:marTop w:val="0"/>
                              <w:marBottom w:val="0"/>
                              <w:divBdr>
                                <w:top w:val="none" w:sz="0" w:space="0" w:color="auto"/>
                                <w:left w:val="none" w:sz="0" w:space="0" w:color="auto"/>
                                <w:bottom w:val="none" w:sz="0" w:space="0" w:color="auto"/>
                                <w:right w:val="none" w:sz="0" w:space="0" w:color="auto"/>
                              </w:divBdr>
                              <w:divsChild>
                                <w:div w:id="1635673304">
                                  <w:marLeft w:val="0"/>
                                  <w:marRight w:val="0"/>
                                  <w:marTop w:val="0"/>
                                  <w:marBottom w:val="0"/>
                                  <w:divBdr>
                                    <w:top w:val="none" w:sz="0" w:space="0" w:color="auto"/>
                                    <w:left w:val="none" w:sz="0" w:space="0" w:color="auto"/>
                                    <w:bottom w:val="none" w:sz="0" w:space="0" w:color="auto"/>
                                    <w:right w:val="none" w:sz="0" w:space="0" w:color="auto"/>
                                  </w:divBdr>
                                  <w:divsChild>
                                    <w:div w:id="1923637414">
                                      <w:marLeft w:val="0"/>
                                      <w:marRight w:val="0"/>
                                      <w:marTop w:val="0"/>
                                      <w:marBottom w:val="0"/>
                                      <w:divBdr>
                                        <w:top w:val="none" w:sz="0" w:space="0" w:color="auto"/>
                                        <w:left w:val="none" w:sz="0" w:space="0" w:color="auto"/>
                                        <w:bottom w:val="none" w:sz="0" w:space="0" w:color="auto"/>
                                        <w:right w:val="none" w:sz="0" w:space="0" w:color="auto"/>
                                      </w:divBdr>
                                      <w:divsChild>
                                        <w:div w:id="523516785">
                                          <w:marLeft w:val="0"/>
                                          <w:marRight w:val="0"/>
                                          <w:marTop w:val="0"/>
                                          <w:marBottom w:val="0"/>
                                          <w:divBdr>
                                            <w:top w:val="none" w:sz="0" w:space="0" w:color="auto"/>
                                            <w:left w:val="none" w:sz="0" w:space="0" w:color="auto"/>
                                            <w:bottom w:val="none" w:sz="0" w:space="0" w:color="auto"/>
                                            <w:right w:val="none" w:sz="0" w:space="0" w:color="auto"/>
                                          </w:divBdr>
                                          <w:divsChild>
                                            <w:div w:id="2035375178">
                                              <w:marLeft w:val="0"/>
                                              <w:marRight w:val="0"/>
                                              <w:marTop w:val="0"/>
                                              <w:marBottom w:val="0"/>
                                              <w:divBdr>
                                                <w:top w:val="none" w:sz="0" w:space="0" w:color="auto"/>
                                                <w:left w:val="none" w:sz="0" w:space="0" w:color="auto"/>
                                                <w:bottom w:val="none" w:sz="0" w:space="0" w:color="auto"/>
                                                <w:right w:val="none" w:sz="0" w:space="0" w:color="auto"/>
                                              </w:divBdr>
                                              <w:divsChild>
                                                <w:div w:id="1978416792">
                                                  <w:marLeft w:val="0"/>
                                                  <w:marRight w:val="0"/>
                                                  <w:marTop w:val="0"/>
                                                  <w:marBottom w:val="0"/>
                                                  <w:divBdr>
                                                    <w:top w:val="none" w:sz="0" w:space="0" w:color="auto"/>
                                                    <w:left w:val="none" w:sz="0" w:space="0" w:color="auto"/>
                                                    <w:bottom w:val="none" w:sz="0" w:space="0" w:color="auto"/>
                                                    <w:right w:val="none" w:sz="0" w:space="0" w:color="auto"/>
                                                  </w:divBdr>
                                                  <w:divsChild>
                                                    <w:div w:id="914515001">
                                                      <w:marLeft w:val="0"/>
                                                      <w:marRight w:val="0"/>
                                                      <w:marTop w:val="0"/>
                                                      <w:marBottom w:val="0"/>
                                                      <w:divBdr>
                                                        <w:top w:val="none" w:sz="0" w:space="0" w:color="auto"/>
                                                        <w:left w:val="none" w:sz="0" w:space="0" w:color="auto"/>
                                                        <w:bottom w:val="none" w:sz="0" w:space="0" w:color="auto"/>
                                                        <w:right w:val="none" w:sz="0" w:space="0" w:color="auto"/>
                                                      </w:divBdr>
                                                      <w:divsChild>
                                                        <w:div w:id="31462463">
                                                          <w:marLeft w:val="0"/>
                                                          <w:marRight w:val="0"/>
                                                          <w:marTop w:val="0"/>
                                                          <w:marBottom w:val="0"/>
                                                          <w:divBdr>
                                                            <w:top w:val="none" w:sz="0" w:space="0" w:color="auto"/>
                                                            <w:left w:val="none" w:sz="0" w:space="0" w:color="auto"/>
                                                            <w:bottom w:val="none" w:sz="0" w:space="0" w:color="auto"/>
                                                            <w:right w:val="none" w:sz="0" w:space="0" w:color="auto"/>
                                                          </w:divBdr>
                                                          <w:divsChild>
                                                            <w:div w:id="849217373">
                                                              <w:marLeft w:val="0"/>
                                                              <w:marRight w:val="0"/>
                                                              <w:marTop w:val="0"/>
                                                              <w:marBottom w:val="0"/>
                                                              <w:divBdr>
                                                                <w:top w:val="none" w:sz="0" w:space="0" w:color="auto"/>
                                                                <w:left w:val="none" w:sz="0" w:space="0" w:color="auto"/>
                                                                <w:bottom w:val="none" w:sz="0" w:space="0" w:color="auto"/>
                                                                <w:right w:val="none" w:sz="0" w:space="0" w:color="auto"/>
                                                              </w:divBdr>
                                                              <w:divsChild>
                                                                <w:div w:id="58696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85696281">
      <w:bodyDiv w:val="1"/>
      <w:marLeft w:val="0"/>
      <w:marRight w:val="0"/>
      <w:marTop w:val="0"/>
      <w:marBottom w:val="0"/>
      <w:divBdr>
        <w:top w:val="none" w:sz="0" w:space="0" w:color="auto"/>
        <w:left w:val="none" w:sz="0" w:space="0" w:color="auto"/>
        <w:bottom w:val="none" w:sz="0" w:space="0" w:color="auto"/>
        <w:right w:val="none" w:sz="0" w:space="0" w:color="auto"/>
      </w:divBdr>
      <w:divsChild>
        <w:div w:id="1530945952">
          <w:marLeft w:val="0"/>
          <w:marRight w:val="0"/>
          <w:marTop w:val="0"/>
          <w:marBottom w:val="0"/>
          <w:divBdr>
            <w:top w:val="none" w:sz="0" w:space="0" w:color="auto"/>
            <w:left w:val="none" w:sz="0" w:space="0" w:color="auto"/>
            <w:bottom w:val="none" w:sz="0" w:space="0" w:color="auto"/>
            <w:right w:val="none" w:sz="0" w:space="0" w:color="auto"/>
          </w:divBdr>
        </w:div>
        <w:div w:id="1459762186">
          <w:marLeft w:val="0"/>
          <w:marRight w:val="0"/>
          <w:marTop w:val="0"/>
          <w:marBottom w:val="0"/>
          <w:divBdr>
            <w:top w:val="none" w:sz="0" w:space="0" w:color="auto"/>
            <w:left w:val="none" w:sz="0" w:space="0" w:color="auto"/>
            <w:bottom w:val="none" w:sz="0" w:space="0" w:color="auto"/>
            <w:right w:val="none" w:sz="0" w:space="0" w:color="auto"/>
          </w:divBdr>
        </w:div>
        <w:div w:id="1781294417">
          <w:marLeft w:val="0"/>
          <w:marRight w:val="0"/>
          <w:marTop w:val="0"/>
          <w:marBottom w:val="0"/>
          <w:divBdr>
            <w:top w:val="none" w:sz="0" w:space="0" w:color="auto"/>
            <w:left w:val="none" w:sz="0" w:space="0" w:color="auto"/>
            <w:bottom w:val="none" w:sz="0" w:space="0" w:color="auto"/>
            <w:right w:val="none" w:sz="0" w:space="0" w:color="auto"/>
          </w:divBdr>
        </w:div>
        <w:div w:id="55515342">
          <w:marLeft w:val="0"/>
          <w:marRight w:val="0"/>
          <w:marTop w:val="0"/>
          <w:marBottom w:val="0"/>
          <w:divBdr>
            <w:top w:val="none" w:sz="0" w:space="0" w:color="auto"/>
            <w:left w:val="none" w:sz="0" w:space="0" w:color="auto"/>
            <w:bottom w:val="none" w:sz="0" w:space="0" w:color="auto"/>
            <w:right w:val="none" w:sz="0" w:space="0" w:color="auto"/>
          </w:divBdr>
        </w:div>
        <w:div w:id="603541132">
          <w:marLeft w:val="0"/>
          <w:marRight w:val="0"/>
          <w:marTop w:val="0"/>
          <w:marBottom w:val="0"/>
          <w:divBdr>
            <w:top w:val="none" w:sz="0" w:space="0" w:color="auto"/>
            <w:left w:val="none" w:sz="0" w:space="0" w:color="auto"/>
            <w:bottom w:val="none" w:sz="0" w:space="0" w:color="auto"/>
            <w:right w:val="none" w:sz="0" w:space="0" w:color="auto"/>
          </w:divBdr>
        </w:div>
        <w:div w:id="1869373139">
          <w:marLeft w:val="0"/>
          <w:marRight w:val="0"/>
          <w:marTop w:val="0"/>
          <w:marBottom w:val="0"/>
          <w:divBdr>
            <w:top w:val="none" w:sz="0" w:space="0" w:color="auto"/>
            <w:left w:val="none" w:sz="0" w:space="0" w:color="auto"/>
            <w:bottom w:val="none" w:sz="0" w:space="0" w:color="auto"/>
            <w:right w:val="none" w:sz="0" w:space="0" w:color="auto"/>
          </w:divBdr>
        </w:div>
        <w:div w:id="1762872183">
          <w:marLeft w:val="0"/>
          <w:marRight w:val="0"/>
          <w:marTop w:val="0"/>
          <w:marBottom w:val="0"/>
          <w:divBdr>
            <w:top w:val="none" w:sz="0" w:space="0" w:color="auto"/>
            <w:left w:val="none" w:sz="0" w:space="0" w:color="auto"/>
            <w:bottom w:val="none" w:sz="0" w:space="0" w:color="auto"/>
            <w:right w:val="none" w:sz="0" w:space="0" w:color="auto"/>
          </w:divBdr>
        </w:div>
      </w:divsChild>
    </w:div>
    <w:div w:id="605161517">
      <w:bodyDiv w:val="1"/>
      <w:marLeft w:val="0"/>
      <w:marRight w:val="0"/>
      <w:marTop w:val="0"/>
      <w:marBottom w:val="0"/>
      <w:divBdr>
        <w:top w:val="none" w:sz="0" w:space="0" w:color="auto"/>
        <w:left w:val="none" w:sz="0" w:space="0" w:color="auto"/>
        <w:bottom w:val="none" w:sz="0" w:space="0" w:color="auto"/>
        <w:right w:val="none" w:sz="0" w:space="0" w:color="auto"/>
      </w:divBdr>
      <w:divsChild>
        <w:div w:id="914975222">
          <w:marLeft w:val="0"/>
          <w:marRight w:val="0"/>
          <w:marTop w:val="0"/>
          <w:marBottom w:val="0"/>
          <w:divBdr>
            <w:top w:val="none" w:sz="0" w:space="0" w:color="auto"/>
            <w:left w:val="none" w:sz="0" w:space="0" w:color="auto"/>
            <w:bottom w:val="none" w:sz="0" w:space="0" w:color="auto"/>
            <w:right w:val="none" w:sz="0" w:space="0" w:color="auto"/>
          </w:divBdr>
          <w:divsChild>
            <w:div w:id="735395022">
              <w:marLeft w:val="0"/>
              <w:marRight w:val="0"/>
              <w:marTop w:val="0"/>
              <w:marBottom w:val="0"/>
              <w:divBdr>
                <w:top w:val="none" w:sz="0" w:space="0" w:color="auto"/>
                <w:left w:val="none" w:sz="0" w:space="0" w:color="auto"/>
                <w:bottom w:val="none" w:sz="0" w:space="0" w:color="auto"/>
                <w:right w:val="none" w:sz="0" w:space="0" w:color="auto"/>
              </w:divBdr>
              <w:divsChild>
                <w:div w:id="1809199635">
                  <w:marLeft w:val="0"/>
                  <w:marRight w:val="0"/>
                  <w:marTop w:val="0"/>
                  <w:marBottom w:val="0"/>
                  <w:divBdr>
                    <w:top w:val="none" w:sz="0" w:space="0" w:color="auto"/>
                    <w:left w:val="none" w:sz="0" w:space="0" w:color="auto"/>
                    <w:bottom w:val="none" w:sz="0" w:space="0" w:color="auto"/>
                    <w:right w:val="none" w:sz="0" w:space="0" w:color="auto"/>
                  </w:divBdr>
                  <w:divsChild>
                    <w:div w:id="1614552199">
                      <w:marLeft w:val="0"/>
                      <w:marRight w:val="0"/>
                      <w:marTop w:val="0"/>
                      <w:marBottom w:val="0"/>
                      <w:divBdr>
                        <w:top w:val="none" w:sz="0" w:space="0" w:color="auto"/>
                        <w:left w:val="none" w:sz="0" w:space="0" w:color="auto"/>
                        <w:bottom w:val="none" w:sz="0" w:space="0" w:color="auto"/>
                        <w:right w:val="none" w:sz="0" w:space="0" w:color="auto"/>
                      </w:divBdr>
                      <w:divsChild>
                        <w:div w:id="1340231948">
                          <w:marLeft w:val="0"/>
                          <w:marRight w:val="0"/>
                          <w:marTop w:val="0"/>
                          <w:marBottom w:val="0"/>
                          <w:divBdr>
                            <w:top w:val="none" w:sz="0" w:space="0" w:color="auto"/>
                            <w:left w:val="none" w:sz="0" w:space="0" w:color="auto"/>
                            <w:bottom w:val="none" w:sz="0" w:space="0" w:color="auto"/>
                            <w:right w:val="none" w:sz="0" w:space="0" w:color="auto"/>
                          </w:divBdr>
                          <w:divsChild>
                            <w:div w:id="540288668">
                              <w:marLeft w:val="0"/>
                              <w:marRight w:val="0"/>
                              <w:marTop w:val="0"/>
                              <w:marBottom w:val="0"/>
                              <w:divBdr>
                                <w:top w:val="none" w:sz="0" w:space="0" w:color="auto"/>
                                <w:left w:val="none" w:sz="0" w:space="0" w:color="auto"/>
                                <w:bottom w:val="none" w:sz="0" w:space="0" w:color="auto"/>
                                <w:right w:val="none" w:sz="0" w:space="0" w:color="auto"/>
                              </w:divBdr>
                              <w:divsChild>
                                <w:div w:id="674305119">
                                  <w:marLeft w:val="0"/>
                                  <w:marRight w:val="0"/>
                                  <w:marTop w:val="0"/>
                                  <w:marBottom w:val="0"/>
                                  <w:divBdr>
                                    <w:top w:val="none" w:sz="0" w:space="0" w:color="auto"/>
                                    <w:left w:val="none" w:sz="0" w:space="0" w:color="auto"/>
                                    <w:bottom w:val="none" w:sz="0" w:space="0" w:color="auto"/>
                                    <w:right w:val="none" w:sz="0" w:space="0" w:color="auto"/>
                                  </w:divBdr>
                                  <w:divsChild>
                                    <w:div w:id="370691802">
                                      <w:marLeft w:val="0"/>
                                      <w:marRight w:val="0"/>
                                      <w:marTop w:val="0"/>
                                      <w:marBottom w:val="0"/>
                                      <w:divBdr>
                                        <w:top w:val="none" w:sz="0" w:space="0" w:color="auto"/>
                                        <w:left w:val="none" w:sz="0" w:space="0" w:color="auto"/>
                                        <w:bottom w:val="none" w:sz="0" w:space="0" w:color="auto"/>
                                        <w:right w:val="none" w:sz="0" w:space="0" w:color="auto"/>
                                      </w:divBdr>
                                      <w:divsChild>
                                        <w:div w:id="1814903035">
                                          <w:marLeft w:val="0"/>
                                          <w:marRight w:val="0"/>
                                          <w:marTop w:val="0"/>
                                          <w:marBottom w:val="0"/>
                                          <w:divBdr>
                                            <w:top w:val="none" w:sz="0" w:space="0" w:color="auto"/>
                                            <w:left w:val="none" w:sz="0" w:space="0" w:color="auto"/>
                                            <w:bottom w:val="none" w:sz="0" w:space="0" w:color="auto"/>
                                            <w:right w:val="none" w:sz="0" w:space="0" w:color="auto"/>
                                          </w:divBdr>
                                          <w:divsChild>
                                            <w:div w:id="365983959">
                                              <w:marLeft w:val="0"/>
                                              <w:marRight w:val="0"/>
                                              <w:marTop w:val="0"/>
                                              <w:marBottom w:val="0"/>
                                              <w:divBdr>
                                                <w:top w:val="none" w:sz="0" w:space="0" w:color="auto"/>
                                                <w:left w:val="none" w:sz="0" w:space="0" w:color="auto"/>
                                                <w:bottom w:val="none" w:sz="0" w:space="0" w:color="auto"/>
                                                <w:right w:val="none" w:sz="0" w:space="0" w:color="auto"/>
                                              </w:divBdr>
                                              <w:divsChild>
                                                <w:div w:id="1849521574">
                                                  <w:marLeft w:val="0"/>
                                                  <w:marRight w:val="0"/>
                                                  <w:marTop w:val="0"/>
                                                  <w:marBottom w:val="0"/>
                                                  <w:divBdr>
                                                    <w:top w:val="none" w:sz="0" w:space="0" w:color="auto"/>
                                                    <w:left w:val="none" w:sz="0" w:space="0" w:color="auto"/>
                                                    <w:bottom w:val="none" w:sz="0" w:space="0" w:color="auto"/>
                                                    <w:right w:val="none" w:sz="0" w:space="0" w:color="auto"/>
                                                  </w:divBdr>
                                                  <w:divsChild>
                                                    <w:div w:id="39787591">
                                                      <w:marLeft w:val="0"/>
                                                      <w:marRight w:val="0"/>
                                                      <w:marTop w:val="0"/>
                                                      <w:marBottom w:val="0"/>
                                                      <w:divBdr>
                                                        <w:top w:val="none" w:sz="0" w:space="0" w:color="auto"/>
                                                        <w:left w:val="none" w:sz="0" w:space="0" w:color="auto"/>
                                                        <w:bottom w:val="none" w:sz="0" w:space="0" w:color="auto"/>
                                                        <w:right w:val="none" w:sz="0" w:space="0" w:color="auto"/>
                                                      </w:divBdr>
                                                      <w:divsChild>
                                                        <w:div w:id="800926780">
                                                          <w:marLeft w:val="0"/>
                                                          <w:marRight w:val="0"/>
                                                          <w:marTop w:val="0"/>
                                                          <w:marBottom w:val="0"/>
                                                          <w:divBdr>
                                                            <w:top w:val="none" w:sz="0" w:space="0" w:color="auto"/>
                                                            <w:left w:val="none" w:sz="0" w:space="0" w:color="auto"/>
                                                            <w:bottom w:val="none" w:sz="0" w:space="0" w:color="auto"/>
                                                            <w:right w:val="none" w:sz="0" w:space="0" w:color="auto"/>
                                                          </w:divBdr>
                                                          <w:divsChild>
                                                            <w:div w:id="1683822772">
                                                              <w:marLeft w:val="0"/>
                                                              <w:marRight w:val="0"/>
                                                              <w:marTop w:val="0"/>
                                                              <w:marBottom w:val="0"/>
                                                              <w:divBdr>
                                                                <w:top w:val="none" w:sz="0" w:space="0" w:color="auto"/>
                                                                <w:left w:val="none" w:sz="0" w:space="0" w:color="auto"/>
                                                                <w:bottom w:val="none" w:sz="0" w:space="0" w:color="auto"/>
                                                                <w:right w:val="none" w:sz="0" w:space="0" w:color="auto"/>
                                                              </w:divBdr>
                                                              <w:divsChild>
                                                                <w:div w:id="150431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25822232">
      <w:bodyDiv w:val="1"/>
      <w:marLeft w:val="0"/>
      <w:marRight w:val="0"/>
      <w:marTop w:val="0"/>
      <w:marBottom w:val="0"/>
      <w:divBdr>
        <w:top w:val="none" w:sz="0" w:space="0" w:color="auto"/>
        <w:left w:val="none" w:sz="0" w:space="0" w:color="auto"/>
        <w:bottom w:val="none" w:sz="0" w:space="0" w:color="auto"/>
        <w:right w:val="none" w:sz="0" w:space="0" w:color="auto"/>
      </w:divBdr>
    </w:div>
    <w:div w:id="910625724">
      <w:bodyDiv w:val="1"/>
      <w:marLeft w:val="0"/>
      <w:marRight w:val="0"/>
      <w:marTop w:val="0"/>
      <w:marBottom w:val="0"/>
      <w:divBdr>
        <w:top w:val="none" w:sz="0" w:space="0" w:color="auto"/>
        <w:left w:val="none" w:sz="0" w:space="0" w:color="auto"/>
        <w:bottom w:val="none" w:sz="0" w:space="0" w:color="auto"/>
        <w:right w:val="none" w:sz="0" w:space="0" w:color="auto"/>
      </w:divBdr>
      <w:divsChild>
        <w:div w:id="448285696">
          <w:marLeft w:val="0"/>
          <w:marRight w:val="0"/>
          <w:marTop w:val="0"/>
          <w:marBottom w:val="0"/>
          <w:divBdr>
            <w:top w:val="none" w:sz="0" w:space="0" w:color="auto"/>
            <w:left w:val="none" w:sz="0" w:space="0" w:color="auto"/>
            <w:bottom w:val="none" w:sz="0" w:space="0" w:color="auto"/>
            <w:right w:val="none" w:sz="0" w:space="0" w:color="auto"/>
          </w:divBdr>
        </w:div>
        <w:div w:id="791552332">
          <w:marLeft w:val="0"/>
          <w:marRight w:val="0"/>
          <w:marTop w:val="0"/>
          <w:marBottom w:val="0"/>
          <w:divBdr>
            <w:top w:val="none" w:sz="0" w:space="0" w:color="auto"/>
            <w:left w:val="none" w:sz="0" w:space="0" w:color="auto"/>
            <w:bottom w:val="none" w:sz="0" w:space="0" w:color="auto"/>
            <w:right w:val="none" w:sz="0" w:space="0" w:color="auto"/>
          </w:divBdr>
        </w:div>
        <w:div w:id="1810437460">
          <w:marLeft w:val="0"/>
          <w:marRight w:val="0"/>
          <w:marTop w:val="0"/>
          <w:marBottom w:val="0"/>
          <w:divBdr>
            <w:top w:val="none" w:sz="0" w:space="0" w:color="auto"/>
            <w:left w:val="none" w:sz="0" w:space="0" w:color="auto"/>
            <w:bottom w:val="none" w:sz="0" w:space="0" w:color="auto"/>
            <w:right w:val="none" w:sz="0" w:space="0" w:color="auto"/>
          </w:divBdr>
        </w:div>
        <w:div w:id="1473980557">
          <w:marLeft w:val="0"/>
          <w:marRight w:val="0"/>
          <w:marTop w:val="0"/>
          <w:marBottom w:val="0"/>
          <w:divBdr>
            <w:top w:val="none" w:sz="0" w:space="0" w:color="auto"/>
            <w:left w:val="none" w:sz="0" w:space="0" w:color="auto"/>
            <w:bottom w:val="none" w:sz="0" w:space="0" w:color="auto"/>
            <w:right w:val="none" w:sz="0" w:space="0" w:color="auto"/>
          </w:divBdr>
        </w:div>
        <w:div w:id="1231111102">
          <w:marLeft w:val="0"/>
          <w:marRight w:val="0"/>
          <w:marTop w:val="0"/>
          <w:marBottom w:val="0"/>
          <w:divBdr>
            <w:top w:val="none" w:sz="0" w:space="0" w:color="auto"/>
            <w:left w:val="none" w:sz="0" w:space="0" w:color="auto"/>
            <w:bottom w:val="none" w:sz="0" w:space="0" w:color="auto"/>
            <w:right w:val="none" w:sz="0" w:space="0" w:color="auto"/>
          </w:divBdr>
        </w:div>
        <w:div w:id="1987389766">
          <w:marLeft w:val="0"/>
          <w:marRight w:val="0"/>
          <w:marTop w:val="0"/>
          <w:marBottom w:val="0"/>
          <w:divBdr>
            <w:top w:val="none" w:sz="0" w:space="0" w:color="auto"/>
            <w:left w:val="none" w:sz="0" w:space="0" w:color="auto"/>
            <w:bottom w:val="none" w:sz="0" w:space="0" w:color="auto"/>
            <w:right w:val="none" w:sz="0" w:space="0" w:color="auto"/>
          </w:divBdr>
        </w:div>
        <w:div w:id="1960718833">
          <w:marLeft w:val="0"/>
          <w:marRight w:val="0"/>
          <w:marTop w:val="0"/>
          <w:marBottom w:val="0"/>
          <w:divBdr>
            <w:top w:val="none" w:sz="0" w:space="0" w:color="auto"/>
            <w:left w:val="none" w:sz="0" w:space="0" w:color="auto"/>
            <w:bottom w:val="none" w:sz="0" w:space="0" w:color="auto"/>
            <w:right w:val="none" w:sz="0" w:space="0" w:color="auto"/>
          </w:divBdr>
        </w:div>
        <w:div w:id="320543054">
          <w:marLeft w:val="0"/>
          <w:marRight w:val="0"/>
          <w:marTop w:val="0"/>
          <w:marBottom w:val="0"/>
          <w:divBdr>
            <w:top w:val="none" w:sz="0" w:space="0" w:color="auto"/>
            <w:left w:val="none" w:sz="0" w:space="0" w:color="auto"/>
            <w:bottom w:val="none" w:sz="0" w:space="0" w:color="auto"/>
            <w:right w:val="none" w:sz="0" w:space="0" w:color="auto"/>
          </w:divBdr>
        </w:div>
        <w:div w:id="1509053697">
          <w:marLeft w:val="0"/>
          <w:marRight w:val="0"/>
          <w:marTop w:val="0"/>
          <w:marBottom w:val="0"/>
          <w:divBdr>
            <w:top w:val="none" w:sz="0" w:space="0" w:color="auto"/>
            <w:left w:val="none" w:sz="0" w:space="0" w:color="auto"/>
            <w:bottom w:val="none" w:sz="0" w:space="0" w:color="auto"/>
            <w:right w:val="none" w:sz="0" w:space="0" w:color="auto"/>
          </w:divBdr>
        </w:div>
        <w:div w:id="926576810">
          <w:marLeft w:val="0"/>
          <w:marRight w:val="0"/>
          <w:marTop w:val="0"/>
          <w:marBottom w:val="0"/>
          <w:divBdr>
            <w:top w:val="none" w:sz="0" w:space="0" w:color="auto"/>
            <w:left w:val="none" w:sz="0" w:space="0" w:color="auto"/>
            <w:bottom w:val="none" w:sz="0" w:space="0" w:color="auto"/>
            <w:right w:val="none" w:sz="0" w:space="0" w:color="auto"/>
          </w:divBdr>
        </w:div>
        <w:div w:id="1566720156">
          <w:marLeft w:val="0"/>
          <w:marRight w:val="0"/>
          <w:marTop w:val="0"/>
          <w:marBottom w:val="0"/>
          <w:divBdr>
            <w:top w:val="none" w:sz="0" w:space="0" w:color="auto"/>
            <w:left w:val="none" w:sz="0" w:space="0" w:color="auto"/>
            <w:bottom w:val="none" w:sz="0" w:space="0" w:color="auto"/>
            <w:right w:val="none" w:sz="0" w:space="0" w:color="auto"/>
          </w:divBdr>
        </w:div>
        <w:div w:id="1068846072">
          <w:marLeft w:val="0"/>
          <w:marRight w:val="0"/>
          <w:marTop w:val="0"/>
          <w:marBottom w:val="0"/>
          <w:divBdr>
            <w:top w:val="none" w:sz="0" w:space="0" w:color="auto"/>
            <w:left w:val="none" w:sz="0" w:space="0" w:color="auto"/>
            <w:bottom w:val="none" w:sz="0" w:space="0" w:color="auto"/>
            <w:right w:val="none" w:sz="0" w:space="0" w:color="auto"/>
          </w:divBdr>
        </w:div>
        <w:div w:id="2368956">
          <w:marLeft w:val="0"/>
          <w:marRight w:val="0"/>
          <w:marTop w:val="0"/>
          <w:marBottom w:val="0"/>
          <w:divBdr>
            <w:top w:val="none" w:sz="0" w:space="0" w:color="auto"/>
            <w:left w:val="none" w:sz="0" w:space="0" w:color="auto"/>
            <w:bottom w:val="none" w:sz="0" w:space="0" w:color="auto"/>
            <w:right w:val="none" w:sz="0" w:space="0" w:color="auto"/>
          </w:divBdr>
        </w:div>
        <w:div w:id="746611173">
          <w:marLeft w:val="0"/>
          <w:marRight w:val="0"/>
          <w:marTop w:val="0"/>
          <w:marBottom w:val="0"/>
          <w:divBdr>
            <w:top w:val="none" w:sz="0" w:space="0" w:color="auto"/>
            <w:left w:val="none" w:sz="0" w:space="0" w:color="auto"/>
            <w:bottom w:val="none" w:sz="0" w:space="0" w:color="auto"/>
            <w:right w:val="none" w:sz="0" w:space="0" w:color="auto"/>
          </w:divBdr>
        </w:div>
        <w:div w:id="1150517032">
          <w:marLeft w:val="0"/>
          <w:marRight w:val="0"/>
          <w:marTop w:val="0"/>
          <w:marBottom w:val="0"/>
          <w:divBdr>
            <w:top w:val="none" w:sz="0" w:space="0" w:color="auto"/>
            <w:left w:val="none" w:sz="0" w:space="0" w:color="auto"/>
            <w:bottom w:val="none" w:sz="0" w:space="0" w:color="auto"/>
            <w:right w:val="none" w:sz="0" w:space="0" w:color="auto"/>
          </w:divBdr>
        </w:div>
        <w:div w:id="1091927027">
          <w:marLeft w:val="0"/>
          <w:marRight w:val="0"/>
          <w:marTop w:val="0"/>
          <w:marBottom w:val="0"/>
          <w:divBdr>
            <w:top w:val="none" w:sz="0" w:space="0" w:color="auto"/>
            <w:left w:val="none" w:sz="0" w:space="0" w:color="auto"/>
            <w:bottom w:val="none" w:sz="0" w:space="0" w:color="auto"/>
            <w:right w:val="none" w:sz="0" w:space="0" w:color="auto"/>
          </w:divBdr>
        </w:div>
        <w:div w:id="1379402777">
          <w:marLeft w:val="0"/>
          <w:marRight w:val="0"/>
          <w:marTop w:val="0"/>
          <w:marBottom w:val="0"/>
          <w:divBdr>
            <w:top w:val="none" w:sz="0" w:space="0" w:color="auto"/>
            <w:left w:val="none" w:sz="0" w:space="0" w:color="auto"/>
            <w:bottom w:val="none" w:sz="0" w:space="0" w:color="auto"/>
            <w:right w:val="none" w:sz="0" w:space="0" w:color="auto"/>
          </w:divBdr>
        </w:div>
        <w:div w:id="848256264">
          <w:marLeft w:val="0"/>
          <w:marRight w:val="0"/>
          <w:marTop w:val="0"/>
          <w:marBottom w:val="0"/>
          <w:divBdr>
            <w:top w:val="none" w:sz="0" w:space="0" w:color="auto"/>
            <w:left w:val="none" w:sz="0" w:space="0" w:color="auto"/>
            <w:bottom w:val="none" w:sz="0" w:space="0" w:color="auto"/>
            <w:right w:val="none" w:sz="0" w:space="0" w:color="auto"/>
          </w:divBdr>
        </w:div>
        <w:div w:id="801967679">
          <w:marLeft w:val="0"/>
          <w:marRight w:val="0"/>
          <w:marTop w:val="0"/>
          <w:marBottom w:val="0"/>
          <w:divBdr>
            <w:top w:val="none" w:sz="0" w:space="0" w:color="auto"/>
            <w:left w:val="none" w:sz="0" w:space="0" w:color="auto"/>
            <w:bottom w:val="none" w:sz="0" w:space="0" w:color="auto"/>
            <w:right w:val="none" w:sz="0" w:space="0" w:color="auto"/>
          </w:divBdr>
        </w:div>
        <w:div w:id="164253138">
          <w:marLeft w:val="0"/>
          <w:marRight w:val="0"/>
          <w:marTop w:val="0"/>
          <w:marBottom w:val="0"/>
          <w:divBdr>
            <w:top w:val="none" w:sz="0" w:space="0" w:color="auto"/>
            <w:left w:val="none" w:sz="0" w:space="0" w:color="auto"/>
            <w:bottom w:val="none" w:sz="0" w:space="0" w:color="auto"/>
            <w:right w:val="none" w:sz="0" w:space="0" w:color="auto"/>
          </w:divBdr>
        </w:div>
        <w:div w:id="544173173">
          <w:marLeft w:val="0"/>
          <w:marRight w:val="0"/>
          <w:marTop w:val="0"/>
          <w:marBottom w:val="0"/>
          <w:divBdr>
            <w:top w:val="none" w:sz="0" w:space="0" w:color="auto"/>
            <w:left w:val="none" w:sz="0" w:space="0" w:color="auto"/>
            <w:bottom w:val="none" w:sz="0" w:space="0" w:color="auto"/>
            <w:right w:val="none" w:sz="0" w:space="0" w:color="auto"/>
          </w:divBdr>
        </w:div>
        <w:div w:id="2111048095">
          <w:marLeft w:val="0"/>
          <w:marRight w:val="0"/>
          <w:marTop w:val="0"/>
          <w:marBottom w:val="0"/>
          <w:divBdr>
            <w:top w:val="none" w:sz="0" w:space="0" w:color="auto"/>
            <w:left w:val="none" w:sz="0" w:space="0" w:color="auto"/>
            <w:bottom w:val="none" w:sz="0" w:space="0" w:color="auto"/>
            <w:right w:val="none" w:sz="0" w:space="0" w:color="auto"/>
          </w:divBdr>
        </w:div>
        <w:div w:id="464084995">
          <w:marLeft w:val="0"/>
          <w:marRight w:val="0"/>
          <w:marTop w:val="0"/>
          <w:marBottom w:val="0"/>
          <w:divBdr>
            <w:top w:val="none" w:sz="0" w:space="0" w:color="auto"/>
            <w:left w:val="none" w:sz="0" w:space="0" w:color="auto"/>
            <w:bottom w:val="none" w:sz="0" w:space="0" w:color="auto"/>
            <w:right w:val="none" w:sz="0" w:space="0" w:color="auto"/>
          </w:divBdr>
        </w:div>
        <w:div w:id="2096632785">
          <w:marLeft w:val="0"/>
          <w:marRight w:val="0"/>
          <w:marTop w:val="0"/>
          <w:marBottom w:val="0"/>
          <w:divBdr>
            <w:top w:val="none" w:sz="0" w:space="0" w:color="auto"/>
            <w:left w:val="none" w:sz="0" w:space="0" w:color="auto"/>
            <w:bottom w:val="none" w:sz="0" w:space="0" w:color="auto"/>
            <w:right w:val="none" w:sz="0" w:space="0" w:color="auto"/>
          </w:divBdr>
        </w:div>
        <w:div w:id="1399208480">
          <w:marLeft w:val="0"/>
          <w:marRight w:val="0"/>
          <w:marTop w:val="0"/>
          <w:marBottom w:val="0"/>
          <w:divBdr>
            <w:top w:val="none" w:sz="0" w:space="0" w:color="auto"/>
            <w:left w:val="none" w:sz="0" w:space="0" w:color="auto"/>
            <w:bottom w:val="none" w:sz="0" w:space="0" w:color="auto"/>
            <w:right w:val="none" w:sz="0" w:space="0" w:color="auto"/>
          </w:divBdr>
        </w:div>
        <w:div w:id="1988973793">
          <w:marLeft w:val="0"/>
          <w:marRight w:val="0"/>
          <w:marTop w:val="0"/>
          <w:marBottom w:val="0"/>
          <w:divBdr>
            <w:top w:val="none" w:sz="0" w:space="0" w:color="auto"/>
            <w:left w:val="none" w:sz="0" w:space="0" w:color="auto"/>
            <w:bottom w:val="none" w:sz="0" w:space="0" w:color="auto"/>
            <w:right w:val="none" w:sz="0" w:space="0" w:color="auto"/>
          </w:divBdr>
        </w:div>
        <w:div w:id="1242107415">
          <w:marLeft w:val="0"/>
          <w:marRight w:val="0"/>
          <w:marTop w:val="0"/>
          <w:marBottom w:val="0"/>
          <w:divBdr>
            <w:top w:val="none" w:sz="0" w:space="0" w:color="auto"/>
            <w:left w:val="none" w:sz="0" w:space="0" w:color="auto"/>
            <w:bottom w:val="none" w:sz="0" w:space="0" w:color="auto"/>
            <w:right w:val="none" w:sz="0" w:space="0" w:color="auto"/>
          </w:divBdr>
        </w:div>
        <w:div w:id="580140852">
          <w:marLeft w:val="0"/>
          <w:marRight w:val="0"/>
          <w:marTop w:val="0"/>
          <w:marBottom w:val="0"/>
          <w:divBdr>
            <w:top w:val="none" w:sz="0" w:space="0" w:color="auto"/>
            <w:left w:val="none" w:sz="0" w:space="0" w:color="auto"/>
            <w:bottom w:val="none" w:sz="0" w:space="0" w:color="auto"/>
            <w:right w:val="none" w:sz="0" w:space="0" w:color="auto"/>
          </w:divBdr>
        </w:div>
        <w:div w:id="899898957">
          <w:marLeft w:val="0"/>
          <w:marRight w:val="0"/>
          <w:marTop w:val="0"/>
          <w:marBottom w:val="0"/>
          <w:divBdr>
            <w:top w:val="none" w:sz="0" w:space="0" w:color="auto"/>
            <w:left w:val="none" w:sz="0" w:space="0" w:color="auto"/>
            <w:bottom w:val="none" w:sz="0" w:space="0" w:color="auto"/>
            <w:right w:val="none" w:sz="0" w:space="0" w:color="auto"/>
          </w:divBdr>
        </w:div>
        <w:div w:id="1603143028">
          <w:marLeft w:val="0"/>
          <w:marRight w:val="0"/>
          <w:marTop w:val="0"/>
          <w:marBottom w:val="0"/>
          <w:divBdr>
            <w:top w:val="none" w:sz="0" w:space="0" w:color="auto"/>
            <w:left w:val="none" w:sz="0" w:space="0" w:color="auto"/>
            <w:bottom w:val="none" w:sz="0" w:space="0" w:color="auto"/>
            <w:right w:val="none" w:sz="0" w:space="0" w:color="auto"/>
          </w:divBdr>
        </w:div>
        <w:div w:id="732630117">
          <w:marLeft w:val="0"/>
          <w:marRight w:val="0"/>
          <w:marTop w:val="0"/>
          <w:marBottom w:val="0"/>
          <w:divBdr>
            <w:top w:val="none" w:sz="0" w:space="0" w:color="auto"/>
            <w:left w:val="none" w:sz="0" w:space="0" w:color="auto"/>
            <w:bottom w:val="none" w:sz="0" w:space="0" w:color="auto"/>
            <w:right w:val="none" w:sz="0" w:space="0" w:color="auto"/>
          </w:divBdr>
        </w:div>
        <w:div w:id="2064474883">
          <w:marLeft w:val="0"/>
          <w:marRight w:val="0"/>
          <w:marTop w:val="0"/>
          <w:marBottom w:val="0"/>
          <w:divBdr>
            <w:top w:val="none" w:sz="0" w:space="0" w:color="auto"/>
            <w:left w:val="none" w:sz="0" w:space="0" w:color="auto"/>
            <w:bottom w:val="none" w:sz="0" w:space="0" w:color="auto"/>
            <w:right w:val="none" w:sz="0" w:space="0" w:color="auto"/>
          </w:divBdr>
        </w:div>
        <w:div w:id="271397366">
          <w:marLeft w:val="0"/>
          <w:marRight w:val="0"/>
          <w:marTop w:val="0"/>
          <w:marBottom w:val="0"/>
          <w:divBdr>
            <w:top w:val="none" w:sz="0" w:space="0" w:color="auto"/>
            <w:left w:val="none" w:sz="0" w:space="0" w:color="auto"/>
            <w:bottom w:val="none" w:sz="0" w:space="0" w:color="auto"/>
            <w:right w:val="none" w:sz="0" w:space="0" w:color="auto"/>
          </w:divBdr>
        </w:div>
        <w:div w:id="1351761930">
          <w:marLeft w:val="0"/>
          <w:marRight w:val="0"/>
          <w:marTop w:val="0"/>
          <w:marBottom w:val="0"/>
          <w:divBdr>
            <w:top w:val="none" w:sz="0" w:space="0" w:color="auto"/>
            <w:left w:val="none" w:sz="0" w:space="0" w:color="auto"/>
            <w:bottom w:val="none" w:sz="0" w:space="0" w:color="auto"/>
            <w:right w:val="none" w:sz="0" w:space="0" w:color="auto"/>
          </w:divBdr>
        </w:div>
        <w:div w:id="1720205776">
          <w:marLeft w:val="0"/>
          <w:marRight w:val="0"/>
          <w:marTop w:val="0"/>
          <w:marBottom w:val="0"/>
          <w:divBdr>
            <w:top w:val="none" w:sz="0" w:space="0" w:color="auto"/>
            <w:left w:val="none" w:sz="0" w:space="0" w:color="auto"/>
            <w:bottom w:val="none" w:sz="0" w:space="0" w:color="auto"/>
            <w:right w:val="none" w:sz="0" w:space="0" w:color="auto"/>
          </w:divBdr>
        </w:div>
        <w:div w:id="1464348349">
          <w:marLeft w:val="0"/>
          <w:marRight w:val="0"/>
          <w:marTop w:val="0"/>
          <w:marBottom w:val="0"/>
          <w:divBdr>
            <w:top w:val="none" w:sz="0" w:space="0" w:color="auto"/>
            <w:left w:val="none" w:sz="0" w:space="0" w:color="auto"/>
            <w:bottom w:val="none" w:sz="0" w:space="0" w:color="auto"/>
            <w:right w:val="none" w:sz="0" w:space="0" w:color="auto"/>
          </w:divBdr>
        </w:div>
        <w:div w:id="429591644">
          <w:marLeft w:val="0"/>
          <w:marRight w:val="0"/>
          <w:marTop w:val="0"/>
          <w:marBottom w:val="0"/>
          <w:divBdr>
            <w:top w:val="none" w:sz="0" w:space="0" w:color="auto"/>
            <w:left w:val="none" w:sz="0" w:space="0" w:color="auto"/>
            <w:bottom w:val="none" w:sz="0" w:space="0" w:color="auto"/>
            <w:right w:val="none" w:sz="0" w:space="0" w:color="auto"/>
          </w:divBdr>
        </w:div>
        <w:div w:id="588152382">
          <w:marLeft w:val="0"/>
          <w:marRight w:val="0"/>
          <w:marTop w:val="0"/>
          <w:marBottom w:val="0"/>
          <w:divBdr>
            <w:top w:val="none" w:sz="0" w:space="0" w:color="auto"/>
            <w:left w:val="none" w:sz="0" w:space="0" w:color="auto"/>
            <w:bottom w:val="none" w:sz="0" w:space="0" w:color="auto"/>
            <w:right w:val="none" w:sz="0" w:space="0" w:color="auto"/>
          </w:divBdr>
        </w:div>
        <w:div w:id="1357778348">
          <w:marLeft w:val="0"/>
          <w:marRight w:val="0"/>
          <w:marTop w:val="0"/>
          <w:marBottom w:val="0"/>
          <w:divBdr>
            <w:top w:val="none" w:sz="0" w:space="0" w:color="auto"/>
            <w:left w:val="none" w:sz="0" w:space="0" w:color="auto"/>
            <w:bottom w:val="none" w:sz="0" w:space="0" w:color="auto"/>
            <w:right w:val="none" w:sz="0" w:space="0" w:color="auto"/>
          </w:divBdr>
        </w:div>
        <w:div w:id="376442453">
          <w:marLeft w:val="0"/>
          <w:marRight w:val="0"/>
          <w:marTop w:val="0"/>
          <w:marBottom w:val="0"/>
          <w:divBdr>
            <w:top w:val="none" w:sz="0" w:space="0" w:color="auto"/>
            <w:left w:val="none" w:sz="0" w:space="0" w:color="auto"/>
            <w:bottom w:val="none" w:sz="0" w:space="0" w:color="auto"/>
            <w:right w:val="none" w:sz="0" w:space="0" w:color="auto"/>
          </w:divBdr>
        </w:div>
        <w:div w:id="1715933124">
          <w:marLeft w:val="0"/>
          <w:marRight w:val="0"/>
          <w:marTop w:val="0"/>
          <w:marBottom w:val="0"/>
          <w:divBdr>
            <w:top w:val="none" w:sz="0" w:space="0" w:color="auto"/>
            <w:left w:val="none" w:sz="0" w:space="0" w:color="auto"/>
            <w:bottom w:val="none" w:sz="0" w:space="0" w:color="auto"/>
            <w:right w:val="none" w:sz="0" w:space="0" w:color="auto"/>
          </w:divBdr>
        </w:div>
        <w:div w:id="1319336600">
          <w:marLeft w:val="0"/>
          <w:marRight w:val="0"/>
          <w:marTop w:val="0"/>
          <w:marBottom w:val="0"/>
          <w:divBdr>
            <w:top w:val="none" w:sz="0" w:space="0" w:color="auto"/>
            <w:left w:val="none" w:sz="0" w:space="0" w:color="auto"/>
            <w:bottom w:val="none" w:sz="0" w:space="0" w:color="auto"/>
            <w:right w:val="none" w:sz="0" w:space="0" w:color="auto"/>
          </w:divBdr>
        </w:div>
        <w:div w:id="1401101999">
          <w:marLeft w:val="0"/>
          <w:marRight w:val="0"/>
          <w:marTop w:val="0"/>
          <w:marBottom w:val="0"/>
          <w:divBdr>
            <w:top w:val="none" w:sz="0" w:space="0" w:color="auto"/>
            <w:left w:val="none" w:sz="0" w:space="0" w:color="auto"/>
            <w:bottom w:val="none" w:sz="0" w:space="0" w:color="auto"/>
            <w:right w:val="none" w:sz="0" w:space="0" w:color="auto"/>
          </w:divBdr>
        </w:div>
        <w:div w:id="546600662">
          <w:marLeft w:val="0"/>
          <w:marRight w:val="0"/>
          <w:marTop w:val="0"/>
          <w:marBottom w:val="0"/>
          <w:divBdr>
            <w:top w:val="none" w:sz="0" w:space="0" w:color="auto"/>
            <w:left w:val="none" w:sz="0" w:space="0" w:color="auto"/>
            <w:bottom w:val="none" w:sz="0" w:space="0" w:color="auto"/>
            <w:right w:val="none" w:sz="0" w:space="0" w:color="auto"/>
          </w:divBdr>
        </w:div>
        <w:div w:id="531039347">
          <w:marLeft w:val="0"/>
          <w:marRight w:val="0"/>
          <w:marTop w:val="0"/>
          <w:marBottom w:val="0"/>
          <w:divBdr>
            <w:top w:val="none" w:sz="0" w:space="0" w:color="auto"/>
            <w:left w:val="none" w:sz="0" w:space="0" w:color="auto"/>
            <w:bottom w:val="none" w:sz="0" w:space="0" w:color="auto"/>
            <w:right w:val="none" w:sz="0" w:space="0" w:color="auto"/>
          </w:divBdr>
        </w:div>
        <w:div w:id="1091437240">
          <w:marLeft w:val="0"/>
          <w:marRight w:val="0"/>
          <w:marTop w:val="0"/>
          <w:marBottom w:val="0"/>
          <w:divBdr>
            <w:top w:val="none" w:sz="0" w:space="0" w:color="auto"/>
            <w:left w:val="none" w:sz="0" w:space="0" w:color="auto"/>
            <w:bottom w:val="none" w:sz="0" w:space="0" w:color="auto"/>
            <w:right w:val="none" w:sz="0" w:space="0" w:color="auto"/>
          </w:divBdr>
        </w:div>
        <w:div w:id="1709211587">
          <w:marLeft w:val="0"/>
          <w:marRight w:val="0"/>
          <w:marTop w:val="0"/>
          <w:marBottom w:val="0"/>
          <w:divBdr>
            <w:top w:val="none" w:sz="0" w:space="0" w:color="auto"/>
            <w:left w:val="none" w:sz="0" w:space="0" w:color="auto"/>
            <w:bottom w:val="none" w:sz="0" w:space="0" w:color="auto"/>
            <w:right w:val="none" w:sz="0" w:space="0" w:color="auto"/>
          </w:divBdr>
        </w:div>
        <w:div w:id="29038965">
          <w:marLeft w:val="0"/>
          <w:marRight w:val="0"/>
          <w:marTop w:val="0"/>
          <w:marBottom w:val="0"/>
          <w:divBdr>
            <w:top w:val="none" w:sz="0" w:space="0" w:color="auto"/>
            <w:left w:val="none" w:sz="0" w:space="0" w:color="auto"/>
            <w:bottom w:val="none" w:sz="0" w:space="0" w:color="auto"/>
            <w:right w:val="none" w:sz="0" w:space="0" w:color="auto"/>
          </w:divBdr>
        </w:div>
        <w:div w:id="942490329">
          <w:marLeft w:val="0"/>
          <w:marRight w:val="0"/>
          <w:marTop w:val="0"/>
          <w:marBottom w:val="0"/>
          <w:divBdr>
            <w:top w:val="none" w:sz="0" w:space="0" w:color="auto"/>
            <w:left w:val="none" w:sz="0" w:space="0" w:color="auto"/>
            <w:bottom w:val="none" w:sz="0" w:space="0" w:color="auto"/>
            <w:right w:val="none" w:sz="0" w:space="0" w:color="auto"/>
          </w:divBdr>
        </w:div>
        <w:div w:id="250353367">
          <w:marLeft w:val="0"/>
          <w:marRight w:val="0"/>
          <w:marTop w:val="0"/>
          <w:marBottom w:val="0"/>
          <w:divBdr>
            <w:top w:val="none" w:sz="0" w:space="0" w:color="auto"/>
            <w:left w:val="none" w:sz="0" w:space="0" w:color="auto"/>
            <w:bottom w:val="none" w:sz="0" w:space="0" w:color="auto"/>
            <w:right w:val="none" w:sz="0" w:space="0" w:color="auto"/>
          </w:divBdr>
        </w:div>
        <w:div w:id="1132019263">
          <w:marLeft w:val="0"/>
          <w:marRight w:val="0"/>
          <w:marTop w:val="0"/>
          <w:marBottom w:val="0"/>
          <w:divBdr>
            <w:top w:val="none" w:sz="0" w:space="0" w:color="auto"/>
            <w:left w:val="none" w:sz="0" w:space="0" w:color="auto"/>
            <w:bottom w:val="none" w:sz="0" w:space="0" w:color="auto"/>
            <w:right w:val="none" w:sz="0" w:space="0" w:color="auto"/>
          </w:divBdr>
        </w:div>
        <w:div w:id="219943039">
          <w:marLeft w:val="0"/>
          <w:marRight w:val="0"/>
          <w:marTop w:val="0"/>
          <w:marBottom w:val="0"/>
          <w:divBdr>
            <w:top w:val="none" w:sz="0" w:space="0" w:color="auto"/>
            <w:left w:val="none" w:sz="0" w:space="0" w:color="auto"/>
            <w:bottom w:val="none" w:sz="0" w:space="0" w:color="auto"/>
            <w:right w:val="none" w:sz="0" w:space="0" w:color="auto"/>
          </w:divBdr>
        </w:div>
        <w:div w:id="1437555193">
          <w:marLeft w:val="0"/>
          <w:marRight w:val="0"/>
          <w:marTop w:val="0"/>
          <w:marBottom w:val="0"/>
          <w:divBdr>
            <w:top w:val="none" w:sz="0" w:space="0" w:color="auto"/>
            <w:left w:val="none" w:sz="0" w:space="0" w:color="auto"/>
            <w:bottom w:val="none" w:sz="0" w:space="0" w:color="auto"/>
            <w:right w:val="none" w:sz="0" w:space="0" w:color="auto"/>
          </w:divBdr>
        </w:div>
        <w:div w:id="1030908987">
          <w:marLeft w:val="0"/>
          <w:marRight w:val="0"/>
          <w:marTop w:val="0"/>
          <w:marBottom w:val="0"/>
          <w:divBdr>
            <w:top w:val="none" w:sz="0" w:space="0" w:color="auto"/>
            <w:left w:val="none" w:sz="0" w:space="0" w:color="auto"/>
            <w:bottom w:val="none" w:sz="0" w:space="0" w:color="auto"/>
            <w:right w:val="none" w:sz="0" w:space="0" w:color="auto"/>
          </w:divBdr>
        </w:div>
        <w:div w:id="907879258">
          <w:marLeft w:val="0"/>
          <w:marRight w:val="0"/>
          <w:marTop w:val="0"/>
          <w:marBottom w:val="0"/>
          <w:divBdr>
            <w:top w:val="none" w:sz="0" w:space="0" w:color="auto"/>
            <w:left w:val="none" w:sz="0" w:space="0" w:color="auto"/>
            <w:bottom w:val="none" w:sz="0" w:space="0" w:color="auto"/>
            <w:right w:val="none" w:sz="0" w:space="0" w:color="auto"/>
          </w:divBdr>
        </w:div>
        <w:div w:id="1285698274">
          <w:marLeft w:val="0"/>
          <w:marRight w:val="0"/>
          <w:marTop w:val="0"/>
          <w:marBottom w:val="0"/>
          <w:divBdr>
            <w:top w:val="none" w:sz="0" w:space="0" w:color="auto"/>
            <w:left w:val="none" w:sz="0" w:space="0" w:color="auto"/>
            <w:bottom w:val="none" w:sz="0" w:space="0" w:color="auto"/>
            <w:right w:val="none" w:sz="0" w:space="0" w:color="auto"/>
          </w:divBdr>
        </w:div>
        <w:div w:id="665478555">
          <w:marLeft w:val="0"/>
          <w:marRight w:val="0"/>
          <w:marTop w:val="0"/>
          <w:marBottom w:val="0"/>
          <w:divBdr>
            <w:top w:val="none" w:sz="0" w:space="0" w:color="auto"/>
            <w:left w:val="none" w:sz="0" w:space="0" w:color="auto"/>
            <w:bottom w:val="none" w:sz="0" w:space="0" w:color="auto"/>
            <w:right w:val="none" w:sz="0" w:space="0" w:color="auto"/>
          </w:divBdr>
        </w:div>
        <w:div w:id="275792943">
          <w:marLeft w:val="0"/>
          <w:marRight w:val="0"/>
          <w:marTop w:val="0"/>
          <w:marBottom w:val="0"/>
          <w:divBdr>
            <w:top w:val="none" w:sz="0" w:space="0" w:color="auto"/>
            <w:left w:val="none" w:sz="0" w:space="0" w:color="auto"/>
            <w:bottom w:val="none" w:sz="0" w:space="0" w:color="auto"/>
            <w:right w:val="none" w:sz="0" w:space="0" w:color="auto"/>
          </w:divBdr>
        </w:div>
        <w:div w:id="1788770235">
          <w:marLeft w:val="0"/>
          <w:marRight w:val="0"/>
          <w:marTop w:val="0"/>
          <w:marBottom w:val="0"/>
          <w:divBdr>
            <w:top w:val="none" w:sz="0" w:space="0" w:color="auto"/>
            <w:left w:val="none" w:sz="0" w:space="0" w:color="auto"/>
            <w:bottom w:val="none" w:sz="0" w:space="0" w:color="auto"/>
            <w:right w:val="none" w:sz="0" w:space="0" w:color="auto"/>
          </w:divBdr>
        </w:div>
        <w:div w:id="2056998303">
          <w:marLeft w:val="0"/>
          <w:marRight w:val="0"/>
          <w:marTop w:val="0"/>
          <w:marBottom w:val="0"/>
          <w:divBdr>
            <w:top w:val="none" w:sz="0" w:space="0" w:color="auto"/>
            <w:left w:val="none" w:sz="0" w:space="0" w:color="auto"/>
            <w:bottom w:val="none" w:sz="0" w:space="0" w:color="auto"/>
            <w:right w:val="none" w:sz="0" w:space="0" w:color="auto"/>
          </w:divBdr>
        </w:div>
        <w:div w:id="1702826317">
          <w:marLeft w:val="0"/>
          <w:marRight w:val="0"/>
          <w:marTop w:val="0"/>
          <w:marBottom w:val="0"/>
          <w:divBdr>
            <w:top w:val="none" w:sz="0" w:space="0" w:color="auto"/>
            <w:left w:val="none" w:sz="0" w:space="0" w:color="auto"/>
            <w:bottom w:val="none" w:sz="0" w:space="0" w:color="auto"/>
            <w:right w:val="none" w:sz="0" w:space="0" w:color="auto"/>
          </w:divBdr>
        </w:div>
        <w:div w:id="1297948835">
          <w:marLeft w:val="0"/>
          <w:marRight w:val="0"/>
          <w:marTop w:val="0"/>
          <w:marBottom w:val="0"/>
          <w:divBdr>
            <w:top w:val="none" w:sz="0" w:space="0" w:color="auto"/>
            <w:left w:val="none" w:sz="0" w:space="0" w:color="auto"/>
            <w:bottom w:val="none" w:sz="0" w:space="0" w:color="auto"/>
            <w:right w:val="none" w:sz="0" w:space="0" w:color="auto"/>
          </w:divBdr>
        </w:div>
        <w:div w:id="469320999">
          <w:marLeft w:val="0"/>
          <w:marRight w:val="0"/>
          <w:marTop w:val="0"/>
          <w:marBottom w:val="0"/>
          <w:divBdr>
            <w:top w:val="none" w:sz="0" w:space="0" w:color="auto"/>
            <w:left w:val="none" w:sz="0" w:space="0" w:color="auto"/>
            <w:bottom w:val="none" w:sz="0" w:space="0" w:color="auto"/>
            <w:right w:val="none" w:sz="0" w:space="0" w:color="auto"/>
          </w:divBdr>
        </w:div>
        <w:div w:id="2116049341">
          <w:marLeft w:val="0"/>
          <w:marRight w:val="0"/>
          <w:marTop w:val="0"/>
          <w:marBottom w:val="0"/>
          <w:divBdr>
            <w:top w:val="none" w:sz="0" w:space="0" w:color="auto"/>
            <w:left w:val="none" w:sz="0" w:space="0" w:color="auto"/>
            <w:bottom w:val="none" w:sz="0" w:space="0" w:color="auto"/>
            <w:right w:val="none" w:sz="0" w:space="0" w:color="auto"/>
          </w:divBdr>
        </w:div>
        <w:div w:id="1047221268">
          <w:marLeft w:val="0"/>
          <w:marRight w:val="0"/>
          <w:marTop w:val="0"/>
          <w:marBottom w:val="0"/>
          <w:divBdr>
            <w:top w:val="none" w:sz="0" w:space="0" w:color="auto"/>
            <w:left w:val="none" w:sz="0" w:space="0" w:color="auto"/>
            <w:bottom w:val="none" w:sz="0" w:space="0" w:color="auto"/>
            <w:right w:val="none" w:sz="0" w:space="0" w:color="auto"/>
          </w:divBdr>
        </w:div>
        <w:div w:id="563371708">
          <w:marLeft w:val="0"/>
          <w:marRight w:val="0"/>
          <w:marTop w:val="0"/>
          <w:marBottom w:val="0"/>
          <w:divBdr>
            <w:top w:val="none" w:sz="0" w:space="0" w:color="auto"/>
            <w:left w:val="none" w:sz="0" w:space="0" w:color="auto"/>
            <w:bottom w:val="none" w:sz="0" w:space="0" w:color="auto"/>
            <w:right w:val="none" w:sz="0" w:space="0" w:color="auto"/>
          </w:divBdr>
        </w:div>
        <w:div w:id="31808024">
          <w:marLeft w:val="0"/>
          <w:marRight w:val="0"/>
          <w:marTop w:val="0"/>
          <w:marBottom w:val="0"/>
          <w:divBdr>
            <w:top w:val="none" w:sz="0" w:space="0" w:color="auto"/>
            <w:left w:val="none" w:sz="0" w:space="0" w:color="auto"/>
            <w:bottom w:val="none" w:sz="0" w:space="0" w:color="auto"/>
            <w:right w:val="none" w:sz="0" w:space="0" w:color="auto"/>
          </w:divBdr>
        </w:div>
        <w:div w:id="1784182467">
          <w:marLeft w:val="0"/>
          <w:marRight w:val="0"/>
          <w:marTop w:val="0"/>
          <w:marBottom w:val="0"/>
          <w:divBdr>
            <w:top w:val="none" w:sz="0" w:space="0" w:color="auto"/>
            <w:left w:val="none" w:sz="0" w:space="0" w:color="auto"/>
            <w:bottom w:val="none" w:sz="0" w:space="0" w:color="auto"/>
            <w:right w:val="none" w:sz="0" w:space="0" w:color="auto"/>
          </w:divBdr>
        </w:div>
        <w:div w:id="1116408631">
          <w:marLeft w:val="0"/>
          <w:marRight w:val="0"/>
          <w:marTop w:val="0"/>
          <w:marBottom w:val="0"/>
          <w:divBdr>
            <w:top w:val="none" w:sz="0" w:space="0" w:color="auto"/>
            <w:left w:val="none" w:sz="0" w:space="0" w:color="auto"/>
            <w:bottom w:val="none" w:sz="0" w:space="0" w:color="auto"/>
            <w:right w:val="none" w:sz="0" w:space="0" w:color="auto"/>
          </w:divBdr>
        </w:div>
        <w:div w:id="1351834738">
          <w:marLeft w:val="0"/>
          <w:marRight w:val="0"/>
          <w:marTop w:val="0"/>
          <w:marBottom w:val="0"/>
          <w:divBdr>
            <w:top w:val="none" w:sz="0" w:space="0" w:color="auto"/>
            <w:left w:val="none" w:sz="0" w:space="0" w:color="auto"/>
            <w:bottom w:val="none" w:sz="0" w:space="0" w:color="auto"/>
            <w:right w:val="none" w:sz="0" w:space="0" w:color="auto"/>
          </w:divBdr>
        </w:div>
        <w:div w:id="331880843">
          <w:marLeft w:val="0"/>
          <w:marRight w:val="0"/>
          <w:marTop w:val="0"/>
          <w:marBottom w:val="0"/>
          <w:divBdr>
            <w:top w:val="none" w:sz="0" w:space="0" w:color="auto"/>
            <w:left w:val="none" w:sz="0" w:space="0" w:color="auto"/>
            <w:bottom w:val="none" w:sz="0" w:space="0" w:color="auto"/>
            <w:right w:val="none" w:sz="0" w:space="0" w:color="auto"/>
          </w:divBdr>
        </w:div>
        <w:div w:id="68622703">
          <w:marLeft w:val="0"/>
          <w:marRight w:val="0"/>
          <w:marTop w:val="0"/>
          <w:marBottom w:val="0"/>
          <w:divBdr>
            <w:top w:val="none" w:sz="0" w:space="0" w:color="auto"/>
            <w:left w:val="none" w:sz="0" w:space="0" w:color="auto"/>
            <w:bottom w:val="none" w:sz="0" w:space="0" w:color="auto"/>
            <w:right w:val="none" w:sz="0" w:space="0" w:color="auto"/>
          </w:divBdr>
        </w:div>
        <w:div w:id="1445231451">
          <w:marLeft w:val="0"/>
          <w:marRight w:val="0"/>
          <w:marTop w:val="0"/>
          <w:marBottom w:val="0"/>
          <w:divBdr>
            <w:top w:val="none" w:sz="0" w:space="0" w:color="auto"/>
            <w:left w:val="none" w:sz="0" w:space="0" w:color="auto"/>
            <w:bottom w:val="none" w:sz="0" w:space="0" w:color="auto"/>
            <w:right w:val="none" w:sz="0" w:space="0" w:color="auto"/>
          </w:divBdr>
        </w:div>
        <w:div w:id="2071029709">
          <w:marLeft w:val="0"/>
          <w:marRight w:val="0"/>
          <w:marTop w:val="0"/>
          <w:marBottom w:val="0"/>
          <w:divBdr>
            <w:top w:val="none" w:sz="0" w:space="0" w:color="auto"/>
            <w:left w:val="none" w:sz="0" w:space="0" w:color="auto"/>
            <w:bottom w:val="none" w:sz="0" w:space="0" w:color="auto"/>
            <w:right w:val="none" w:sz="0" w:space="0" w:color="auto"/>
          </w:divBdr>
        </w:div>
        <w:div w:id="1023559362">
          <w:marLeft w:val="0"/>
          <w:marRight w:val="0"/>
          <w:marTop w:val="0"/>
          <w:marBottom w:val="0"/>
          <w:divBdr>
            <w:top w:val="none" w:sz="0" w:space="0" w:color="auto"/>
            <w:left w:val="none" w:sz="0" w:space="0" w:color="auto"/>
            <w:bottom w:val="none" w:sz="0" w:space="0" w:color="auto"/>
            <w:right w:val="none" w:sz="0" w:space="0" w:color="auto"/>
          </w:divBdr>
        </w:div>
        <w:div w:id="700203568">
          <w:marLeft w:val="0"/>
          <w:marRight w:val="0"/>
          <w:marTop w:val="0"/>
          <w:marBottom w:val="0"/>
          <w:divBdr>
            <w:top w:val="none" w:sz="0" w:space="0" w:color="auto"/>
            <w:left w:val="none" w:sz="0" w:space="0" w:color="auto"/>
            <w:bottom w:val="none" w:sz="0" w:space="0" w:color="auto"/>
            <w:right w:val="none" w:sz="0" w:space="0" w:color="auto"/>
          </w:divBdr>
        </w:div>
        <w:div w:id="1462721499">
          <w:marLeft w:val="0"/>
          <w:marRight w:val="0"/>
          <w:marTop w:val="0"/>
          <w:marBottom w:val="0"/>
          <w:divBdr>
            <w:top w:val="none" w:sz="0" w:space="0" w:color="auto"/>
            <w:left w:val="none" w:sz="0" w:space="0" w:color="auto"/>
            <w:bottom w:val="none" w:sz="0" w:space="0" w:color="auto"/>
            <w:right w:val="none" w:sz="0" w:space="0" w:color="auto"/>
          </w:divBdr>
        </w:div>
        <w:div w:id="252127515">
          <w:marLeft w:val="0"/>
          <w:marRight w:val="0"/>
          <w:marTop w:val="0"/>
          <w:marBottom w:val="0"/>
          <w:divBdr>
            <w:top w:val="none" w:sz="0" w:space="0" w:color="auto"/>
            <w:left w:val="none" w:sz="0" w:space="0" w:color="auto"/>
            <w:bottom w:val="none" w:sz="0" w:space="0" w:color="auto"/>
            <w:right w:val="none" w:sz="0" w:space="0" w:color="auto"/>
          </w:divBdr>
        </w:div>
        <w:div w:id="62066666">
          <w:marLeft w:val="0"/>
          <w:marRight w:val="0"/>
          <w:marTop w:val="0"/>
          <w:marBottom w:val="0"/>
          <w:divBdr>
            <w:top w:val="none" w:sz="0" w:space="0" w:color="auto"/>
            <w:left w:val="none" w:sz="0" w:space="0" w:color="auto"/>
            <w:bottom w:val="none" w:sz="0" w:space="0" w:color="auto"/>
            <w:right w:val="none" w:sz="0" w:space="0" w:color="auto"/>
          </w:divBdr>
        </w:div>
        <w:div w:id="25327942">
          <w:marLeft w:val="0"/>
          <w:marRight w:val="0"/>
          <w:marTop w:val="0"/>
          <w:marBottom w:val="0"/>
          <w:divBdr>
            <w:top w:val="none" w:sz="0" w:space="0" w:color="auto"/>
            <w:left w:val="none" w:sz="0" w:space="0" w:color="auto"/>
            <w:bottom w:val="none" w:sz="0" w:space="0" w:color="auto"/>
            <w:right w:val="none" w:sz="0" w:space="0" w:color="auto"/>
          </w:divBdr>
        </w:div>
        <w:div w:id="707295762">
          <w:marLeft w:val="0"/>
          <w:marRight w:val="0"/>
          <w:marTop w:val="0"/>
          <w:marBottom w:val="0"/>
          <w:divBdr>
            <w:top w:val="none" w:sz="0" w:space="0" w:color="auto"/>
            <w:left w:val="none" w:sz="0" w:space="0" w:color="auto"/>
            <w:bottom w:val="none" w:sz="0" w:space="0" w:color="auto"/>
            <w:right w:val="none" w:sz="0" w:space="0" w:color="auto"/>
          </w:divBdr>
        </w:div>
        <w:div w:id="1015769165">
          <w:marLeft w:val="0"/>
          <w:marRight w:val="0"/>
          <w:marTop w:val="0"/>
          <w:marBottom w:val="0"/>
          <w:divBdr>
            <w:top w:val="none" w:sz="0" w:space="0" w:color="auto"/>
            <w:left w:val="none" w:sz="0" w:space="0" w:color="auto"/>
            <w:bottom w:val="none" w:sz="0" w:space="0" w:color="auto"/>
            <w:right w:val="none" w:sz="0" w:space="0" w:color="auto"/>
          </w:divBdr>
        </w:div>
        <w:div w:id="2084596815">
          <w:marLeft w:val="0"/>
          <w:marRight w:val="0"/>
          <w:marTop w:val="0"/>
          <w:marBottom w:val="0"/>
          <w:divBdr>
            <w:top w:val="none" w:sz="0" w:space="0" w:color="auto"/>
            <w:left w:val="none" w:sz="0" w:space="0" w:color="auto"/>
            <w:bottom w:val="none" w:sz="0" w:space="0" w:color="auto"/>
            <w:right w:val="none" w:sz="0" w:space="0" w:color="auto"/>
          </w:divBdr>
        </w:div>
        <w:div w:id="920798308">
          <w:marLeft w:val="0"/>
          <w:marRight w:val="0"/>
          <w:marTop w:val="0"/>
          <w:marBottom w:val="0"/>
          <w:divBdr>
            <w:top w:val="none" w:sz="0" w:space="0" w:color="auto"/>
            <w:left w:val="none" w:sz="0" w:space="0" w:color="auto"/>
            <w:bottom w:val="none" w:sz="0" w:space="0" w:color="auto"/>
            <w:right w:val="none" w:sz="0" w:space="0" w:color="auto"/>
          </w:divBdr>
        </w:div>
        <w:div w:id="1554728738">
          <w:marLeft w:val="0"/>
          <w:marRight w:val="0"/>
          <w:marTop w:val="0"/>
          <w:marBottom w:val="0"/>
          <w:divBdr>
            <w:top w:val="none" w:sz="0" w:space="0" w:color="auto"/>
            <w:left w:val="none" w:sz="0" w:space="0" w:color="auto"/>
            <w:bottom w:val="none" w:sz="0" w:space="0" w:color="auto"/>
            <w:right w:val="none" w:sz="0" w:space="0" w:color="auto"/>
          </w:divBdr>
        </w:div>
        <w:div w:id="162819336">
          <w:marLeft w:val="0"/>
          <w:marRight w:val="0"/>
          <w:marTop w:val="0"/>
          <w:marBottom w:val="0"/>
          <w:divBdr>
            <w:top w:val="none" w:sz="0" w:space="0" w:color="auto"/>
            <w:left w:val="none" w:sz="0" w:space="0" w:color="auto"/>
            <w:bottom w:val="none" w:sz="0" w:space="0" w:color="auto"/>
            <w:right w:val="none" w:sz="0" w:space="0" w:color="auto"/>
          </w:divBdr>
        </w:div>
        <w:div w:id="2082554132">
          <w:marLeft w:val="0"/>
          <w:marRight w:val="0"/>
          <w:marTop w:val="0"/>
          <w:marBottom w:val="0"/>
          <w:divBdr>
            <w:top w:val="none" w:sz="0" w:space="0" w:color="auto"/>
            <w:left w:val="none" w:sz="0" w:space="0" w:color="auto"/>
            <w:bottom w:val="none" w:sz="0" w:space="0" w:color="auto"/>
            <w:right w:val="none" w:sz="0" w:space="0" w:color="auto"/>
          </w:divBdr>
        </w:div>
        <w:div w:id="794132196">
          <w:marLeft w:val="0"/>
          <w:marRight w:val="0"/>
          <w:marTop w:val="0"/>
          <w:marBottom w:val="0"/>
          <w:divBdr>
            <w:top w:val="none" w:sz="0" w:space="0" w:color="auto"/>
            <w:left w:val="none" w:sz="0" w:space="0" w:color="auto"/>
            <w:bottom w:val="none" w:sz="0" w:space="0" w:color="auto"/>
            <w:right w:val="none" w:sz="0" w:space="0" w:color="auto"/>
          </w:divBdr>
        </w:div>
        <w:div w:id="295335094">
          <w:marLeft w:val="0"/>
          <w:marRight w:val="0"/>
          <w:marTop w:val="0"/>
          <w:marBottom w:val="0"/>
          <w:divBdr>
            <w:top w:val="none" w:sz="0" w:space="0" w:color="auto"/>
            <w:left w:val="none" w:sz="0" w:space="0" w:color="auto"/>
            <w:bottom w:val="none" w:sz="0" w:space="0" w:color="auto"/>
            <w:right w:val="none" w:sz="0" w:space="0" w:color="auto"/>
          </w:divBdr>
        </w:div>
        <w:div w:id="194853877">
          <w:marLeft w:val="0"/>
          <w:marRight w:val="0"/>
          <w:marTop w:val="0"/>
          <w:marBottom w:val="0"/>
          <w:divBdr>
            <w:top w:val="none" w:sz="0" w:space="0" w:color="auto"/>
            <w:left w:val="none" w:sz="0" w:space="0" w:color="auto"/>
            <w:bottom w:val="none" w:sz="0" w:space="0" w:color="auto"/>
            <w:right w:val="none" w:sz="0" w:space="0" w:color="auto"/>
          </w:divBdr>
        </w:div>
        <w:div w:id="1018433016">
          <w:marLeft w:val="0"/>
          <w:marRight w:val="0"/>
          <w:marTop w:val="0"/>
          <w:marBottom w:val="0"/>
          <w:divBdr>
            <w:top w:val="none" w:sz="0" w:space="0" w:color="auto"/>
            <w:left w:val="none" w:sz="0" w:space="0" w:color="auto"/>
            <w:bottom w:val="none" w:sz="0" w:space="0" w:color="auto"/>
            <w:right w:val="none" w:sz="0" w:space="0" w:color="auto"/>
          </w:divBdr>
        </w:div>
        <w:div w:id="1761293215">
          <w:marLeft w:val="0"/>
          <w:marRight w:val="0"/>
          <w:marTop w:val="0"/>
          <w:marBottom w:val="0"/>
          <w:divBdr>
            <w:top w:val="none" w:sz="0" w:space="0" w:color="auto"/>
            <w:left w:val="none" w:sz="0" w:space="0" w:color="auto"/>
            <w:bottom w:val="none" w:sz="0" w:space="0" w:color="auto"/>
            <w:right w:val="none" w:sz="0" w:space="0" w:color="auto"/>
          </w:divBdr>
        </w:div>
        <w:div w:id="1731004815">
          <w:marLeft w:val="0"/>
          <w:marRight w:val="0"/>
          <w:marTop w:val="0"/>
          <w:marBottom w:val="0"/>
          <w:divBdr>
            <w:top w:val="none" w:sz="0" w:space="0" w:color="auto"/>
            <w:left w:val="none" w:sz="0" w:space="0" w:color="auto"/>
            <w:bottom w:val="none" w:sz="0" w:space="0" w:color="auto"/>
            <w:right w:val="none" w:sz="0" w:space="0" w:color="auto"/>
          </w:divBdr>
        </w:div>
        <w:div w:id="942298433">
          <w:marLeft w:val="0"/>
          <w:marRight w:val="0"/>
          <w:marTop w:val="0"/>
          <w:marBottom w:val="0"/>
          <w:divBdr>
            <w:top w:val="none" w:sz="0" w:space="0" w:color="auto"/>
            <w:left w:val="none" w:sz="0" w:space="0" w:color="auto"/>
            <w:bottom w:val="none" w:sz="0" w:space="0" w:color="auto"/>
            <w:right w:val="none" w:sz="0" w:space="0" w:color="auto"/>
          </w:divBdr>
        </w:div>
        <w:div w:id="1140731520">
          <w:marLeft w:val="0"/>
          <w:marRight w:val="0"/>
          <w:marTop w:val="0"/>
          <w:marBottom w:val="0"/>
          <w:divBdr>
            <w:top w:val="none" w:sz="0" w:space="0" w:color="auto"/>
            <w:left w:val="none" w:sz="0" w:space="0" w:color="auto"/>
            <w:bottom w:val="none" w:sz="0" w:space="0" w:color="auto"/>
            <w:right w:val="none" w:sz="0" w:space="0" w:color="auto"/>
          </w:divBdr>
        </w:div>
        <w:div w:id="133254001">
          <w:marLeft w:val="0"/>
          <w:marRight w:val="0"/>
          <w:marTop w:val="0"/>
          <w:marBottom w:val="0"/>
          <w:divBdr>
            <w:top w:val="none" w:sz="0" w:space="0" w:color="auto"/>
            <w:left w:val="none" w:sz="0" w:space="0" w:color="auto"/>
            <w:bottom w:val="none" w:sz="0" w:space="0" w:color="auto"/>
            <w:right w:val="none" w:sz="0" w:space="0" w:color="auto"/>
          </w:divBdr>
        </w:div>
        <w:div w:id="1031537119">
          <w:marLeft w:val="0"/>
          <w:marRight w:val="0"/>
          <w:marTop w:val="0"/>
          <w:marBottom w:val="0"/>
          <w:divBdr>
            <w:top w:val="none" w:sz="0" w:space="0" w:color="auto"/>
            <w:left w:val="none" w:sz="0" w:space="0" w:color="auto"/>
            <w:bottom w:val="none" w:sz="0" w:space="0" w:color="auto"/>
            <w:right w:val="none" w:sz="0" w:space="0" w:color="auto"/>
          </w:divBdr>
        </w:div>
        <w:div w:id="1348871314">
          <w:marLeft w:val="0"/>
          <w:marRight w:val="0"/>
          <w:marTop w:val="0"/>
          <w:marBottom w:val="0"/>
          <w:divBdr>
            <w:top w:val="none" w:sz="0" w:space="0" w:color="auto"/>
            <w:left w:val="none" w:sz="0" w:space="0" w:color="auto"/>
            <w:bottom w:val="none" w:sz="0" w:space="0" w:color="auto"/>
            <w:right w:val="none" w:sz="0" w:space="0" w:color="auto"/>
          </w:divBdr>
        </w:div>
        <w:div w:id="20937234">
          <w:marLeft w:val="0"/>
          <w:marRight w:val="0"/>
          <w:marTop w:val="0"/>
          <w:marBottom w:val="0"/>
          <w:divBdr>
            <w:top w:val="none" w:sz="0" w:space="0" w:color="auto"/>
            <w:left w:val="none" w:sz="0" w:space="0" w:color="auto"/>
            <w:bottom w:val="none" w:sz="0" w:space="0" w:color="auto"/>
            <w:right w:val="none" w:sz="0" w:space="0" w:color="auto"/>
          </w:divBdr>
        </w:div>
        <w:div w:id="770784466">
          <w:marLeft w:val="0"/>
          <w:marRight w:val="0"/>
          <w:marTop w:val="0"/>
          <w:marBottom w:val="0"/>
          <w:divBdr>
            <w:top w:val="none" w:sz="0" w:space="0" w:color="auto"/>
            <w:left w:val="none" w:sz="0" w:space="0" w:color="auto"/>
            <w:bottom w:val="none" w:sz="0" w:space="0" w:color="auto"/>
            <w:right w:val="none" w:sz="0" w:space="0" w:color="auto"/>
          </w:divBdr>
        </w:div>
        <w:div w:id="1539660350">
          <w:marLeft w:val="0"/>
          <w:marRight w:val="0"/>
          <w:marTop w:val="0"/>
          <w:marBottom w:val="0"/>
          <w:divBdr>
            <w:top w:val="none" w:sz="0" w:space="0" w:color="auto"/>
            <w:left w:val="none" w:sz="0" w:space="0" w:color="auto"/>
            <w:bottom w:val="none" w:sz="0" w:space="0" w:color="auto"/>
            <w:right w:val="none" w:sz="0" w:space="0" w:color="auto"/>
          </w:divBdr>
        </w:div>
        <w:div w:id="800807169">
          <w:marLeft w:val="0"/>
          <w:marRight w:val="0"/>
          <w:marTop w:val="0"/>
          <w:marBottom w:val="0"/>
          <w:divBdr>
            <w:top w:val="none" w:sz="0" w:space="0" w:color="auto"/>
            <w:left w:val="none" w:sz="0" w:space="0" w:color="auto"/>
            <w:bottom w:val="none" w:sz="0" w:space="0" w:color="auto"/>
            <w:right w:val="none" w:sz="0" w:space="0" w:color="auto"/>
          </w:divBdr>
        </w:div>
        <w:div w:id="708916736">
          <w:marLeft w:val="0"/>
          <w:marRight w:val="0"/>
          <w:marTop w:val="0"/>
          <w:marBottom w:val="0"/>
          <w:divBdr>
            <w:top w:val="none" w:sz="0" w:space="0" w:color="auto"/>
            <w:left w:val="none" w:sz="0" w:space="0" w:color="auto"/>
            <w:bottom w:val="none" w:sz="0" w:space="0" w:color="auto"/>
            <w:right w:val="none" w:sz="0" w:space="0" w:color="auto"/>
          </w:divBdr>
        </w:div>
      </w:divsChild>
    </w:div>
    <w:div w:id="1006860969">
      <w:bodyDiv w:val="1"/>
      <w:marLeft w:val="0"/>
      <w:marRight w:val="0"/>
      <w:marTop w:val="0"/>
      <w:marBottom w:val="0"/>
      <w:divBdr>
        <w:top w:val="none" w:sz="0" w:space="0" w:color="auto"/>
        <w:left w:val="none" w:sz="0" w:space="0" w:color="auto"/>
        <w:bottom w:val="none" w:sz="0" w:space="0" w:color="auto"/>
        <w:right w:val="none" w:sz="0" w:space="0" w:color="auto"/>
      </w:divBdr>
    </w:div>
    <w:div w:id="1321813803">
      <w:bodyDiv w:val="1"/>
      <w:marLeft w:val="0"/>
      <w:marRight w:val="0"/>
      <w:marTop w:val="0"/>
      <w:marBottom w:val="0"/>
      <w:divBdr>
        <w:top w:val="none" w:sz="0" w:space="0" w:color="auto"/>
        <w:left w:val="none" w:sz="0" w:space="0" w:color="auto"/>
        <w:bottom w:val="none" w:sz="0" w:space="0" w:color="auto"/>
        <w:right w:val="none" w:sz="0" w:space="0" w:color="auto"/>
      </w:divBdr>
      <w:divsChild>
        <w:div w:id="1341081189">
          <w:marLeft w:val="0"/>
          <w:marRight w:val="0"/>
          <w:marTop w:val="0"/>
          <w:marBottom w:val="0"/>
          <w:divBdr>
            <w:top w:val="none" w:sz="0" w:space="0" w:color="auto"/>
            <w:left w:val="none" w:sz="0" w:space="0" w:color="auto"/>
            <w:bottom w:val="none" w:sz="0" w:space="0" w:color="auto"/>
            <w:right w:val="none" w:sz="0" w:space="0" w:color="auto"/>
          </w:divBdr>
        </w:div>
        <w:div w:id="786197895">
          <w:marLeft w:val="0"/>
          <w:marRight w:val="0"/>
          <w:marTop w:val="0"/>
          <w:marBottom w:val="0"/>
          <w:divBdr>
            <w:top w:val="none" w:sz="0" w:space="0" w:color="auto"/>
            <w:left w:val="none" w:sz="0" w:space="0" w:color="auto"/>
            <w:bottom w:val="none" w:sz="0" w:space="0" w:color="auto"/>
            <w:right w:val="none" w:sz="0" w:space="0" w:color="auto"/>
          </w:divBdr>
        </w:div>
        <w:div w:id="1943535666">
          <w:marLeft w:val="0"/>
          <w:marRight w:val="0"/>
          <w:marTop w:val="0"/>
          <w:marBottom w:val="0"/>
          <w:divBdr>
            <w:top w:val="none" w:sz="0" w:space="0" w:color="auto"/>
            <w:left w:val="none" w:sz="0" w:space="0" w:color="auto"/>
            <w:bottom w:val="none" w:sz="0" w:space="0" w:color="auto"/>
            <w:right w:val="none" w:sz="0" w:space="0" w:color="auto"/>
          </w:divBdr>
        </w:div>
        <w:div w:id="2047945642">
          <w:marLeft w:val="0"/>
          <w:marRight w:val="0"/>
          <w:marTop w:val="0"/>
          <w:marBottom w:val="0"/>
          <w:divBdr>
            <w:top w:val="none" w:sz="0" w:space="0" w:color="auto"/>
            <w:left w:val="none" w:sz="0" w:space="0" w:color="auto"/>
            <w:bottom w:val="none" w:sz="0" w:space="0" w:color="auto"/>
            <w:right w:val="none" w:sz="0" w:space="0" w:color="auto"/>
          </w:divBdr>
        </w:div>
        <w:div w:id="663437979">
          <w:marLeft w:val="0"/>
          <w:marRight w:val="0"/>
          <w:marTop w:val="0"/>
          <w:marBottom w:val="0"/>
          <w:divBdr>
            <w:top w:val="none" w:sz="0" w:space="0" w:color="auto"/>
            <w:left w:val="none" w:sz="0" w:space="0" w:color="auto"/>
            <w:bottom w:val="none" w:sz="0" w:space="0" w:color="auto"/>
            <w:right w:val="none" w:sz="0" w:space="0" w:color="auto"/>
          </w:divBdr>
        </w:div>
        <w:div w:id="1611860430">
          <w:marLeft w:val="0"/>
          <w:marRight w:val="0"/>
          <w:marTop w:val="0"/>
          <w:marBottom w:val="0"/>
          <w:divBdr>
            <w:top w:val="none" w:sz="0" w:space="0" w:color="auto"/>
            <w:left w:val="none" w:sz="0" w:space="0" w:color="auto"/>
            <w:bottom w:val="none" w:sz="0" w:space="0" w:color="auto"/>
            <w:right w:val="none" w:sz="0" w:space="0" w:color="auto"/>
          </w:divBdr>
        </w:div>
        <w:div w:id="672874442">
          <w:marLeft w:val="0"/>
          <w:marRight w:val="0"/>
          <w:marTop w:val="0"/>
          <w:marBottom w:val="0"/>
          <w:divBdr>
            <w:top w:val="none" w:sz="0" w:space="0" w:color="auto"/>
            <w:left w:val="none" w:sz="0" w:space="0" w:color="auto"/>
            <w:bottom w:val="none" w:sz="0" w:space="0" w:color="auto"/>
            <w:right w:val="none" w:sz="0" w:space="0" w:color="auto"/>
          </w:divBdr>
        </w:div>
        <w:div w:id="1360348928">
          <w:marLeft w:val="0"/>
          <w:marRight w:val="0"/>
          <w:marTop w:val="0"/>
          <w:marBottom w:val="0"/>
          <w:divBdr>
            <w:top w:val="none" w:sz="0" w:space="0" w:color="auto"/>
            <w:left w:val="none" w:sz="0" w:space="0" w:color="auto"/>
            <w:bottom w:val="none" w:sz="0" w:space="0" w:color="auto"/>
            <w:right w:val="none" w:sz="0" w:space="0" w:color="auto"/>
          </w:divBdr>
        </w:div>
        <w:div w:id="1773894778">
          <w:marLeft w:val="0"/>
          <w:marRight w:val="0"/>
          <w:marTop w:val="0"/>
          <w:marBottom w:val="0"/>
          <w:divBdr>
            <w:top w:val="none" w:sz="0" w:space="0" w:color="auto"/>
            <w:left w:val="none" w:sz="0" w:space="0" w:color="auto"/>
            <w:bottom w:val="none" w:sz="0" w:space="0" w:color="auto"/>
            <w:right w:val="none" w:sz="0" w:space="0" w:color="auto"/>
          </w:divBdr>
        </w:div>
        <w:div w:id="2044549561">
          <w:marLeft w:val="0"/>
          <w:marRight w:val="0"/>
          <w:marTop w:val="0"/>
          <w:marBottom w:val="0"/>
          <w:divBdr>
            <w:top w:val="none" w:sz="0" w:space="0" w:color="auto"/>
            <w:left w:val="none" w:sz="0" w:space="0" w:color="auto"/>
            <w:bottom w:val="none" w:sz="0" w:space="0" w:color="auto"/>
            <w:right w:val="none" w:sz="0" w:space="0" w:color="auto"/>
          </w:divBdr>
        </w:div>
        <w:div w:id="941718189">
          <w:marLeft w:val="0"/>
          <w:marRight w:val="0"/>
          <w:marTop w:val="0"/>
          <w:marBottom w:val="0"/>
          <w:divBdr>
            <w:top w:val="none" w:sz="0" w:space="0" w:color="auto"/>
            <w:left w:val="none" w:sz="0" w:space="0" w:color="auto"/>
            <w:bottom w:val="none" w:sz="0" w:space="0" w:color="auto"/>
            <w:right w:val="none" w:sz="0" w:space="0" w:color="auto"/>
          </w:divBdr>
        </w:div>
        <w:div w:id="1846171004">
          <w:marLeft w:val="0"/>
          <w:marRight w:val="0"/>
          <w:marTop w:val="0"/>
          <w:marBottom w:val="0"/>
          <w:divBdr>
            <w:top w:val="none" w:sz="0" w:space="0" w:color="auto"/>
            <w:left w:val="none" w:sz="0" w:space="0" w:color="auto"/>
            <w:bottom w:val="none" w:sz="0" w:space="0" w:color="auto"/>
            <w:right w:val="none" w:sz="0" w:space="0" w:color="auto"/>
          </w:divBdr>
        </w:div>
        <w:div w:id="149031055">
          <w:marLeft w:val="0"/>
          <w:marRight w:val="0"/>
          <w:marTop w:val="0"/>
          <w:marBottom w:val="0"/>
          <w:divBdr>
            <w:top w:val="none" w:sz="0" w:space="0" w:color="auto"/>
            <w:left w:val="none" w:sz="0" w:space="0" w:color="auto"/>
            <w:bottom w:val="none" w:sz="0" w:space="0" w:color="auto"/>
            <w:right w:val="none" w:sz="0" w:space="0" w:color="auto"/>
          </w:divBdr>
        </w:div>
      </w:divsChild>
    </w:div>
    <w:div w:id="1583442322">
      <w:bodyDiv w:val="1"/>
      <w:marLeft w:val="0"/>
      <w:marRight w:val="0"/>
      <w:marTop w:val="0"/>
      <w:marBottom w:val="0"/>
      <w:divBdr>
        <w:top w:val="none" w:sz="0" w:space="0" w:color="auto"/>
        <w:left w:val="none" w:sz="0" w:space="0" w:color="auto"/>
        <w:bottom w:val="none" w:sz="0" w:space="0" w:color="auto"/>
        <w:right w:val="none" w:sz="0" w:space="0" w:color="auto"/>
      </w:divBdr>
    </w:div>
    <w:div w:id="1611474173">
      <w:bodyDiv w:val="1"/>
      <w:marLeft w:val="0"/>
      <w:marRight w:val="0"/>
      <w:marTop w:val="0"/>
      <w:marBottom w:val="0"/>
      <w:divBdr>
        <w:top w:val="none" w:sz="0" w:space="0" w:color="auto"/>
        <w:left w:val="none" w:sz="0" w:space="0" w:color="auto"/>
        <w:bottom w:val="none" w:sz="0" w:space="0" w:color="auto"/>
        <w:right w:val="none" w:sz="0" w:space="0" w:color="auto"/>
      </w:divBdr>
    </w:div>
    <w:div w:id="1640916479">
      <w:bodyDiv w:val="1"/>
      <w:marLeft w:val="0"/>
      <w:marRight w:val="0"/>
      <w:marTop w:val="0"/>
      <w:marBottom w:val="0"/>
      <w:divBdr>
        <w:top w:val="none" w:sz="0" w:space="0" w:color="auto"/>
        <w:left w:val="none" w:sz="0" w:space="0" w:color="auto"/>
        <w:bottom w:val="none" w:sz="0" w:space="0" w:color="auto"/>
        <w:right w:val="none" w:sz="0" w:space="0" w:color="auto"/>
      </w:divBdr>
      <w:divsChild>
        <w:div w:id="1822572334">
          <w:marLeft w:val="0"/>
          <w:marRight w:val="0"/>
          <w:marTop w:val="0"/>
          <w:marBottom w:val="0"/>
          <w:divBdr>
            <w:top w:val="none" w:sz="0" w:space="0" w:color="auto"/>
            <w:left w:val="none" w:sz="0" w:space="0" w:color="auto"/>
            <w:bottom w:val="none" w:sz="0" w:space="0" w:color="auto"/>
            <w:right w:val="none" w:sz="0" w:space="0" w:color="auto"/>
          </w:divBdr>
        </w:div>
        <w:div w:id="1401291676">
          <w:marLeft w:val="0"/>
          <w:marRight w:val="0"/>
          <w:marTop w:val="0"/>
          <w:marBottom w:val="0"/>
          <w:divBdr>
            <w:top w:val="none" w:sz="0" w:space="0" w:color="auto"/>
            <w:left w:val="none" w:sz="0" w:space="0" w:color="auto"/>
            <w:bottom w:val="none" w:sz="0" w:space="0" w:color="auto"/>
            <w:right w:val="none" w:sz="0" w:space="0" w:color="auto"/>
          </w:divBdr>
        </w:div>
        <w:div w:id="1947688382">
          <w:marLeft w:val="0"/>
          <w:marRight w:val="0"/>
          <w:marTop w:val="0"/>
          <w:marBottom w:val="0"/>
          <w:divBdr>
            <w:top w:val="none" w:sz="0" w:space="0" w:color="auto"/>
            <w:left w:val="none" w:sz="0" w:space="0" w:color="auto"/>
            <w:bottom w:val="none" w:sz="0" w:space="0" w:color="auto"/>
            <w:right w:val="none" w:sz="0" w:space="0" w:color="auto"/>
          </w:divBdr>
        </w:div>
      </w:divsChild>
    </w:div>
    <w:div w:id="1850632697">
      <w:bodyDiv w:val="1"/>
      <w:marLeft w:val="0"/>
      <w:marRight w:val="0"/>
      <w:marTop w:val="0"/>
      <w:marBottom w:val="0"/>
      <w:divBdr>
        <w:top w:val="none" w:sz="0" w:space="0" w:color="auto"/>
        <w:left w:val="none" w:sz="0" w:space="0" w:color="auto"/>
        <w:bottom w:val="none" w:sz="0" w:space="0" w:color="auto"/>
        <w:right w:val="none" w:sz="0" w:space="0" w:color="auto"/>
      </w:divBdr>
      <w:divsChild>
        <w:div w:id="1585990142">
          <w:marLeft w:val="0"/>
          <w:marRight w:val="0"/>
          <w:marTop w:val="0"/>
          <w:marBottom w:val="0"/>
          <w:divBdr>
            <w:top w:val="none" w:sz="0" w:space="0" w:color="auto"/>
            <w:left w:val="none" w:sz="0" w:space="0" w:color="auto"/>
            <w:bottom w:val="none" w:sz="0" w:space="0" w:color="auto"/>
            <w:right w:val="none" w:sz="0" w:space="0" w:color="auto"/>
          </w:divBdr>
        </w:div>
        <w:div w:id="1009719721">
          <w:marLeft w:val="0"/>
          <w:marRight w:val="0"/>
          <w:marTop w:val="0"/>
          <w:marBottom w:val="0"/>
          <w:divBdr>
            <w:top w:val="none" w:sz="0" w:space="0" w:color="auto"/>
            <w:left w:val="none" w:sz="0" w:space="0" w:color="auto"/>
            <w:bottom w:val="none" w:sz="0" w:space="0" w:color="auto"/>
            <w:right w:val="none" w:sz="0" w:space="0" w:color="auto"/>
          </w:divBdr>
        </w:div>
        <w:div w:id="114057582">
          <w:marLeft w:val="0"/>
          <w:marRight w:val="0"/>
          <w:marTop w:val="0"/>
          <w:marBottom w:val="0"/>
          <w:divBdr>
            <w:top w:val="none" w:sz="0" w:space="0" w:color="auto"/>
            <w:left w:val="none" w:sz="0" w:space="0" w:color="auto"/>
            <w:bottom w:val="none" w:sz="0" w:space="0" w:color="auto"/>
            <w:right w:val="none" w:sz="0" w:space="0" w:color="auto"/>
          </w:divBdr>
        </w:div>
        <w:div w:id="1764497612">
          <w:marLeft w:val="0"/>
          <w:marRight w:val="0"/>
          <w:marTop w:val="0"/>
          <w:marBottom w:val="0"/>
          <w:divBdr>
            <w:top w:val="none" w:sz="0" w:space="0" w:color="auto"/>
            <w:left w:val="none" w:sz="0" w:space="0" w:color="auto"/>
            <w:bottom w:val="none" w:sz="0" w:space="0" w:color="auto"/>
            <w:right w:val="none" w:sz="0" w:space="0" w:color="auto"/>
          </w:divBdr>
        </w:div>
        <w:div w:id="1605460238">
          <w:marLeft w:val="0"/>
          <w:marRight w:val="0"/>
          <w:marTop w:val="0"/>
          <w:marBottom w:val="0"/>
          <w:divBdr>
            <w:top w:val="none" w:sz="0" w:space="0" w:color="auto"/>
            <w:left w:val="none" w:sz="0" w:space="0" w:color="auto"/>
            <w:bottom w:val="none" w:sz="0" w:space="0" w:color="auto"/>
            <w:right w:val="none" w:sz="0" w:space="0" w:color="auto"/>
          </w:divBdr>
        </w:div>
        <w:div w:id="1833836681">
          <w:marLeft w:val="0"/>
          <w:marRight w:val="0"/>
          <w:marTop w:val="0"/>
          <w:marBottom w:val="0"/>
          <w:divBdr>
            <w:top w:val="none" w:sz="0" w:space="0" w:color="auto"/>
            <w:left w:val="none" w:sz="0" w:space="0" w:color="auto"/>
            <w:bottom w:val="none" w:sz="0" w:space="0" w:color="auto"/>
            <w:right w:val="none" w:sz="0" w:space="0" w:color="auto"/>
          </w:divBdr>
        </w:div>
        <w:div w:id="788401317">
          <w:marLeft w:val="0"/>
          <w:marRight w:val="0"/>
          <w:marTop w:val="0"/>
          <w:marBottom w:val="0"/>
          <w:divBdr>
            <w:top w:val="none" w:sz="0" w:space="0" w:color="auto"/>
            <w:left w:val="none" w:sz="0" w:space="0" w:color="auto"/>
            <w:bottom w:val="none" w:sz="0" w:space="0" w:color="auto"/>
            <w:right w:val="none" w:sz="0" w:space="0" w:color="auto"/>
          </w:divBdr>
        </w:div>
        <w:div w:id="703529342">
          <w:marLeft w:val="0"/>
          <w:marRight w:val="0"/>
          <w:marTop w:val="0"/>
          <w:marBottom w:val="0"/>
          <w:divBdr>
            <w:top w:val="none" w:sz="0" w:space="0" w:color="auto"/>
            <w:left w:val="none" w:sz="0" w:space="0" w:color="auto"/>
            <w:bottom w:val="none" w:sz="0" w:space="0" w:color="auto"/>
            <w:right w:val="none" w:sz="0" w:space="0" w:color="auto"/>
          </w:divBdr>
        </w:div>
        <w:div w:id="895046802">
          <w:marLeft w:val="0"/>
          <w:marRight w:val="0"/>
          <w:marTop w:val="0"/>
          <w:marBottom w:val="0"/>
          <w:divBdr>
            <w:top w:val="none" w:sz="0" w:space="0" w:color="auto"/>
            <w:left w:val="none" w:sz="0" w:space="0" w:color="auto"/>
            <w:bottom w:val="none" w:sz="0" w:space="0" w:color="auto"/>
            <w:right w:val="none" w:sz="0" w:space="0" w:color="auto"/>
          </w:divBdr>
        </w:div>
        <w:div w:id="2096851722">
          <w:marLeft w:val="0"/>
          <w:marRight w:val="0"/>
          <w:marTop w:val="0"/>
          <w:marBottom w:val="0"/>
          <w:divBdr>
            <w:top w:val="none" w:sz="0" w:space="0" w:color="auto"/>
            <w:left w:val="none" w:sz="0" w:space="0" w:color="auto"/>
            <w:bottom w:val="none" w:sz="0" w:space="0" w:color="auto"/>
            <w:right w:val="none" w:sz="0" w:space="0" w:color="auto"/>
          </w:divBdr>
        </w:div>
        <w:div w:id="101190427">
          <w:marLeft w:val="0"/>
          <w:marRight w:val="0"/>
          <w:marTop w:val="0"/>
          <w:marBottom w:val="0"/>
          <w:divBdr>
            <w:top w:val="none" w:sz="0" w:space="0" w:color="auto"/>
            <w:left w:val="none" w:sz="0" w:space="0" w:color="auto"/>
            <w:bottom w:val="none" w:sz="0" w:space="0" w:color="auto"/>
            <w:right w:val="none" w:sz="0" w:space="0" w:color="auto"/>
          </w:divBdr>
        </w:div>
        <w:div w:id="352270996">
          <w:marLeft w:val="0"/>
          <w:marRight w:val="0"/>
          <w:marTop w:val="0"/>
          <w:marBottom w:val="0"/>
          <w:divBdr>
            <w:top w:val="none" w:sz="0" w:space="0" w:color="auto"/>
            <w:left w:val="none" w:sz="0" w:space="0" w:color="auto"/>
            <w:bottom w:val="none" w:sz="0" w:space="0" w:color="auto"/>
            <w:right w:val="none" w:sz="0" w:space="0" w:color="auto"/>
          </w:divBdr>
        </w:div>
        <w:div w:id="1330451629">
          <w:marLeft w:val="0"/>
          <w:marRight w:val="0"/>
          <w:marTop w:val="0"/>
          <w:marBottom w:val="0"/>
          <w:divBdr>
            <w:top w:val="none" w:sz="0" w:space="0" w:color="auto"/>
            <w:left w:val="none" w:sz="0" w:space="0" w:color="auto"/>
            <w:bottom w:val="none" w:sz="0" w:space="0" w:color="auto"/>
            <w:right w:val="none" w:sz="0" w:space="0" w:color="auto"/>
          </w:divBdr>
        </w:div>
        <w:div w:id="947270526">
          <w:marLeft w:val="0"/>
          <w:marRight w:val="0"/>
          <w:marTop w:val="0"/>
          <w:marBottom w:val="0"/>
          <w:divBdr>
            <w:top w:val="none" w:sz="0" w:space="0" w:color="auto"/>
            <w:left w:val="none" w:sz="0" w:space="0" w:color="auto"/>
            <w:bottom w:val="none" w:sz="0" w:space="0" w:color="auto"/>
            <w:right w:val="none" w:sz="0" w:space="0" w:color="auto"/>
          </w:divBdr>
        </w:div>
        <w:div w:id="1889759430">
          <w:marLeft w:val="0"/>
          <w:marRight w:val="0"/>
          <w:marTop w:val="0"/>
          <w:marBottom w:val="0"/>
          <w:divBdr>
            <w:top w:val="none" w:sz="0" w:space="0" w:color="auto"/>
            <w:left w:val="none" w:sz="0" w:space="0" w:color="auto"/>
            <w:bottom w:val="none" w:sz="0" w:space="0" w:color="auto"/>
            <w:right w:val="none" w:sz="0" w:space="0" w:color="auto"/>
          </w:divBdr>
        </w:div>
        <w:div w:id="2018340633">
          <w:marLeft w:val="0"/>
          <w:marRight w:val="0"/>
          <w:marTop w:val="0"/>
          <w:marBottom w:val="0"/>
          <w:divBdr>
            <w:top w:val="none" w:sz="0" w:space="0" w:color="auto"/>
            <w:left w:val="none" w:sz="0" w:space="0" w:color="auto"/>
            <w:bottom w:val="none" w:sz="0" w:space="0" w:color="auto"/>
            <w:right w:val="none" w:sz="0" w:space="0" w:color="auto"/>
          </w:divBdr>
        </w:div>
        <w:div w:id="1062100679">
          <w:marLeft w:val="0"/>
          <w:marRight w:val="0"/>
          <w:marTop w:val="0"/>
          <w:marBottom w:val="0"/>
          <w:divBdr>
            <w:top w:val="none" w:sz="0" w:space="0" w:color="auto"/>
            <w:left w:val="none" w:sz="0" w:space="0" w:color="auto"/>
            <w:bottom w:val="none" w:sz="0" w:space="0" w:color="auto"/>
            <w:right w:val="none" w:sz="0" w:space="0" w:color="auto"/>
          </w:divBdr>
        </w:div>
        <w:div w:id="714354376">
          <w:marLeft w:val="0"/>
          <w:marRight w:val="0"/>
          <w:marTop w:val="0"/>
          <w:marBottom w:val="0"/>
          <w:divBdr>
            <w:top w:val="none" w:sz="0" w:space="0" w:color="auto"/>
            <w:left w:val="none" w:sz="0" w:space="0" w:color="auto"/>
            <w:bottom w:val="none" w:sz="0" w:space="0" w:color="auto"/>
            <w:right w:val="none" w:sz="0" w:space="0" w:color="auto"/>
          </w:divBdr>
        </w:div>
        <w:div w:id="850222694">
          <w:marLeft w:val="0"/>
          <w:marRight w:val="0"/>
          <w:marTop w:val="0"/>
          <w:marBottom w:val="0"/>
          <w:divBdr>
            <w:top w:val="none" w:sz="0" w:space="0" w:color="auto"/>
            <w:left w:val="none" w:sz="0" w:space="0" w:color="auto"/>
            <w:bottom w:val="none" w:sz="0" w:space="0" w:color="auto"/>
            <w:right w:val="none" w:sz="0" w:space="0" w:color="auto"/>
          </w:divBdr>
        </w:div>
        <w:div w:id="461774094">
          <w:marLeft w:val="0"/>
          <w:marRight w:val="0"/>
          <w:marTop w:val="0"/>
          <w:marBottom w:val="0"/>
          <w:divBdr>
            <w:top w:val="none" w:sz="0" w:space="0" w:color="auto"/>
            <w:left w:val="none" w:sz="0" w:space="0" w:color="auto"/>
            <w:bottom w:val="none" w:sz="0" w:space="0" w:color="auto"/>
            <w:right w:val="none" w:sz="0" w:space="0" w:color="auto"/>
          </w:divBdr>
        </w:div>
        <w:div w:id="1128932144">
          <w:marLeft w:val="0"/>
          <w:marRight w:val="0"/>
          <w:marTop w:val="0"/>
          <w:marBottom w:val="0"/>
          <w:divBdr>
            <w:top w:val="none" w:sz="0" w:space="0" w:color="auto"/>
            <w:left w:val="none" w:sz="0" w:space="0" w:color="auto"/>
            <w:bottom w:val="none" w:sz="0" w:space="0" w:color="auto"/>
            <w:right w:val="none" w:sz="0" w:space="0" w:color="auto"/>
          </w:divBdr>
        </w:div>
        <w:div w:id="2118479638">
          <w:marLeft w:val="0"/>
          <w:marRight w:val="0"/>
          <w:marTop w:val="0"/>
          <w:marBottom w:val="0"/>
          <w:divBdr>
            <w:top w:val="none" w:sz="0" w:space="0" w:color="auto"/>
            <w:left w:val="none" w:sz="0" w:space="0" w:color="auto"/>
            <w:bottom w:val="none" w:sz="0" w:space="0" w:color="auto"/>
            <w:right w:val="none" w:sz="0" w:space="0" w:color="auto"/>
          </w:divBdr>
        </w:div>
        <w:div w:id="1420711688">
          <w:marLeft w:val="0"/>
          <w:marRight w:val="0"/>
          <w:marTop w:val="0"/>
          <w:marBottom w:val="0"/>
          <w:divBdr>
            <w:top w:val="none" w:sz="0" w:space="0" w:color="auto"/>
            <w:left w:val="none" w:sz="0" w:space="0" w:color="auto"/>
            <w:bottom w:val="none" w:sz="0" w:space="0" w:color="auto"/>
            <w:right w:val="none" w:sz="0" w:space="0" w:color="auto"/>
          </w:divBdr>
        </w:div>
        <w:div w:id="29649055">
          <w:marLeft w:val="0"/>
          <w:marRight w:val="0"/>
          <w:marTop w:val="0"/>
          <w:marBottom w:val="0"/>
          <w:divBdr>
            <w:top w:val="none" w:sz="0" w:space="0" w:color="auto"/>
            <w:left w:val="none" w:sz="0" w:space="0" w:color="auto"/>
            <w:bottom w:val="none" w:sz="0" w:space="0" w:color="auto"/>
            <w:right w:val="none" w:sz="0" w:space="0" w:color="auto"/>
          </w:divBdr>
        </w:div>
        <w:div w:id="1183587346">
          <w:marLeft w:val="0"/>
          <w:marRight w:val="0"/>
          <w:marTop w:val="0"/>
          <w:marBottom w:val="0"/>
          <w:divBdr>
            <w:top w:val="none" w:sz="0" w:space="0" w:color="auto"/>
            <w:left w:val="none" w:sz="0" w:space="0" w:color="auto"/>
            <w:bottom w:val="none" w:sz="0" w:space="0" w:color="auto"/>
            <w:right w:val="none" w:sz="0" w:space="0" w:color="auto"/>
          </w:divBdr>
        </w:div>
        <w:div w:id="1674141346">
          <w:marLeft w:val="0"/>
          <w:marRight w:val="0"/>
          <w:marTop w:val="0"/>
          <w:marBottom w:val="0"/>
          <w:divBdr>
            <w:top w:val="none" w:sz="0" w:space="0" w:color="auto"/>
            <w:left w:val="none" w:sz="0" w:space="0" w:color="auto"/>
            <w:bottom w:val="none" w:sz="0" w:space="0" w:color="auto"/>
            <w:right w:val="none" w:sz="0" w:space="0" w:color="auto"/>
          </w:divBdr>
        </w:div>
        <w:div w:id="176887234">
          <w:marLeft w:val="0"/>
          <w:marRight w:val="0"/>
          <w:marTop w:val="0"/>
          <w:marBottom w:val="0"/>
          <w:divBdr>
            <w:top w:val="none" w:sz="0" w:space="0" w:color="auto"/>
            <w:left w:val="none" w:sz="0" w:space="0" w:color="auto"/>
            <w:bottom w:val="none" w:sz="0" w:space="0" w:color="auto"/>
            <w:right w:val="none" w:sz="0" w:space="0" w:color="auto"/>
          </w:divBdr>
        </w:div>
        <w:div w:id="931671332">
          <w:marLeft w:val="0"/>
          <w:marRight w:val="0"/>
          <w:marTop w:val="0"/>
          <w:marBottom w:val="0"/>
          <w:divBdr>
            <w:top w:val="none" w:sz="0" w:space="0" w:color="auto"/>
            <w:left w:val="none" w:sz="0" w:space="0" w:color="auto"/>
            <w:bottom w:val="none" w:sz="0" w:space="0" w:color="auto"/>
            <w:right w:val="none" w:sz="0" w:space="0" w:color="auto"/>
          </w:divBdr>
        </w:div>
        <w:div w:id="1258517565">
          <w:marLeft w:val="0"/>
          <w:marRight w:val="0"/>
          <w:marTop w:val="0"/>
          <w:marBottom w:val="0"/>
          <w:divBdr>
            <w:top w:val="none" w:sz="0" w:space="0" w:color="auto"/>
            <w:left w:val="none" w:sz="0" w:space="0" w:color="auto"/>
            <w:bottom w:val="none" w:sz="0" w:space="0" w:color="auto"/>
            <w:right w:val="none" w:sz="0" w:space="0" w:color="auto"/>
          </w:divBdr>
        </w:div>
        <w:div w:id="64572238">
          <w:marLeft w:val="0"/>
          <w:marRight w:val="0"/>
          <w:marTop w:val="0"/>
          <w:marBottom w:val="0"/>
          <w:divBdr>
            <w:top w:val="none" w:sz="0" w:space="0" w:color="auto"/>
            <w:left w:val="none" w:sz="0" w:space="0" w:color="auto"/>
            <w:bottom w:val="none" w:sz="0" w:space="0" w:color="auto"/>
            <w:right w:val="none" w:sz="0" w:space="0" w:color="auto"/>
          </w:divBdr>
        </w:div>
        <w:div w:id="176505475">
          <w:marLeft w:val="0"/>
          <w:marRight w:val="0"/>
          <w:marTop w:val="0"/>
          <w:marBottom w:val="0"/>
          <w:divBdr>
            <w:top w:val="none" w:sz="0" w:space="0" w:color="auto"/>
            <w:left w:val="none" w:sz="0" w:space="0" w:color="auto"/>
            <w:bottom w:val="none" w:sz="0" w:space="0" w:color="auto"/>
            <w:right w:val="none" w:sz="0" w:space="0" w:color="auto"/>
          </w:divBdr>
        </w:div>
        <w:div w:id="924849220">
          <w:marLeft w:val="0"/>
          <w:marRight w:val="0"/>
          <w:marTop w:val="0"/>
          <w:marBottom w:val="0"/>
          <w:divBdr>
            <w:top w:val="none" w:sz="0" w:space="0" w:color="auto"/>
            <w:left w:val="none" w:sz="0" w:space="0" w:color="auto"/>
            <w:bottom w:val="none" w:sz="0" w:space="0" w:color="auto"/>
            <w:right w:val="none" w:sz="0" w:space="0" w:color="auto"/>
          </w:divBdr>
        </w:div>
        <w:div w:id="1889417133">
          <w:marLeft w:val="0"/>
          <w:marRight w:val="0"/>
          <w:marTop w:val="0"/>
          <w:marBottom w:val="0"/>
          <w:divBdr>
            <w:top w:val="none" w:sz="0" w:space="0" w:color="auto"/>
            <w:left w:val="none" w:sz="0" w:space="0" w:color="auto"/>
            <w:bottom w:val="none" w:sz="0" w:space="0" w:color="auto"/>
            <w:right w:val="none" w:sz="0" w:space="0" w:color="auto"/>
          </w:divBdr>
        </w:div>
        <w:div w:id="242883381">
          <w:marLeft w:val="0"/>
          <w:marRight w:val="0"/>
          <w:marTop w:val="0"/>
          <w:marBottom w:val="0"/>
          <w:divBdr>
            <w:top w:val="none" w:sz="0" w:space="0" w:color="auto"/>
            <w:left w:val="none" w:sz="0" w:space="0" w:color="auto"/>
            <w:bottom w:val="none" w:sz="0" w:space="0" w:color="auto"/>
            <w:right w:val="none" w:sz="0" w:space="0" w:color="auto"/>
          </w:divBdr>
        </w:div>
        <w:div w:id="1203902222">
          <w:marLeft w:val="0"/>
          <w:marRight w:val="0"/>
          <w:marTop w:val="0"/>
          <w:marBottom w:val="0"/>
          <w:divBdr>
            <w:top w:val="none" w:sz="0" w:space="0" w:color="auto"/>
            <w:left w:val="none" w:sz="0" w:space="0" w:color="auto"/>
            <w:bottom w:val="none" w:sz="0" w:space="0" w:color="auto"/>
            <w:right w:val="none" w:sz="0" w:space="0" w:color="auto"/>
          </w:divBdr>
        </w:div>
        <w:div w:id="331178800">
          <w:marLeft w:val="0"/>
          <w:marRight w:val="0"/>
          <w:marTop w:val="0"/>
          <w:marBottom w:val="0"/>
          <w:divBdr>
            <w:top w:val="none" w:sz="0" w:space="0" w:color="auto"/>
            <w:left w:val="none" w:sz="0" w:space="0" w:color="auto"/>
            <w:bottom w:val="none" w:sz="0" w:space="0" w:color="auto"/>
            <w:right w:val="none" w:sz="0" w:space="0" w:color="auto"/>
          </w:divBdr>
        </w:div>
        <w:div w:id="1446928680">
          <w:marLeft w:val="0"/>
          <w:marRight w:val="0"/>
          <w:marTop w:val="0"/>
          <w:marBottom w:val="0"/>
          <w:divBdr>
            <w:top w:val="none" w:sz="0" w:space="0" w:color="auto"/>
            <w:left w:val="none" w:sz="0" w:space="0" w:color="auto"/>
            <w:bottom w:val="none" w:sz="0" w:space="0" w:color="auto"/>
            <w:right w:val="none" w:sz="0" w:space="0" w:color="auto"/>
          </w:divBdr>
        </w:div>
        <w:div w:id="1348823192">
          <w:marLeft w:val="0"/>
          <w:marRight w:val="0"/>
          <w:marTop w:val="0"/>
          <w:marBottom w:val="0"/>
          <w:divBdr>
            <w:top w:val="none" w:sz="0" w:space="0" w:color="auto"/>
            <w:left w:val="none" w:sz="0" w:space="0" w:color="auto"/>
            <w:bottom w:val="none" w:sz="0" w:space="0" w:color="auto"/>
            <w:right w:val="none" w:sz="0" w:space="0" w:color="auto"/>
          </w:divBdr>
        </w:div>
        <w:div w:id="1115442400">
          <w:marLeft w:val="0"/>
          <w:marRight w:val="0"/>
          <w:marTop w:val="0"/>
          <w:marBottom w:val="0"/>
          <w:divBdr>
            <w:top w:val="none" w:sz="0" w:space="0" w:color="auto"/>
            <w:left w:val="none" w:sz="0" w:space="0" w:color="auto"/>
            <w:bottom w:val="none" w:sz="0" w:space="0" w:color="auto"/>
            <w:right w:val="none" w:sz="0" w:space="0" w:color="auto"/>
          </w:divBdr>
        </w:div>
        <w:div w:id="959729695">
          <w:marLeft w:val="0"/>
          <w:marRight w:val="0"/>
          <w:marTop w:val="0"/>
          <w:marBottom w:val="0"/>
          <w:divBdr>
            <w:top w:val="none" w:sz="0" w:space="0" w:color="auto"/>
            <w:left w:val="none" w:sz="0" w:space="0" w:color="auto"/>
            <w:bottom w:val="none" w:sz="0" w:space="0" w:color="auto"/>
            <w:right w:val="none" w:sz="0" w:space="0" w:color="auto"/>
          </w:divBdr>
        </w:div>
        <w:div w:id="1459372665">
          <w:marLeft w:val="0"/>
          <w:marRight w:val="0"/>
          <w:marTop w:val="0"/>
          <w:marBottom w:val="0"/>
          <w:divBdr>
            <w:top w:val="none" w:sz="0" w:space="0" w:color="auto"/>
            <w:left w:val="none" w:sz="0" w:space="0" w:color="auto"/>
            <w:bottom w:val="none" w:sz="0" w:space="0" w:color="auto"/>
            <w:right w:val="none" w:sz="0" w:space="0" w:color="auto"/>
          </w:divBdr>
        </w:div>
        <w:div w:id="1185941243">
          <w:marLeft w:val="0"/>
          <w:marRight w:val="0"/>
          <w:marTop w:val="0"/>
          <w:marBottom w:val="0"/>
          <w:divBdr>
            <w:top w:val="none" w:sz="0" w:space="0" w:color="auto"/>
            <w:left w:val="none" w:sz="0" w:space="0" w:color="auto"/>
            <w:bottom w:val="none" w:sz="0" w:space="0" w:color="auto"/>
            <w:right w:val="none" w:sz="0" w:space="0" w:color="auto"/>
          </w:divBdr>
        </w:div>
        <w:div w:id="1308632632">
          <w:marLeft w:val="0"/>
          <w:marRight w:val="0"/>
          <w:marTop w:val="0"/>
          <w:marBottom w:val="0"/>
          <w:divBdr>
            <w:top w:val="none" w:sz="0" w:space="0" w:color="auto"/>
            <w:left w:val="none" w:sz="0" w:space="0" w:color="auto"/>
            <w:bottom w:val="none" w:sz="0" w:space="0" w:color="auto"/>
            <w:right w:val="none" w:sz="0" w:space="0" w:color="auto"/>
          </w:divBdr>
        </w:div>
        <w:div w:id="1488743829">
          <w:marLeft w:val="0"/>
          <w:marRight w:val="0"/>
          <w:marTop w:val="0"/>
          <w:marBottom w:val="0"/>
          <w:divBdr>
            <w:top w:val="none" w:sz="0" w:space="0" w:color="auto"/>
            <w:left w:val="none" w:sz="0" w:space="0" w:color="auto"/>
            <w:bottom w:val="none" w:sz="0" w:space="0" w:color="auto"/>
            <w:right w:val="none" w:sz="0" w:space="0" w:color="auto"/>
          </w:divBdr>
        </w:div>
        <w:div w:id="599488837">
          <w:marLeft w:val="0"/>
          <w:marRight w:val="0"/>
          <w:marTop w:val="0"/>
          <w:marBottom w:val="0"/>
          <w:divBdr>
            <w:top w:val="none" w:sz="0" w:space="0" w:color="auto"/>
            <w:left w:val="none" w:sz="0" w:space="0" w:color="auto"/>
            <w:bottom w:val="none" w:sz="0" w:space="0" w:color="auto"/>
            <w:right w:val="none" w:sz="0" w:space="0" w:color="auto"/>
          </w:divBdr>
        </w:div>
        <w:div w:id="1839804957">
          <w:marLeft w:val="0"/>
          <w:marRight w:val="0"/>
          <w:marTop w:val="0"/>
          <w:marBottom w:val="0"/>
          <w:divBdr>
            <w:top w:val="none" w:sz="0" w:space="0" w:color="auto"/>
            <w:left w:val="none" w:sz="0" w:space="0" w:color="auto"/>
            <w:bottom w:val="none" w:sz="0" w:space="0" w:color="auto"/>
            <w:right w:val="none" w:sz="0" w:space="0" w:color="auto"/>
          </w:divBdr>
        </w:div>
        <w:div w:id="674379727">
          <w:marLeft w:val="0"/>
          <w:marRight w:val="0"/>
          <w:marTop w:val="0"/>
          <w:marBottom w:val="0"/>
          <w:divBdr>
            <w:top w:val="none" w:sz="0" w:space="0" w:color="auto"/>
            <w:left w:val="none" w:sz="0" w:space="0" w:color="auto"/>
            <w:bottom w:val="none" w:sz="0" w:space="0" w:color="auto"/>
            <w:right w:val="none" w:sz="0" w:space="0" w:color="auto"/>
          </w:divBdr>
        </w:div>
        <w:div w:id="324014059">
          <w:marLeft w:val="0"/>
          <w:marRight w:val="0"/>
          <w:marTop w:val="0"/>
          <w:marBottom w:val="0"/>
          <w:divBdr>
            <w:top w:val="none" w:sz="0" w:space="0" w:color="auto"/>
            <w:left w:val="none" w:sz="0" w:space="0" w:color="auto"/>
            <w:bottom w:val="none" w:sz="0" w:space="0" w:color="auto"/>
            <w:right w:val="none" w:sz="0" w:space="0" w:color="auto"/>
          </w:divBdr>
        </w:div>
        <w:div w:id="1054815326">
          <w:marLeft w:val="0"/>
          <w:marRight w:val="0"/>
          <w:marTop w:val="0"/>
          <w:marBottom w:val="0"/>
          <w:divBdr>
            <w:top w:val="none" w:sz="0" w:space="0" w:color="auto"/>
            <w:left w:val="none" w:sz="0" w:space="0" w:color="auto"/>
            <w:bottom w:val="none" w:sz="0" w:space="0" w:color="auto"/>
            <w:right w:val="none" w:sz="0" w:space="0" w:color="auto"/>
          </w:divBdr>
        </w:div>
        <w:div w:id="222908183">
          <w:marLeft w:val="0"/>
          <w:marRight w:val="0"/>
          <w:marTop w:val="0"/>
          <w:marBottom w:val="0"/>
          <w:divBdr>
            <w:top w:val="none" w:sz="0" w:space="0" w:color="auto"/>
            <w:left w:val="none" w:sz="0" w:space="0" w:color="auto"/>
            <w:bottom w:val="none" w:sz="0" w:space="0" w:color="auto"/>
            <w:right w:val="none" w:sz="0" w:space="0" w:color="auto"/>
          </w:divBdr>
        </w:div>
        <w:div w:id="1245336116">
          <w:marLeft w:val="0"/>
          <w:marRight w:val="0"/>
          <w:marTop w:val="0"/>
          <w:marBottom w:val="0"/>
          <w:divBdr>
            <w:top w:val="none" w:sz="0" w:space="0" w:color="auto"/>
            <w:left w:val="none" w:sz="0" w:space="0" w:color="auto"/>
            <w:bottom w:val="none" w:sz="0" w:space="0" w:color="auto"/>
            <w:right w:val="none" w:sz="0" w:space="0" w:color="auto"/>
          </w:divBdr>
        </w:div>
        <w:div w:id="699622977">
          <w:marLeft w:val="0"/>
          <w:marRight w:val="0"/>
          <w:marTop w:val="0"/>
          <w:marBottom w:val="0"/>
          <w:divBdr>
            <w:top w:val="none" w:sz="0" w:space="0" w:color="auto"/>
            <w:left w:val="none" w:sz="0" w:space="0" w:color="auto"/>
            <w:bottom w:val="none" w:sz="0" w:space="0" w:color="auto"/>
            <w:right w:val="none" w:sz="0" w:space="0" w:color="auto"/>
          </w:divBdr>
        </w:div>
        <w:div w:id="2134597916">
          <w:marLeft w:val="0"/>
          <w:marRight w:val="0"/>
          <w:marTop w:val="0"/>
          <w:marBottom w:val="0"/>
          <w:divBdr>
            <w:top w:val="none" w:sz="0" w:space="0" w:color="auto"/>
            <w:left w:val="none" w:sz="0" w:space="0" w:color="auto"/>
            <w:bottom w:val="none" w:sz="0" w:space="0" w:color="auto"/>
            <w:right w:val="none" w:sz="0" w:space="0" w:color="auto"/>
          </w:divBdr>
        </w:div>
        <w:div w:id="123815473">
          <w:marLeft w:val="0"/>
          <w:marRight w:val="0"/>
          <w:marTop w:val="0"/>
          <w:marBottom w:val="0"/>
          <w:divBdr>
            <w:top w:val="none" w:sz="0" w:space="0" w:color="auto"/>
            <w:left w:val="none" w:sz="0" w:space="0" w:color="auto"/>
            <w:bottom w:val="none" w:sz="0" w:space="0" w:color="auto"/>
            <w:right w:val="none" w:sz="0" w:space="0" w:color="auto"/>
          </w:divBdr>
        </w:div>
        <w:div w:id="1693727454">
          <w:marLeft w:val="0"/>
          <w:marRight w:val="0"/>
          <w:marTop w:val="0"/>
          <w:marBottom w:val="0"/>
          <w:divBdr>
            <w:top w:val="none" w:sz="0" w:space="0" w:color="auto"/>
            <w:left w:val="none" w:sz="0" w:space="0" w:color="auto"/>
            <w:bottom w:val="none" w:sz="0" w:space="0" w:color="auto"/>
            <w:right w:val="none" w:sz="0" w:space="0" w:color="auto"/>
          </w:divBdr>
        </w:div>
        <w:div w:id="20977256">
          <w:marLeft w:val="0"/>
          <w:marRight w:val="0"/>
          <w:marTop w:val="0"/>
          <w:marBottom w:val="0"/>
          <w:divBdr>
            <w:top w:val="none" w:sz="0" w:space="0" w:color="auto"/>
            <w:left w:val="none" w:sz="0" w:space="0" w:color="auto"/>
            <w:bottom w:val="none" w:sz="0" w:space="0" w:color="auto"/>
            <w:right w:val="none" w:sz="0" w:space="0" w:color="auto"/>
          </w:divBdr>
        </w:div>
        <w:div w:id="532038684">
          <w:marLeft w:val="0"/>
          <w:marRight w:val="0"/>
          <w:marTop w:val="0"/>
          <w:marBottom w:val="0"/>
          <w:divBdr>
            <w:top w:val="none" w:sz="0" w:space="0" w:color="auto"/>
            <w:left w:val="none" w:sz="0" w:space="0" w:color="auto"/>
            <w:bottom w:val="none" w:sz="0" w:space="0" w:color="auto"/>
            <w:right w:val="none" w:sz="0" w:space="0" w:color="auto"/>
          </w:divBdr>
        </w:div>
        <w:div w:id="2038313584">
          <w:marLeft w:val="0"/>
          <w:marRight w:val="0"/>
          <w:marTop w:val="0"/>
          <w:marBottom w:val="0"/>
          <w:divBdr>
            <w:top w:val="none" w:sz="0" w:space="0" w:color="auto"/>
            <w:left w:val="none" w:sz="0" w:space="0" w:color="auto"/>
            <w:bottom w:val="none" w:sz="0" w:space="0" w:color="auto"/>
            <w:right w:val="none" w:sz="0" w:space="0" w:color="auto"/>
          </w:divBdr>
        </w:div>
        <w:div w:id="2064674496">
          <w:marLeft w:val="0"/>
          <w:marRight w:val="0"/>
          <w:marTop w:val="0"/>
          <w:marBottom w:val="0"/>
          <w:divBdr>
            <w:top w:val="none" w:sz="0" w:space="0" w:color="auto"/>
            <w:left w:val="none" w:sz="0" w:space="0" w:color="auto"/>
            <w:bottom w:val="none" w:sz="0" w:space="0" w:color="auto"/>
            <w:right w:val="none" w:sz="0" w:space="0" w:color="auto"/>
          </w:divBdr>
        </w:div>
        <w:div w:id="1949922450">
          <w:marLeft w:val="0"/>
          <w:marRight w:val="0"/>
          <w:marTop w:val="0"/>
          <w:marBottom w:val="0"/>
          <w:divBdr>
            <w:top w:val="none" w:sz="0" w:space="0" w:color="auto"/>
            <w:left w:val="none" w:sz="0" w:space="0" w:color="auto"/>
            <w:bottom w:val="none" w:sz="0" w:space="0" w:color="auto"/>
            <w:right w:val="none" w:sz="0" w:space="0" w:color="auto"/>
          </w:divBdr>
        </w:div>
        <w:div w:id="532112947">
          <w:marLeft w:val="0"/>
          <w:marRight w:val="0"/>
          <w:marTop w:val="0"/>
          <w:marBottom w:val="0"/>
          <w:divBdr>
            <w:top w:val="none" w:sz="0" w:space="0" w:color="auto"/>
            <w:left w:val="none" w:sz="0" w:space="0" w:color="auto"/>
            <w:bottom w:val="none" w:sz="0" w:space="0" w:color="auto"/>
            <w:right w:val="none" w:sz="0" w:space="0" w:color="auto"/>
          </w:divBdr>
        </w:div>
        <w:div w:id="1664357177">
          <w:marLeft w:val="0"/>
          <w:marRight w:val="0"/>
          <w:marTop w:val="0"/>
          <w:marBottom w:val="0"/>
          <w:divBdr>
            <w:top w:val="none" w:sz="0" w:space="0" w:color="auto"/>
            <w:left w:val="none" w:sz="0" w:space="0" w:color="auto"/>
            <w:bottom w:val="none" w:sz="0" w:space="0" w:color="auto"/>
            <w:right w:val="none" w:sz="0" w:space="0" w:color="auto"/>
          </w:divBdr>
        </w:div>
        <w:div w:id="11731016">
          <w:marLeft w:val="0"/>
          <w:marRight w:val="0"/>
          <w:marTop w:val="0"/>
          <w:marBottom w:val="0"/>
          <w:divBdr>
            <w:top w:val="none" w:sz="0" w:space="0" w:color="auto"/>
            <w:left w:val="none" w:sz="0" w:space="0" w:color="auto"/>
            <w:bottom w:val="none" w:sz="0" w:space="0" w:color="auto"/>
            <w:right w:val="none" w:sz="0" w:space="0" w:color="auto"/>
          </w:divBdr>
        </w:div>
        <w:div w:id="1258056929">
          <w:marLeft w:val="0"/>
          <w:marRight w:val="0"/>
          <w:marTop w:val="0"/>
          <w:marBottom w:val="0"/>
          <w:divBdr>
            <w:top w:val="none" w:sz="0" w:space="0" w:color="auto"/>
            <w:left w:val="none" w:sz="0" w:space="0" w:color="auto"/>
            <w:bottom w:val="none" w:sz="0" w:space="0" w:color="auto"/>
            <w:right w:val="none" w:sz="0" w:space="0" w:color="auto"/>
          </w:divBdr>
        </w:div>
        <w:div w:id="503665957">
          <w:marLeft w:val="0"/>
          <w:marRight w:val="0"/>
          <w:marTop w:val="0"/>
          <w:marBottom w:val="0"/>
          <w:divBdr>
            <w:top w:val="none" w:sz="0" w:space="0" w:color="auto"/>
            <w:left w:val="none" w:sz="0" w:space="0" w:color="auto"/>
            <w:bottom w:val="none" w:sz="0" w:space="0" w:color="auto"/>
            <w:right w:val="none" w:sz="0" w:space="0" w:color="auto"/>
          </w:divBdr>
        </w:div>
        <w:div w:id="154761688">
          <w:marLeft w:val="0"/>
          <w:marRight w:val="0"/>
          <w:marTop w:val="0"/>
          <w:marBottom w:val="0"/>
          <w:divBdr>
            <w:top w:val="none" w:sz="0" w:space="0" w:color="auto"/>
            <w:left w:val="none" w:sz="0" w:space="0" w:color="auto"/>
            <w:bottom w:val="none" w:sz="0" w:space="0" w:color="auto"/>
            <w:right w:val="none" w:sz="0" w:space="0" w:color="auto"/>
          </w:divBdr>
        </w:div>
        <w:div w:id="2139371528">
          <w:marLeft w:val="0"/>
          <w:marRight w:val="0"/>
          <w:marTop w:val="0"/>
          <w:marBottom w:val="0"/>
          <w:divBdr>
            <w:top w:val="none" w:sz="0" w:space="0" w:color="auto"/>
            <w:left w:val="none" w:sz="0" w:space="0" w:color="auto"/>
            <w:bottom w:val="none" w:sz="0" w:space="0" w:color="auto"/>
            <w:right w:val="none" w:sz="0" w:space="0" w:color="auto"/>
          </w:divBdr>
        </w:div>
        <w:div w:id="914437648">
          <w:marLeft w:val="0"/>
          <w:marRight w:val="0"/>
          <w:marTop w:val="0"/>
          <w:marBottom w:val="0"/>
          <w:divBdr>
            <w:top w:val="none" w:sz="0" w:space="0" w:color="auto"/>
            <w:left w:val="none" w:sz="0" w:space="0" w:color="auto"/>
            <w:bottom w:val="none" w:sz="0" w:space="0" w:color="auto"/>
            <w:right w:val="none" w:sz="0" w:space="0" w:color="auto"/>
          </w:divBdr>
        </w:div>
        <w:div w:id="511576119">
          <w:marLeft w:val="0"/>
          <w:marRight w:val="0"/>
          <w:marTop w:val="0"/>
          <w:marBottom w:val="0"/>
          <w:divBdr>
            <w:top w:val="none" w:sz="0" w:space="0" w:color="auto"/>
            <w:left w:val="none" w:sz="0" w:space="0" w:color="auto"/>
            <w:bottom w:val="none" w:sz="0" w:space="0" w:color="auto"/>
            <w:right w:val="none" w:sz="0" w:space="0" w:color="auto"/>
          </w:divBdr>
        </w:div>
        <w:div w:id="544176453">
          <w:marLeft w:val="0"/>
          <w:marRight w:val="0"/>
          <w:marTop w:val="0"/>
          <w:marBottom w:val="0"/>
          <w:divBdr>
            <w:top w:val="none" w:sz="0" w:space="0" w:color="auto"/>
            <w:left w:val="none" w:sz="0" w:space="0" w:color="auto"/>
            <w:bottom w:val="none" w:sz="0" w:space="0" w:color="auto"/>
            <w:right w:val="none" w:sz="0" w:space="0" w:color="auto"/>
          </w:divBdr>
        </w:div>
        <w:div w:id="90127728">
          <w:marLeft w:val="0"/>
          <w:marRight w:val="0"/>
          <w:marTop w:val="0"/>
          <w:marBottom w:val="0"/>
          <w:divBdr>
            <w:top w:val="none" w:sz="0" w:space="0" w:color="auto"/>
            <w:left w:val="none" w:sz="0" w:space="0" w:color="auto"/>
            <w:bottom w:val="none" w:sz="0" w:space="0" w:color="auto"/>
            <w:right w:val="none" w:sz="0" w:space="0" w:color="auto"/>
          </w:divBdr>
        </w:div>
        <w:div w:id="2097439875">
          <w:marLeft w:val="0"/>
          <w:marRight w:val="0"/>
          <w:marTop w:val="0"/>
          <w:marBottom w:val="0"/>
          <w:divBdr>
            <w:top w:val="none" w:sz="0" w:space="0" w:color="auto"/>
            <w:left w:val="none" w:sz="0" w:space="0" w:color="auto"/>
            <w:bottom w:val="none" w:sz="0" w:space="0" w:color="auto"/>
            <w:right w:val="none" w:sz="0" w:space="0" w:color="auto"/>
          </w:divBdr>
        </w:div>
        <w:div w:id="552233055">
          <w:marLeft w:val="0"/>
          <w:marRight w:val="0"/>
          <w:marTop w:val="0"/>
          <w:marBottom w:val="0"/>
          <w:divBdr>
            <w:top w:val="none" w:sz="0" w:space="0" w:color="auto"/>
            <w:left w:val="none" w:sz="0" w:space="0" w:color="auto"/>
            <w:bottom w:val="none" w:sz="0" w:space="0" w:color="auto"/>
            <w:right w:val="none" w:sz="0" w:space="0" w:color="auto"/>
          </w:divBdr>
        </w:div>
        <w:div w:id="749933960">
          <w:marLeft w:val="0"/>
          <w:marRight w:val="0"/>
          <w:marTop w:val="0"/>
          <w:marBottom w:val="0"/>
          <w:divBdr>
            <w:top w:val="none" w:sz="0" w:space="0" w:color="auto"/>
            <w:left w:val="none" w:sz="0" w:space="0" w:color="auto"/>
            <w:bottom w:val="none" w:sz="0" w:space="0" w:color="auto"/>
            <w:right w:val="none" w:sz="0" w:space="0" w:color="auto"/>
          </w:divBdr>
        </w:div>
        <w:div w:id="98839804">
          <w:marLeft w:val="0"/>
          <w:marRight w:val="0"/>
          <w:marTop w:val="0"/>
          <w:marBottom w:val="0"/>
          <w:divBdr>
            <w:top w:val="none" w:sz="0" w:space="0" w:color="auto"/>
            <w:left w:val="none" w:sz="0" w:space="0" w:color="auto"/>
            <w:bottom w:val="none" w:sz="0" w:space="0" w:color="auto"/>
            <w:right w:val="none" w:sz="0" w:space="0" w:color="auto"/>
          </w:divBdr>
        </w:div>
        <w:div w:id="1229144525">
          <w:marLeft w:val="0"/>
          <w:marRight w:val="0"/>
          <w:marTop w:val="0"/>
          <w:marBottom w:val="0"/>
          <w:divBdr>
            <w:top w:val="none" w:sz="0" w:space="0" w:color="auto"/>
            <w:left w:val="none" w:sz="0" w:space="0" w:color="auto"/>
            <w:bottom w:val="none" w:sz="0" w:space="0" w:color="auto"/>
            <w:right w:val="none" w:sz="0" w:space="0" w:color="auto"/>
          </w:divBdr>
        </w:div>
        <w:div w:id="2065909484">
          <w:marLeft w:val="0"/>
          <w:marRight w:val="0"/>
          <w:marTop w:val="0"/>
          <w:marBottom w:val="0"/>
          <w:divBdr>
            <w:top w:val="none" w:sz="0" w:space="0" w:color="auto"/>
            <w:left w:val="none" w:sz="0" w:space="0" w:color="auto"/>
            <w:bottom w:val="none" w:sz="0" w:space="0" w:color="auto"/>
            <w:right w:val="none" w:sz="0" w:space="0" w:color="auto"/>
          </w:divBdr>
        </w:div>
        <w:div w:id="1587418991">
          <w:marLeft w:val="0"/>
          <w:marRight w:val="0"/>
          <w:marTop w:val="0"/>
          <w:marBottom w:val="0"/>
          <w:divBdr>
            <w:top w:val="none" w:sz="0" w:space="0" w:color="auto"/>
            <w:left w:val="none" w:sz="0" w:space="0" w:color="auto"/>
            <w:bottom w:val="none" w:sz="0" w:space="0" w:color="auto"/>
            <w:right w:val="none" w:sz="0" w:space="0" w:color="auto"/>
          </w:divBdr>
        </w:div>
        <w:div w:id="296449892">
          <w:marLeft w:val="0"/>
          <w:marRight w:val="0"/>
          <w:marTop w:val="0"/>
          <w:marBottom w:val="0"/>
          <w:divBdr>
            <w:top w:val="none" w:sz="0" w:space="0" w:color="auto"/>
            <w:left w:val="none" w:sz="0" w:space="0" w:color="auto"/>
            <w:bottom w:val="none" w:sz="0" w:space="0" w:color="auto"/>
            <w:right w:val="none" w:sz="0" w:space="0" w:color="auto"/>
          </w:divBdr>
        </w:div>
        <w:div w:id="1518541448">
          <w:marLeft w:val="0"/>
          <w:marRight w:val="0"/>
          <w:marTop w:val="0"/>
          <w:marBottom w:val="0"/>
          <w:divBdr>
            <w:top w:val="none" w:sz="0" w:space="0" w:color="auto"/>
            <w:left w:val="none" w:sz="0" w:space="0" w:color="auto"/>
            <w:bottom w:val="none" w:sz="0" w:space="0" w:color="auto"/>
            <w:right w:val="none" w:sz="0" w:space="0" w:color="auto"/>
          </w:divBdr>
        </w:div>
        <w:div w:id="1606185060">
          <w:marLeft w:val="0"/>
          <w:marRight w:val="0"/>
          <w:marTop w:val="0"/>
          <w:marBottom w:val="0"/>
          <w:divBdr>
            <w:top w:val="none" w:sz="0" w:space="0" w:color="auto"/>
            <w:left w:val="none" w:sz="0" w:space="0" w:color="auto"/>
            <w:bottom w:val="none" w:sz="0" w:space="0" w:color="auto"/>
            <w:right w:val="none" w:sz="0" w:space="0" w:color="auto"/>
          </w:divBdr>
        </w:div>
        <w:div w:id="1713965018">
          <w:marLeft w:val="0"/>
          <w:marRight w:val="0"/>
          <w:marTop w:val="0"/>
          <w:marBottom w:val="0"/>
          <w:divBdr>
            <w:top w:val="none" w:sz="0" w:space="0" w:color="auto"/>
            <w:left w:val="none" w:sz="0" w:space="0" w:color="auto"/>
            <w:bottom w:val="none" w:sz="0" w:space="0" w:color="auto"/>
            <w:right w:val="none" w:sz="0" w:space="0" w:color="auto"/>
          </w:divBdr>
        </w:div>
        <w:div w:id="1066757904">
          <w:marLeft w:val="0"/>
          <w:marRight w:val="0"/>
          <w:marTop w:val="0"/>
          <w:marBottom w:val="0"/>
          <w:divBdr>
            <w:top w:val="none" w:sz="0" w:space="0" w:color="auto"/>
            <w:left w:val="none" w:sz="0" w:space="0" w:color="auto"/>
            <w:bottom w:val="none" w:sz="0" w:space="0" w:color="auto"/>
            <w:right w:val="none" w:sz="0" w:space="0" w:color="auto"/>
          </w:divBdr>
        </w:div>
        <w:div w:id="1657415622">
          <w:marLeft w:val="0"/>
          <w:marRight w:val="0"/>
          <w:marTop w:val="0"/>
          <w:marBottom w:val="0"/>
          <w:divBdr>
            <w:top w:val="none" w:sz="0" w:space="0" w:color="auto"/>
            <w:left w:val="none" w:sz="0" w:space="0" w:color="auto"/>
            <w:bottom w:val="none" w:sz="0" w:space="0" w:color="auto"/>
            <w:right w:val="none" w:sz="0" w:space="0" w:color="auto"/>
          </w:divBdr>
        </w:div>
        <w:div w:id="1538928502">
          <w:marLeft w:val="0"/>
          <w:marRight w:val="0"/>
          <w:marTop w:val="0"/>
          <w:marBottom w:val="0"/>
          <w:divBdr>
            <w:top w:val="none" w:sz="0" w:space="0" w:color="auto"/>
            <w:left w:val="none" w:sz="0" w:space="0" w:color="auto"/>
            <w:bottom w:val="none" w:sz="0" w:space="0" w:color="auto"/>
            <w:right w:val="none" w:sz="0" w:space="0" w:color="auto"/>
          </w:divBdr>
        </w:div>
        <w:div w:id="1256867307">
          <w:marLeft w:val="0"/>
          <w:marRight w:val="0"/>
          <w:marTop w:val="0"/>
          <w:marBottom w:val="0"/>
          <w:divBdr>
            <w:top w:val="none" w:sz="0" w:space="0" w:color="auto"/>
            <w:left w:val="none" w:sz="0" w:space="0" w:color="auto"/>
            <w:bottom w:val="none" w:sz="0" w:space="0" w:color="auto"/>
            <w:right w:val="none" w:sz="0" w:space="0" w:color="auto"/>
          </w:divBdr>
        </w:div>
        <w:div w:id="1402290198">
          <w:marLeft w:val="0"/>
          <w:marRight w:val="0"/>
          <w:marTop w:val="0"/>
          <w:marBottom w:val="0"/>
          <w:divBdr>
            <w:top w:val="none" w:sz="0" w:space="0" w:color="auto"/>
            <w:left w:val="none" w:sz="0" w:space="0" w:color="auto"/>
            <w:bottom w:val="none" w:sz="0" w:space="0" w:color="auto"/>
            <w:right w:val="none" w:sz="0" w:space="0" w:color="auto"/>
          </w:divBdr>
        </w:div>
        <w:div w:id="502819987">
          <w:marLeft w:val="0"/>
          <w:marRight w:val="0"/>
          <w:marTop w:val="0"/>
          <w:marBottom w:val="0"/>
          <w:divBdr>
            <w:top w:val="none" w:sz="0" w:space="0" w:color="auto"/>
            <w:left w:val="none" w:sz="0" w:space="0" w:color="auto"/>
            <w:bottom w:val="none" w:sz="0" w:space="0" w:color="auto"/>
            <w:right w:val="none" w:sz="0" w:space="0" w:color="auto"/>
          </w:divBdr>
        </w:div>
        <w:div w:id="1974553384">
          <w:marLeft w:val="0"/>
          <w:marRight w:val="0"/>
          <w:marTop w:val="0"/>
          <w:marBottom w:val="0"/>
          <w:divBdr>
            <w:top w:val="none" w:sz="0" w:space="0" w:color="auto"/>
            <w:left w:val="none" w:sz="0" w:space="0" w:color="auto"/>
            <w:bottom w:val="none" w:sz="0" w:space="0" w:color="auto"/>
            <w:right w:val="none" w:sz="0" w:space="0" w:color="auto"/>
          </w:divBdr>
        </w:div>
        <w:div w:id="1779836312">
          <w:marLeft w:val="0"/>
          <w:marRight w:val="0"/>
          <w:marTop w:val="0"/>
          <w:marBottom w:val="0"/>
          <w:divBdr>
            <w:top w:val="none" w:sz="0" w:space="0" w:color="auto"/>
            <w:left w:val="none" w:sz="0" w:space="0" w:color="auto"/>
            <w:bottom w:val="none" w:sz="0" w:space="0" w:color="auto"/>
            <w:right w:val="none" w:sz="0" w:space="0" w:color="auto"/>
          </w:divBdr>
        </w:div>
        <w:div w:id="1206257574">
          <w:marLeft w:val="0"/>
          <w:marRight w:val="0"/>
          <w:marTop w:val="0"/>
          <w:marBottom w:val="0"/>
          <w:divBdr>
            <w:top w:val="none" w:sz="0" w:space="0" w:color="auto"/>
            <w:left w:val="none" w:sz="0" w:space="0" w:color="auto"/>
            <w:bottom w:val="none" w:sz="0" w:space="0" w:color="auto"/>
            <w:right w:val="none" w:sz="0" w:space="0" w:color="auto"/>
          </w:divBdr>
        </w:div>
        <w:div w:id="6058666">
          <w:marLeft w:val="0"/>
          <w:marRight w:val="0"/>
          <w:marTop w:val="0"/>
          <w:marBottom w:val="0"/>
          <w:divBdr>
            <w:top w:val="none" w:sz="0" w:space="0" w:color="auto"/>
            <w:left w:val="none" w:sz="0" w:space="0" w:color="auto"/>
            <w:bottom w:val="none" w:sz="0" w:space="0" w:color="auto"/>
            <w:right w:val="none" w:sz="0" w:space="0" w:color="auto"/>
          </w:divBdr>
        </w:div>
        <w:div w:id="544487270">
          <w:marLeft w:val="0"/>
          <w:marRight w:val="0"/>
          <w:marTop w:val="0"/>
          <w:marBottom w:val="0"/>
          <w:divBdr>
            <w:top w:val="none" w:sz="0" w:space="0" w:color="auto"/>
            <w:left w:val="none" w:sz="0" w:space="0" w:color="auto"/>
            <w:bottom w:val="none" w:sz="0" w:space="0" w:color="auto"/>
            <w:right w:val="none" w:sz="0" w:space="0" w:color="auto"/>
          </w:divBdr>
        </w:div>
        <w:div w:id="1429962202">
          <w:marLeft w:val="0"/>
          <w:marRight w:val="0"/>
          <w:marTop w:val="0"/>
          <w:marBottom w:val="0"/>
          <w:divBdr>
            <w:top w:val="none" w:sz="0" w:space="0" w:color="auto"/>
            <w:left w:val="none" w:sz="0" w:space="0" w:color="auto"/>
            <w:bottom w:val="none" w:sz="0" w:space="0" w:color="auto"/>
            <w:right w:val="none" w:sz="0" w:space="0" w:color="auto"/>
          </w:divBdr>
        </w:div>
        <w:div w:id="1048651535">
          <w:marLeft w:val="0"/>
          <w:marRight w:val="0"/>
          <w:marTop w:val="0"/>
          <w:marBottom w:val="0"/>
          <w:divBdr>
            <w:top w:val="none" w:sz="0" w:space="0" w:color="auto"/>
            <w:left w:val="none" w:sz="0" w:space="0" w:color="auto"/>
            <w:bottom w:val="none" w:sz="0" w:space="0" w:color="auto"/>
            <w:right w:val="none" w:sz="0" w:space="0" w:color="auto"/>
          </w:divBdr>
        </w:div>
        <w:div w:id="2104373030">
          <w:marLeft w:val="0"/>
          <w:marRight w:val="0"/>
          <w:marTop w:val="0"/>
          <w:marBottom w:val="0"/>
          <w:divBdr>
            <w:top w:val="none" w:sz="0" w:space="0" w:color="auto"/>
            <w:left w:val="none" w:sz="0" w:space="0" w:color="auto"/>
            <w:bottom w:val="none" w:sz="0" w:space="0" w:color="auto"/>
            <w:right w:val="none" w:sz="0" w:space="0" w:color="auto"/>
          </w:divBdr>
        </w:div>
        <w:div w:id="1623196530">
          <w:marLeft w:val="0"/>
          <w:marRight w:val="0"/>
          <w:marTop w:val="0"/>
          <w:marBottom w:val="0"/>
          <w:divBdr>
            <w:top w:val="none" w:sz="0" w:space="0" w:color="auto"/>
            <w:left w:val="none" w:sz="0" w:space="0" w:color="auto"/>
            <w:bottom w:val="none" w:sz="0" w:space="0" w:color="auto"/>
            <w:right w:val="none" w:sz="0" w:space="0" w:color="auto"/>
          </w:divBdr>
        </w:div>
        <w:div w:id="948972516">
          <w:marLeft w:val="0"/>
          <w:marRight w:val="0"/>
          <w:marTop w:val="0"/>
          <w:marBottom w:val="0"/>
          <w:divBdr>
            <w:top w:val="none" w:sz="0" w:space="0" w:color="auto"/>
            <w:left w:val="none" w:sz="0" w:space="0" w:color="auto"/>
            <w:bottom w:val="none" w:sz="0" w:space="0" w:color="auto"/>
            <w:right w:val="none" w:sz="0" w:space="0" w:color="auto"/>
          </w:divBdr>
        </w:div>
        <w:div w:id="1461801279">
          <w:marLeft w:val="0"/>
          <w:marRight w:val="0"/>
          <w:marTop w:val="0"/>
          <w:marBottom w:val="0"/>
          <w:divBdr>
            <w:top w:val="none" w:sz="0" w:space="0" w:color="auto"/>
            <w:left w:val="none" w:sz="0" w:space="0" w:color="auto"/>
            <w:bottom w:val="none" w:sz="0" w:space="0" w:color="auto"/>
            <w:right w:val="none" w:sz="0" w:space="0" w:color="auto"/>
          </w:divBdr>
        </w:div>
        <w:div w:id="2036925314">
          <w:marLeft w:val="0"/>
          <w:marRight w:val="0"/>
          <w:marTop w:val="0"/>
          <w:marBottom w:val="0"/>
          <w:divBdr>
            <w:top w:val="none" w:sz="0" w:space="0" w:color="auto"/>
            <w:left w:val="none" w:sz="0" w:space="0" w:color="auto"/>
            <w:bottom w:val="none" w:sz="0" w:space="0" w:color="auto"/>
            <w:right w:val="none" w:sz="0" w:space="0" w:color="auto"/>
          </w:divBdr>
        </w:div>
        <w:div w:id="617300524">
          <w:marLeft w:val="0"/>
          <w:marRight w:val="0"/>
          <w:marTop w:val="0"/>
          <w:marBottom w:val="0"/>
          <w:divBdr>
            <w:top w:val="none" w:sz="0" w:space="0" w:color="auto"/>
            <w:left w:val="none" w:sz="0" w:space="0" w:color="auto"/>
            <w:bottom w:val="none" w:sz="0" w:space="0" w:color="auto"/>
            <w:right w:val="none" w:sz="0" w:space="0" w:color="auto"/>
          </w:divBdr>
        </w:div>
        <w:div w:id="564532192">
          <w:marLeft w:val="0"/>
          <w:marRight w:val="0"/>
          <w:marTop w:val="0"/>
          <w:marBottom w:val="0"/>
          <w:divBdr>
            <w:top w:val="none" w:sz="0" w:space="0" w:color="auto"/>
            <w:left w:val="none" w:sz="0" w:space="0" w:color="auto"/>
            <w:bottom w:val="none" w:sz="0" w:space="0" w:color="auto"/>
            <w:right w:val="none" w:sz="0" w:space="0" w:color="auto"/>
          </w:divBdr>
        </w:div>
        <w:div w:id="2087917552">
          <w:marLeft w:val="0"/>
          <w:marRight w:val="0"/>
          <w:marTop w:val="0"/>
          <w:marBottom w:val="0"/>
          <w:divBdr>
            <w:top w:val="none" w:sz="0" w:space="0" w:color="auto"/>
            <w:left w:val="none" w:sz="0" w:space="0" w:color="auto"/>
            <w:bottom w:val="none" w:sz="0" w:space="0" w:color="auto"/>
            <w:right w:val="none" w:sz="0" w:space="0" w:color="auto"/>
          </w:divBdr>
        </w:div>
      </w:divsChild>
    </w:div>
    <w:div w:id="1907374751">
      <w:bodyDiv w:val="1"/>
      <w:marLeft w:val="0"/>
      <w:marRight w:val="0"/>
      <w:marTop w:val="0"/>
      <w:marBottom w:val="0"/>
      <w:divBdr>
        <w:top w:val="none" w:sz="0" w:space="0" w:color="auto"/>
        <w:left w:val="none" w:sz="0" w:space="0" w:color="auto"/>
        <w:bottom w:val="none" w:sz="0" w:space="0" w:color="auto"/>
        <w:right w:val="none" w:sz="0" w:space="0" w:color="auto"/>
      </w:divBdr>
      <w:divsChild>
        <w:div w:id="45568816">
          <w:marLeft w:val="0"/>
          <w:marRight w:val="0"/>
          <w:marTop w:val="0"/>
          <w:marBottom w:val="0"/>
          <w:divBdr>
            <w:top w:val="none" w:sz="0" w:space="0" w:color="auto"/>
            <w:left w:val="none" w:sz="0" w:space="0" w:color="auto"/>
            <w:bottom w:val="none" w:sz="0" w:space="0" w:color="auto"/>
            <w:right w:val="none" w:sz="0" w:space="0" w:color="auto"/>
          </w:divBdr>
          <w:divsChild>
            <w:div w:id="1133526354">
              <w:marLeft w:val="0"/>
              <w:marRight w:val="0"/>
              <w:marTop w:val="0"/>
              <w:marBottom w:val="0"/>
              <w:divBdr>
                <w:top w:val="none" w:sz="0" w:space="0" w:color="auto"/>
                <w:left w:val="none" w:sz="0" w:space="0" w:color="auto"/>
                <w:bottom w:val="none" w:sz="0" w:space="0" w:color="auto"/>
                <w:right w:val="none" w:sz="0" w:space="0" w:color="auto"/>
              </w:divBdr>
              <w:divsChild>
                <w:div w:id="43068010">
                  <w:marLeft w:val="0"/>
                  <w:marRight w:val="0"/>
                  <w:marTop w:val="0"/>
                  <w:marBottom w:val="0"/>
                  <w:divBdr>
                    <w:top w:val="none" w:sz="0" w:space="0" w:color="auto"/>
                    <w:left w:val="none" w:sz="0" w:space="0" w:color="auto"/>
                    <w:bottom w:val="none" w:sz="0" w:space="0" w:color="auto"/>
                    <w:right w:val="none" w:sz="0" w:space="0" w:color="auto"/>
                  </w:divBdr>
                  <w:divsChild>
                    <w:div w:id="1872719543">
                      <w:marLeft w:val="0"/>
                      <w:marRight w:val="0"/>
                      <w:marTop w:val="0"/>
                      <w:marBottom w:val="0"/>
                      <w:divBdr>
                        <w:top w:val="none" w:sz="0" w:space="0" w:color="auto"/>
                        <w:left w:val="none" w:sz="0" w:space="0" w:color="auto"/>
                        <w:bottom w:val="none" w:sz="0" w:space="0" w:color="auto"/>
                        <w:right w:val="none" w:sz="0" w:space="0" w:color="auto"/>
                      </w:divBdr>
                      <w:divsChild>
                        <w:div w:id="500585217">
                          <w:marLeft w:val="0"/>
                          <w:marRight w:val="0"/>
                          <w:marTop w:val="0"/>
                          <w:marBottom w:val="0"/>
                          <w:divBdr>
                            <w:top w:val="none" w:sz="0" w:space="0" w:color="auto"/>
                            <w:left w:val="none" w:sz="0" w:space="0" w:color="auto"/>
                            <w:bottom w:val="none" w:sz="0" w:space="0" w:color="auto"/>
                            <w:right w:val="none" w:sz="0" w:space="0" w:color="auto"/>
                          </w:divBdr>
                          <w:divsChild>
                            <w:div w:id="1845632123">
                              <w:marLeft w:val="0"/>
                              <w:marRight w:val="0"/>
                              <w:marTop w:val="0"/>
                              <w:marBottom w:val="0"/>
                              <w:divBdr>
                                <w:top w:val="none" w:sz="0" w:space="0" w:color="auto"/>
                                <w:left w:val="none" w:sz="0" w:space="0" w:color="auto"/>
                                <w:bottom w:val="none" w:sz="0" w:space="0" w:color="auto"/>
                                <w:right w:val="none" w:sz="0" w:space="0" w:color="auto"/>
                              </w:divBdr>
                              <w:divsChild>
                                <w:div w:id="690961602">
                                  <w:marLeft w:val="0"/>
                                  <w:marRight w:val="0"/>
                                  <w:marTop w:val="0"/>
                                  <w:marBottom w:val="0"/>
                                  <w:divBdr>
                                    <w:top w:val="none" w:sz="0" w:space="0" w:color="auto"/>
                                    <w:left w:val="none" w:sz="0" w:space="0" w:color="auto"/>
                                    <w:bottom w:val="none" w:sz="0" w:space="0" w:color="auto"/>
                                    <w:right w:val="none" w:sz="0" w:space="0" w:color="auto"/>
                                  </w:divBdr>
                                  <w:divsChild>
                                    <w:div w:id="581067063">
                                      <w:marLeft w:val="0"/>
                                      <w:marRight w:val="0"/>
                                      <w:marTop w:val="0"/>
                                      <w:marBottom w:val="0"/>
                                      <w:divBdr>
                                        <w:top w:val="none" w:sz="0" w:space="0" w:color="auto"/>
                                        <w:left w:val="none" w:sz="0" w:space="0" w:color="auto"/>
                                        <w:bottom w:val="none" w:sz="0" w:space="0" w:color="auto"/>
                                        <w:right w:val="none" w:sz="0" w:space="0" w:color="auto"/>
                                      </w:divBdr>
                                      <w:divsChild>
                                        <w:div w:id="119035804">
                                          <w:marLeft w:val="0"/>
                                          <w:marRight w:val="0"/>
                                          <w:marTop w:val="0"/>
                                          <w:marBottom w:val="0"/>
                                          <w:divBdr>
                                            <w:top w:val="none" w:sz="0" w:space="0" w:color="auto"/>
                                            <w:left w:val="none" w:sz="0" w:space="0" w:color="auto"/>
                                            <w:bottom w:val="none" w:sz="0" w:space="0" w:color="auto"/>
                                            <w:right w:val="none" w:sz="0" w:space="0" w:color="auto"/>
                                          </w:divBdr>
                                          <w:divsChild>
                                            <w:div w:id="973098857">
                                              <w:marLeft w:val="0"/>
                                              <w:marRight w:val="0"/>
                                              <w:marTop w:val="0"/>
                                              <w:marBottom w:val="0"/>
                                              <w:divBdr>
                                                <w:top w:val="none" w:sz="0" w:space="0" w:color="auto"/>
                                                <w:left w:val="none" w:sz="0" w:space="0" w:color="auto"/>
                                                <w:bottom w:val="none" w:sz="0" w:space="0" w:color="auto"/>
                                                <w:right w:val="none" w:sz="0" w:space="0" w:color="auto"/>
                                              </w:divBdr>
                                              <w:divsChild>
                                                <w:div w:id="892233326">
                                                  <w:marLeft w:val="0"/>
                                                  <w:marRight w:val="0"/>
                                                  <w:marTop w:val="0"/>
                                                  <w:marBottom w:val="0"/>
                                                  <w:divBdr>
                                                    <w:top w:val="none" w:sz="0" w:space="0" w:color="auto"/>
                                                    <w:left w:val="none" w:sz="0" w:space="0" w:color="auto"/>
                                                    <w:bottom w:val="none" w:sz="0" w:space="0" w:color="auto"/>
                                                    <w:right w:val="none" w:sz="0" w:space="0" w:color="auto"/>
                                                  </w:divBdr>
                                                  <w:divsChild>
                                                    <w:div w:id="1771318697">
                                                      <w:marLeft w:val="0"/>
                                                      <w:marRight w:val="0"/>
                                                      <w:marTop w:val="0"/>
                                                      <w:marBottom w:val="0"/>
                                                      <w:divBdr>
                                                        <w:top w:val="none" w:sz="0" w:space="0" w:color="auto"/>
                                                        <w:left w:val="none" w:sz="0" w:space="0" w:color="auto"/>
                                                        <w:bottom w:val="none" w:sz="0" w:space="0" w:color="auto"/>
                                                        <w:right w:val="none" w:sz="0" w:space="0" w:color="auto"/>
                                                      </w:divBdr>
                                                      <w:divsChild>
                                                        <w:div w:id="1588265430">
                                                          <w:marLeft w:val="0"/>
                                                          <w:marRight w:val="0"/>
                                                          <w:marTop w:val="0"/>
                                                          <w:marBottom w:val="0"/>
                                                          <w:divBdr>
                                                            <w:top w:val="none" w:sz="0" w:space="0" w:color="auto"/>
                                                            <w:left w:val="none" w:sz="0" w:space="0" w:color="auto"/>
                                                            <w:bottom w:val="none" w:sz="0" w:space="0" w:color="auto"/>
                                                            <w:right w:val="none" w:sz="0" w:space="0" w:color="auto"/>
                                                          </w:divBdr>
                                                          <w:divsChild>
                                                            <w:div w:id="1356423584">
                                                              <w:marLeft w:val="0"/>
                                                              <w:marRight w:val="0"/>
                                                              <w:marTop w:val="0"/>
                                                              <w:marBottom w:val="0"/>
                                                              <w:divBdr>
                                                                <w:top w:val="none" w:sz="0" w:space="0" w:color="auto"/>
                                                                <w:left w:val="none" w:sz="0" w:space="0" w:color="auto"/>
                                                                <w:bottom w:val="none" w:sz="0" w:space="0" w:color="auto"/>
                                                                <w:right w:val="none" w:sz="0" w:space="0" w:color="auto"/>
                                                              </w:divBdr>
                                                              <w:divsChild>
                                                                <w:div w:id="182905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70473119">
      <w:bodyDiv w:val="1"/>
      <w:marLeft w:val="0"/>
      <w:marRight w:val="0"/>
      <w:marTop w:val="0"/>
      <w:marBottom w:val="0"/>
      <w:divBdr>
        <w:top w:val="none" w:sz="0" w:space="0" w:color="auto"/>
        <w:left w:val="none" w:sz="0" w:space="0" w:color="auto"/>
        <w:bottom w:val="none" w:sz="0" w:space="0" w:color="auto"/>
        <w:right w:val="none" w:sz="0" w:space="0" w:color="auto"/>
      </w:divBdr>
      <w:divsChild>
        <w:div w:id="1926915579">
          <w:marLeft w:val="0"/>
          <w:marRight w:val="0"/>
          <w:marTop w:val="0"/>
          <w:marBottom w:val="0"/>
          <w:divBdr>
            <w:top w:val="none" w:sz="0" w:space="0" w:color="auto"/>
            <w:left w:val="none" w:sz="0" w:space="0" w:color="auto"/>
            <w:bottom w:val="none" w:sz="0" w:space="0" w:color="auto"/>
            <w:right w:val="none" w:sz="0" w:space="0" w:color="auto"/>
          </w:divBdr>
          <w:divsChild>
            <w:div w:id="211234102">
              <w:marLeft w:val="0"/>
              <w:marRight w:val="0"/>
              <w:marTop w:val="0"/>
              <w:marBottom w:val="0"/>
              <w:divBdr>
                <w:top w:val="none" w:sz="0" w:space="0" w:color="auto"/>
                <w:left w:val="none" w:sz="0" w:space="0" w:color="auto"/>
                <w:bottom w:val="none" w:sz="0" w:space="0" w:color="auto"/>
                <w:right w:val="none" w:sz="0" w:space="0" w:color="auto"/>
              </w:divBdr>
              <w:divsChild>
                <w:div w:id="763303137">
                  <w:marLeft w:val="0"/>
                  <w:marRight w:val="0"/>
                  <w:marTop w:val="0"/>
                  <w:marBottom w:val="0"/>
                  <w:divBdr>
                    <w:top w:val="none" w:sz="0" w:space="0" w:color="auto"/>
                    <w:left w:val="none" w:sz="0" w:space="0" w:color="auto"/>
                    <w:bottom w:val="none" w:sz="0" w:space="0" w:color="auto"/>
                    <w:right w:val="none" w:sz="0" w:space="0" w:color="auto"/>
                  </w:divBdr>
                  <w:divsChild>
                    <w:div w:id="1588074969">
                      <w:marLeft w:val="0"/>
                      <w:marRight w:val="0"/>
                      <w:marTop w:val="0"/>
                      <w:marBottom w:val="0"/>
                      <w:divBdr>
                        <w:top w:val="none" w:sz="0" w:space="0" w:color="auto"/>
                        <w:left w:val="none" w:sz="0" w:space="0" w:color="auto"/>
                        <w:bottom w:val="none" w:sz="0" w:space="0" w:color="auto"/>
                        <w:right w:val="none" w:sz="0" w:space="0" w:color="auto"/>
                      </w:divBdr>
                      <w:divsChild>
                        <w:div w:id="354624503">
                          <w:marLeft w:val="0"/>
                          <w:marRight w:val="0"/>
                          <w:marTop w:val="0"/>
                          <w:marBottom w:val="0"/>
                          <w:divBdr>
                            <w:top w:val="none" w:sz="0" w:space="0" w:color="auto"/>
                            <w:left w:val="none" w:sz="0" w:space="0" w:color="auto"/>
                            <w:bottom w:val="none" w:sz="0" w:space="0" w:color="auto"/>
                            <w:right w:val="none" w:sz="0" w:space="0" w:color="auto"/>
                          </w:divBdr>
                          <w:divsChild>
                            <w:div w:id="691104225">
                              <w:marLeft w:val="0"/>
                              <w:marRight w:val="0"/>
                              <w:marTop w:val="0"/>
                              <w:marBottom w:val="0"/>
                              <w:divBdr>
                                <w:top w:val="none" w:sz="0" w:space="0" w:color="auto"/>
                                <w:left w:val="none" w:sz="0" w:space="0" w:color="auto"/>
                                <w:bottom w:val="none" w:sz="0" w:space="0" w:color="auto"/>
                                <w:right w:val="none" w:sz="0" w:space="0" w:color="auto"/>
                              </w:divBdr>
                              <w:divsChild>
                                <w:div w:id="1452893656">
                                  <w:marLeft w:val="0"/>
                                  <w:marRight w:val="0"/>
                                  <w:marTop w:val="0"/>
                                  <w:marBottom w:val="0"/>
                                  <w:divBdr>
                                    <w:top w:val="none" w:sz="0" w:space="0" w:color="auto"/>
                                    <w:left w:val="none" w:sz="0" w:space="0" w:color="auto"/>
                                    <w:bottom w:val="none" w:sz="0" w:space="0" w:color="auto"/>
                                    <w:right w:val="none" w:sz="0" w:space="0" w:color="auto"/>
                                  </w:divBdr>
                                  <w:divsChild>
                                    <w:div w:id="1349671628">
                                      <w:marLeft w:val="0"/>
                                      <w:marRight w:val="0"/>
                                      <w:marTop w:val="0"/>
                                      <w:marBottom w:val="0"/>
                                      <w:divBdr>
                                        <w:top w:val="none" w:sz="0" w:space="0" w:color="auto"/>
                                        <w:left w:val="none" w:sz="0" w:space="0" w:color="auto"/>
                                        <w:bottom w:val="none" w:sz="0" w:space="0" w:color="auto"/>
                                        <w:right w:val="none" w:sz="0" w:space="0" w:color="auto"/>
                                      </w:divBdr>
                                      <w:divsChild>
                                        <w:div w:id="1011764358">
                                          <w:marLeft w:val="0"/>
                                          <w:marRight w:val="0"/>
                                          <w:marTop w:val="0"/>
                                          <w:marBottom w:val="0"/>
                                          <w:divBdr>
                                            <w:top w:val="none" w:sz="0" w:space="0" w:color="auto"/>
                                            <w:left w:val="none" w:sz="0" w:space="0" w:color="auto"/>
                                            <w:bottom w:val="none" w:sz="0" w:space="0" w:color="auto"/>
                                            <w:right w:val="none" w:sz="0" w:space="0" w:color="auto"/>
                                          </w:divBdr>
                                          <w:divsChild>
                                            <w:div w:id="519009773">
                                              <w:marLeft w:val="0"/>
                                              <w:marRight w:val="0"/>
                                              <w:marTop w:val="0"/>
                                              <w:marBottom w:val="0"/>
                                              <w:divBdr>
                                                <w:top w:val="none" w:sz="0" w:space="0" w:color="auto"/>
                                                <w:left w:val="none" w:sz="0" w:space="0" w:color="auto"/>
                                                <w:bottom w:val="none" w:sz="0" w:space="0" w:color="auto"/>
                                                <w:right w:val="none" w:sz="0" w:space="0" w:color="auto"/>
                                              </w:divBdr>
                                              <w:divsChild>
                                                <w:div w:id="1153986328">
                                                  <w:marLeft w:val="0"/>
                                                  <w:marRight w:val="0"/>
                                                  <w:marTop w:val="0"/>
                                                  <w:marBottom w:val="0"/>
                                                  <w:divBdr>
                                                    <w:top w:val="none" w:sz="0" w:space="0" w:color="auto"/>
                                                    <w:left w:val="none" w:sz="0" w:space="0" w:color="auto"/>
                                                    <w:bottom w:val="none" w:sz="0" w:space="0" w:color="auto"/>
                                                    <w:right w:val="none" w:sz="0" w:space="0" w:color="auto"/>
                                                  </w:divBdr>
                                                  <w:divsChild>
                                                    <w:div w:id="1829394333">
                                                      <w:marLeft w:val="0"/>
                                                      <w:marRight w:val="0"/>
                                                      <w:marTop w:val="0"/>
                                                      <w:marBottom w:val="0"/>
                                                      <w:divBdr>
                                                        <w:top w:val="none" w:sz="0" w:space="0" w:color="auto"/>
                                                        <w:left w:val="none" w:sz="0" w:space="0" w:color="auto"/>
                                                        <w:bottom w:val="none" w:sz="0" w:space="0" w:color="auto"/>
                                                        <w:right w:val="none" w:sz="0" w:space="0" w:color="auto"/>
                                                      </w:divBdr>
                                                      <w:divsChild>
                                                        <w:div w:id="729154373">
                                                          <w:marLeft w:val="0"/>
                                                          <w:marRight w:val="0"/>
                                                          <w:marTop w:val="0"/>
                                                          <w:marBottom w:val="0"/>
                                                          <w:divBdr>
                                                            <w:top w:val="none" w:sz="0" w:space="0" w:color="auto"/>
                                                            <w:left w:val="none" w:sz="0" w:space="0" w:color="auto"/>
                                                            <w:bottom w:val="none" w:sz="0" w:space="0" w:color="auto"/>
                                                            <w:right w:val="none" w:sz="0" w:space="0" w:color="auto"/>
                                                          </w:divBdr>
                                                          <w:divsChild>
                                                            <w:div w:id="1485119581">
                                                              <w:marLeft w:val="0"/>
                                                              <w:marRight w:val="0"/>
                                                              <w:marTop w:val="0"/>
                                                              <w:marBottom w:val="0"/>
                                                              <w:divBdr>
                                                                <w:top w:val="none" w:sz="0" w:space="0" w:color="auto"/>
                                                                <w:left w:val="none" w:sz="0" w:space="0" w:color="auto"/>
                                                                <w:bottom w:val="none" w:sz="0" w:space="0" w:color="auto"/>
                                                                <w:right w:val="none" w:sz="0" w:space="0" w:color="auto"/>
                                                              </w:divBdr>
                                                              <w:divsChild>
                                                                <w:div w:id="29460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76369309">
      <w:bodyDiv w:val="1"/>
      <w:marLeft w:val="0"/>
      <w:marRight w:val="0"/>
      <w:marTop w:val="0"/>
      <w:marBottom w:val="0"/>
      <w:divBdr>
        <w:top w:val="none" w:sz="0" w:space="0" w:color="auto"/>
        <w:left w:val="none" w:sz="0" w:space="0" w:color="auto"/>
        <w:bottom w:val="none" w:sz="0" w:space="0" w:color="auto"/>
        <w:right w:val="none" w:sz="0" w:space="0" w:color="auto"/>
      </w:divBdr>
      <w:divsChild>
        <w:div w:id="84541670">
          <w:marLeft w:val="0"/>
          <w:marRight w:val="0"/>
          <w:marTop w:val="0"/>
          <w:marBottom w:val="0"/>
          <w:divBdr>
            <w:top w:val="none" w:sz="0" w:space="0" w:color="auto"/>
            <w:left w:val="none" w:sz="0" w:space="0" w:color="auto"/>
            <w:bottom w:val="none" w:sz="0" w:space="0" w:color="auto"/>
            <w:right w:val="none" w:sz="0" w:space="0" w:color="auto"/>
          </w:divBdr>
        </w:div>
        <w:div w:id="19818234">
          <w:marLeft w:val="0"/>
          <w:marRight w:val="0"/>
          <w:marTop w:val="0"/>
          <w:marBottom w:val="0"/>
          <w:divBdr>
            <w:top w:val="none" w:sz="0" w:space="0" w:color="auto"/>
            <w:left w:val="none" w:sz="0" w:space="0" w:color="auto"/>
            <w:bottom w:val="none" w:sz="0" w:space="0" w:color="auto"/>
            <w:right w:val="none" w:sz="0" w:space="0" w:color="auto"/>
          </w:divBdr>
        </w:div>
        <w:div w:id="659188279">
          <w:marLeft w:val="0"/>
          <w:marRight w:val="0"/>
          <w:marTop w:val="0"/>
          <w:marBottom w:val="0"/>
          <w:divBdr>
            <w:top w:val="none" w:sz="0" w:space="0" w:color="auto"/>
            <w:left w:val="none" w:sz="0" w:space="0" w:color="auto"/>
            <w:bottom w:val="none" w:sz="0" w:space="0" w:color="auto"/>
            <w:right w:val="none" w:sz="0" w:space="0" w:color="auto"/>
          </w:divBdr>
        </w:div>
      </w:divsChild>
    </w:div>
    <w:div w:id="2133818763">
      <w:bodyDiv w:val="1"/>
      <w:marLeft w:val="0"/>
      <w:marRight w:val="0"/>
      <w:marTop w:val="0"/>
      <w:marBottom w:val="0"/>
      <w:divBdr>
        <w:top w:val="none" w:sz="0" w:space="0" w:color="auto"/>
        <w:left w:val="none" w:sz="0" w:space="0" w:color="auto"/>
        <w:bottom w:val="none" w:sz="0" w:space="0" w:color="auto"/>
        <w:right w:val="none" w:sz="0" w:space="0" w:color="auto"/>
      </w:divBdr>
      <w:divsChild>
        <w:div w:id="1038747481">
          <w:marLeft w:val="0"/>
          <w:marRight w:val="0"/>
          <w:marTop w:val="0"/>
          <w:marBottom w:val="0"/>
          <w:divBdr>
            <w:top w:val="none" w:sz="0" w:space="0" w:color="auto"/>
            <w:left w:val="none" w:sz="0" w:space="0" w:color="auto"/>
            <w:bottom w:val="none" w:sz="0" w:space="0" w:color="auto"/>
            <w:right w:val="none" w:sz="0" w:space="0" w:color="auto"/>
          </w:divBdr>
        </w:div>
        <w:div w:id="1981763687">
          <w:marLeft w:val="0"/>
          <w:marRight w:val="0"/>
          <w:marTop w:val="0"/>
          <w:marBottom w:val="0"/>
          <w:divBdr>
            <w:top w:val="none" w:sz="0" w:space="0" w:color="auto"/>
            <w:left w:val="none" w:sz="0" w:space="0" w:color="auto"/>
            <w:bottom w:val="none" w:sz="0" w:space="0" w:color="auto"/>
            <w:right w:val="none" w:sz="0" w:space="0" w:color="auto"/>
          </w:divBdr>
        </w:div>
        <w:div w:id="527567254">
          <w:marLeft w:val="0"/>
          <w:marRight w:val="0"/>
          <w:marTop w:val="0"/>
          <w:marBottom w:val="0"/>
          <w:divBdr>
            <w:top w:val="none" w:sz="0" w:space="0" w:color="auto"/>
            <w:left w:val="none" w:sz="0" w:space="0" w:color="auto"/>
            <w:bottom w:val="none" w:sz="0" w:space="0" w:color="auto"/>
            <w:right w:val="none" w:sz="0" w:space="0" w:color="auto"/>
          </w:divBdr>
        </w:div>
        <w:div w:id="1003970852">
          <w:marLeft w:val="0"/>
          <w:marRight w:val="0"/>
          <w:marTop w:val="0"/>
          <w:marBottom w:val="0"/>
          <w:divBdr>
            <w:top w:val="none" w:sz="0" w:space="0" w:color="auto"/>
            <w:left w:val="none" w:sz="0" w:space="0" w:color="auto"/>
            <w:bottom w:val="none" w:sz="0" w:space="0" w:color="auto"/>
            <w:right w:val="none" w:sz="0" w:space="0" w:color="auto"/>
          </w:divBdr>
        </w:div>
        <w:div w:id="891698658">
          <w:marLeft w:val="0"/>
          <w:marRight w:val="0"/>
          <w:marTop w:val="0"/>
          <w:marBottom w:val="0"/>
          <w:divBdr>
            <w:top w:val="none" w:sz="0" w:space="0" w:color="auto"/>
            <w:left w:val="none" w:sz="0" w:space="0" w:color="auto"/>
            <w:bottom w:val="none" w:sz="0" w:space="0" w:color="auto"/>
            <w:right w:val="none" w:sz="0" w:space="0" w:color="auto"/>
          </w:divBdr>
        </w:div>
        <w:div w:id="354502996">
          <w:marLeft w:val="0"/>
          <w:marRight w:val="0"/>
          <w:marTop w:val="0"/>
          <w:marBottom w:val="0"/>
          <w:divBdr>
            <w:top w:val="none" w:sz="0" w:space="0" w:color="auto"/>
            <w:left w:val="none" w:sz="0" w:space="0" w:color="auto"/>
            <w:bottom w:val="none" w:sz="0" w:space="0" w:color="auto"/>
            <w:right w:val="none" w:sz="0" w:space="0" w:color="auto"/>
          </w:divBdr>
        </w:div>
        <w:div w:id="660277873">
          <w:marLeft w:val="0"/>
          <w:marRight w:val="0"/>
          <w:marTop w:val="0"/>
          <w:marBottom w:val="0"/>
          <w:divBdr>
            <w:top w:val="none" w:sz="0" w:space="0" w:color="auto"/>
            <w:left w:val="none" w:sz="0" w:space="0" w:color="auto"/>
            <w:bottom w:val="none" w:sz="0" w:space="0" w:color="auto"/>
            <w:right w:val="none" w:sz="0" w:space="0" w:color="auto"/>
          </w:divBdr>
        </w:div>
        <w:div w:id="507596711">
          <w:marLeft w:val="0"/>
          <w:marRight w:val="0"/>
          <w:marTop w:val="0"/>
          <w:marBottom w:val="0"/>
          <w:divBdr>
            <w:top w:val="none" w:sz="0" w:space="0" w:color="auto"/>
            <w:left w:val="none" w:sz="0" w:space="0" w:color="auto"/>
            <w:bottom w:val="none" w:sz="0" w:space="0" w:color="auto"/>
            <w:right w:val="none" w:sz="0" w:space="0" w:color="auto"/>
          </w:divBdr>
        </w:div>
        <w:div w:id="1261648515">
          <w:marLeft w:val="0"/>
          <w:marRight w:val="0"/>
          <w:marTop w:val="0"/>
          <w:marBottom w:val="0"/>
          <w:divBdr>
            <w:top w:val="none" w:sz="0" w:space="0" w:color="auto"/>
            <w:left w:val="none" w:sz="0" w:space="0" w:color="auto"/>
            <w:bottom w:val="none" w:sz="0" w:space="0" w:color="auto"/>
            <w:right w:val="none" w:sz="0" w:space="0" w:color="auto"/>
          </w:divBdr>
        </w:div>
        <w:div w:id="1426802828">
          <w:marLeft w:val="0"/>
          <w:marRight w:val="0"/>
          <w:marTop w:val="0"/>
          <w:marBottom w:val="0"/>
          <w:divBdr>
            <w:top w:val="none" w:sz="0" w:space="0" w:color="auto"/>
            <w:left w:val="none" w:sz="0" w:space="0" w:color="auto"/>
            <w:bottom w:val="none" w:sz="0" w:space="0" w:color="auto"/>
            <w:right w:val="none" w:sz="0" w:space="0" w:color="auto"/>
          </w:divBdr>
        </w:div>
        <w:div w:id="861285815">
          <w:marLeft w:val="0"/>
          <w:marRight w:val="0"/>
          <w:marTop w:val="0"/>
          <w:marBottom w:val="0"/>
          <w:divBdr>
            <w:top w:val="none" w:sz="0" w:space="0" w:color="auto"/>
            <w:left w:val="none" w:sz="0" w:space="0" w:color="auto"/>
            <w:bottom w:val="none" w:sz="0" w:space="0" w:color="auto"/>
            <w:right w:val="none" w:sz="0" w:space="0" w:color="auto"/>
          </w:divBdr>
        </w:div>
        <w:div w:id="1338652066">
          <w:marLeft w:val="0"/>
          <w:marRight w:val="0"/>
          <w:marTop w:val="0"/>
          <w:marBottom w:val="0"/>
          <w:divBdr>
            <w:top w:val="none" w:sz="0" w:space="0" w:color="auto"/>
            <w:left w:val="none" w:sz="0" w:space="0" w:color="auto"/>
            <w:bottom w:val="none" w:sz="0" w:space="0" w:color="auto"/>
            <w:right w:val="none" w:sz="0" w:space="0" w:color="auto"/>
          </w:divBdr>
        </w:div>
        <w:div w:id="547031200">
          <w:marLeft w:val="0"/>
          <w:marRight w:val="0"/>
          <w:marTop w:val="0"/>
          <w:marBottom w:val="0"/>
          <w:divBdr>
            <w:top w:val="none" w:sz="0" w:space="0" w:color="auto"/>
            <w:left w:val="none" w:sz="0" w:space="0" w:color="auto"/>
            <w:bottom w:val="none" w:sz="0" w:space="0" w:color="auto"/>
            <w:right w:val="none" w:sz="0" w:space="0" w:color="auto"/>
          </w:divBdr>
        </w:div>
        <w:div w:id="1862816126">
          <w:marLeft w:val="0"/>
          <w:marRight w:val="0"/>
          <w:marTop w:val="0"/>
          <w:marBottom w:val="0"/>
          <w:divBdr>
            <w:top w:val="none" w:sz="0" w:space="0" w:color="auto"/>
            <w:left w:val="none" w:sz="0" w:space="0" w:color="auto"/>
            <w:bottom w:val="none" w:sz="0" w:space="0" w:color="auto"/>
            <w:right w:val="none" w:sz="0" w:space="0" w:color="auto"/>
          </w:divBdr>
        </w:div>
        <w:div w:id="1780683933">
          <w:marLeft w:val="0"/>
          <w:marRight w:val="0"/>
          <w:marTop w:val="0"/>
          <w:marBottom w:val="0"/>
          <w:divBdr>
            <w:top w:val="none" w:sz="0" w:space="0" w:color="auto"/>
            <w:left w:val="none" w:sz="0" w:space="0" w:color="auto"/>
            <w:bottom w:val="none" w:sz="0" w:space="0" w:color="auto"/>
            <w:right w:val="none" w:sz="0" w:space="0" w:color="auto"/>
          </w:divBdr>
        </w:div>
        <w:div w:id="1375232369">
          <w:marLeft w:val="0"/>
          <w:marRight w:val="0"/>
          <w:marTop w:val="0"/>
          <w:marBottom w:val="0"/>
          <w:divBdr>
            <w:top w:val="none" w:sz="0" w:space="0" w:color="auto"/>
            <w:left w:val="none" w:sz="0" w:space="0" w:color="auto"/>
            <w:bottom w:val="none" w:sz="0" w:space="0" w:color="auto"/>
            <w:right w:val="none" w:sz="0" w:space="0" w:color="auto"/>
          </w:divBdr>
        </w:div>
        <w:div w:id="1585915295">
          <w:marLeft w:val="0"/>
          <w:marRight w:val="0"/>
          <w:marTop w:val="0"/>
          <w:marBottom w:val="0"/>
          <w:divBdr>
            <w:top w:val="none" w:sz="0" w:space="0" w:color="auto"/>
            <w:left w:val="none" w:sz="0" w:space="0" w:color="auto"/>
            <w:bottom w:val="none" w:sz="0" w:space="0" w:color="auto"/>
            <w:right w:val="none" w:sz="0" w:space="0" w:color="auto"/>
          </w:divBdr>
        </w:div>
        <w:div w:id="1575626153">
          <w:marLeft w:val="0"/>
          <w:marRight w:val="0"/>
          <w:marTop w:val="0"/>
          <w:marBottom w:val="0"/>
          <w:divBdr>
            <w:top w:val="none" w:sz="0" w:space="0" w:color="auto"/>
            <w:left w:val="none" w:sz="0" w:space="0" w:color="auto"/>
            <w:bottom w:val="none" w:sz="0" w:space="0" w:color="auto"/>
            <w:right w:val="none" w:sz="0" w:space="0" w:color="auto"/>
          </w:divBdr>
        </w:div>
        <w:div w:id="1607690321">
          <w:marLeft w:val="0"/>
          <w:marRight w:val="0"/>
          <w:marTop w:val="0"/>
          <w:marBottom w:val="0"/>
          <w:divBdr>
            <w:top w:val="none" w:sz="0" w:space="0" w:color="auto"/>
            <w:left w:val="none" w:sz="0" w:space="0" w:color="auto"/>
            <w:bottom w:val="none" w:sz="0" w:space="0" w:color="auto"/>
            <w:right w:val="none" w:sz="0" w:space="0" w:color="auto"/>
          </w:divBdr>
        </w:div>
        <w:div w:id="577831057">
          <w:marLeft w:val="0"/>
          <w:marRight w:val="0"/>
          <w:marTop w:val="0"/>
          <w:marBottom w:val="0"/>
          <w:divBdr>
            <w:top w:val="none" w:sz="0" w:space="0" w:color="auto"/>
            <w:left w:val="none" w:sz="0" w:space="0" w:color="auto"/>
            <w:bottom w:val="none" w:sz="0" w:space="0" w:color="auto"/>
            <w:right w:val="none" w:sz="0" w:space="0" w:color="auto"/>
          </w:divBdr>
        </w:div>
        <w:div w:id="911693978">
          <w:marLeft w:val="0"/>
          <w:marRight w:val="0"/>
          <w:marTop w:val="0"/>
          <w:marBottom w:val="0"/>
          <w:divBdr>
            <w:top w:val="none" w:sz="0" w:space="0" w:color="auto"/>
            <w:left w:val="none" w:sz="0" w:space="0" w:color="auto"/>
            <w:bottom w:val="none" w:sz="0" w:space="0" w:color="auto"/>
            <w:right w:val="none" w:sz="0" w:space="0" w:color="auto"/>
          </w:divBdr>
        </w:div>
        <w:div w:id="652874442">
          <w:marLeft w:val="0"/>
          <w:marRight w:val="0"/>
          <w:marTop w:val="0"/>
          <w:marBottom w:val="0"/>
          <w:divBdr>
            <w:top w:val="none" w:sz="0" w:space="0" w:color="auto"/>
            <w:left w:val="none" w:sz="0" w:space="0" w:color="auto"/>
            <w:bottom w:val="none" w:sz="0" w:space="0" w:color="auto"/>
            <w:right w:val="none" w:sz="0" w:space="0" w:color="auto"/>
          </w:divBdr>
        </w:div>
        <w:div w:id="1380935859">
          <w:marLeft w:val="0"/>
          <w:marRight w:val="0"/>
          <w:marTop w:val="0"/>
          <w:marBottom w:val="0"/>
          <w:divBdr>
            <w:top w:val="none" w:sz="0" w:space="0" w:color="auto"/>
            <w:left w:val="none" w:sz="0" w:space="0" w:color="auto"/>
            <w:bottom w:val="none" w:sz="0" w:space="0" w:color="auto"/>
            <w:right w:val="none" w:sz="0" w:space="0" w:color="auto"/>
          </w:divBdr>
        </w:div>
        <w:div w:id="1365861630">
          <w:marLeft w:val="0"/>
          <w:marRight w:val="0"/>
          <w:marTop w:val="0"/>
          <w:marBottom w:val="0"/>
          <w:divBdr>
            <w:top w:val="none" w:sz="0" w:space="0" w:color="auto"/>
            <w:left w:val="none" w:sz="0" w:space="0" w:color="auto"/>
            <w:bottom w:val="none" w:sz="0" w:space="0" w:color="auto"/>
            <w:right w:val="none" w:sz="0" w:space="0" w:color="auto"/>
          </w:divBdr>
        </w:div>
        <w:div w:id="293100101">
          <w:marLeft w:val="0"/>
          <w:marRight w:val="0"/>
          <w:marTop w:val="0"/>
          <w:marBottom w:val="0"/>
          <w:divBdr>
            <w:top w:val="none" w:sz="0" w:space="0" w:color="auto"/>
            <w:left w:val="none" w:sz="0" w:space="0" w:color="auto"/>
            <w:bottom w:val="none" w:sz="0" w:space="0" w:color="auto"/>
            <w:right w:val="none" w:sz="0" w:space="0" w:color="auto"/>
          </w:divBdr>
        </w:div>
        <w:div w:id="748582142">
          <w:marLeft w:val="0"/>
          <w:marRight w:val="0"/>
          <w:marTop w:val="0"/>
          <w:marBottom w:val="0"/>
          <w:divBdr>
            <w:top w:val="none" w:sz="0" w:space="0" w:color="auto"/>
            <w:left w:val="none" w:sz="0" w:space="0" w:color="auto"/>
            <w:bottom w:val="none" w:sz="0" w:space="0" w:color="auto"/>
            <w:right w:val="none" w:sz="0" w:space="0" w:color="auto"/>
          </w:divBdr>
        </w:div>
        <w:div w:id="1516186862">
          <w:marLeft w:val="0"/>
          <w:marRight w:val="0"/>
          <w:marTop w:val="0"/>
          <w:marBottom w:val="0"/>
          <w:divBdr>
            <w:top w:val="none" w:sz="0" w:space="0" w:color="auto"/>
            <w:left w:val="none" w:sz="0" w:space="0" w:color="auto"/>
            <w:bottom w:val="none" w:sz="0" w:space="0" w:color="auto"/>
            <w:right w:val="none" w:sz="0" w:space="0" w:color="auto"/>
          </w:divBdr>
        </w:div>
        <w:div w:id="1280456968">
          <w:marLeft w:val="0"/>
          <w:marRight w:val="0"/>
          <w:marTop w:val="0"/>
          <w:marBottom w:val="0"/>
          <w:divBdr>
            <w:top w:val="none" w:sz="0" w:space="0" w:color="auto"/>
            <w:left w:val="none" w:sz="0" w:space="0" w:color="auto"/>
            <w:bottom w:val="none" w:sz="0" w:space="0" w:color="auto"/>
            <w:right w:val="none" w:sz="0" w:space="0" w:color="auto"/>
          </w:divBdr>
        </w:div>
        <w:div w:id="294605639">
          <w:marLeft w:val="0"/>
          <w:marRight w:val="0"/>
          <w:marTop w:val="0"/>
          <w:marBottom w:val="0"/>
          <w:divBdr>
            <w:top w:val="none" w:sz="0" w:space="0" w:color="auto"/>
            <w:left w:val="none" w:sz="0" w:space="0" w:color="auto"/>
            <w:bottom w:val="none" w:sz="0" w:space="0" w:color="auto"/>
            <w:right w:val="none" w:sz="0" w:space="0" w:color="auto"/>
          </w:divBdr>
        </w:div>
        <w:div w:id="1966082659">
          <w:marLeft w:val="0"/>
          <w:marRight w:val="0"/>
          <w:marTop w:val="0"/>
          <w:marBottom w:val="0"/>
          <w:divBdr>
            <w:top w:val="none" w:sz="0" w:space="0" w:color="auto"/>
            <w:left w:val="none" w:sz="0" w:space="0" w:color="auto"/>
            <w:bottom w:val="none" w:sz="0" w:space="0" w:color="auto"/>
            <w:right w:val="none" w:sz="0" w:space="0" w:color="auto"/>
          </w:divBdr>
        </w:div>
        <w:div w:id="182863438">
          <w:marLeft w:val="0"/>
          <w:marRight w:val="0"/>
          <w:marTop w:val="0"/>
          <w:marBottom w:val="0"/>
          <w:divBdr>
            <w:top w:val="none" w:sz="0" w:space="0" w:color="auto"/>
            <w:left w:val="none" w:sz="0" w:space="0" w:color="auto"/>
            <w:bottom w:val="none" w:sz="0" w:space="0" w:color="auto"/>
            <w:right w:val="none" w:sz="0" w:space="0" w:color="auto"/>
          </w:divBdr>
        </w:div>
        <w:div w:id="759983268">
          <w:marLeft w:val="0"/>
          <w:marRight w:val="0"/>
          <w:marTop w:val="0"/>
          <w:marBottom w:val="0"/>
          <w:divBdr>
            <w:top w:val="none" w:sz="0" w:space="0" w:color="auto"/>
            <w:left w:val="none" w:sz="0" w:space="0" w:color="auto"/>
            <w:bottom w:val="none" w:sz="0" w:space="0" w:color="auto"/>
            <w:right w:val="none" w:sz="0" w:space="0" w:color="auto"/>
          </w:divBdr>
        </w:div>
        <w:div w:id="43262725">
          <w:marLeft w:val="0"/>
          <w:marRight w:val="0"/>
          <w:marTop w:val="0"/>
          <w:marBottom w:val="0"/>
          <w:divBdr>
            <w:top w:val="none" w:sz="0" w:space="0" w:color="auto"/>
            <w:left w:val="none" w:sz="0" w:space="0" w:color="auto"/>
            <w:bottom w:val="none" w:sz="0" w:space="0" w:color="auto"/>
            <w:right w:val="none" w:sz="0" w:space="0" w:color="auto"/>
          </w:divBdr>
        </w:div>
        <w:div w:id="194857199">
          <w:marLeft w:val="0"/>
          <w:marRight w:val="0"/>
          <w:marTop w:val="0"/>
          <w:marBottom w:val="0"/>
          <w:divBdr>
            <w:top w:val="none" w:sz="0" w:space="0" w:color="auto"/>
            <w:left w:val="none" w:sz="0" w:space="0" w:color="auto"/>
            <w:bottom w:val="none" w:sz="0" w:space="0" w:color="auto"/>
            <w:right w:val="none" w:sz="0" w:space="0" w:color="auto"/>
          </w:divBdr>
        </w:div>
        <w:div w:id="399989623">
          <w:marLeft w:val="0"/>
          <w:marRight w:val="0"/>
          <w:marTop w:val="0"/>
          <w:marBottom w:val="0"/>
          <w:divBdr>
            <w:top w:val="none" w:sz="0" w:space="0" w:color="auto"/>
            <w:left w:val="none" w:sz="0" w:space="0" w:color="auto"/>
            <w:bottom w:val="none" w:sz="0" w:space="0" w:color="auto"/>
            <w:right w:val="none" w:sz="0" w:space="0" w:color="auto"/>
          </w:divBdr>
        </w:div>
        <w:div w:id="270550635">
          <w:marLeft w:val="0"/>
          <w:marRight w:val="0"/>
          <w:marTop w:val="0"/>
          <w:marBottom w:val="0"/>
          <w:divBdr>
            <w:top w:val="none" w:sz="0" w:space="0" w:color="auto"/>
            <w:left w:val="none" w:sz="0" w:space="0" w:color="auto"/>
            <w:bottom w:val="none" w:sz="0" w:space="0" w:color="auto"/>
            <w:right w:val="none" w:sz="0" w:space="0" w:color="auto"/>
          </w:divBdr>
        </w:div>
        <w:div w:id="244605874">
          <w:marLeft w:val="0"/>
          <w:marRight w:val="0"/>
          <w:marTop w:val="0"/>
          <w:marBottom w:val="0"/>
          <w:divBdr>
            <w:top w:val="none" w:sz="0" w:space="0" w:color="auto"/>
            <w:left w:val="none" w:sz="0" w:space="0" w:color="auto"/>
            <w:bottom w:val="none" w:sz="0" w:space="0" w:color="auto"/>
            <w:right w:val="none" w:sz="0" w:space="0" w:color="auto"/>
          </w:divBdr>
        </w:div>
        <w:div w:id="1113548508">
          <w:marLeft w:val="0"/>
          <w:marRight w:val="0"/>
          <w:marTop w:val="0"/>
          <w:marBottom w:val="0"/>
          <w:divBdr>
            <w:top w:val="none" w:sz="0" w:space="0" w:color="auto"/>
            <w:left w:val="none" w:sz="0" w:space="0" w:color="auto"/>
            <w:bottom w:val="none" w:sz="0" w:space="0" w:color="auto"/>
            <w:right w:val="none" w:sz="0" w:space="0" w:color="auto"/>
          </w:divBdr>
        </w:div>
        <w:div w:id="632370391">
          <w:marLeft w:val="0"/>
          <w:marRight w:val="0"/>
          <w:marTop w:val="0"/>
          <w:marBottom w:val="0"/>
          <w:divBdr>
            <w:top w:val="none" w:sz="0" w:space="0" w:color="auto"/>
            <w:left w:val="none" w:sz="0" w:space="0" w:color="auto"/>
            <w:bottom w:val="none" w:sz="0" w:space="0" w:color="auto"/>
            <w:right w:val="none" w:sz="0" w:space="0" w:color="auto"/>
          </w:divBdr>
        </w:div>
        <w:div w:id="802381844">
          <w:marLeft w:val="0"/>
          <w:marRight w:val="0"/>
          <w:marTop w:val="0"/>
          <w:marBottom w:val="0"/>
          <w:divBdr>
            <w:top w:val="none" w:sz="0" w:space="0" w:color="auto"/>
            <w:left w:val="none" w:sz="0" w:space="0" w:color="auto"/>
            <w:bottom w:val="none" w:sz="0" w:space="0" w:color="auto"/>
            <w:right w:val="none" w:sz="0" w:space="0" w:color="auto"/>
          </w:divBdr>
        </w:div>
        <w:div w:id="2009795389">
          <w:marLeft w:val="0"/>
          <w:marRight w:val="0"/>
          <w:marTop w:val="0"/>
          <w:marBottom w:val="0"/>
          <w:divBdr>
            <w:top w:val="none" w:sz="0" w:space="0" w:color="auto"/>
            <w:left w:val="none" w:sz="0" w:space="0" w:color="auto"/>
            <w:bottom w:val="none" w:sz="0" w:space="0" w:color="auto"/>
            <w:right w:val="none" w:sz="0" w:space="0" w:color="auto"/>
          </w:divBdr>
        </w:div>
        <w:div w:id="755173053">
          <w:marLeft w:val="0"/>
          <w:marRight w:val="0"/>
          <w:marTop w:val="0"/>
          <w:marBottom w:val="0"/>
          <w:divBdr>
            <w:top w:val="none" w:sz="0" w:space="0" w:color="auto"/>
            <w:left w:val="none" w:sz="0" w:space="0" w:color="auto"/>
            <w:bottom w:val="none" w:sz="0" w:space="0" w:color="auto"/>
            <w:right w:val="none" w:sz="0" w:space="0" w:color="auto"/>
          </w:divBdr>
        </w:div>
        <w:div w:id="303127361">
          <w:marLeft w:val="0"/>
          <w:marRight w:val="0"/>
          <w:marTop w:val="0"/>
          <w:marBottom w:val="0"/>
          <w:divBdr>
            <w:top w:val="none" w:sz="0" w:space="0" w:color="auto"/>
            <w:left w:val="none" w:sz="0" w:space="0" w:color="auto"/>
            <w:bottom w:val="none" w:sz="0" w:space="0" w:color="auto"/>
            <w:right w:val="none" w:sz="0" w:space="0" w:color="auto"/>
          </w:divBdr>
        </w:div>
        <w:div w:id="1709835930">
          <w:marLeft w:val="0"/>
          <w:marRight w:val="0"/>
          <w:marTop w:val="0"/>
          <w:marBottom w:val="0"/>
          <w:divBdr>
            <w:top w:val="none" w:sz="0" w:space="0" w:color="auto"/>
            <w:left w:val="none" w:sz="0" w:space="0" w:color="auto"/>
            <w:bottom w:val="none" w:sz="0" w:space="0" w:color="auto"/>
            <w:right w:val="none" w:sz="0" w:space="0" w:color="auto"/>
          </w:divBdr>
        </w:div>
        <w:div w:id="1231841417">
          <w:marLeft w:val="0"/>
          <w:marRight w:val="0"/>
          <w:marTop w:val="0"/>
          <w:marBottom w:val="0"/>
          <w:divBdr>
            <w:top w:val="none" w:sz="0" w:space="0" w:color="auto"/>
            <w:left w:val="none" w:sz="0" w:space="0" w:color="auto"/>
            <w:bottom w:val="none" w:sz="0" w:space="0" w:color="auto"/>
            <w:right w:val="none" w:sz="0" w:space="0" w:color="auto"/>
          </w:divBdr>
        </w:div>
        <w:div w:id="88279094">
          <w:marLeft w:val="0"/>
          <w:marRight w:val="0"/>
          <w:marTop w:val="0"/>
          <w:marBottom w:val="0"/>
          <w:divBdr>
            <w:top w:val="none" w:sz="0" w:space="0" w:color="auto"/>
            <w:left w:val="none" w:sz="0" w:space="0" w:color="auto"/>
            <w:bottom w:val="none" w:sz="0" w:space="0" w:color="auto"/>
            <w:right w:val="none" w:sz="0" w:space="0" w:color="auto"/>
          </w:divBdr>
        </w:div>
        <w:div w:id="157044947">
          <w:marLeft w:val="0"/>
          <w:marRight w:val="0"/>
          <w:marTop w:val="0"/>
          <w:marBottom w:val="0"/>
          <w:divBdr>
            <w:top w:val="none" w:sz="0" w:space="0" w:color="auto"/>
            <w:left w:val="none" w:sz="0" w:space="0" w:color="auto"/>
            <w:bottom w:val="none" w:sz="0" w:space="0" w:color="auto"/>
            <w:right w:val="none" w:sz="0" w:space="0" w:color="auto"/>
          </w:divBdr>
        </w:div>
        <w:div w:id="1543864295">
          <w:marLeft w:val="0"/>
          <w:marRight w:val="0"/>
          <w:marTop w:val="0"/>
          <w:marBottom w:val="0"/>
          <w:divBdr>
            <w:top w:val="none" w:sz="0" w:space="0" w:color="auto"/>
            <w:left w:val="none" w:sz="0" w:space="0" w:color="auto"/>
            <w:bottom w:val="none" w:sz="0" w:space="0" w:color="auto"/>
            <w:right w:val="none" w:sz="0" w:space="0" w:color="auto"/>
          </w:divBdr>
        </w:div>
        <w:div w:id="1771268288">
          <w:marLeft w:val="0"/>
          <w:marRight w:val="0"/>
          <w:marTop w:val="0"/>
          <w:marBottom w:val="0"/>
          <w:divBdr>
            <w:top w:val="none" w:sz="0" w:space="0" w:color="auto"/>
            <w:left w:val="none" w:sz="0" w:space="0" w:color="auto"/>
            <w:bottom w:val="none" w:sz="0" w:space="0" w:color="auto"/>
            <w:right w:val="none" w:sz="0" w:space="0" w:color="auto"/>
          </w:divBdr>
        </w:div>
        <w:div w:id="1150051822">
          <w:marLeft w:val="0"/>
          <w:marRight w:val="0"/>
          <w:marTop w:val="0"/>
          <w:marBottom w:val="0"/>
          <w:divBdr>
            <w:top w:val="none" w:sz="0" w:space="0" w:color="auto"/>
            <w:left w:val="none" w:sz="0" w:space="0" w:color="auto"/>
            <w:bottom w:val="none" w:sz="0" w:space="0" w:color="auto"/>
            <w:right w:val="none" w:sz="0" w:space="0" w:color="auto"/>
          </w:divBdr>
        </w:div>
        <w:div w:id="1976986202">
          <w:marLeft w:val="0"/>
          <w:marRight w:val="0"/>
          <w:marTop w:val="0"/>
          <w:marBottom w:val="0"/>
          <w:divBdr>
            <w:top w:val="none" w:sz="0" w:space="0" w:color="auto"/>
            <w:left w:val="none" w:sz="0" w:space="0" w:color="auto"/>
            <w:bottom w:val="none" w:sz="0" w:space="0" w:color="auto"/>
            <w:right w:val="none" w:sz="0" w:space="0" w:color="auto"/>
          </w:divBdr>
        </w:div>
        <w:div w:id="824780791">
          <w:marLeft w:val="0"/>
          <w:marRight w:val="0"/>
          <w:marTop w:val="0"/>
          <w:marBottom w:val="0"/>
          <w:divBdr>
            <w:top w:val="none" w:sz="0" w:space="0" w:color="auto"/>
            <w:left w:val="none" w:sz="0" w:space="0" w:color="auto"/>
            <w:bottom w:val="none" w:sz="0" w:space="0" w:color="auto"/>
            <w:right w:val="none" w:sz="0" w:space="0" w:color="auto"/>
          </w:divBdr>
        </w:div>
        <w:div w:id="936212538">
          <w:marLeft w:val="0"/>
          <w:marRight w:val="0"/>
          <w:marTop w:val="0"/>
          <w:marBottom w:val="0"/>
          <w:divBdr>
            <w:top w:val="none" w:sz="0" w:space="0" w:color="auto"/>
            <w:left w:val="none" w:sz="0" w:space="0" w:color="auto"/>
            <w:bottom w:val="none" w:sz="0" w:space="0" w:color="auto"/>
            <w:right w:val="none" w:sz="0" w:space="0" w:color="auto"/>
          </w:divBdr>
        </w:div>
        <w:div w:id="1675256966">
          <w:marLeft w:val="0"/>
          <w:marRight w:val="0"/>
          <w:marTop w:val="0"/>
          <w:marBottom w:val="0"/>
          <w:divBdr>
            <w:top w:val="none" w:sz="0" w:space="0" w:color="auto"/>
            <w:left w:val="none" w:sz="0" w:space="0" w:color="auto"/>
            <w:bottom w:val="none" w:sz="0" w:space="0" w:color="auto"/>
            <w:right w:val="none" w:sz="0" w:space="0" w:color="auto"/>
          </w:divBdr>
        </w:div>
        <w:div w:id="184708257">
          <w:marLeft w:val="0"/>
          <w:marRight w:val="0"/>
          <w:marTop w:val="0"/>
          <w:marBottom w:val="0"/>
          <w:divBdr>
            <w:top w:val="none" w:sz="0" w:space="0" w:color="auto"/>
            <w:left w:val="none" w:sz="0" w:space="0" w:color="auto"/>
            <w:bottom w:val="none" w:sz="0" w:space="0" w:color="auto"/>
            <w:right w:val="none" w:sz="0" w:space="0" w:color="auto"/>
          </w:divBdr>
        </w:div>
        <w:div w:id="2131196406">
          <w:marLeft w:val="0"/>
          <w:marRight w:val="0"/>
          <w:marTop w:val="0"/>
          <w:marBottom w:val="0"/>
          <w:divBdr>
            <w:top w:val="none" w:sz="0" w:space="0" w:color="auto"/>
            <w:left w:val="none" w:sz="0" w:space="0" w:color="auto"/>
            <w:bottom w:val="none" w:sz="0" w:space="0" w:color="auto"/>
            <w:right w:val="none" w:sz="0" w:space="0" w:color="auto"/>
          </w:divBdr>
        </w:div>
        <w:div w:id="250895353">
          <w:marLeft w:val="0"/>
          <w:marRight w:val="0"/>
          <w:marTop w:val="0"/>
          <w:marBottom w:val="0"/>
          <w:divBdr>
            <w:top w:val="none" w:sz="0" w:space="0" w:color="auto"/>
            <w:left w:val="none" w:sz="0" w:space="0" w:color="auto"/>
            <w:bottom w:val="none" w:sz="0" w:space="0" w:color="auto"/>
            <w:right w:val="none" w:sz="0" w:space="0" w:color="auto"/>
          </w:divBdr>
        </w:div>
        <w:div w:id="75788430">
          <w:marLeft w:val="0"/>
          <w:marRight w:val="0"/>
          <w:marTop w:val="0"/>
          <w:marBottom w:val="0"/>
          <w:divBdr>
            <w:top w:val="none" w:sz="0" w:space="0" w:color="auto"/>
            <w:left w:val="none" w:sz="0" w:space="0" w:color="auto"/>
            <w:bottom w:val="none" w:sz="0" w:space="0" w:color="auto"/>
            <w:right w:val="none" w:sz="0" w:space="0" w:color="auto"/>
          </w:divBdr>
        </w:div>
        <w:div w:id="369496437">
          <w:marLeft w:val="0"/>
          <w:marRight w:val="0"/>
          <w:marTop w:val="0"/>
          <w:marBottom w:val="0"/>
          <w:divBdr>
            <w:top w:val="none" w:sz="0" w:space="0" w:color="auto"/>
            <w:left w:val="none" w:sz="0" w:space="0" w:color="auto"/>
            <w:bottom w:val="none" w:sz="0" w:space="0" w:color="auto"/>
            <w:right w:val="none" w:sz="0" w:space="0" w:color="auto"/>
          </w:divBdr>
        </w:div>
        <w:div w:id="1177619064">
          <w:marLeft w:val="0"/>
          <w:marRight w:val="0"/>
          <w:marTop w:val="0"/>
          <w:marBottom w:val="0"/>
          <w:divBdr>
            <w:top w:val="none" w:sz="0" w:space="0" w:color="auto"/>
            <w:left w:val="none" w:sz="0" w:space="0" w:color="auto"/>
            <w:bottom w:val="none" w:sz="0" w:space="0" w:color="auto"/>
            <w:right w:val="none" w:sz="0" w:space="0" w:color="auto"/>
          </w:divBdr>
        </w:div>
        <w:div w:id="905920970">
          <w:marLeft w:val="0"/>
          <w:marRight w:val="0"/>
          <w:marTop w:val="0"/>
          <w:marBottom w:val="0"/>
          <w:divBdr>
            <w:top w:val="none" w:sz="0" w:space="0" w:color="auto"/>
            <w:left w:val="none" w:sz="0" w:space="0" w:color="auto"/>
            <w:bottom w:val="none" w:sz="0" w:space="0" w:color="auto"/>
            <w:right w:val="none" w:sz="0" w:space="0" w:color="auto"/>
          </w:divBdr>
        </w:div>
        <w:div w:id="1842814106">
          <w:marLeft w:val="0"/>
          <w:marRight w:val="0"/>
          <w:marTop w:val="0"/>
          <w:marBottom w:val="0"/>
          <w:divBdr>
            <w:top w:val="none" w:sz="0" w:space="0" w:color="auto"/>
            <w:left w:val="none" w:sz="0" w:space="0" w:color="auto"/>
            <w:bottom w:val="none" w:sz="0" w:space="0" w:color="auto"/>
            <w:right w:val="none" w:sz="0" w:space="0" w:color="auto"/>
          </w:divBdr>
        </w:div>
        <w:div w:id="10321481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141D3-EA15-4BB6-9E8C-39E7DB105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14402</Words>
  <Characters>86416</Characters>
  <Application>Microsoft Office Word</Application>
  <DocSecurity>4</DocSecurity>
  <Lines>720</Lines>
  <Paragraphs>201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100617</CharactersWithSpaces>
  <SharedDoc>false</SharedDoc>
  <HLinks>
    <vt:vector size="24" baseType="variant">
      <vt:variant>
        <vt:i4>5374004</vt:i4>
      </vt:variant>
      <vt:variant>
        <vt:i4>0</vt:i4>
      </vt:variant>
      <vt:variant>
        <vt:i4>0</vt:i4>
      </vt:variant>
      <vt:variant>
        <vt:i4>5</vt:i4>
      </vt:variant>
      <vt:variant>
        <vt:lpwstr>http://www.scp-slask.pl/zalaczniki/2009/05/22/1212735518/1242991521.pdf</vt:lpwstr>
      </vt:variant>
      <vt:variant>
        <vt:lpwstr>_blank</vt:lpwstr>
      </vt:variant>
      <vt:variant>
        <vt:i4>7274552</vt:i4>
      </vt:variant>
      <vt:variant>
        <vt:i4>3</vt:i4>
      </vt:variant>
      <vt:variant>
        <vt:i4>0</vt:i4>
      </vt:variant>
      <vt:variant>
        <vt:i4>5</vt:i4>
      </vt:variant>
      <vt:variant>
        <vt:lpwstr>https://ems.ms.gov.pl/</vt:lpwstr>
      </vt:variant>
      <vt:variant>
        <vt:lpwstr/>
      </vt:variant>
      <vt:variant>
        <vt:i4>2752610</vt:i4>
      </vt:variant>
      <vt:variant>
        <vt:i4>0</vt:i4>
      </vt:variant>
      <vt:variant>
        <vt:i4>0</vt:i4>
      </vt:variant>
      <vt:variant>
        <vt:i4>5</vt:i4>
      </vt:variant>
      <vt:variant>
        <vt:lpwstr>https://prod.ceidg.gov.pl/ceidg.cms.engine/</vt:lpwstr>
      </vt:variant>
      <vt:variant>
        <vt:lpwstr/>
      </vt:variant>
      <vt:variant>
        <vt:i4>5374004</vt:i4>
      </vt:variant>
      <vt:variant>
        <vt:i4>0</vt:i4>
      </vt:variant>
      <vt:variant>
        <vt:i4>0</vt:i4>
      </vt:variant>
      <vt:variant>
        <vt:i4>5</vt:i4>
      </vt:variant>
      <vt:variant>
        <vt:lpwstr>http://www.scp-slask.pl/zalaczniki/2009/05/22/1212735518/1242991521.pdf</vt:lpwstr>
      </vt:variant>
      <vt:variant>
        <vt:lpwstr>_blank</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jacek.lubianka</dc:creator>
  <cp:lastModifiedBy>przemyslaw.salwierak</cp:lastModifiedBy>
  <cp:revision>2</cp:revision>
  <cp:lastPrinted>2016-05-13T06:16:00Z</cp:lastPrinted>
  <dcterms:created xsi:type="dcterms:W3CDTF">2016-06-29T07:47:00Z</dcterms:created>
  <dcterms:modified xsi:type="dcterms:W3CDTF">2016-06-29T07:47:00Z</dcterms:modified>
</cp:coreProperties>
</file>