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9EA8" w14:textId="5E489F97" w:rsidR="008E1C16" w:rsidRPr="00757BA5" w:rsidRDefault="008E1C16" w:rsidP="0036732B">
      <w:pPr>
        <w:spacing w:before="100" w:line="276" w:lineRule="auto"/>
        <w:rPr>
          <w:rFonts w:asciiTheme="minorHAnsi" w:hAnsiTheme="minorHAnsi" w:cstheme="minorHAnsi"/>
          <w:sz w:val="22"/>
          <w:szCs w:val="22"/>
        </w:rPr>
      </w:pPr>
      <w:bookmarkStart w:id="0" w:name="_Toc53577686"/>
      <w:bookmarkStart w:id="1" w:name="_Toc53578004"/>
      <w:bookmarkStart w:id="2" w:name="_GoBack"/>
      <w:bookmarkEnd w:id="2"/>
      <w:r w:rsidRPr="00757BA5">
        <w:rPr>
          <w:rFonts w:asciiTheme="minorHAnsi" w:hAnsiTheme="minorHAnsi" w:cstheme="minorHAnsi"/>
          <w:sz w:val="22"/>
          <w:szCs w:val="22"/>
        </w:rPr>
        <w:t xml:space="preserve">Załącznik nr </w:t>
      </w:r>
      <w:bookmarkEnd w:id="0"/>
      <w:bookmarkEnd w:id="1"/>
      <w:r w:rsidR="0028112F">
        <w:rPr>
          <w:rFonts w:asciiTheme="minorHAnsi" w:hAnsiTheme="minorHAnsi" w:cstheme="minorHAnsi"/>
          <w:sz w:val="22"/>
          <w:szCs w:val="22"/>
        </w:rPr>
        <w:t>5</w:t>
      </w:r>
      <w:r>
        <w:rPr>
          <w:rFonts w:asciiTheme="minorHAnsi" w:hAnsiTheme="minorHAnsi" w:cstheme="minorHAnsi"/>
          <w:sz w:val="22"/>
          <w:szCs w:val="22"/>
        </w:rPr>
        <w:t xml:space="preserve"> do Regulaminu wyboru projektów</w:t>
      </w:r>
    </w:p>
    <w:p w14:paraId="623A6A79" w14:textId="77777777"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14:paraId="76137CD2" w14:textId="63132F6D"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AC4017">
        <w:rPr>
          <w:rFonts w:ascii="Calibri" w:hAnsi="Calibri" w:cs="Tahoma"/>
          <w:b/>
          <w:bCs/>
        </w:rPr>
        <w:t xml:space="preserve">5 Fundusze europejskie dla silnego społecznie Pomorza </w:t>
      </w:r>
      <w:r w:rsidR="00A77FC2">
        <w:rPr>
          <w:rFonts w:ascii="Calibri" w:hAnsi="Calibri" w:cs="Tahoma"/>
          <w:b/>
          <w:bCs/>
        </w:rPr>
        <w:t>(</w:t>
      </w:r>
      <w:r w:rsidR="00AC4017">
        <w:rPr>
          <w:rFonts w:ascii="Calibri" w:hAnsi="Calibri" w:cs="Tahoma"/>
          <w:b/>
          <w:bCs/>
        </w:rPr>
        <w:t>EFS+</w:t>
      </w:r>
      <w:r w:rsidR="00F65471">
        <w:rPr>
          <w:rFonts w:ascii="Calibri" w:hAnsi="Calibri" w:cs="Tahoma"/>
          <w:b/>
          <w:bCs/>
        </w:rPr>
        <w:t>)</w:t>
      </w:r>
      <w:r w:rsidR="00B146CA">
        <w:rPr>
          <w:rFonts w:ascii="Calibri" w:hAnsi="Calibri" w:cs="Tahoma"/>
          <w:b/>
          <w:bCs/>
        </w:rPr>
        <w:t xml:space="preserve">, Działania </w:t>
      </w:r>
      <w:r w:rsidR="00AC4017">
        <w:rPr>
          <w:rFonts w:ascii="Calibri" w:hAnsi="Calibri" w:cs="Tahoma"/>
          <w:b/>
          <w:bCs/>
        </w:rPr>
        <w:t>5.</w:t>
      </w:r>
      <w:r w:rsidR="00113BEF">
        <w:rPr>
          <w:rFonts w:ascii="Calibri" w:hAnsi="Calibri" w:cs="Tahoma"/>
          <w:b/>
          <w:bCs/>
        </w:rPr>
        <w:t>6</w:t>
      </w:r>
      <w:r w:rsidR="00AC4017">
        <w:rPr>
          <w:rFonts w:ascii="Calibri" w:hAnsi="Calibri" w:cs="Tahoma"/>
          <w:b/>
          <w:bCs/>
        </w:rPr>
        <w:t xml:space="preserve">. </w:t>
      </w:r>
      <w:r w:rsidR="00113BEF" w:rsidRPr="00113BEF">
        <w:rPr>
          <w:rFonts w:ascii="Calibri" w:hAnsi="Calibri" w:cs="Tahoma"/>
          <w:b/>
          <w:bCs/>
        </w:rPr>
        <w:t>Adaptacyjność pracowników i pracodawców</w:t>
      </w:r>
      <w:r w:rsidR="00113BEF">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14:paraId="64A86E76" w14:textId="77777777"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14:paraId="2CA28D8B" w14:textId="77777777"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14:paraId="731CDDD1" w14:textId="77777777"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35769057" w14:textId="77777777"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14:paraId="208C255C" w14:textId="77777777"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14:paraId="3B820666" w14:textId="720F6247"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00113BEF">
        <w:rPr>
          <w:rStyle w:val="Odwoanieprzypisudolnego"/>
          <w:rFonts w:ascii="Calibri" w:hAnsi="Calibri" w:cs="Tahoma"/>
          <w:color w:val="000000"/>
          <w:sz w:val="22"/>
          <w:szCs w:val="22"/>
        </w:rPr>
        <w:footnoteReference w:id="2"/>
      </w:r>
      <w:r w:rsidR="000C72A9" w:rsidRPr="00266762">
        <w:rPr>
          <w:rFonts w:ascii="Calibri" w:hAnsi="Calibri" w:cs="Tahoma"/>
          <w:sz w:val="22"/>
          <w:szCs w:val="22"/>
        </w:rPr>
        <w:t>,</w:t>
      </w:r>
    </w:p>
    <w:p w14:paraId="063C57F1" w14:textId="77777777"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14:paraId="540666B5" w14:textId="77777777"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14:paraId="149F0366" w14:textId="4A1B7683"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7037B6">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7037B6">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14:paraId="33522B22" w14:textId="77777777" w:rsidR="000C72A9" w:rsidRPr="00C71957" w:rsidRDefault="00ED30AE" w:rsidP="00C71957">
      <w:pPr>
        <w:pStyle w:val="Nagwek2"/>
      </w:pPr>
      <w:r>
        <w:lastRenderedPageBreak/>
        <w:t>Definicje</w:t>
      </w:r>
      <w:r>
        <w:br/>
      </w:r>
      <w:bookmarkStart w:id="4" w:name="_Hlk132883633"/>
      <w:r w:rsidR="000C72A9" w:rsidRPr="00C71957">
        <w:t>§ 1</w:t>
      </w:r>
      <w:bookmarkEnd w:id="4"/>
      <w:r w:rsidR="000C72A9" w:rsidRPr="00C71957">
        <w:t>.</w:t>
      </w:r>
    </w:p>
    <w:p w14:paraId="724D9156" w14:textId="77777777"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14:paraId="24CD9637" w14:textId="55FF8A09"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w:t>
      </w:r>
      <w:hyperlink r:id="rId9" w:history="1">
        <w:r w:rsidR="002144B0" w:rsidRPr="00D84778">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14:paraId="7E088D20" w14:textId="77777777"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14:paraId="291AF9F7" w14:textId="78650DD5"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483E7A" w:rsidRPr="00D279A8">
        <w:rPr>
          <w:rFonts w:ascii="Calibri" w:hAnsi="Calibri" w:cs="Tahoma"/>
          <w:b/>
          <w:color w:val="000000"/>
          <w:sz w:val="22"/>
          <w:szCs w:val="22"/>
        </w:rPr>
        <w:t xml:space="preserve">Działanie </w:t>
      </w:r>
      <w:r w:rsidR="00483E7A">
        <w:rPr>
          <w:rFonts w:ascii="Calibri" w:hAnsi="Calibri" w:cs="Tahoma"/>
          <w:b/>
          <w:color w:val="000000"/>
          <w:sz w:val="22"/>
          <w:szCs w:val="22"/>
        </w:rPr>
        <w:t>5.</w:t>
      </w:r>
      <w:r w:rsidR="00252144">
        <w:rPr>
          <w:rFonts w:ascii="Calibri" w:hAnsi="Calibri" w:cs="Tahoma"/>
          <w:b/>
          <w:color w:val="000000"/>
          <w:sz w:val="22"/>
          <w:szCs w:val="22"/>
        </w:rPr>
        <w:t>6</w:t>
      </w:r>
      <w:r w:rsidR="00483E7A">
        <w:rPr>
          <w:rFonts w:ascii="Calibri" w:hAnsi="Calibri" w:cs="Tahoma"/>
          <w:b/>
          <w:color w:val="000000"/>
          <w:sz w:val="22"/>
          <w:szCs w:val="22"/>
        </w:rPr>
        <w:t>.</w:t>
      </w:r>
      <w:r w:rsidR="000F02F7">
        <w:rPr>
          <w:rFonts w:ascii="Calibri" w:hAnsi="Calibri" w:cs="Tahoma"/>
          <w:b/>
          <w:color w:val="000000"/>
          <w:sz w:val="22"/>
          <w:szCs w:val="22"/>
        </w:rPr>
        <w:t xml:space="preserve"> </w:t>
      </w:r>
      <w:r w:rsidR="00252144" w:rsidRPr="00252144">
        <w:rPr>
          <w:rFonts w:ascii="Calibri" w:hAnsi="Calibri" w:cs="Tahoma"/>
          <w:b/>
          <w:color w:val="000000"/>
          <w:sz w:val="22"/>
          <w:szCs w:val="22"/>
        </w:rPr>
        <w:t>Adaptacyjność pracowników i pracodawców</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14:paraId="0AF43D98" w14:textId="77777777" w:rsidR="00D01EAC" w:rsidRPr="00483E7A" w:rsidRDefault="00AA7345" w:rsidP="00483E7A">
      <w:pPr>
        <w:numPr>
          <w:ilvl w:val="0"/>
          <w:numId w:val="1"/>
        </w:numPr>
        <w:autoSpaceDE w:val="0"/>
        <w:autoSpaceDN w:val="0"/>
        <w:adjustRightInd w:val="0"/>
        <w:spacing w:after="60" w:line="276" w:lineRule="auto"/>
        <w:rPr>
          <w:rFonts w:ascii="Calibri" w:hAnsi="Calibri" w:cs="Tahoma"/>
          <w:color w:val="000000"/>
          <w:sz w:val="22"/>
          <w:szCs w:val="22"/>
        </w:rPr>
      </w:pPr>
      <w:r w:rsidRPr="00483E7A">
        <w:rPr>
          <w:rFonts w:ascii="Calibri" w:hAnsi="Calibri" w:cs="Tahoma"/>
          <w:i/>
          <w:iCs/>
          <w:color w:val="000000"/>
          <w:sz w:val="22"/>
          <w:szCs w:val="22"/>
        </w:rPr>
        <w:t>„</w:t>
      </w:r>
      <w:r w:rsidR="00D01EAC" w:rsidRPr="00483E7A">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83E7A">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483E7A">
        <w:rPr>
          <w:rFonts w:ascii="Calibri" w:hAnsi="Calibri" w:cs="Tahoma"/>
          <w:color w:val="000000"/>
          <w:sz w:val="22"/>
          <w:szCs w:val="22"/>
        </w:rPr>
        <w:t>;</w:t>
      </w:r>
    </w:p>
    <w:p w14:paraId="56EBA0EC" w14:textId="77777777"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14:paraId="28895A1F" w14:textId="77777777"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5"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5"/>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14:paraId="38532FAE" w14:textId="77777777"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483E7A">
        <w:rPr>
          <w:rFonts w:ascii="Calibri" w:hAnsi="Calibri" w:cs="Calibri"/>
          <w:color w:val="000000"/>
          <w:sz w:val="22"/>
          <w:szCs w:val="22"/>
        </w:rPr>
        <w:t xml:space="preserve">w ramach </w:t>
      </w:r>
      <w:r w:rsidR="00094BD8">
        <w:rPr>
          <w:rFonts w:ascii="Calibri" w:hAnsi="Calibri" w:cs="Calibri"/>
          <w:color w:val="000000"/>
          <w:sz w:val="22"/>
          <w:szCs w:val="22"/>
        </w:rPr>
        <w:t>P</w:t>
      </w:r>
      <w:r w:rsidR="00483E7A">
        <w:rPr>
          <w:rFonts w:ascii="Calibri" w:hAnsi="Calibri" w:cs="Calibri"/>
          <w:color w:val="000000"/>
          <w:sz w:val="22"/>
          <w:szCs w:val="22"/>
        </w:rPr>
        <w:t>rogramu</w:t>
      </w:r>
      <w:r w:rsidR="00C9732E">
        <w:rPr>
          <w:rFonts w:ascii="Calibri" w:hAnsi="Calibri" w:cs="Tahoma"/>
          <w:color w:val="000000"/>
          <w:sz w:val="22"/>
          <w:szCs w:val="22"/>
        </w:rPr>
        <w:t xml:space="preserve"> </w:t>
      </w:r>
      <w:r w:rsidR="00483E7A">
        <w:rPr>
          <w:rFonts w:ascii="Calibri" w:hAnsi="Calibri" w:cs="Tahoma"/>
          <w:color w:val="000000"/>
          <w:sz w:val="22"/>
          <w:szCs w:val="22"/>
        </w:rPr>
        <w:t xml:space="preserve">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483E7A">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bookmarkStart w:id="6" w:name="_Hlk144363120"/>
      <w:r w:rsidR="00BE5629" w:rsidRPr="000157C7">
        <w:rPr>
          <w:rFonts w:ascii="Calibri" w:hAnsi="Calibri" w:cs="Calibri"/>
          <w:i/>
          <w:iCs/>
          <w:color w:val="000000"/>
          <w:sz w:val="22"/>
          <w:szCs w:val="22"/>
        </w:rPr>
        <w:t xml:space="preserve">należy wpisać numer </w:t>
      </w:r>
      <w:bookmarkEnd w:id="6"/>
      <w:r w:rsidR="00BE5629" w:rsidRPr="000157C7">
        <w:rPr>
          <w:rFonts w:ascii="Calibri" w:hAnsi="Calibri" w:cs="Calibri"/>
          <w:i/>
          <w:iCs/>
          <w:color w:val="000000"/>
          <w:sz w:val="22"/>
          <w:szCs w:val="22"/>
        </w:rPr>
        <w:t>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14:paraId="6A58E692" w14:textId="77777777"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467B0D">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14:paraId="6F92705D" w14:textId="77777777"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14:paraId="5FED8D41" w14:textId="77777777"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lastRenderedPageBreak/>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14:paraId="3750DEFD" w14:textId="77777777"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14:paraId="34876AB9" w14:textId="77777777"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8A5B6F">
        <w:rPr>
          <w:rFonts w:ascii="Calibri" w:hAnsi="Calibri" w:cs="Tahoma"/>
          <w:sz w:val="22"/>
          <w:szCs w:val="22"/>
        </w:rPr>
        <w:t>3</w:t>
      </w:r>
      <w:r w:rsidRPr="00266762">
        <w:rPr>
          <w:rFonts w:ascii="Calibri" w:hAnsi="Calibri" w:cs="Tahoma"/>
          <w:sz w:val="22"/>
          <w:szCs w:val="22"/>
        </w:rPr>
        <w:t xml:space="preserve"> r. poz. </w:t>
      </w:r>
      <w:r w:rsidR="008A5B6F">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14:paraId="4A161ABE" w14:textId="77777777"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573CDD">
        <w:rPr>
          <w:rFonts w:ascii="Calibri" w:hAnsi="Calibri" w:cs="Tahoma"/>
          <w:sz w:val="22"/>
          <w:szCs w:val="22"/>
        </w:rPr>
        <w:t>3</w:t>
      </w:r>
      <w:r w:rsidRPr="00266762">
        <w:rPr>
          <w:rFonts w:ascii="Calibri" w:hAnsi="Calibri" w:cs="Tahoma"/>
          <w:sz w:val="22"/>
          <w:szCs w:val="22"/>
        </w:rPr>
        <w:t xml:space="preserve"> r. poz. </w:t>
      </w:r>
      <w:r w:rsidR="00573CDD">
        <w:rPr>
          <w:rFonts w:ascii="Calibri" w:hAnsi="Calibri" w:cs="Tahoma"/>
          <w:sz w:val="22"/>
          <w:szCs w:val="22"/>
        </w:rPr>
        <w:t>1605</w:t>
      </w:r>
      <w:r w:rsidR="007F3E99">
        <w:rPr>
          <w:rFonts w:ascii="Calibri" w:hAnsi="Calibri" w:cs="Tahoma"/>
          <w:sz w:val="22"/>
          <w:szCs w:val="22"/>
        </w:rPr>
        <w:t xml:space="preserve">, z </w:t>
      </w:r>
      <w:proofErr w:type="spellStart"/>
      <w:r w:rsidR="007F3E99">
        <w:rPr>
          <w:rFonts w:ascii="Calibri" w:hAnsi="Calibri" w:cs="Tahoma"/>
          <w:sz w:val="22"/>
          <w:szCs w:val="22"/>
        </w:rPr>
        <w:t>późn</w:t>
      </w:r>
      <w:proofErr w:type="spellEnd"/>
      <w:r w:rsidR="007F3E99">
        <w:rPr>
          <w:rFonts w:ascii="Calibri" w:hAnsi="Calibri" w:cs="Tahoma"/>
          <w:sz w:val="22"/>
          <w:szCs w:val="22"/>
        </w:rPr>
        <w:t>. zm.</w:t>
      </w:r>
      <w:r w:rsidRPr="00266762">
        <w:rPr>
          <w:rFonts w:ascii="Calibri" w:hAnsi="Calibri" w:cs="Tahoma"/>
          <w:sz w:val="22"/>
          <w:szCs w:val="22"/>
        </w:rPr>
        <w:t>)</w:t>
      </w:r>
      <w:r w:rsidRPr="00266762">
        <w:rPr>
          <w:rFonts w:ascii="Calibri" w:hAnsi="Calibri" w:cs="Tahoma"/>
          <w:color w:val="000000"/>
          <w:sz w:val="22"/>
          <w:szCs w:val="22"/>
        </w:rPr>
        <w:t>;</w:t>
      </w:r>
    </w:p>
    <w:p w14:paraId="4D0CB534" w14:textId="77777777"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14:paraId="7B905EFC" w14:textId="77777777"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7"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7"/>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14:paraId="6C98D43E" w14:textId="77777777"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8"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8"/>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14:paraId="3E13418A" w14:textId="77777777"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14:paraId="03C61E15" w14:textId="77777777" w:rsidR="000C72A9" w:rsidRPr="00266762" w:rsidRDefault="000C72A9" w:rsidP="00F85436">
      <w:pPr>
        <w:pStyle w:val="Nagwek2"/>
      </w:pPr>
      <w:r w:rsidRPr="00266762">
        <w:t>Przedmiot umowy</w:t>
      </w:r>
      <w:r w:rsidR="004E530E">
        <w:br/>
      </w:r>
      <w:r w:rsidRPr="00266762">
        <w:t>§ 2.</w:t>
      </w:r>
    </w:p>
    <w:p w14:paraId="627CC206" w14:textId="77777777"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14:paraId="672C5B6F" w14:textId="77777777"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14:paraId="2BBCA9CF" w14:textId="47CB4347"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 xml:space="preserve">O ile przewidują to zapisy wniosku, do ponoszenia wydatków upoważniony/e jest/są również podmiot/y wskazany/e w </w:t>
      </w:r>
      <w:r w:rsidR="007F3E99">
        <w:rPr>
          <w:rFonts w:ascii="Calibri" w:hAnsi="Calibri" w:cs="Calibri"/>
          <w:sz w:val="22"/>
          <w:szCs w:val="22"/>
        </w:rPr>
        <w:t xml:space="preserve">sekcji </w:t>
      </w:r>
      <w:r w:rsidR="007F3E99" w:rsidRPr="00691986">
        <w:rPr>
          <w:rFonts w:ascii="Calibri" w:hAnsi="Calibri" w:cs="Calibri"/>
          <w:sz w:val="22"/>
          <w:szCs w:val="22"/>
        </w:rPr>
        <w:t xml:space="preserve">Potencjał do realizacji projektu - Opis sposobu zarządzania projektem </w:t>
      </w:r>
      <w:r w:rsidRPr="009C1D2F">
        <w:rPr>
          <w:rFonts w:ascii="Calibri" w:hAnsi="Calibri" w:cs="Calibri"/>
          <w:sz w:val="22"/>
          <w:szCs w:val="22"/>
        </w:rPr>
        <w:t>ww. wniosku</w:t>
      </w:r>
      <w:r w:rsidRPr="00F85E2A">
        <w:rPr>
          <w:rFonts w:ascii="Calibri" w:hAnsi="Calibri" w:cs="Calibri"/>
          <w:sz w:val="22"/>
          <w:szCs w:val="22"/>
        </w:rPr>
        <w:t>.</w:t>
      </w:r>
    </w:p>
    <w:p w14:paraId="7FCB4708"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14:paraId="327DA7A6" w14:textId="51D9199A" w:rsidR="000C72A9" w:rsidRPr="00266762" w:rsidRDefault="000C72A9" w:rsidP="00B44A9D">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266762">
        <w:rPr>
          <w:rFonts w:ascii="Calibri" w:hAnsi="Calibri" w:cs="Tahoma"/>
          <w:sz w:val="22"/>
          <w:szCs w:val="22"/>
        </w:rPr>
        <w:lastRenderedPageBreak/>
        <w:t>Na warunkach określonych w niniejszej umowie, Instytucja Zarządzająca przyznaje Beneficjentowi dofinansowanie</w:t>
      </w:r>
      <w:r w:rsidR="00252144" w:rsidRPr="00252144">
        <w:t xml:space="preserve"> </w:t>
      </w:r>
      <w:r w:rsidR="00252144" w:rsidRPr="00252144">
        <w:rPr>
          <w:rFonts w:ascii="Calibri" w:hAnsi="Calibri" w:cs="Tahoma"/>
          <w:sz w:val="22"/>
          <w:szCs w:val="22"/>
        </w:rPr>
        <w:t>ze środków europejskich</w:t>
      </w:r>
      <w:r w:rsidRPr="00266762">
        <w:rPr>
          <w:rFonts w:ascii="Calibri" w:hAnsi="Calibri" w:cs="Tahoma"/>
          <w:sz w:val="22"/>
          <w:szCs w:val="22"/>
        </w:rPr>
        <w:t xml:space="preserv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252144">
        <w:rPr>
          <w:rFonts w:ascii="Calibri" w:hAnsi="Calibri" w:cs="Tahoma"/>
          <w:b/>
          <w:sz w:val="22"/>
          <w:szCs w:val="22"/>
        </w:rPr>
        <w:t>8</w:t>
      </w:r>
      <w:r w:rsidR="009F207F">
        <w:rPr>
          <w:rFonts w:ascii="Calibri" w:hAnsi="Calibri" w:cs="Tahoma"/>
          <w:b/>
          <w:sz w:val="22"/>
          <w:szCs w:val="22"/>
        </w:rPr>
        <w:t>5</w:t>
      </w:r>
      <w:r w:rsidRPr="00084695">
        <w:rPr>
          <w:rFonts w:ascii="Calibri" w:hAnsi="Calibri" w:cs="Tahoma"/>
          <w:b/>
          <w:sz w:val="22"/>
          <w:szCs w:val="22"/>
        </w:rPr>
        <w:t>%</w:t>
      </w:r>
      <w:r w:rsidRPr="00266762">
        <w:rPr>
          <w:rFonts w:ascii="Calibri" w:hAnsi="Calibri" w:cs="Tahoma"/>
          <w:sz w:val="22"/>
          <w:szCs w:val="22"/>
        </w:rPr>
        <w:t xml:space="preserve"> całkowitych wydatków kwalifikowalnych Projektu.</w:t>
      </w:r>
    </w:p>
    <w:p w14:paraId="19955B8E" w14:textId="77777777"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14:paraId="11E61EAC" w14:textId="77777777"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Projektem, w szczególności na tymczasowe finansowanie swojej podstawowej, pozaprojektowej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14:paraId="443355EB" w14:textId="21CF6091" w:rsidR="000C72A9" w:rsidRPr="008713F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8713F2">
        <w:rPr>
          <w:rFonts w:ascii="Calibri" w:hAnsi="Calibri" w:cs="Tahoma"/>
          <w:iCs/>
          <w:sz w:val="22"/>
          <w:szCs w:val="22"/>
        </w:rPr>
        <w:t xml:space="preserve">Beneficjent zobowiązuje się do wniesienia wkładu własnego w </w:t>
      </w:r>
      <w:r w:rsidR="00B45241" w:rsidRPr="008713F2">
        <w:rPr>
          <w:rFonts w:ascii="Calibri" w:hAnsi="Calibri" w:cs="Tahoma"/>
          <w:iCs/>
          <w:sz w:val="22"/>
          <w:szCs w:val="22"/>
        </w:rPr>
        <w:t xml:space="preserve">wysokości nie niższej niż </w:t>
      </w:r>
      <w:r w:rsidR="002A51AE" w:rsidRPr="000F02F7">
        <w:rPr>
          <w:rFonts w:ascii="Calibri" w:hAnsi="Calibri" w:cs="Tahoma"/>
          <w:b/>
          <w:iCs/>
          <w:sz w:val="22"/>
          <w:szCs w:val="22"/>
        </w:rPr>
        <w:t>1</w:t>
      </w:r>
      <w:r w:rsidR="009F207F">
        <w:rPr>
          <w:rFonts w:ascii="Calibri" w:hAnsi="Calibri" w:cs="Tahoma"/>
          <w:b/>
          <w:iCs/>
          <w:sz w:val="22"/>
          <w:szCs w:val="22"/>
        </w:rPr>
        <w:t>5</w:t>
      </w:r>
      <w:r w:rsidR="001D22D6" w:rsidRPr="00084695">
        <w:rPr>
          <w:rFonts w:ascii="Calibri" w:hAnsi="Calibri" w:cs="Tahoma"/>
          <w:b/>
          <w:sz w:val="22"/>
          <w:szCs w:val="22"/>
        </w:rPr>
        <w:t>%</w:t>
      </w:r>
      <w:r w:rsidR="00B45241" w:rsidRPr="008713F2">
        <w:rPr>
          <w:rFonts w:ascii="Calibri" w:hAnsi="Calibri" w:cs="Tahoma"/>
          <w:sz w:val="22"/>
          <w:szCs w:val="22"/>
        </w:rPr>
        <w:t xml:space="preserve"> </w:t>
      </w:r>
      <w:r w:rsidR="00B45241" w:rsidRPr="008713F2">
        <w:rPr>
          <w:rFonts w:ascii="Calibri" w:hAnsi="Calibri" w:cs="Tahoma"/>
          <w:iCs/>
          <w:sz w:val="22"/>
          <w:szCs w:val="22"/>
        </w:rPr>
        <w:t>wydatków kwalifikowalnych Projektu</w:t>
      </w:r>
      <w:r w:rsidR="00B45241" w:rsidRPr="008713F2">
        <w:rPr>
          <w:rFonts w:ascii="Calibri" w:hAnsi="Calibri" w:cs="Tahoma"/>
          <w:sz w:val="22"/>
          <w:szCs w:val="22"/>
        </w:rPr>
        <w:t xml:space="preserve">, ale nie więcej niż … </w:t>
      </w:r>
      <w:r w:rsidR="00D96132" w:rsidRPr="008713F2">
        <w:rPr>
          <w:rFonts w:ascii="Calibri" w:hAnsi="Calibri" w:cs="Tahoma"/>
          <w:sz w:val="22"/>
          <w:szCs w:val="22"/>
        </w:rPr>
        <w:t>[</w:t>
      </w:r>
      <w:r w:rsidR="00D96132" w:rsidRPr="00084695">
        <w:rPr>
          <w:rFonts w:ascii="Calibri" w:hAnsi="Calibri" w:cs="Tahoma"/>
          <w:i/>
          <w:sz w:val="22"/>
          <w:szCs w:val="22"/>
        </w:rPr>
        <w:t>należy wpisać kwotę</w:t>
      </w:r>
      <w:r w:rsidR="00D96132" w:rsidRPr="008713F2">
        <w:rPr>
          <w:rFonts w:ascii="Calibri" w:hAnsi="Calibri" w:cs="Tahoma"/>
          <w:sz w:val="22"/>
          <w:szCs w:val="22"/>
        </w:rPr>
        <w:t xml:space="preserve">] </w:t>
      </w:r>
      <w:r w:rsidRPr="008713F2">
        <w:rPr>
          <w:rFonts w:ascii="Calibri" w:hAnsi="Calibri" w:cs="Tahoma"/>
          <w:iCs/>
          <w:sz w:val="22"/>
          <w:szCs w:val="22"/>
        </w:rPr>
        <w:t xml:space="preserve">PLN (słownie: … </w:t>
      </w:r>
      <w:r w:rsidR="00D96132" w:rsidRPr="008713F2">
        <w:rPr>
          <w:rFonts w:ascii="Calibri" w:hAnsi="Calibri" w:cs="Tahoma"/>
          <w:sz w:val="22"/>
          <w:szCs w:val="22"/>
        </w:rPr>
        <w:t>[</w:t>
      </w:r>
      <w:r w:rsidR="00D96132" w:rsidRPr="00084695">
        <w:rPr>
          <w:rFonts w:ascii="Calibri" w:hAnsi="Calibri" w:cs="Tahoma"/>
          <w:i/>
          <w:sz w:val="22"/>
          <w:szCs w:val="22"/>
        </w:rPr>
        <w:t>należy wpisać kwotę słownie</w:t>
      </w:r>
      <w:r w:rsidR="00D96132" w:rsidRPr="008713F2">
        <w:rPr>
          <w:rFonts w:ascii="Calibri" w:hAnsi="Calibri" w:cs="Tahoma"/>
          <w:sz w:val="22"/>
          <w:szCs w:val="22"/>
        </w:rPr>
        <w:t>]</w:t>
      </w:r>
      <w:r w:rsidRPr="008713F2">
        <w:rPr>
          <w:rFonts w:ascii="Calibri" w:hAnsi="Calibri" w:cs="Tahoma"/>
          <w:iCs/>
          <w:sz w:val="22"/>
          <w:szCs w:val="22"/>
        </w:rPr>
        <w:t>)</w:t>
      </w:r>
      <w:r w:rsidR="00B45241" w:rsidRPr="008713F2">
        <w:rPr>
          <w:rFonts w:ascii="Calibri" w:hAnsi="Calibri" w:cs="Tahoma"/>
          <w:iCs/>
          <w:sz w:val="22"/>
          <w:szCs w:val="22"/>
        </w:rPr>
        <w:t>.</w:t>
      </w:r>
    </w:p>
    <w:p w14:paraId="0074035F" w14:textId="77777777" w:rsidR="000C72A9" w:rsidRPr="008713F2" w:rsidRDefault="000C72A9" w:rsidP="00D43DE7">
      <w:pPr>
        <w:pStyle w:val="Tekstpodstawowy"/>
        <w:spacing w:after="60" w:line="276" w:lineRule="auto"/>
        <w:ind w:left="360"/>
        <w:jc w:val="left"/>
        <w:rPr>
          <w:rFonts w:ascii="Calibri" w:hAnsi="Calibri" w:cs="Tahoma"/>
          <w:iCs/>
          <w:sz w:val="22"/>
          <w:szCs w:val="22"/>
        </w:rPr>
      </w:pPr>
      <w:r w:rsidRPr="008713F2">
        <w:rPr>
          <w:rFonts w:ascii="Calibri" w:hAnsi="Calibri" w:cs="Tahoma"/>
          <w:iCs/>
          <w:sz w:val="22"/>
          <w:szCs w:val="22"/>
        </w:rPr>
        <w:t xml:space="preserve">W przypadku niewniesienia wkładu własnego w ww. </w:t>
      </w:r>
      <w:r w:rsidR="00B45241" w:rsidRPr="008713F2">
        <w:rPr>
          <w:rFonts w:ascii="Calibri" w:hAnsi="Calibri" w:cs="Tahoma"/>
          <w:iCs/>
          <w:sz w:val="22"/>
          <w:szCs w:val="22"/>
        </w:rPr>
        <w:t>procencie</w:t>
      </w:r>
      <w:r w:rsidRPr="008713F2">
        <w:rPr>
          <w:rFonts w:ascii="Calibri" w:hAnsi="Calibri" w:cs="Tahoma"/>
          <w:iCs/>
          <w:sz w:val="22"/>
          <w:szCs w:val="22"/>
        </w:rPr>
        <w:t xml:space="preserve">, Instytucja Zarządzająca </w:t>
      </w:r>
      <w:r w:rsidR="00FB123F" w:rsidRPr="008713F2">
        <w:rPr>
          <w:rFonts w:ascii="Calibri" w:hAnsi="Calibri" w:cs="Tahoma"/>
          <w:iCs/>
          <w:sz w:val="22"/>
          <w:szCs w:val="22"/>
        </w:rPr>
        <w:t xml:space="preserve">obniży proporcjonalnie </w:t>
      </w:r>
      <w:r w:rsidRPr="008713F2">
        <w:rPr>
          <w:rFonts w:ascii="Calibri" w:hAnsi="Calibri" w:cs="Tahoma"/>
          <w:iCs/>
          <w:sz w:val="22"/>
          <w:szCs w:val="22"/>
        </w:rPr>
        <w:t xml:space="preserve">kwotę przyznanego dofinansowania, o której mowa w ust. </w:t>
      </w:r>
      <w:r w:rsidR="00F94EFB" w:rsidRPr="008713F2">
        <w:rPr>
          <w:rFonts w:ascii="Calibri" w:hAnsi="Calibri" w:cs="Tahoma"/>
          <w:iCs/>
          <w:sz w:val="22"/>
          <w:szCs w:val="22"/>
        </w:rPr>
        <w:t>5</w:t>
      </w:r>
      <w:r w:rsidRPr="008713F2">
        <w:rPr>
          <w:rFonts w:ascii="Calibri" w:hAnsi="Calibri" w:cs="Tahoma"/>
          <w:iCs/>
          <w:sz w:val="22"/>
          <w:szCs w:val="22"/>
        </w:rPr>
        <w:t xml:space="preserve">, z zachowaniem udziału procentowego określonego w ust. </w:t>
      </w:r>
      <w:r w:rsidR="003056DC" w:rsidRPr="008713F2">
        <w:rPr>
          <w:rFonts w:ascii="Calibri" w:hAnsi="Calibri" w:cs="Tahoma"/>
          <w:iCs/>
          <w:sz w:val="22"/>
          <w:szCs w:val="22"/>
        </w:rPr>
        <w:t>5</w:t>
      </w:r>
      <w:r w:rsidRPr="008713F2">
        <w:rPr>
          <w:rFonts w:ascii="Calibri" w:hAnsi="Calibri" w:cs="Tahoma"/>
          <w:iCs/>
          <w:sz w:val="22"/>
          <w:szCs w:val="22"/>
        </w:rPr>
        <w:t>.</w:t>
      </w:r>
    </w:p>
    <w:p w14:paraId="7DB215AC" w14:textId="77777777"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 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8"/>
      </w:r>
    </w:p>
    <w:p w14:paraId="33F6503D" w14:textId="0DC8A5ED"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w:t>
      </w:r>
      <w:r w:rsidR="00C37490">
        <w:rPr>
          <w:rFonts w:ascii="Calibri" w:hAnsi="Calibri" w:cs="Tahoma"/>
          <w:i/>
          <w:sz w:val="22"/>
          <w:szCs w:val="22"/>
        </w:rPr>
        <w:t> </w:t>
      </w:r>
      <w:r w:rsidRPr="00B244DC">
        <w:rPr>
          <w:rFonts w:ascii="Calibri" w:hAnsi="Calibri" w:cs="Tahoma"/>
          <w:i/>
          <w:sz w:val="22"/>
          <w:szCs w:val="22"/>
        </w:rPr>
        <w:t>wniosku.</w:t>
      </w:r>
      <w:r w:rsidRPr="00B244DC">
        <w:rPr>
          <w:rStyle w:val="Odwoanieprzypisudolnego"/>
          <w:rFonts w:ascii="Calibri" w:hAnsi="Calibri" w:cs="Tahoma"/>
          <w:i/>
          <w:sz w:val="22"/>
          <w:szCs w:val="22"/>
        </w:rPr>
        <w:footnoteReference w:id="9"/>
      </w:r>
    </w:p>
    <w:p w14:paraId="0B70F0A1" w14:textId="77777777"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0"/>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1"/>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2"/>
      </w:r>
      <w:r w:rsidRPr="0002059A">
        <w:rPr>
          <w:rFonts w:ascii="Calibri" w:hAnsi="Calibri" w:cs="Tahoma"/>
          <w:i/>
          <w:iCs/>
          <w:sz w:val="22"/>
          <w:szCs w:val="22"/>
          <w:vertAlign w:val="superscript"/>
        </w:rPr>
        <w:footnoteReference w:id="13"/>
      </w:r>
    </w:p>
    <w:p w14:paraId="06CC1A5F" w14:textId="77777777" w:rsidR="000C72A9" w:rsidRPr="00266762" w:rsidRDefault="000157C7" w:rsidP="00F85436">
      <w:pPr>
        <w:pStyle w:val="Nagwek2"/>
      </w:pPr>
      <w:r>
        <w:t>Okres realizacji Projektu</w:t>
      </w:r>
      <w:r>
        <w:br/>
      </w:r>
      <w:r w:rsidR="000C72A9" w:rsidRPr="00572117">
        <w:t>§ 3.</w:t>
      </w:r>
    </w:p>
    <w:p w14:paraId="5F1C65BB" w14:textId="77777777"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14:paraId="5F77B21D" w14:textId="77777777"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14:paraId="0DF8F40E" w14:textId="77777777"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14:paraId="22B777AF" w14:textId="77777777" w:rsidR="000C72A9" w:rsidRPr="00266762" w:rsidRDefault="000157C7" w:rsidP="00F85436">
      <w:pPr>
        <w:pStyle w:val="Nagwek2"/>
      </w:pPr>
      <w:r>
        <w:t>Podstawowe zadania Beneficjenta</w:t>
      </w:r>
      <w:r>
        <w:br/>
      </w:r>
      <w:r w:rsidR="000C72A9" w:rsidRPr="00266762">
        <w:t>§ 4.</w:t>
      </w:r>
    </w:p>
    <w:p w14:paraId="737729B2" w14:textId="77777777"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14:paraId="3D87898D" w14:textId="77777777"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 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14:paraId="13B4B1AE" w14:textId="10B808B5"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 stronie internetowej Programu:</w:t>
      </w:r>
      <w:r w:rsidR="00785737" w:rsidRPr="002F3D7A">
        <w:rPr>
          <w:rFonts w:ascii="Calibri" w:hAnsi="Calibri" w:cs="Calibri"/>
          <w:sz w:val="22"/>
          <w:szCs w:val="22"/>
        </w:rPr>
        <w:t xml:space="preserve"> </w:t>
      </w:r>
      <w:hyperlink w:history="1">
        <w:r w:rsidR="002A51AE" w:rsidRPr="002A51AE">
          <w:rPr>
            <w:rStyle w:val="Hipercze"/>
            <w:rFonts w:ascii="Calibri" w:hAnsi="Calibri" w:cs="Calibri"/>
            <w:sz w:val="22"/>
            <w:szCs w:val="22"/>
          </w:rPr>
          <w:t>www.funduszeuepomorskie.pl</w:t>
        </w:r>
        <w:r w:rsidR="002A51AE" w:rsidRPr="009F3B75" w:rsidDel="002A51AE">
          <w:rPr>
            <w:rStyle w:val="Hipercze"/>
            <w:rFonts w:ascii="Calibri" w:hAnsi="Calibri" w:cs="Calibri"/>
            <w:sz w:val="22"/>
            <w:szCs w:val="22"/>
          </w:rPr>
          <w:t xml:space="preserve"> </w:t>
        </w:r>
      </w:hyperlink>
      <w:r w:rsidRPr="002F3D7A">
        <w:rPr>
          <w:rFonts w:ascii="Calibri" w:hAnsi="Calibri" w:cs="Calibri"/>
          <w:sz w:val="22"/>
          <w:szCs w:val="22"/>
        </w:rPr>
        <w:t>;</w:t>
      </w:r>
    </w:p>
    <w:p w14:paraId="16111051" w14:textId="77777777"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14:paraId="27ABBE6E" w14:textId="77777777"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855F67">
        <w:rPr>
          <w:rFonts w:ascii="Calibri" w:hAnsi="Calibri" w:cs="Calibri"/>
          <w:sz w:val="22"/>
          <w:szCs w:val="22"/>
        </w:rPr>
        <w:t>5</w:t>
      </w:r>
      <w:r w:rsidRPr="000F2314">
        <w:rPr>
          <w:rFonts w:ascii="Calibri" w:hAnsi="Calibri" w:cs="Calibri"/>
          <w:sz w:val="22"/>
          <w:szCs w:val="22"/>
        </w:rPr>
        <w:t xml:space="preserve"> umowy</w:t>
      </w:r>
      <w:r w:rsidRPr="00066B86">
        <w:rPr>
          <w:rFonts w:ascii="Calibri" w:hAnsi="Calibri" w:cs="Calibri"/>
          <w:sz w:val="22"/>
          <w:szCs w:val="22"/>
        </w:rPr>
        <w:t>;</w:t>
      </w:r>
    </w:p>
    <w:p w14:paraId="02B554FC" w14:textId="77777777"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significant harm”);</w:t>
      </w:r>
    </w:p>
    <w:p w14:paraId="018A04EB" w14:textId="77777777"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440374">
        <w:rPr>
          <w:rFonts w:ascii="Calibri" w:hAnsi="Calibri" w:cs="Calibri"/>
          <w:sz w:val="22"/>
          <w:szCs w:val="22"/>
        </w:rPr>
        <w:t>7</w:t>
      </w:r>
      <w:r w:rsidR="002D69FE" w:rsidRPr="000F2314">
        <w:rPr>
          <w:rFonts w:ascii="Calibri" w:hAnsi="Calibri" w:cs="Calibri"/>
          <w:sz w:val="22"/>
          <w:szCs w:val="22"/>
        </w:rPr>
        <w:t xml:space="preserve"> umowy;</w:t>
      </w:r>
    </w:p>
    <w:p w14:paraId="26EB55C9" w14:textId="77777777"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14:paraId="2D46C327" w14:textId="77777777"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14:paraId="0EB96C46" w14:textId="77777777"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14:paraId="7A7B84FE" w14:textId="77777777" w:rsidR="00793B28" w:rsidRDefault="00793B28" w:rsidP="00FA14CA">
      <w:pPr>
        <w:pStyle w:val="Tekstpodstawowy"/>
        <w:numPr>
          <w:ilvl w:val="0"/>
          <w:numId w:val="100"/>
        </w:numPr>
        <w:tabs>
          <w:tab w:val="clear" w:pos="900"/>
        </w:tabs>
        <w:autoSpaceDE w:val="0"/>
        <w:autoSpaceDN w:val="0"/>
        <w:spacing w:line="276" w:lineRule="auto"/>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14:paraId="6FA9F85F" w14:textId="77777777" w:rsidR="00793B28" w:rsidRDefault="00793B28" w:rsidP="00FA14CA">
      <w:pPr>
        <w:pStyle w:val="Tekstpodstawowy"/>
        <w:numPr>
          <w:ilvl w:val="0"/>
          <w:numId w:val="10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14:paraId="66AA52EA" w14:textId="77777777" w:rsidR="00793B28" w:rsidRDefault="00793B28" w:rsidP="00FA14CA">
      <w:pPr>
        <w:pStyle w:val="Tekstpodstawowy"/>
        <w:numPr>
          <w:ilvl w:val="0"/>
          <w:numId w:val="10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ciągłości realizacji zobowiązań na rzecz Instytucji Zarządzającej.</w:t>
      </w:r>
    </w:p>
    <w:p w14:paraId="2F3BC555" w14:textId="77777777"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14:paraId="230E1E0E" w14:textId="659233A9"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stale troszczyć się o informacje przetwarzane w ramach realizacji niniejszej umowy oraz zachować szczególną ostrożność przy bieżącym korzystaniu z tych informacji, w tym zadbać o</w:t>
      </w:r>
      <w:r w:rsidR="00386B6F">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14:paraId="6FA3C032" w14:textId="77777777"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14:paraId="78113872" w14:textId="34D4CDEF"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386B6F">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14:paraId="47AF5809" w14:textId="77777777"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14:paraId="2CD13D64" w14:textId="77777777"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14:paraId="722D0349" w14:textId="77777777"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14:paraId="43E3FF2E" w14:textId="77777777" w:rsidR="00BF46B5" w:rsidRPr="00266762" w:rsidRDefault="00BF46B5"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4"/>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5"/>
      </w:r>
    </w:p>
    <w:p w14:paraId="1CC164B3" w14:textId="77777777" w:rsidR="000C72A9" w:rsidRPr="00266762" w:rsidRDefault="000C72A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bookmarkStart w:id="16" w:name="_Hlk130902526"/>
      <w:r w:rsidRPr="00266762">
        <w:rPr>
          <w:rFonts w:ascii="Calibri" w:hAnsi="Calibri" w:cs="Tahoma"/>
          <w:sz w:val="22"/>
          <w:szCs w:val="22"/>
        </w:rPr>
        <w:t xml:space="preserve">Beneficjent zobowiązuje się do stosowania </w:t>
      </w:r>
      <w:bookmarkEnd w:id="16"/>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14:paraId="4240EA77" w14:textId="77777777" w:rsidR="00721F80" w:rsidRPr="000F2314" w:rsidRDefault="00721F8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0E1734">
        <w:rPr>
          <w:rFonts w:ascii="Calibri" w:hAnsi="Calibri" w:cs="Calibri"/>
          <w:sz w:val="22"/>
          <w:szCs w:val="22"/>
        </w:rPr>
        <w:t>6</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14:paraId="4F6F9CFD" w14:textId="77777777" w:rsidR="00100D31" w:rsidRPr="00BC5EA0" w:rsidRDefault="00100D31"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14:paraId="2E99B83F" w14:textId="7F32C079" w:rsidR="00822AEF" w:rsidRPr="00822AEF" w:rsidRDefault="00BC5EA0" w:rsidP="00822AEF">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7"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4" w:history="1">
        <w:r w:rsidR="009F3B75" w:rsidRPr="009F3B75">
          <w:rPr>
            <w:rStyle w:val="Hipercze"/>
            <w:rFonts w:ascii="Calibri" w:hAnsi="Calibri" w:cs="Calibri"/>
            <w:sz w:val="22"/>
            <w:szCs w:val="22"/>
          </w:rPr>
          <w:t>www.funduszeuepomorskie.pl</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7"/>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0E1734">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a wytycznymi, o których mowa w</w:t>
      </w:r>
      <w:r w:rsidR="000E1734">
        <w:rPr>
          <w:rFonts w:ascii="Calibri" w:hAnsi="Calibri" w:cs="Tahoma"/>
          <w:sz w:val="22"/>
          <w:szCs w:val="22"/>
        </w:rPr>
        <w:t> </w:t>
      </w:r>
      <w:r w:rsidR="00F66B95" w:rsidRPr="00724590">
        <w:rPr>
          <w:rFonts w:ascii="Calibri" w:hAnsi="Calibri" w:cs="Tahoma"/>
          <w:sz w:val="22"/>
          <w:szCs w:val="22"/>
        </w:rPr>
        <w:t>ust.</w:t>
      </w:r>
      <w:r w:rsidR="000E1734">
        <w:rPr>
          <w:rFonts w:ascii="Calibri" w:hAnsi="Calibri" w:cs="Tahoma"/>
          <w:sz w:val="22"/>
          <w:szCs w:val="22"/>
        </w:rPr>
        <w:t> </w:t>
      </w:r>
      <w:r w:rsidR="00F66B95" w:rsidRPr="00724590">
        <w:rPr>
          <w:rFonts w:ascii="Calibri" w:hAnsi="Calibri" w:cs="Tahoma"/>
          <w:sz w:val="22"/>
          <w:szCs w:val="22"/>
        </w:rPr>
        <w:t xml:space="preserve">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14:paraId="2EF8034F" w14:textId="57EB7CCF" w:rsidR="00CA50E9" w:rsidRDefault="0010750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8"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w:history="1">
        <w:r w:rsidR="009F3B75" w:rsidRPr="009F3B75">
          <w:rPr>
            <w:rStyle w:val="Hipercze"/>
            <w:rFonts w:ascii="Calibri" w:hAnsi="Calibri" w:cs="Calibri"/>
            <w:sz w:val="22"/>
            <w:szCs w:val="22"/>
          </w:rPr>
          <w:t>www.funduszeuepomorskie.pl</w:t>
        </w:r>
        <w:r w:rsidR="009F3B75" w:rsidRPr="009F3B75" w:rsidDel="009F3B75">
          <w:rPr>
            <w:rStyle w:val="Hipercze"/>
            <w:rFonts w:ascii="Calibri" w:hAnsi="Calibri" w:cs="Calibri"/>
            <w:sz w:val="22"/>
            <w:szCs w:val="22"/>
          </w:rPr>
          <w:t xml:space="preserve"> </w:t>
        </w:r>
      </w:hyperlink>
      <w:bookmarkEnd w:id="18"/>
      <w:r w:rsidR="00FD6F6E" w:rsidRPr="0072224B">
        <w:rPr>
          <w:rFonts w:ascii="Calibri" w:hAnsi="Calibri" w:cs="Calibri"/>
          <w:sz w:val="22"/>
          <w:szCs w:val="22"/>
        </w:rPr>
        <w:t>,</w:t>
      </w:r>
      <w:bookmarkStart w:id="19"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9"/>
      <w:r w:rsidRPr="00C27CDC">
        <w:rPr>
          <w:rFonts w:ascii="Calibri" w:hAnsi="Calibri" w:cs="Calibri"/>
          <w:sz w:val="22"/>
          <w:szCs w:val="22"/>
        </w:rPr>
        <w:t>. Instytucja Zarządzająca zaleca Beneficjentowi zapoznanie się z tymi materiałami.</w:t>
      </w:r>
    </w:p>
    <w:p w14:paraId="567F0C91" w14:textId="6AC7C271" w:rsidR="003B71F2" w:rsidRPr="00822AEF" w:rsidRDefault="003B71F2" w:rsidP="00822AEF">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822AEF">
        <w:rPr>
          <w:rFonts w:ascii="Calibri" w:hAnsi="Calibri"/>
          <w:sz w:val="22"/>
          <w:szCs w:val="22"/>
        </w:rPr>
        <w:t xml:space="preserve">Beneficjent jest zobowiązany do wprowadzenia i bieżącego aktualizowania na oficjalnej stronie internetowej, jeśli ją posiada lub na </w:t>
      </w:r>
      <w:r w:rsidR="0042462C" w:rsidRPr="00822AEF">
        <w:rPr>
          <w:rFonts w:ascii="Calibri" w:hAnsi="Calibri"/>
          <w:sz w:val="22"/>
          <w:szCs w:val="22"/>
        </w:rPr>
        <w:t>jego</w:t>
      </w:r>
      <w:r w:rsidRPr="00822AEF">
        <w:rPr>
          <w:rFonts w:ascii="Calibri" w:hAnsi="Calibri"/>
          <w:sz w:val="22"/>
          <w:szCs w:val="22"/>
        </w:rPr>
        <w:t xml:space="preserve"> stronach mediów społecznościowych, harmonogramu wsparcia udzielanego w ramach realizowanego Projektu [miejsce i termin (data, godzina) szkoleń/kursów/staży itp.] niezwłocznie po jego ustaleniu, lecz nie później niż w terminach ich rozpoczęcia. Dane zawarte w </w:t>
      </w:r>
      <w:r w:rsidR="00AB73CF" w:rsidRPr="00822AEF">
        <w:rPr>
          <w:rFonts w:ascii="Calibri" w:hAnsi="Calibri"/>
          <w:sz w:val="22"/>
          <w:szCs w:val="22"/>
        </w:rPr>
        <w:t>harmonogramie</w:t>
      </w:r>
      <w:r w:rsidRPr="00822AEF">
        <w:rPr>
          <w:rFonts w:ascii="Calibri" w:hAnsi="Calibri"/>
          <w:sz w:val="22"/>
          <w:szCs w:val="22"/>
        </w:rPr>
        <w:t xml:space="preserve"> powinny odzwierciedlać zaplanowane wsparcie co najmniej na okres kolejnych 2 miesięcy.</w:t>
      </w:r>
    </w:p>
    <w:p w14:paraId="7BA3CA9B" w14:textId="77777777" w:rsidR="000C72A9" w:rsidRPr="00C27CDC" w:rsidRDefault="00C27CDC" w:rsidP="00C27CDC">
      <w:pPr>
        <w:pStyle w:val="Nagwek2"/>
      </w:pPr>
      <w:bookmarkStart w:id="20" w:name="_Hlk126659191"/>
      <w:r>
        <w:t>Uproszczone metody rozliczania wydatków</w:t>
      </w:r>
      <w:r>
        <w:br/>
      </w:r>
      <w:bookmarkStart w:id="21" w:name="_Hlk131074303"/>
      <w:r w:rsidR="000C72A9" w:rsidRPr="00C27CDC">
        <w:t>§ 5</w:t>
      </w:r>
      <w:bookmarkEnd w:id="21"/>
      <w:r w:rsidR="000C72A9" w:rsidRPr="00C27CDC">
        <w:t>.</w:t>
      </w:r>
      <w:bookmarkEnd w:id="20"/>
    </w:p>
    <w:p w14:paraId="55A0A580" w14:textId="77777777"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0E1734">
        <w:rPr>
          <w:rFonts w:ascii="Calibri" w:hAnsi="Calibri" w:cs="Tahoma"/>
          <w:i/>
          <w:sz w:val="22"/>
          <w:szCs w:val="22"/>
        </w:rPr>
        <w:t>6</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6"/>
      </w:r>
      <w:r w:rsidRPr="00DB3013">
        <w:rPr>
          <w:rFonts w:ascii="Calibri" w:hAnsi="Calibri" w:cs="Tahoma"/>
          <w:i/>
          <w:sz w:val="22"/>
          <w:szCs w:val="22"/>
        </w:rPr>
        <w:t>, z zastrzeżeniem ust. 2.</w:t>
      </w:r>
    </w:p>
    <w:p w14:paraId="0EFA0FD2" w14:textId="77777777"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lastRenderedPageBreak/>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14:paraId="2A3DA97B" w14:textId="77777777" w:rsidR="000C72A9" w:rsidRPr="006A538A" w:rsidRDefault="00D26840"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483E7A">
        <w:rPr>
          <w:rFonts w:ascii="Calibri" w:hAnsi="Calibri" w:cs="Tahoma"/>
          <w:i/>
          <w:sz w:val="22"/>
          <w:szCs w:val="22"/>
        </w:rPr>
        <w:t xml:space="preserve">Instytucja Zarządzająca może odstąpić od zastosowania korekty, </w:t>
      </w:r>
      <w:r w:rsidR="00707936" w:rsidRPr="00483E7A">
        <w:rPr>
          <w:rFonts w:ascii="Calibri" w:hAnsi="Calibri" w:cs="Tahoma"/>
          <w:i/>
          <w:sz w:val="22"/>
          <w:szCs w:val="22"/>
        </w:rPr>
        <w:t xml:space="preserve">o której mowa w ust. 2, </w:t>
      </w:r>
      <w:r w:rsidRPr="00483E7A">
        <w:rPr>
          <w:rFonts w:ascii="Calibri" w:hAnsi="Calibri" w:cs="Tahoma"/>
          <w:i/>
          <w:sz w:val="22"/>
          <w:szCs w:val="22"/>
        </w:rPr>
        <w:t>jeżeli</w:t>
      </w:r>
      <w:r w:rsidRPr="00AB40F3">
        <w:rPr>
          <w:rFonts w:ascii="Calibri" w:hAnsi="Calibri" w:cs="Tahoma"/>
          <w:i/>
          <w:sz w:val="22"/>
          <w:szCs w:val="22"/>
        </w:rPr>
        <w:t xml:space="preserve"> Beneficjent wykaże, że</w:t>
      </w:r>
      <w:r w:rsidR="00C55237" w:rsidRPr="00396710">
        <w:rPr>
          <w:rFonts w:ascii="Calibri" w:hAnsi="Calibri" w:cs="Tahoma"/>
          <w:i/>
          <w:sz w:val="22"/>
          <w:szCs w:val="22"/>
        </w:rPr>
        <w:t> </w:t>
      </w:r>
      <w:r w:rsidRPr="00396710">
        <w:rPr>
          <w:rFonts w:ascii="Calibri" w:hAnsi="Calibri" w:cs="Tahoma"/>
          <w:i/>
          <w:sz w:val="22"/>
          <w:szCs w:val="22"/>
        </w:rPr>
        <w:t>naruszenie umowy wynika z okoliczności od niego niezależnych</w:t>
      </w:r>
      <w:r w:rsidRPr="00396710">
        <w:rPr>
          <w:rFonts w:ascii="Calibri" w:hAnsi="Calibri" w:cs="Tahoma"/>
          <w:sz w:val="22"/>
          <w:szCs w:val="22"/>
        </w:rPr>
        <w:t>.</w:t>
      </w:r>
      <w:r w:rsidR="000C72A9" w:rsidRPr="00266762">
        <w:rPr>
          <w:rStyle w:val="Odwoanieprzypisudolnego"/>
          <w:rFonts w:ascii="Calibri" w:hAnsi="Calibri" w:cs="Tahoma"/>
          <w:sz w:val="22"/>
          <w:szCs w:val="22"/>
        </w:rPr>
        <w:footnoteReference w:id="17"/>
      </w:r>
    </w:p>
    <w:p w14:paraId="1A9BA462" w14:textId="77777777" w:rsidR="000C72A9" w:rsidRPr="00266762" w:rsidRDefault="00823999" w:rsidP="00F85436">
      <w:pPr>
        <w:pStyle w:val="Nagwek2"/>
      </w:pPr>
      <w:r>
        <w:t>Zasady odpowiedzialności</w:t>
      </w:r>
      <w:r>
        <w:br/>
      </w:r>
      <w:r w:rsidR="000C72A9" w:rsidRPr="00266762">
        <w:t>§ 6.</w:t>
      </w:r>
    </w:p>
    <w:p w14:paraId="5FFE0F21" w14:textId="77777777"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14:paraId="3097426D" w14:textId="77777777"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8"/>
      </w:r>
    </w:p>
    <w:p w14:paraId="35DC167B" w14:textId="77777777" w:rsidR="000C72A9" w:rsidRPr="00F85436" w:rsidRDefault="00B244DC" w:rsidP="00823999">
      <w:pPr>
        <w:pStyle w:val="Nagwek2"/>
        <w:rPr>
          <w:rFonts w:cs="Tahoma"/>
          <w:sz w:val="22"/>
          <w:szCs w:val="22"/>
        </w:rPr>
      </w:pPr>
      <w:bookmarkStart w:id="22" w:name="_Hlk126659315"/>
      <w:r>
        <w:t>Wyodrębniona e</w:t>
      </w:r>
      <w:r w:rsidR="00ED30AE">
        <w:t>widencja</w:t>
      </w:r>
      <w:r w:rsidR="00C23BC9" w:rsidRPr="00823999">
        <w:br/>
      </w:r>
      <w:r w:rsidR="000C72A9" w:rsidRPr="00823999">
        <w:t>§ 7</w:t>
      </w:r>
      <w:r w:rsidR="000C72A9" w:rsidRPr="00267E8C">
        <w:rPr>
          <w:rFonts w:cs="Tahoma"/>
          <w:sz w:val="22"/>
          <w:szCs w:val="22"/>
        </w:rPr>
        <w:t>.</w:t>
      </w:r>
      <w:bookmarkEnd w:id="22"/>
    </w:p>
    <w:p w14:paraId="57574014" w14:textId="77777777"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14:paraId="49421F79" w14:textId="77777777"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 xml:space="preserve">Beneficjent zobowiązany jest do opisywania faktur lub innych dokumentów o równoważnej wartości dowodowej potwierdzających poniesienie wydatku kwalifikowalnego, zgodnie z 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207CF1">
        <w:rPr>
          <w:rFonts w:ascii="Calibri" w:hAnsi="Calibri" w:cs="Tahoma"/>
          <w:sz w:val="22"/>
          <w:szCs w:val="22"/>
        </w:rPr>
        <w:t>załącznik</w:t>
      </w:r>
      <w:r w:rsidRPr="00207CF1">
        <w:rPr>
          <w:rFonts w:ascii="Calibri" w:hAnsi="Calibri" w:cs="Tahoma"/>
          <w:sz w:val="22"/>
          <w:szCs w:val="22"/>
        </w:rPr>
        <w:t xml:space="preserve"> nr </w:t>
      </w:r>
      <w:r w:rsidR="0052498C" w:rsidRPr="00207CF1">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14:paraId="08BE477E" w14:textId="77777777"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19"/>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14:paraId="06C95AC9" w14:textId="77777777" w:rsidR="000C72A9" w:rsidRPr="00266762" w:rsidRDefault="00ED30AE" w:rsidP="00C23BC9">
      <w:pPr>
        <w:pStyle w:val="Nagwek2"/>
      </w:pPr>
      <w:r>
        <w:t>Ogólne zasady wypłaty dofinansowania</w:t>
      </w:r>
      <w:r w:rsidRPr="00823999">
        <w:br/>
      </w:r>
      <w:r w:rsidR="000C72A9" w:rsidRPr="00D20E8F">
        <w:t>§ 8.</w:t>
      </w:r>
    </w:p>
    <w:p w14:paraId="75AC725C" w14:textId="77777777"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1"/>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t>
      </w:r>
      <w:r w:rsidR="007F4A71" w:rsidRPr="00937115">
        <w:rPr>
          <w:rFonts w:ascii="Calibri" w:hAnsi="Calibri" w:cs="Tahoma"/>
          <w:sz w:val="22"/>
          <w:szCs w:val="22"/>
        </w:rPr>
        <w:lastRenderedPageBreak/>
        <w:t xml:space="preserve">wprowadzenia do </w:t>
      </w:r>
      <w:r w:rsidR="009B45F8" w:rsidRPr="00937115">
        <w:rPr>
          <w:rFonts w:ascii="Calibri" w:hAnsi="Calibri" w:cs="Tahoma"/>
          <w:sz w:val="22"/>
          <w:szCs w:val="22"/>
        </w:rPr>
        <w:t>CST2021</w:t>
      </w:r>
      <w:r w:rsidR="00926224" w:rsidRPr="00F2669F">
        <w:rPr>
          <w:rFonts w:ascii="Calibri" w:hAnsi="Calibri" w:cs="Tahoma"/>
          <w:sz w:val="22"/>
          <w:szCs w:val="22"/>
        </w:rPr>
        <w:t>,</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14:paraId="73AC2D1A" w14:textId="77777777"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 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2"/>
      </w:r>
      <w:r w:rsidRPr="00266762">
        <w:rPr>
          <w:rFonts w:ascii="Calibri" w:hAnsi="Calibri" w:cs="Tahoma"/>
          <w:sz w:val="22"/>
          <w:szCs w:val="22"/>
        </w:rPr>
        <w:t xml:space="preserve"> Aktualizacja harmonogramu płatności, o której mowa w 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14:paraId="2F4B3E0D" w14:textId="77777777"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3"/>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4"/>
      </w:r>
      <w:r w:rsidRPr="00266762">
        <w:rPr>
          <w:rFonts w:ascii="Calibri" w:hAnsi="Calibri" w:cs="Tahoma"/>
          <w:sz w:val="22"/>
          <w:szCs w:val="22"/>
        </w:rPr>
        <w:t>.</w:t>
      </w:r>
    </w:p>
    <w:p w14:paraId="74983915" w14:textId="77777777"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5"/>
      </w:r>
      <w:r w:rsidRPr="001154D0">
        <w:rPr>
          <w:rFonts w:ascii="Calibri" w:hAnsi="Calibri" w:cs="Tahoma"/>
          <w:sz w:val="22"/>
          <w:szCs w:val="22"/>
        </w:rPr>
        <w:t>.</w:t>
      </w:r>
    </w:p>
    <w:p w14:paraId="0ED2DBF5" w14:textId="77777777"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6"/>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7"/>
      </w:r>
      <w:r w:rsidR="003423AD">
        <w:rPr>
          <w:rFonts w:ascii="Calibri" w:hAnsi="Calibri" w:cs="Tahoma"/>
          <w:i/>
          <w:iCs/>
          <w:color w:val="000000"/>
          <w:sz w:val="22"/>
          <w:szCs w:val="22"/>
        </w:rPr>
        <w:t xml:space="preserve"> </w:t>
      </w:r>
      <w:r w:rsidR="003423AD" w:rsidRPr="00F94903">
        <w:rPr>
          <w:rFonts w:ascii="Calibri" w:hAnsi="Calibri" w:cs="Tahoma"/>
          <w:iCs/>
          <w:color w:val="000000"/>
          <w:sz w:val="22"/>
          <w:szCs w:val="22"/>
        </w:rPr>
        <w:t>oraz kosztów stanowiących wkład własny Projektu</w:t>
      </w:r>
      <w:r w:rsidR="00710BEA" w:rsidRPr="00F2669F">
        <w:rPr>
          <w:rFonts w:ascii="Calibri" w:hAnsi="Calibri" w:cs="Tahoma"/>
          <w:iCs/>
          <w:color w:val="000000"/>
          <w:sz w:val="22"/>
          <w:szCs w:val="22"/>
        </w:rPr>
        <w:t>.</w:t>
      </w:r>
    </w:p>
    <w:p w14:paraId="4A4D0D43" w14:textId="77777777"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28"/>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14:paraId="09029338" w14:textId="77777777"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14:paraId="42D67095" w14:textId="77777777"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9"/>
      </w:r>
      <w:r w:rsidR="0094162C">
        <w:rPr>
          <w:rFonts w:ascii="Calibri" w:hAnsi="Calibri" w:cs="Tahoma"/>
          <w:i/>
          <w:sz w:val="22"/>
          <w:szCs w:val="22"/>
        </w:rPr>
        <w:t>.</w:t>
      </w:r>
    </w:p>
    <w:p w14:paraId="37A9E889" w14:textId="77777777"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0"/>
      </w:r>
    </w:p>
    <w:p w14:paraId="0C4A9289" w14:textId="77777777"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1"/>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14:paraId="23E43F2E" w14:textId="77777777" w:rsidR="000C72A9" w:rsidRPr="00C23BC9" w:rsidRDefault="0030064E" w:rsidP="00C23BC9">
      <w:pPr>
        <w:pStyle w:val="Nagwek2"/>
        <w:rPr>
          <w:rFonts w:cs="Tahoma"/>
          <w:sz w:val="22"/>
          <w:szCs w:val="22"/>
        </w:rPr>
      </w:pPr>
      <w:r>
        <w:lastRenderedPageBreak/>
        <w:t>Warunki wypłaty transz dofinansowania</w:t>
      </w:r>
      <w:r w:rsidRPr="00823999">
        <w:br/>
      </w:r>
      <w:r w:rsidR="000C72A9" w:rsidRPr="002B280F">
        <w:t>§ 9</w:t>
      </w:r>
      <w:r w:rsidR="000C72A9" w:rsidRPr="002B280F">
        <w:rPr>
          <w:rFonts w:cs="Tahoma"/>
          <w:sz w:val="22"/>
          <w:szCs w:val="22"/>
        </w:rPr>
        <w:t>.</w:t>
      </w:r>
    </w:p>
    <w:p w14:paraId="06587E0A" w14:textId="77777777"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14:paraId="0BE7ED33" w14:textId="77777777"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007DCF">
        <w:rPr>
          <w:rFonts w:ascii="Calibri" w:hAnsi="Calibri" w:cs="Tahoma"/>
          <w:i/>
          <w:sz w:val="22"/>
          <w:szCs w:val="22"/>
        </w:rPr>
        <w:t>4</w:t>
      </w:r>
      <w:r w:rsidRPr="00C26AA5">
        <w:rPr>
          <w:rFonts w:ascii="Calibri" w:hAnsi="Calibri" w:cs="Tahoma"/>
          <w:i/>
          <w:sz w:val="22"/>
          <w:szCs w:val="22"/>
        </w:rPr>
        <w:t xml:space="preserve"> umowy</w:t>
      </w:r>
      <w:r w:rsidR="00EE7BA5" w:rsidRPr="00C26AA5">
        <w:rPr>
          <w:rFonts w:ascii="Calibri" w:hAnsi="Calibri" w:cs="Tahoma"/>
          <w:i/>
          <w:sz w:val="22"/>
          <w:szCs w:val="22"/>
        </w:rPr>
        <w:t xml:space="preserve"> oraz</w:t>
      </w:r>
      <w:r w:rsidRPr="00266762">
        <w:rPr>
          <w:rStyle w:val="Odwoanieprzypisudolnego"/>
          <w:rFonts w:ascii="Calibri" w:hAnsi="Calibri" w:cs="Tahoma"/>
          <w:sz w:val="22"/>
          <w:szCs w:val="22"/>
        </w:rPr>
        <w:footnoteReference w:id="32"/>
      </w:r>
      <w:r w:rsidRPr="00266762">
        <w:rPr>
          <w:rFonts w:ascii="Calibri" w:hAnsi="Calibri" w:cs="Tahoma"/>
          <w:sz w:val="22"/>
          <w:szCs w:val="22"/>
        </w:rPr>
        <w:t xml:space="preserve"> złożenia wniosku o zaliczkę, o którym mowa w § 10 ust. 1 umowy i jego zatwierdzenia przez Instytucję Zarządzającą;</w:t>
      </w:r>
    </w:p>
    <w:p w14:paraId="5B836D68" w14:textId="77777777"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14:paraId="5C090B3E" w14:textId="77777777"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 xml:space="preserve">przedstawione do rozliczenia </w:t>
      </w:r>
      <w:r w:rsidR="00081702" w:rsidRPr="00937115">
        <w:rPr>
          <w:rFonts w:ascii="Calibri" w:hAnsi="Calibri" w:cs="Tahoma"/>
          <w:sz w:val="22"/>
          <w:szCs w:val="22"/>
        </w:rPr>
        <w:t>wydatki</w:t>
      </w:r>
      <w:r w:rsidR="00396710">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 </w:t>
      </w:r>
      <w:r w:rsidRPr="00EB004E">
        <w:rPr>
          <w:rFonts w:ascii="Calibri" w:hAnsi="Calibri" w:cs="Tahoma"/>
          <w:sz w:val="22"/>
          <w:szCs w:val="22"/>
        </w:rPr>
        <w:t>nie stwierdzono okoliczności, o których mowa w § 24 ust. 1 umowy</w:t>
      </w:r>
    </w:p>
    <w:p w14:paraId="620128E8" w14:textId="77777777"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14:paraId="618B2EE3" w14:textId="62ED271C"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w:t>
      </w:r>
      <w:r w:rsidR="0041530B">
        <w:rPr>
          <w:rFonts w:ascii="Calibri" w:hAnsi="Calibri" w:cs="Tahoma"/>
          <w:sz w:val="22"/>
          <w:szCs w:val="22"/>
        </w:rPr>
        <w:t> </w:t>
      </w:r>
      <w:r w:rsidR="00255743">
        <w:rPr>
          <w:rFonts w:ascii="Calibri" w:hAnsi="Calibri" w:cs="Tahoma"/>
          <w:sz w:val="22"/>
          <w:szCs w:val="22"/>
        </w:rPr>
        <w:t>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14:paraId="54E53BB9" w14:textId="77777777" w:rsidR="0080361B" w:rsidRPr="007C183E" w:rsidRDefault="0080361B" w:rsidP="0080361B">
      <w:pPr>
        <w:pStyle w:val="Akapitzlist"/>
        <w:numPr>
          <w:ilvl w:val="0"/>
          <w:numId w:val="13"/>
        </w:numPr>
        <w:tabs>
          <w:tab w:val="clear" w:pos="360"/>
          <w:tab w:val="num" w:pos="432"/>
        </w:tabs>
        <w:ind w:left="432"/>
        <w:rPr>
          <w:rFonts w:asciiTheme="minorHAnsi" w:hAnsiTheme="minorHAnsi" w:cstheme="minorHAnsi"/>
          <w:sz w:val="22"/>
          <w:szCs w:val="22"/>
        </w:rPr>
      </w:pPr>
      <w:r w:rsidRPr="007C183E">
        <w:rPr>
          <w:rFonts w:asciiTheme="minorHAnsi" w:hAnsiTheme="minorHAnsi" w:cstheme="minorHAnsi"/>
          <w:sz w:val="22"/>
          <w:szCs w:val="22"/>
        </w:rPr>
        <w:t>Kolejne transze dofinansowania są przekazywane na rachunek bankowy</w:t>
      </w:r>
      <w:r w:rsidRPr="007C183E">
        <w:rPr>
          <w:rFonts w:asciiTheme="minorHAnsi" w:hAnsiTheme="minorHAnsi" w:cstheme="minorHAnsi"/>
          <w:i/>
          <w:sz w:val="22"/>
          <w:szCs w:val="22"/>
        </w:rPr>
        <w:t>–transferowy</w:t>
      </w:r>
      <w:r w:rsidRPr="007C183E">
        <w:rPr>
          <w:rFonts w:asciiTheme="minorHAnsi" w:hAnsiTheme="minorHAnsi" w:cstheme="minorHAnsi"/>
          <w:sz w:val="22"/>
          <w:szCs w:val="22"/>
        </w:rPr>
        <w:t>,</w:t>
      </w:r>
      <w:r w:rsidRPr="007C183E">
        <w:rPr>
          <w:rStyle w:val="Odwoanieprzypisudolnego"/>
          <w:rFonts w:asciiTheme="minorHAnsi" w:hAnsiTheme="minorHAnsi" w:cstheme="minorHAnsi"/>
          <w:sz w:val="22"/>
          <w:szCs w:val="22"/>
        </w:rPr>
        <w:footnoteReference w:id="33"/>
      </w:r>
      <w:r w:rsidRPr="007C183E">
        <w:rPr>
          <w:rFonts w:asciiTheme="minorHAnsi" w:hAnsiTheme="minorHAnsi" w:cstheme="minorHAnsi"/>
          <w:sz w:val="22"/>
          <w:szCs w:val="22"/>
        </w:rPr>
        <w:t xml:space="preserve"> o którym mowa w § 8 ust. 3 umowy w zakresie środków, o których mowa w § 2 ust. 5 pkt 1, w terminie płatności, o którym mowa w § 2 pkt 5 rozporządzenia Ministra Finansów z dnia 21 grudnia 2012 r. w sprawie płatności w ramach programów finansowanych z udziałem środków europejskich oraz przekazywania informacji dotyczących tych płatności (Dz. U. z 2021 r. poz. 2081, z </w:t>
      </w:r>
      <w:proofErr w:type="spellStart"/>
      <w:r w:rsidRPr="007C183E">
        <w:rPr>
          <w:rFonts w:asciiTheme="minorHAnsi" w:hAnsiTheme="minorHAnsi" w:cstheme="minorHAnsi"/>
          <w:sz w:val="22"/>
          <w:szCs w:val="22"/>
        </w:rPr>
        <w:t>późn</w:t>
      </w:r>
      <w:proofErr w:type="spellEnd"/>
      <w:r w:rsidRPr="007C183E">
        <w:rPr>
          <w:rFonts w:asciiTheme="minorHAnsi" w:hAnsiTheme="minorHAnsi" w:cstheme="minorHAnsi"/>
          <w:sz w:val="22"/>
          <w:szCs w:val="22"/>
        </w:rPr>
        <w:t>. zm.).</w:t>
      </w:r>
    </w:p>
    <w:p w14:paraId="7931130D" w14:textId="77777777" w:rsidR="0080361B" w:rsidRPr="000F02F7" w:rsidRDefault="0080361B" w:rsidP="0080361B">
      <w:pPr>
        <w:numPr>
          <w:ilvl w:val="0"/>
          <w:numId w:val="13"/>
        </w:numPr>
        <w:tabs>
          <w:tab w:val="clear" w:pos="360"/>
          <w:tab w:val="left" w:pos="142"/>
          <w:tab w:val="num" w:pos="432"/>
        </w:tabs>
        <w:spacing w:after="60" w:line="276" w:lineRule="auto"/>
        <w:ind w:left="432"/>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r w:rsidRPr="000F02F7">
        <w:rPr>
          <w:rFonts w:ascii="Calibri" w:hAnsi="Calibri" w:cs="Tahoma"/>
          <w:color w:val="000000"/>
          <w:sz w:val="22"/>
          <w:szCs w:val="22"/>
        </w:rPr>
        <w:t xml:space="preserve"> realizacji zlecenia płatności przez Bank Gospodarstwa Krajowego.</w:t>
      </w:r>
    </w:p>
    <w:p w14:paraId="6AB4DAAC" w14:textId="77777777" w:rsidR="0080361B" w:rsidRPr="00266762" w:rsidRDefault="0080361B" w:rsidP="0080361B">
      <w:pPr>
        <w:numPr>
          <w:ilvl w:val="0"/>
          <w:numId w:val="13"/>
        </w:numPr>
        <w:tabs>
          <w:tab w:val="clear" w:pos="360"/>
          <w:tab w:val="left" w:pos="142"/>
          <w:tab w:val="num" w:pos="432"/>
        </w:tabs>
        <w:spacing w:after="60" w:line="276" w:lineRule="auto"/>
        <w:ind w:left="432"/>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Pr>
          <w:rFonts w:ascii="Calibri" w:hAnsi="Calibri" w:cs="Tahoma"/>
          <w:sz w:val="22"/>
          <w:szCs w:val="22"/>
        </w:rPr>
        <w:t>5</w:t>
      </w:r>
      <w:r w:rsidRPr="00266762">
        <w:rPr>
          <w:rFonts w:ascii="Calibri" w:hAnsi="Calibri" w:cs="Tahoma"/>
          <w:sz w:val="22"/>
          <w:szCs w:val="22"/>
        </w:rPr>
        <w:t xml:space="preserve"> Beneficjent ma prawo renegocjować zakres rzeczowy Projektu i harmonogram płatności.</w:t>
      </w:r>
    </w:p>
    <w:p w14:paraId="3735E98D" w14:textId="77777777" w:rsidR="0080361B" w:rsidRDefault="0080361B" w:rsidP="0080361B">
      <w:pPr>
        <w:numPr>
          <w:ilvl w:val="0"/>
          <w:numId w:val="13"/>
        </w:numPr>
        <w:tabs>
          <w:tab w:val="clear" w:pos="360"/>
          <w:tab w:val="num" w:pos="432"/>
        </w:tabs>
        <w:spacing w:after="60" w:line="276" w:lineRule="auto"/>
        <w:ind w:left="432"/>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transzy dofinansowania w przypadku gdy Beneficjent we wskazanym przez Instytucję Zarządzającą terminie nie przedłoży dokumentów potwierdzających kwalifikowalność wydatków, w tym dokumentów niezbędnych do kontroli zarządczej na mocy art. </w:t>
      </w:r>
      <w:r>
        <w:rPr>
          <w:rFonts w:ascii="Calibri" w:hAnsi="Calibri" w:cs="Tahoma"/>
          <w:color w:val="000000"/>
          <w:sz w:val="22"/>
          <w:szCs w:val="22"/>
        </w:rPr>
        <w:t>74</w:t>
      </w:r>
      <w:r w:rsidRPr="00266762">
        <w:rPr>
          <w:rFonts w:ascii="Calibri" w:hAnsi="Calibri" w:cs="Tahoma"/>
          <w:color w:val="000000"/>
          <w:sz w:val="22"/>
          <w:szCs w:val="22"/>
        </w:rPr>
        <w:t xml:space="preserve"> ust. </w:t>
      </w:r>
      <w:r>
        <w:rPr>
          <w:rFonts w:ascii="Calibri" w:hAnsi="Calibri" w:cs="Tahoma"/>
          <w:color w:val="000000"/>
          <w:sz w:val="22"/>
          <w:szCs w:val="22"/>
        </w:rPr>
        <w:t>1</w:t>
      </w:r>
      <w:r w:rsidRPr="00266762">
        <w:rPr>
          <w:rFonts w:ascii="Calibri" w:hAnsi="Calibri" w:cs="Tahoma"/>
          <w:color w:val="000000"/>
          <w:sz w:val="22"/>
          <w:szCs w:val="22"/>
        </w:rPr>
        <w:t xml:space="preserve"> lit. a rozporządzenia ogólnego, bądź gdy wszczęto dochodzenie w związku z ewentualnymi nieprawidłowościami mającymi wpływ na 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14:paraId="2A4DA3BC" w14:textId="77777777" w:rsidR="0080361B" w:rsidRDefault="0080361B" w:rsidP="0080361B">
      <w:pPr>
        <w:spacing w:after="60" w:line="276" w:lineRule="auto"/>
        <w:ind w:left="432"/>
        <w:rPr>
          <w:rFonts w:ascii="Calibri" w:hAnsi="Calibri" w:cs="Tahoma"/>
          <w:color w:val="000000"/>
          <w:sz w:val="22"/>
          <w:szCs w:val="22"/>
        </w:rPr>
      </w:pPr>
      <w:r w:rsidRPr="007860B5">
        <w:rPr>
          <w:rFonts w:ascii="Calibri" w:hAnsi="Calibri" w:cs="Tahoma"/>
          <w:color w:val="000000"/>
          <w:sz w:val="22"/>
          <w:szCs w:val="22"/>
        </w:rPr>
        <w:t xml:space="preserve">Instytucja Zarządzająca informuje Beneficjenta o wstrzymaniu biegu terminu wypłaty transzy </w:t>
      </w:r>
      <w:r>
        <w:rPr>
          <w:rFonts w:ascii="Calibri" w:hAnsi="Calibri" w:cs="Tahoma"/>
          <w:color w:val="000000"/>
          <w:sz w:val="22"/>
          <w:szCs w:val="22"/>
        </w:rPr>
        <w:t xml:space="preserve">             </w:t>
      </w:r>
      <w:r w:rsidRPr="007860B5">
        <w:rPr>
          <w:rFonts w:ascii="Calibri" w:hAnsi="Calibri" w:cs="Tahoma"/>
          <w:color w:val="000000"/>
          <w:sz w:val="22"/>
          <w:szCs w:val="22"/>
        </w:rPr>
        <w:t>dofinansowania, o którym mowa w ust. 2 i jego przyczynach.</w:t>
      </w:r>
    </w:p>
    <w:p w14:paraId="1E493686" w14:textId="77777777"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lastRenderedPageBreak/>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14:paraId="79BD633B" w14:textId="77777777" w:rsidR="000C72A9" w:rsidRPr="00266762" w:rsidRDefault="009349F8" w:rsidP="00C23BC9">
      <w:pPr>
        <w:pStyle w:val="Nagwek2"/>
      </w:pPr>
      <w:r>
        <w:t>Zasady skład</w:t>
      </w:r>
      <w:r w:rsidR="00EA009E">
        <w:t>a</w:t>
      </w:r>
      <w:r>
        <w:t>nia wniosków o płatność</w:t>
      </w:r>
      <w:r w:rsidRPr="00823999">
        <w:br/>
      </w:r>
      <w:r w:rsidR="000C72A9" w:rsidRPr="00266762">
        <w:t>§ 10.</w:t>
      </w:r>
    </w:p>
    <w:p w14:paraId="7194C33E" w14:textId="77777777" w:rsidR="000C72A9" w:rsidRPr="00541E0D"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4"/>
      </w:r>
      <w:r w:rsidR="00722F5C" w:rsidRPr="00722F5C">
        <w:rPr>
          <w:rFonts w:ascii="Calibri" w:hAnsi="Calibri" w:cs="Tahoma"/>
          <w:i/>
          <w:sz w:val="22"/>
          <w:szCs w:val="22"/>
        </w:rPr>
        <w:t xml:space="preserve">, </w:t>
      </w:r>
      <w:r w:rsidR="00722F5C" w:rsidRPr="00541E0D">
        <w:rPr>
          <w:rFonts w:ascii="Calibri" w:hAnsi="Calibri" w:cs="Tahoma"/>
          <w:i/>
          <w:sz w:val="22"/>
          <w:szCs w:val="22"/>
        </w:rPr>
        <w:t>jednak nie wcześniej niż termin złożenia zabezpieczenia, o którym mowa w § 14 umowy</w:t>
      </w:r>
      <w:r w:rsidR="00722F5C" w:rsidRPr="00541E0D">
        <w:rPr>
          <w:rStyle w:val="Odwoanieprzypisudolnego"/>
          <w:rFonts w:ascii="Calibri" w:hAnsi="Calibri" w:cs="Tahoma"/>
          <w:i/>
          <w:sz w:val="22"/>
          <w:szCs w:val="22"/>
        </w:rPr>
        <w:footnoteReference w:id="35"/>
      </w:r>
      <w:r w:rsidR="00722F5C" w:rsidRPr="00541E0D">
        <w:rPr>
          <w:rFonts w:ascii="Calibri" w:hAnsi="Calibri" w:cs="Tahoma"/>
          <w:sz w:val="22"/>
          <w:szCs w:val="22"/>
        </w:rPr>
        <w:t>.</w:t>
      </w:r>
    </w:p>
    <w:p w14:paraId="7313289E" w14:textId="77777777"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6"/>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7"/>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14:paraId="410A226B" w14:textId="77777777"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38"/>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39"/>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14:paraId="3CD747CD" w14:textId="77777777"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 terminie, stosuje się przepisy art. 189 ust. 3b-3c i art. 189 ust. 3e ustawy o finansach publicznych.</w:t>
      </w:r>
    </w:p>
    <w:p w14:paraId="29EA50A7" w14:textId="77777777"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14:paraId="1D24CD98" w14:textId="77777777"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14:paraId="27EFF92B" w14:textId="77777777"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 xml:space="preserve">które z działań zaplanowanych we wniosku zostały już zrealizowane oraz w jaki sposób ich realizacja wpłynęła na sytuację osób z niepełnosprawnościami, a także na równość kobiet i mężczyzn lub innych grup </w:t>
      </w:r>
      <w:r w:rsidR="009B7A84">
        <w:rPr>
          <w:rFonts w:ascii="Calibri" w:hAnsi="Calibri" w:cs="Tahoma"/>
          <w:sz w:val="22"/>
          <w:szCs w:val="22"/>
        </w:rPr>
        <w:lastRenderedPageBreak/>
        <w:t>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1646B8">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5</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0"/>
      </w:r>
      <w:r w:rsidR="009B7A84" w:rsidRPr="008962DA">
        <w:rPr>
          <w:rFonts w:ascii="Calibri" w:hAnsi="Calibri" w:cs="Tahoma"/>
          <w:sz w:val="22"/>
          <w:szCs w:val="22"/>
        </w:rPr>
        <w:t>.</w:t>
      </w:r>
    </w:p>
    <w:p w14:paraId="3C369BE5" w14:textId="77777777"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1"/>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 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i/lub poaudytowych</w:t>
      </w:r>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14:paraId="16077FA7" w14:textId="77777777"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14:paraId="38B8ECE1" w14:textId="77777777" w:rsidR="000C72A9" w:rsidRPr="00266762" w:rsidRDefault="00C905B6" w:rsidP="00C23BC9">
      <w:pPr>
        <w:pStyle w:val="Nagwek2"/>
      </w:pPr>
      <w:r>
        <w:t>Weryfikacja wniosków o płatność</w:t>
      </w:r>
      <w:r w:rsidRPr="00823999">
        <w:br/>
      </w:r>
      <w:r w:rsidR="000C72A9" w:rsidRPr="00D5318E">
        <w:t>§ 11.</w:t>
      </w:r>
    </w:p>
    <w:p w14:paraId="29644AF5" w14:textId="77777777"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14:paraId="079C5CF8" w14:textId="77777777"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14:paraId="14A73FE8" w14:textId="77777777"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14:paraId="6F4B6864" w14:textId="77777777"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14:paraId="3AF0BE9D" w14:textId="3F023C7B"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bieg terminów weryfikacji, o których mowa w ust. 1 w stosunku do ww. wniosków o płatność, ulega zawieszeniu do dnia przekazania przez Beneficjenta do Instytucji Zarządzającej informacji </w:t>
      </w:r>
      <w:r w:rsidRPr="00266762">
        <w:rPr>
          <w:rFonts w:ascii="Calibri" w:hAnsi="Calibri" w:cs="Tahoma"/>
          <w:sz w:val="22"/>
          <w:szCs w:val="22"/>
        </w:rPr>
        <w:lastRenderedPageBreak/>
        <w:t>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i/lub poaudytowych</w:t>
      </w:r>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w:t>
      </w:r>
      <w:r w:rsidR="00A64985">
        <w:rPr>
          <w:rFonts w:ascii="Calibri" w:hAnsi="Calibri" w:cs="Tahoma"/>
          <w:sz w:val="22"/>
          <w:szCs w:val="22"/>
        </w:rPr>
        <w:t>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14:paraId="40CD514C" w14:textId="53D71652"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A64985">
        <w:rPr>
          <w:rFonts w:ascii="Calibri" w:hAnsi="Calibri" w:cs="Tahoma"/>
          <w:sz w:val="22"/>
          <w:szCs w:val="22"/>
        </w:rPr>
        <w:t> </w:t>
      </w:r>
      <w:r w:rsidRPr="00266762">
        <w:rPr>
          <w:rFonts w:ascii="Calibri" w:hAnsi="Calibri" w:cs="Tahoma"/>
          <w:sz w:val="22"/>
          <w:szCs w:val="22"/>
        </w:rPr>
        <w:t xml:space="preserve">wyznaczonym terminie. Instytucja Zarządzająca może wezwać Beneficjenta do złożenia za 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14:paraId="1FB4964C" w14:textId="7D80273F"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A64985">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14:paraId="6DF6923C" w14:textId="77777777"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14:paraId="27550395" w14:textId="43C580CC" w:rsidR="00100D2B" w:rsidRPr="00A64985"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zatwierdzoną kwotę rozliczenia kwoty dofinansowania, o który</w:t>
      </w:r>
      <w:r w:rsidR="00811BDC">
        <w:rPr>
          <w:rFonts w:ascii="Calibri" w:hAnsi="Calibri" w:cs="Tahoma"/>
          <w:sz w:val="22"/>
          <w:szCs w:val="22"/>
        </w:rPr>
        <w:t>m</w:t>
      </w:r>
      <w:r w:rsidRPr="00266762">
        <w:rPr>
          <w:rFonts w:ascii="Calibri" w:hAnsi="Calibri" w:cs="Tahoma"/>
          <w:sz w:val="22"/>
          <w:szCs w:val="22"/>
        </w:rPr>
        <w:t xml:space="preserve"> mowa w § 2 ust. </w:t>
      </w:r>
      <w:r w:rsidR="00F94EFB">
        <w:rPr>
          <w:rFonts w:ascii="Calibri" w:hAnsi="Calibri" w:cs="Tahoma"/>
          <w:sz w:val="22"/>
          <w:szCs w:val="22"/>
        </w:rPr>
        <w:t>5</w:t>
      </w:r>
      <w:r w:rsidRPr="00266762">
        <w:rPr>
          <w:rFonts w:ascii="Calibri" w:hAnsi="Calibri" w:cs="Tahoma"/>
          <w:sz w:val="22"/>
          <w:szCs w:val="22"/>
        </w:rPr>
        <w:t xml:space="preserve"> </w:t>
      </w:r>
      <w:r w:rsidRPr="008A55FB">
        <w:rPr>
          <w:rFonts w:ascii="Calibri" w:hAnsi="Calibri" w:cs="Tahoma"/>
          <w:iCs/>
          <w:sz w:val="22"/>
          <w:szCs w:val="22"/>
        </w:rPr>
        <w:t>oraz wkładu własnego</w:t>
      </w:r>
      <w:r w:rsidRPr="00084695">
        <w:rPr>
          <w:rFonts w:ascii="Calibri" w:hAnsi="Calibri" w:cs="Tahoma"/>
          <w:iCs/>
          <w:sz w:val="22"/>
          <w:szCs w:val="22"/>
        </w:rPr>
        <w:t>;</w:t>
      </w:r>
    </w:p>
    <w:p w14:paraId="0377214E" w14:textId="77777777"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14:paraId="0C456D54" w14:textId="11EFA080" w:rsidR="000C72A9" w:rsidRPr="002A2689" w:rsidRDefault="000C72A9" w:rsidP="002A2689">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kwotę wydatków, które zostały wykazane przez </w:t>
      </w:r>
      <w:r w:rsidRPr="002A2689">
        <w:rPr>
          <w:rFonts w:ascii="Calibri" w:hAnsi="Calibri" w:cs="Tahoma"/>
          <w:sz w:val="22"/>
          <w:szCs w:val="22"/>
        </w:rPr>
        <w:t>Beneficjenta we wniosku o płatność w</w:t>
      </w:r>
      <w:r w:rsidR="00D240E2" w:rsidRPr="002A2689">
        <w:rPr>
          <w:rFonts w:ascii="Calibri" w:hAnsi="Calibri" w:cs="Tahoma"/>
          <w:sz w:val="22"/>
          <w:szCs w:val="22"/>
        </w:rPr>
        <w:t> </w:t>
      </w:r>
      <w:r w:rsidRPr="002A2689">
        <w:rPr>
          <w:rFonts w:ascii="Calibri" w:hAnsi="Calibri" w:cs="Tahoma"/>
          <w:sz w:val="22"/>
          <w:szCs w:val="22"/>
        </w:rPr>
        <w:t>punkcie korekty/zwroty oraz uznane przez Instytucję Zarządzającą za wykazane prawidłowo</w:t>
      </w:r>
      <w:r w:rsidR="00611A3A" w:rsidRPr="002A2689">
        <w:rPr>
          <w:rFonts w:ascii="Calibri" w:hAnsi="Calibri" w:cs="Tahoma"/>
          <w:sz w:val="22"/>
          <w:szCs w:val="22"/>
        </w:rPr>
        <w:t>.</w:t>
      </w:r>
    </w:p>
    <w:p w14:paraId="5E7FE7A3" w14:textId="77777777" w:rsidR="000C72A9" w:rsidRPr="00266762" w:rsidRDefault="000C72A9" w:rsidP="00EA34E3">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14:paraId="6BE633ED" w14:textId="77777777" w:rsidR="000C72A9" w:rsidRPr="000A5A76" w:rsidRDefault="000C72A9" w:rsidP="006E24FD">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2"/>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14:paraId="7962F185" w14:textId="77777777" w:rsidR="000C72A9" w:rsidRPr="000F2314" w:rsidRDefault="000C72A9" w:rsidP="006E24FD">
      <w:pPr>
        <w:numPr>
          <w:ilvl w:val="0"/>
          <w:numId w:val="16"/>
        </w:numPr>
        <w:tabs>
          <w:tab w:val="clear" w:pos="360"/>
        </w:tabs>
        <w:spacing w:after="60" w:line="276" w:lineRule="auto"/>
        <w:ind w:hanging="284"/>
        <w:rPr>
          <w:rFonts w:ascii="Calibri" w:hAnsi="Calibri" w:cs="Tahoma"/>
          <w:sz w:val="22"/>
          <w:szCs w:val="22"/>
        </w:rPr>
      </w:pPr>
      <w:r w:rsidRPr="00F2774E">
        <w:rPr>
          <w:rFonts w:ascii="Calibri" w:hAnsi="Calibri" w:cs="Tahoma"/>
          <w:sz w:val="22"/>
          <w:szCs w:val="22"/>
        </w:rPr>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3"/>
      </w:r>
    </w:p>
    <w:p w14:paraId="63D88735" w14:textId="0302D72A" w:rsidR="000C72A9" w:rsidRPr="00266762" w:rsidRDefault="000C72A9" w:rsidP="006E24FD">
      <w:pPr>
        <w:numPr>
          <w:ilvl w:val="0"/>
          <w:numId w:val="16"/>
        </w:numPr>
        <w:tabs>
          <w:tab w:val="clear" w:pos="360"/>
        </w:tabs>
        <w:spacing w:after="60" w:line="276" w:lineRule="auto"/>
        <w:ind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W przypadku, gdy z rozliczenia wynika, że dofinansowanie nie zostało w</w:t>
      </w:r>
      <w:r w:rsidR="00A64985">
        <w:rPr>
          <w:rFonts w:ascii="Calibri" w:hAnsi="Calibri" w:cs="Tahoma"/>
          <w:sz w:val="22"/>
          <w:szCs w:val="22"/>
        </w:rPr>
        <w:t> </w:t>
      </w:r>
      <w:r w:rsidR="003372F9" w:rsidRPr="000A5A76">
        <w:rPr>
          <w:rFonts w:ascii="Calibri" w:hAnsi="Calibri" w:cs="Tahoma"/>
          <w:sz w:val="22"/>
          <w:szCs w:val="22"/>
        </w:rPr>
        <w:t xml:space="preserve">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w:t>
      </w:r>
      <w:r w:rsidR="003372F9" w:rsidRPr="00F2774E">
        <w:rPr>
          <w:rFonts w:ascii="Calibri" w:hAnsi="Calibri" w:cs="Tahoma"/>
          <w:sz w:val="22"/>
          <w:szCs w:val="22"/>
        </w:rPr>
        <w:lastRenderedPageBreak/>
        <w:t xml:space="preserve">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w:t>
      </w:r>
      <w:r w:rsidR="00A64985">
        <w:rPr>
          <w:rFonts w:ascii="Calibri" w:hAnsi="Calibri" w:cs="Tahoma"/>
          <w:sz w:val="22"/>
          <w:szCs w:val="22"/>
        </w:rPr>
        <w:t> </w:t>
      </w:r>
      <w:r w:rsidR="003372F9" w:rsidRPr="00E25600">
        <w:rPr>
          <w:rFonts w:ascii="Calibri" w:hAnsi="Calibri" w:cs="Tahoma"/>
          <w:sz w:val="22"/>
          <w:szCs w:val="22"/>
        </w:rPr>
        <w:t>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266762">
        <w:rPr>
          <w:rFonts w:ascii="Calibri" w:hAnsi="Calibri" w:cs="Tahoma"/>
          <w:sz w:val="22"/>
          <w:szCs w:val="22"/>
        </w:rPr>
        <w:t xml:space="preserve"> umowy.</w:t>
      </w:r>
    </w:p>
    <w:p w14:paraId="04C7DAE4" w14:textId="1B5D543F" w:rsidR="000C72A9" w:rsidRPr="00656D8B" w:rsidRDefault="000C72A9" w:rsidP="006E24FD">
      <w:pPr>
        <w:numPr>
          <w:ilvl w:val="0"/>
          <w:numId w:val="16"/>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w:t>
      </w:r>
      <w:r w:rsidR="00A64985">
        <w:rPr>
          <w:rFonts w:ascii="Calibri" w:hAnsi="Calibri" w:cs="Tahoma"/>
          <w:sz w:val="22"/>
          <w:szCs w:val="22"/>
        </w:rPr>
        <w:t> </w:t>
      </w:r>
      <w:r w:rsidR="00656D8B">
        <w:rPr>
          <w:rFonts w:ascii="Calibri" w:hAnsi="Calibri" w:cs="Tahoma"/>
          <w:sz w:val="22"/>
          <w:szCs w:val="22"/>
        </w:rPr>
        <w:t>z</w:t>
      </w:r>
      <w:r w:rsidR="00A64985">
        <w:rPr>
          <w:rFonts w:ascii="Calibri" w:hAnsi="Calibri" w:cs="Tahoma"/>
          <w:sz w:val="22"/>
          <w:szCs w:val="22"/>
        </w:rPr>
        <w:t> </w:t>
      </w:r>
      <w:r w:rsidR="00656D8B">
        <w:rPr>
          <w:rFonts w:ascii="Calibri" w:hAnsi="Calibri" w:cs="Tahoma"/>
          <w:sz w:val="22"/>
          <w:szCs w:val="22"/>
        </w:rPr>
        <w:t>art.</w:t>
      </w:r>
      <w:r w:rsidR="00A64985">
        <w:rPr>
          <w:rFonts w:ascii="Calibri" w:hAnsi="Calibri" w:cs="Tahoma"/>
          <w:sz w:val="22"/>
          <w:szCs w:val="22"/>
        </w:rPr>
        <w:t> </w:t>
      </w:r>
      <w:r w:rsidR="00656D8B">
        <w:rPr>
          <w:rFonts w:ascii="Calibri" w:hAnsi="Calibri" w:cs="Tahoma"/>
          <w:sz w:val="22"/>
          <w:szCs w:val="22"/>
        </w:rPr>
        <w:t>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14:paraId="0225201E" w14:textId="77777777"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14:paraId="654DD6B8" w14:textId="77777777"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14:paraId="7633370C" w14:textId="77777777"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14:paraId="25D3AEEA" w14:textId="77777777"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14:paraId="5F6936A6" w14:textId="2926E3B1" w:rsidR="000C72A9" w:rsidRPr="002144B0" w:rsidRDefault="000C72A9" w:rsidP="002144B0">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r w:rsidR="002144B0">
        <w:rPr>
          <w:rFonts w:ascii="Calibri" w:hAnsi="Calibri" w:cs="Tahoma"/>
          <w:sz w:val="22"/>
          <w:szCs w:val="22"/>
        </w:rPr>
        <w:t xml:space="preserve"> </w:t>
      </w:r>
      <w:r w:rsidR="0023143F" w:rsidRPr="002144B0">
        <w:rPr>
          <w:rFonts w:ascii="Calibri" w:hAnsi="Calibri" w:cs="Tahoma"/>
          <w:sz w:val="22"/>
          <w:szCs w:val="22"/>
        </w:rPr>
        <w:t>dofinansowanie podlega zwrotowi wraz z odsetkami w wysokości określonej jak dla zaległości podatkowych, liczonymi od dnia przekazania środków.</w:t>
      </w:r>
    </w:p>
    <w:p w14:paraId="6262627B" w14:textId="77777777"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14:paraId="73690343" w14:textId="77777777"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4"/>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14:paraId="1EAF27D7" w14:textId="6675BC3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w:t>
      </w:r>
      <w:r w:rsidR="00EA4F20">
        <w:rPr>
          <w:rFonts w:ascii="Calibri" w:hAnsi="Calibri" w:cs="Tahoma"/>
          <w:sz w:val="22"/>
          <w:szCs w:val="22"/>
        </w:rPr>
        <w:t> </w:t>
      </w:r>
      <w:r w:rsidRPr="00266762">
        <w:rPr>
          <w:rFonts w:ascii="Calibri" w:hAnsi="Calibri" w:cs="Tahoma"/>
          <w:sz w:val="22"/>
          <w:szCs w:val="22"/>
        </w:rPr>
        <w:t>pomniejszenie wypłaty kolejnej transzy.</w:t>
      </w:r>
    </w:p>
    <w:p w14:paraId="40981861"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14:paraId="25EC20B3"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5"/>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8A55FB">
        <w:rPr>
          <w:rFonts w:ascii="Calibri" w:hAnsi="Calibri" w:cs="Tahoma"/>
          <w:sz w:val="22"/>
          <w:szCs w:val="22"/>
        </w:rPr>
        <w:t>3</w:t>
      </w:r>
      <w:r w:rsidR="00C6549E" w:rsidRPr="00266762">
        <w:rPr>
          <w:rFonts w:ascii="Calibri" w:hAnsi="Calibri" w:cs="Tahoma"/>
          <w:sz w:val="22"/>
          <w:szCs w:val="22"/>
        </w:rPr>
        <w:t xml:space="preserve"> r. poz.</w:t>
      </w:r>
      <w:r w:rsidR="008A55FB">
        <w:rPr>
          <w:rFonts w:ascii="Calibri" w:hAnsi="Calibri" w:cs="Tahoma"/>
          <w:sz w:val="22"/>
          <w:szCs w:val="22"/>
        </w:rPr>
        <w:t xml:space="preserve"> 775</w:t>
      </w:r>
      <w:r w:rsidR="003A4CC7">
        <w:rPr>
          <w:rFonts w:ascii="Calibri" w:hAnsi="Calibri" w:cs="Tahoma"/>
          <w:sz w:val="22"/>
          <w:szCs w:val="22"/>
        </w:rPr>
        <w:t>, z</w:t>
      </w:r>
      <w:r w:rsidR="006E24FD">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14:paraId="6EAF363C"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14:paraId="52C09960" w14:textId="77777777"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Beneficjent zobowiązuje się do ponoszenia udokumentowanych kosztów podejmowanych wobec niego działań windykacyjnych.</w:t>
      </w:r>
    </w:p>
    <w:p w14:paraId="41C8E233" w14:textId="77777777"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14:paraId="529A8EB3" w14:textId="77777777"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14:paraId="0E615082" w14:textId="77777777"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14:paraId="465A38C8" w14:textId="77777777"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BB0CB5">
        <w:rPr>
          <w:i/>
        </w:rPr>
        <w:t>4</w:t>
      </w:r>
      <w:r w:rsidRPr="00AE0EAF">
        <w:rPr>
          <w:i/>
        </w:rPr>
        <w:t>.</w:t>
      </w:r>
      <w:r w:rsidRPr="00AE0EAF">
        <w:rPr>
          <w:rStyle w:val="Odwoanieprzypisudolnego"/>
          <w:rFonts w:cs="Tahoma"/>
          <w:i/>
          <w:sz w:val="22"/>
          <w:szCs w:val="22"/>
        </w:rPr>
        <w:footnoteReference w:id="46"/>
      </w:r>
    </w:p>
    <w:p w14:paraId="0E413B48"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 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47"/>
      </w:r>
      <w:r w:rsidRPr="00AE0EAF">
        <w:rPr>
          <w:rFonts w:ascii="Calibri" w:hAnsi="Calibri" w:cs="Tahoma"/>
          <w:i/>
          <w:sz w:val="22"/>
          <w:szCs w:val="22"/>
        </w:rPr>
        <w:t>.</w:t>
      </w:r>
    </w:p>
    <w:p w14:paraId="778BFED6" w14:textId="77777777" w:rsidR="000C72A9" w:rsidRPr="00AE0EAF" w:rsidRDefault="00925FA2" w:rsidP="00D43DE7">
      <w:pPr>
        <w:numPr>
          <w:ilvl w:val="0"/>
          <w:numId w:val="20"/>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 xml:space="preserve">ostatecznym rozliczeniu i 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14:paraId="50BC5519"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14:paraId="64197593" w14:textId="77777777"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14:paraId="3FC06BE8" w14:textId="77777777"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14:paraId="53F88583" w14:textId="77777777"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14:paraId="0026D174"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14:paraId="6C3E00F7"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 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14:paraId="21B7FBEB" w14:textId="77777777"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14:paraId="2A4835B9" w14:textId="77777777"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14:paraId="2F41BB65" w14:textId="77777777"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harmonogramu płatności</w:t>
      </w:r>
      <w:r w:rsidR="0072224B">
        <w:rPr>
          <w:rFonts w:ascii="Calibri" w:hAnsi="Calibri" w:cs="Tahoma"/>
          <w:sz w:val="22"/>
          <w:szCs w:val="22"/>
        </w:rPr>
        <w:t>;</w:t>
      </w:r>
    </w:p>
    <w:p w14:paraId="07BEEC95" w14:textId="77777777"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14:paraId="4286D045" w14:textId="77777777"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14:paraId="48F0AD20" w14:textId="77777777"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14:paraId="542E7818" w14:textId="77777777"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14:paraId="15C217E6" w14:textId="77777777"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14:paraId="521B8A9A" w14:textId="4DC2872F"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w:t>
      </w:r>
      <w:r w:rsidR="00A76BFC">
        <w:rPr>
          <w:rFonts w:ascii="Calibri" w:hAnsi="Calibri" w:cs="Tahoma"/>
          <w:sz w:val="22"/>
          <w:szCs w:val="22"/>
        </w:rPr>
        <w:t> </w:t>
      </w:r>
      <w:r w:rsidR="00C6562E" w:rsidRPr="00937115">
        <w:rPr>
          <w:rFonts w:ascii="Calibri" w:hAnsi="Calibri" w:cs="Tahoma"/>
          <w:sz w:val="22"/>
          <w:szCs w:val="22"/>
        </w:rPr>
        <w:t>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0B2AB7">
        <w:rPr>
          <w:rFonts w:ascii="Calibri" w:hAnsi="Calibri" w:cs="Tahoma"/>
          <w:sz w:val="22"/>
          <w:szCs w:val="22"/>
        </w:rPr>
        <w:t xml:space="preserve"> </w:t>
      </w:r>
      <w:r w:rsidR="000B2AB7">
        <w:rPr>
          <w:rFonts w:ascii="Calibri" w:hAnsi="Calibri" w:cs="Tahoma"/>
          <w:i/>
          <w:sz w:val="22"/>
          <w:szCs w:val="22"/>
        </w:rPr>
        <w:t>[</w:t>
      </w:r>
      <w:r w:rsidR="000B2AB7" w:rsidRPr="000B2AB7">
        <w:rPr>
          <w:rFonts w:ascii="Calibri" w:hAnsi="Calibri" w:cs="Tahoma"/>
          <w:i/>
          <w:sz w:val="22"/>
          <w:szCs w:val="22"/>
        </w:rPr>
        <w:t>należy wpisać numer</w:t>
      </w:r>
      <w:r w:rsidR="000B2AB7">
        <w:rPr>
          <w:rFonts w:ascii="Calibri" w:hAnsi="Calibri" w:cs="Tahoma"/>
          <w:i/>
          <w:sz w:val="22"/>
          <w:szCs w:val="22"/>
        </w:rPr>
        <w:t>]</w:t>
      </w:r>
      <w:r w:rsidR="00FF02CC" w:rsidRPr="00937115">
        <w:rPr>
          <w:rFonts w:ascii="Calibri" w:hAnsi="Calibri" w:cs="Tahoma"/>
          <w:sz w:val="22"/>
          <w:szCs w:val="22"/>
        </w:rPr>
        <w:t xml:space="preserve"> 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14:paraId="05A10AB1" w14:textId="3AC903EB"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w:t>
      </w:r>
      <w:r w:rsidR="00A76BFC">
        <w:rPr>
          <w:rFonts w:ascii="Calibri" w:hAnsi="Calibri" w:cs="Tahoma"/>
          <w:sz w:val="22"/>
          <w:szCs w:val="22"/>
        </w:rPr>
        <w:t> </w:t>
      </w:r>
      <w:r w:rsidR="007300F6">
        <w:rPr>
          <w:rFonts w:ascii="Calibri" w:hAnsi="Calibri" w:cs="Tahoma"/>
          <w:sz w:val="22"/>
          <w:szCs w:val="22"/>
        </w:rPr>
        <w:t>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48"/>
      </w:r>
    </w:p>
    <w:p w14:paraId="0E23EC7D"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5"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14:paraId="13343621"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6"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w:t>
      </w:r>
      <w:r w:rsidR="000B2AB7" w:rsidRPr="000B2AB7">
        <w:rPr>
          <w:rFonts w:ascii="Calibri" w:hAnsi="Calibri" w:cs="Calibri"/>
          <w:i/>
          <w:sz w:val="22"/>
          <w:szCs w:val="22"/>
        </w:rPr>
        <w:t>[należy wpisać numer ]</w:t>
      </w:r>
      <w:r w:rsidR="000B2AB7">
        <w:rPr>
          <w:rFonts w:ascii="Calibri" w:hAnsi="Calibri" w:cs="Calibri"/>
          <w:sz w:val="22"/>
          <w:szCs w:val="22"/>
        </w:rPr>
        <w:t xml:space="preserve"> </w:t>
      </w:r>
      <w:r w:rsidR="00B62C11" w:rsidRPr="0052498C">
        <w:rPr>
          <w:rFonts w:ascii="Calibri" w:hAnsi="Calibri" w:cs="Calibri"/>
          <w:sz w:val="22"/>
          <w:szCs w:val="22"/>
        </w:rPr>
        <w:t xml:space="preserve">i </w:t>
      </w:r>
      <w:r w:rsidR="00B62C11" w:rsidRPr="00F2669F">
        <w:rPr>
          <w:rFonts w:ascii="Calibri" w:hAnsi="Calibri" w:cs="Calibri"/>
          <w:sz w:val="22"/>
          <w:szCs w:val="22"/>
        </w:rPr>
        <w:t>…</w:t>
      </w:r>
      <w:r w:rsidR="00B62C11" w:rsidRPr="00B62C11">
        <w:rPr>
          <w:rFonts w:ascii="Calibri" w:hAnsi="Calibri" w:cs="Calibri"/>
          <w:sz w:val="22"/>
          <w:szCs w:val="22"/>
        </w:rPr>
        <w:t xml:space="preserve"> </w:t>
      </w:r>
      <w:r w:rsidR="000B2AB7" w:rsidRPr="000B2AB7">
        <w:rPr>
          <w:rFonts w:ascii="Calibri" w:hAnsi="Calibri" w:cs="Calibri"/>
          <w:i/>
          <w:sz w:val="22"/>
          <w:szCs w:val="22"/>
        </w:rPr>
        <w:t>[należy wpisać numer]</w:t>
      </w:r>
      <w:r w:rsidR="000B2AB7" w:rsidRPr="000B2AB7">
        <w:rPr>
          <w:rFonts w:ascii="Calibri" w:hAnsi="Calibri" w:cs="Calibri"/>
          <w:sz w:val="22"/>
          <w:szCs w:val="22"/>
        </w:rPr>
        <w:t xml:space="preserve"> </w:t>
      </w:r>
      <w:r w:rsidR="00B62C11" w:rsidRPr="00B62C11">
        <w:rPr>
          <w:rFonts w:ascii="Calibri" w:hAnsi="Calibri" w:cs="Calibri"/>
          <w:sz w:val="22"/>
          <w:szCs w:val="22"/>
        </w:rPr>
        <w:t>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14:paraId="550D44BD" w14:textId="77777777"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lastRenderedPageBreak/>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49"/>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0"/>
      </w:r>
    </w:p>
    <w:p w14:paraId="7912DBB3" w14:textId="77777777"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14:paraId="63836872" w14:textId="4CA83326"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w:t>
      </w:r>
      <w:r w:rsidR="00A76BFC">
        <w:rPr>
          <w:rFonts w:ascii="Calibri" w:hAnsi="Calibri"/>
          <w:sz w:val="22"/>
          <w:szCs w:val="22"/>
        </w:rPr>
        <w:t> </w:t>
      </w:r>
      <w:r w:rsidR="00B87E6E" w:rsidRPr="00266762">
        <w:rPr>
          <w:rFonts w:ascii="Calibri" w:hAnsi="Calibri"/>
          <w:sz w:val="22"/>
          <w:szCs w:val="22"/>
        </w:rPr>
        <w:t>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14:paraId="434AD885" w14:textId="77777777"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14:paraId="296150DE"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14:paraId="1568135E"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14:paraId="54BBB1E6"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14:paraId="3FA49999"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6E24FD">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14:paraId="28A562A4" w14:textId="77777777"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14:paraId="6BC6022B" w14:textId="77777777"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14:paraId="264E2E99" w14:textId="77777777"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14:paraId="205E6A8B" w14:textId="77777777"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14:paraId="612A0A7F" w14:textId="6BBF1E68"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w:t>
      </w:r>
      <w:r w:rsidR="00A76BFC">
        <w:rPr>
          <w:rFonts w:ascii="Calibri" w:hAnsi="Calibri" w:cs="Tahoma"/>
          <w:sz w:val="22"/>
          <w:szCs w:val="22"/>
        </w:rPr>
        <w:t> </w:t>
      </w:r>
      <w:r w:rsidRPr="00266762">
        <w:rPr>
          <w:rFonts w:ascii="Calibri" w:hAnsi="Calibri" w:cs="Tahoma"/>
          <w:sz w:val="22"/>
          <w:szCs w:val="22"/>
        </w:rPr>
        <w:t>wniosek Komisji Europejskiej, o czym Beneficjent jest informowany pisemnie przed upływem tego terminu.</w:t>
      </w:r>
    </w:p>
    <w:p w14:paraId="24E1863A" w14:textId="77777777"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14:paraId="7AE71B9C" w14:textId="0AEAE941"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0060529F">
        <w:rPr>
          <w:rFonts w:ascii="Calibri" w:hAnsi="Calibri" w:cs="Tahoma"/>
          <w:sz w:val="22"/>
          <w:szCs w:val="22"/>
        </w:rPr>
        <w:t>publiczną</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14:paraId="0F1B26E3" w14:textId="77777777"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 xml:space="preserve">przechowywanych informacji na 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14:paraId="1FAF85A5" w14:textId="77777777"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1"/>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w:t>
      </w:r>
      <w:r w:rsidR="000C72A9" w:rsidRPr="00266762">
        <w:rPr>
          <w:rFonts w:ascii="Calibri" w:hAnsi="Calibri" w:cs="Tahoma"/>
          <w:sz w:val="22"/>
          <w:szCs w:val="22"/>
        </w:rPr>
        <w:lastRenderedPageBreak/>
        <w:t xml:space="preserve">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14:paraId="2BA6C0BE" w14:textId="77777777"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2"/>
      </w:r>
    </w:p>
    <w:p w14:paraId="373CFC89" w14:textId="77777777"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14:paraId="39B0E07F" w14:textId="77777777"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0E1734">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 do</w:t>
      </w:r>
      <w:r w:rsidR="000E1734">
        <w:rPr>
          <w:rFonts w:ascii="Calibri" w:hAnsi="Calibri"/>
          <w:sz w:val="22"/>
          <w:szCs w:val="22"/>
        </w:rPr>
        <w:t>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0E1734">
        <w:rPr>
          <w:rFonts w:ascii="Calibri" w:hAnsi="Calibri" w:cs="Calibri"/>
          <w:sz w:val="22"/>
          <w:szCs w:val="22"/>
        </w:rPr>
        <w:t>7</w:t>
      </w:r>
      <w:r w:rsidR="002D69FE" w:rsidRPr="000A5A76">
        <w:rPr>
          <w:rFonts w:ascii="Calibri" w:hAnsi="Calibri" w:cs="Calibri"/>
          <w:sz w:val="22"/>
          <w:szCs w:val="22"/>
        </w:rPr>
        <w:t xml:space="preserve"> umowy</w:t>
      </w:r>
      <w:r w:rsidRPr="000A5A76">
        <w:rPr>
          <w:rFonts w:ascii="Calibri" w:hAnsi="Calibri"/>
          <w:sz w:val="22"/>
          <w:szCs w:val="22"/>
        </w:rPr>
        <w:t>.</w:t>
      </w:r>
    </w:p>
    <w:p w14:paraId="51A141FA" w14:textId="77777777"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14:paraId="326CE57E" w14:textId="1DFE6150"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A76BFC">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14:paraId="16ACEC2A" w14:textId="42E7F255"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A76BFC">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A91E6F">
        <w:rPr>
          <w:rFonts w:ascii="Calibri" w:hAnsi="Calibri" w:cs="Calibri"/>
          <w:sz w:val="22"/>
          <w:szCs w:val="22"/>
        </w:rPr>
        <w:t> </w:t>
      </w:r>
      <w:r w:rsidR="002B6C8C" w:rsidRPr="000A5A76">
        <w:rPr>
          <w:rFonts w:ascii="Calibri" w:hAnsi="Calibri" w:cs="Calibri"/>
          <w:sz w:val="22"/>
          <w:szCs w:val="22"/>
        </w:rPr>
        <w:t>ust.</w:t>
      </w:r>
      <w:r w:rsidR="00A91E6F">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3"/>
      </w:r>
    </w:p>
    <w:p w14:paraId="02ECD57D" w14:textId="57489087"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A76BFC">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14:paraId="52C6C1CC" w14:textId="6A1ABC45"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4"/>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w:t>
      </w:r>
      <w:r w:rsidR="00A76BFC">
        <w:rPr>
          <w:rFonts w:ascii="Calibri" w:hAnsi="Calibri" w:cs="Tahoma"/>
          <w:sz w:val="22"/>
          <w:szCs w:val="22"/>
        </w:rPr>
        <w:t> </w:t>
      </w:r>
      <w:r w:rsidRPr="00A76BFC">
        <w:rPr>
          <w:rFonts w:ascii="Calibri" w:hAnsi="Calibri" w:cs="Calibri"/>
          <w:sz w:val="22"/>
          <w:szCs w:val="22"/>
        </w:rPr>
        <w:t>§</w:t>
      </w:r>
      <w:r w:rsidR="00A76BFC" w:rsidRPr="00084695">
        <w:rPr>
          <w:rFonts w:ascii="Calibri" w:hAnsi="Calibri" w:cs="Tahoma"/>
          <w:sz w:val="22"/>
          <w:szCs w:val="22"/>
        </w:rPr>
        <w:t>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5"/>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14:paraId="2E05A174" w14:textId="77777777" w:rsidR="000C72A9" w:rsidRPr="00266762" w:rsidRDefault="000C72A9" w:rsidP="00C23BC9">
      <w:pPr>
        <w:pStyle w:val="Nagwek2"/>
      </w:pPr>
      <w:bookmarkStart w:id="24" w:name="_Hlk126672044"/>
      <w:r w:rsidRPr="00D314DE">
        <w:t>Kontrola</w:t>
      </w:r>
      <w:r w:rsidR="00C23BC9" w:rsidRPr="00D314DE">
        <w:br/>
      </w:r>
      <w:r w:rsidRPr="00D314DE">
        <w:t>§ 18</w:t>
      </w:r>
      <w:bookmarkEnd w:id="24"/>
      <w:r w:rsidRPr="00D314DE">
        <w:t>.</w:t>
      </w:r>
    </w:p>
    <w:p w14:paraId="290FB0AA"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14:paraId="59F93536" w14:textId="77777777"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lastRenderedPageBreak/>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14:paraId="487B2F16"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56"/>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7"/>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6E24FD">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8"/>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14:paraId="38CA29FF" w14:textId="77777777"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14:paraId="3EB9EEA8" w14:textId="1EB599FB"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podmiotom, o</w:t>
      </w:r>
      <w:r w:rsidR="00A76BFC">
        <w:rPr>
          <w:rFonts w:ascii="Calibri" w:hAnsi="Calibri" w:cs="Tahoma"/>
          <w:sz w:val="22"/>
          <w:szCs w:val="22"/>
        </w:rPr>
        <w:t> </w:t>
      </w:r>
      <w:r w:rsidRPr="00266762">
        <w:rPr>
          <w:rFonts w:ascii="Calibri" w:hAnsi="Calibri" w:cs="Tahoma"/>
          <w:sz w:val="22"/>
          <w:szCs w:val="22"/>
        </w:rPr>
        <w:t xml:space="preserve">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59"/>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5"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0"/>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5"/>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14:paraId="7E0586C2" w14:textId="77777777"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6E24FD">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14:paraId="350FB79D" w14:textId="77777777"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14:paraId="3703D4AF" w14:textId="77777777"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14:paraId="2902FE77" w14:textId="77777777"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14:paraId="72E8DA3E" w14:textId="77777777"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lastRenderedPageBreak/>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14:paraId="6A097382" w14:textId="77777777"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 właściwego miejscowo komendanta Policji z wnioskiem o pomoc, jeżeli jest to niezbędne do pr</w:t>
      </w:r>
      <w:r w:rsidR="00A03028">
        <w:rPr>
          <w:rFonts w:ascii="Calibri" w:hAnsi="Calibri" w:cs="Tahoma"/>
          <w:sz w:val="22"/>
          <w:szCs w:val="22"/>
        </w:rPr>
        <w:t>zeprowadzenia</w:t>
      </w:r>
      <w:r w:rsidR="00853C79">
        <w:rPr>
          <w:rFonts w:ascii="Calibri" w:hAnsi="Calibri" w:cs="Tahoma"/>
          <w:sz w:val="22"/>
          <w:szCs w:val="22"/>
        </w:rPr>
        <w:t xml:space="preserve"> kontroli.</w:t>
      </w:r>
    </w:p>
    <w:p w14:paraId="07A12D27" w14:textId="77777777"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14:paraId="4D4DEC5C" w14:textId="77777777"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14:paraId="4171724B" w14:textId="77777777"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w:t>
      </w:r>
      <w:r w:rsidR="00E34249">
        <w:rPr>
          <w:rFonts w:ascii="Calibri" w:hAnsi="Calibri" w:cs="Tahoma"/>
          <w:sz w:val="22"/>
          <w:szCs w:val="22"/>
        </w:rPr>
        <w:t> </w:t>
      </w:r>
      <w:r w:rsidR="00E5137D" w:rsidRPr="000A5A76">
        <w:rPr>
          <w:rFonts w:ascii="Calibri" w:hAnsi="Calibri" w:cs="Tahoma"/>
          <w:sz w:val="22"/>
          <w:szCs w:val="22"/>
        </w:rPr>
        <w:t>7</w:t>
      </w:r>
      <w:r w:rsidRPr="00A51F58">
        <w:rPr>
          <w:rFonts w:ascii="Calibri" w:hAnsi="Calibri" w:cs="Tahoma"/>
          <w:sz w:val="22"/>
          <w:szCs w:val="22"/>
        </w:rPr>
        <w:t xml:space="preserve"> umowy.</w:t>
      </w:r>
    </w:p>
    <w:p w14:paraId="383A7E2A" w14:textId="77777777" w:rsidR="000C72A9" w:rsidRPr="00266762" w:rsidRDefault="00BE6626" w:rsidP="00C23BC9">
      <w:pPr>
        <w:pStyle w:val="Nagwek2"/>
      </w:pPr>
      <w:r>
        <w:t>Przekazywanie informacji</w:t>
      </w:r>
      <w:r w:rsidRPr="00D314DE">
        <w:br/>
      </w:r>
      <w:r w:rsidR="000C72A9" w:rsidRPr="00D314DE">
        <w:t>§ 19.</w:t>
      </w:r>
    </w:p>
    <w:p w14:paraId="3706DFB5" w14:textId="77777777"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bookmarkStart w:id="26" w:name="_Hlk160445765"/>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bookmarkEnd w:id="26"/>
    <w:p w14:paraId="1DC1036A"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14:paraId="10ACB920"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14:paraId="4D46BC44" w14:textId="77777777"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14:paraId="2DB16D06" w14:textId="77777777" w:rsidR="000C72A9" w:rsidRPr="00266762" w:rsidRDefault="000C72A9" w:rsidP="00C23BC9">
      <w:pPr>
        <w:pStyle w:val="Nagwek2"/>
      </w:pPr>
      <w:r w:rsidRPr="00F8149C">
        <w:t>Udzielanie zamówień w ramach Projektu</w:t>
      </w:r>
      <w:r w:rsidR="00C23BC9" w:rsidRPr="00F8149C">
        <w:br/>
      </w:r>
      <w:r w:rsidRPr="00F8149C">
        <w:t>§ 20.</w:t>
      </w:r>
    </w:p>
    <w:p w14:paraId="0AB03D60" w14:textId="77777777"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 xml:space="preserve">na warunkach określonych </w:t>
      </w:r>
      <w:r w:rsidRPr="007851BA">
        <w:rPr>
          <w:rFonts w:ascii="Calibri" w:hAnsi="Calibri"/>
          <w:sz w:val="22"/>
          <w:szCs w:val="22"/>
        </w:rPr>
        <w:lastRenderedPageBreak/>
        <w:t>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14:paraId="262F3636" w14:textId="77777777"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14:paraId="7C3F8124" w14:textId="77777777"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przepisów i trybów postępowania przewidzianych w ustawie Pzp, od kwoty 130 tys. zł. włącznie, jeżeli Beneficjent jest zobowiązany do stosowania ustawy;</w:t>
      </w:r>
    </w:p>
    <w:p w14:paraId="2B4A45E1" w14:textId="77777777"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A51F58" w:rsidRPr="000A5A76">
        <w:rPr>
          <w:rFonts w:ascii="Calibri" w:hAnsi="Calibri"/>
          <w:sz w:val="22"/>
          <w:szCs w:val="22"/>
        </w:rPr>
        <w:t xml:space="preserve"> umowy</w:t>
      </w:r>
      <w:r w:rsidRPr="006624FA">
        <w:rPr>
          <w:rFonts w:ascii="Calibri" w:hAnsi="Calibri"/>
          <w:sz w:val="22"/>
          <w:szCs w:val="22"/>
        </w:rPr>
        <w:t>:</w:t>
      </w:r>
    </w:p>
    <w:p w14:paraId="5B678FB2" w14:textId="77777777"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od kwoty powyżej 50 tys. zł. do kwoty poniżej 130 tys. zł., jeżeli Beneficjent jest zobowiązany do stosowania ustawy Pzp</w:t>
      </w:r>
      <w:r>
        <w:rPr>
          <w:rFonts w:ascii="Calibri" w:hAnsi="Calibri"/>
          <w:sz w:val="22"/>
          <w:szCs w:val="22"/>
        </w:rPr>
        <w:t>,</w:t>
      </w:r>
    </w:p>
    <w:p w14:paraId="2F007A07" w14:textId="77777777"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od kwoty powyżej 50 tys. zł., jeżeli Beneficjent nie jest zobowiązany do stosowania ustawy Pzp</w:t>
      </w:r>
      <w:r w:rsidR="00A51F58">
        <w:rPr>
          <w:rFonts w:ascii="Calibri" w:hAnsi="Calibri"/>
          <w:sz w:val="22"/>
          <w:szCs w:val="22"/>
        </w:rPr>
        <w:t>.</w:t>
      </w:r>
    </w:p>
    <w:p w14:paraId="40563AA1" w14:textId="77777777"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Do stosowania zasad i procedur określonych w ustawie Pzp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Pzp</w:t>
      </w:r>
      <w:r>
        <w:rPr>
          <w:rFonts w:ascii="Calibri" w:hAnsi="Calibri" w:cs="Calibri"/>
          <w:sz w:val="22"/>
        </w:rPr>
        <w:t>.</w:t>
      </w:r>
    </w:p>
    <w:p w14:paraId="47141565" w14:textId="77777777"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857E73">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857E73">
        <w:rPr>
          <w:rFonts w:ascii="Calibri" w:hAnsi="Calibri" w:cs="Calibri"/>
          <w:sz w:val="22"/>
          <w:szCs w:val="22"/>
        </w:rPr>
        <w:t>6</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14:paraId="68859489" w14:textId="77777777"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przy udzielaniu zamówień dotyczących</w:t>
      </w:r>
      <w:r w:rsidR="008E0EEE">
        <w:rPr>
          <w:rFonts w:ascii="Calibri" w:hAnsi="Calibri" w:cs="Tahoma"/>
          <w:sz w:val="22"/>
          <w:szCs w:val="22"/>
        </w:rPr>
        <w:t>:</w:t>
      </w:r>
      <w:r w:rsidR="00D3754D" w:rsidRPr="000A5A76">
        <w:rPr>
          <w:rFonts w:ascii="Calibri" w:hAnsi="Calibri" w:cs="Tahoma"/>
          <w:sz w:val="22"/>
          <w:szCs w:val="22"/>
        </w:rPr>
        <w:t xml:space="preserve"> </w:t>
      </w:r>
      <w:r w:rsidR="008E0EEE">
        <w:rPr>
          <w:rFonts w:ascii="Calibri" w:hAnsi="Calibri" w:cs="Tahoma"/>
          <w:sz w:val="22"/>
          <w:szCs w:val="22"/>
        </w:rPr>
        <w:t>usług cateringowych</w:t>
      </w:r>
      <w:r w:rsidR="00102449">
        <w:rPr>
          <w:rFonts w:ascii="Calibri" w:hAnsi="Calibri" w:cs="Tahoma"/>
          <w:sz w:val="22"/>
          <w:szCs w:val="22"/>
        </w:rPr>
        <w:t xml:space="preserve"> oraz</w:t>
      </w:r>
      <w:r w:rsidR="008E0EEE">
        <w:rPr>
          <w:rFonts w:ascii="Calibri" w:hAnsi="Calibri" w:cs="Tahoma"/>
          <w:sz w:val="22"/>
          <w:szCs w:val="22"/>
        </w:rPr>
        <w:t xml:space="preserve"> </w:t>
      </w:r>
      <w:r w:rsidR="008E0EEE" w:rsidRPr="008E0EEE">
        <w:rPr>
          <w:rFonts w:ascii="Calibri" w:hAnsi="Calibri"/>
          <w:sz w:val="22"/>
        </w:rPr>
        <w:t>zakupu sprzętu komputerowego (m. in. zakup komputerów, laptopów, tabletów, monitorów, projektorów)</w:t>
      </w:r>
      <w:r w:rsidR="009C474B">
        <w:rPr>
          <w:rFonts w:ascii="Calibri" w:hAnsi="Calibri"/>
          <w:sz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14:paraId="67A04B98" w14:textId="77777777"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1"/>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14:paraId="0B8101C7" w14:textId="77777777"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14:paraId="6F2DF6EC" w14:textId="77777777"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14:paraId="5166AE73" w14:textId="77777777"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Obowiązek ten odnosi się zarówno do zamówień realizowanych zgodnie z ustawą Pzp, jak i zamówień realizowanych zgodnie z zasadą konkurencyjności</w:t>
      </w:r>
      <w:r>
        <w:rPr>
          <w:rFonts w:ascii="Calibri" w:eastAsia="MS Mincho" w:hAnsi="Calibri"/>
          <w:color w:val="000000"/>
          <w:sz w:val="22"/>
          <w:szCs w:val="22"/>
          <w:lang w:eastAsia="ja-JP"/>
        </w:rPr>
        <w:t>.</w:t>
      </w:r>
    </w:p>
    <w:p w14:paraId="6B3F4F36" w14:textId="77777777"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14:paraId="76CEB7DC" w14:textId="37E0EFC7"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w:t>
      </w:r>
      <w:r w:rsidR="00A56DF7">
        <w:rPr>
          <w:rFonts w:ascii="Calibri" w:hAnsi="Calibri" w:cs="Calibri"/>
          <w:sz w:val="22"/>
          <w:szCs w:val="22"/>
        </w:rPr>
        <w:t> </w:t>
      </w:r>
      <w:r w:rsidR="007E5EB7" w:rsidRPr="00AD7B29">
        <w:rPr>
          <w:rFonts w:ascii="Calibri" w:hAnsi="Calibri" w:cs="Calibri"/>
          <w:sz w:val="22"/>
          <w:szCs w:val="22"/>
        </w:rPr>
        <w:t xml:space="preserve">ramach projektu jest całkowite szacunkowe wynagrodzenie wykonawcy, bez podatku od </w:t>
      </w:r>
      <w:r w:rsidR="007E5EB7" w:rsidRPr="00AD7B29">
        <w:rPr>
          <w:rFonts w:ascii="Calibri" w:hAnsi="Calibri" w:cs="Calibri"/>
          <w:sz w:val="22"/>
          <w:szCs w:val="22"/>
        </w:rPr>
        <w:lastRenderedPageBreak/>
        <w:t>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857E73">
        <w:rPr>
          <w:rFonts w:ascii="Calibri" w:hAnsi="Calibri" w:cs="Calibri"/>
          <w:color w:val="000000"/>
          <w:sz w:val="22"/>
          <w:szCs w:val="22"/>
        </w:rPr>
        <w:t>6</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14:paraId="73706CD4" w14:textId="77777777"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Pzp)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857E73">
        <w:rPr>
          <w:rFonts w:ascii="Calibri" w:hAnsi="Calibri"/>
          <w:sz w:val="22"/>
          <w:szCs w:val="22"/>
        </w:rPr>
        <w:t>6</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w:t>
      </w:r>
      <w:r w:rsidR="00771A0B">
        <w:rPr>
          <w:rFonts w:ascii="Calibri" w:hAnsi="Calibri" w:cs="Tahoma"/>
          <w:sz w:val="22"/>
          <w:szCs w:val="22"/>
        </w:rPr>
        <w:t> </w:t>
      </w:r>
      <w:r w:rsidR="00402FFF" w:rsidRPr="003414AC">
        <w:rPr>
          <w:rFonts w:ascii="Calibri" w:hAnsi="Calibri" w:cs="Tahoma"/>
          <w:sz w:val="22"/>
          <w:szCs w:val="22"/>
        </w:rPr>
        <w:t>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14:paraId="3B0BEF3C" w14:textId="77777777"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53E5B221" w14:textId="77777777"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771A0B">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857E73">
        <w:rPr>
          <w:rFonts w:ascii="Calibri" w:hAnsi="Calibri"/>
          <w:sz w:val="22"/>
          <w:szCs w:val="22"/>
        </w:rPr>
        <w:t>6</w:t>
      </w:r>
      <w:r w:rsidRPr="00B130F7">
        <w:rPr>
          <w:rFonts w:ascii="Calibri" w:hAnsi="Calibri"/>
          <w:sz w:val="22"/>
          <w:szCs w:val="22"/>
        </w:rPr>
        <w:t xml:space="preserve"> umowy.</w:t>
      </w:r>
    </w:p>
    <w:p w14:paraId="2DEF73F5" w14:textId="77777777" w:rsidR="00B753B9" w:rsidRPr="00A34592" w:rsidRDefault="00B753B9" w:rsidP="00B753B9">
      <w:pPr>
        <w:numPr>
          <w:ilvl w:val="0"/>
          <w:numId w:val="39"/>
        </w:numPr>
        <w:spacing w:after="60" w:line="276" w:lineRule="auto"/>
        <w:rPr>
          <w:rFonts w:ascii="Calibri" w:hAnsi="Calibri"/>
          <w:sz w:val="22"/>
          <w:szCs w:val="22"/>
        </w:rPr>
      </w:pPr>
      <w:r w:rsidRPr="00A34592">
        <w:rPr>
          <w:rFonts w:ascii="Calibri" w:hAnsi="Calibri" w:cs="Tahoma"/>
          <w:sz w:val="22"/>
          <w:szCs w:val="22"/>
        </w:rPr>
        <w:t>Instytucja Zarządzająca przeprowadzi weryfikację ex-</w:t>
      </w:r>
      <w:proofErr w:type="spellStart"/>
      <w:r w:rsidRPr="00A34592">
        <w:rPr>
          <w:rFonts w:ascii="Calibri" w:hAnsi="Calibri" w:cs="Tahoma"/>
          <w:sz w:val="22"/>
          <w:szCs w:val="22"/>
        </w:rPr>
        <w:t>ante</w:t>
      </w:r>
      <w:proofErr w:type="spellEnd"/>
      <w:r w:rsidRPr="00A34592">
        <w:rPr>
          <w:rFonts w:ascii="Calibri" w:hAnsi="Calibri" w:cs="Tahoma"/>
          <w:sz w:val="22"/>
          <w:szCs w:val="22"/>
        </w:rPr>
        <w:t xml:space="preserve"> dokumentacji dotyczącej udzielania zamówień w ramach projektu zgodnie z przepisami ustawy Pzp oraz w oparciu o procedury zawarte w podrozdziale 3.2 Zasada konkurencyjności </w:t>
      </w:r>
      <w:r w:rsidR="009D0630" w:rsidRPr="00A34592">
        <w:rPr>
          <w:rFonts w:ascii="Calibri" w:hAnsi="Calibri" w:cs="Tahoma"/>
          <w:color w:val="000000"/>
          <w:sz w:val="22"/>
          <w:szCs w:val="22"/>
        </w:rPr>
        <w:t>w</w:t>
      </w:r>
      <w:r w:rsidRPr="00A34592">
        <w:rPr>
          <w:rFonts w:ascii="Calibri" w:hAnsi="Calibri" w:cs="Tahoma"/>
          <w:iCs/>
          <w:color w:val="000000"/>
          <w:sz w:val="22"/>
          <w:szCs w:val="22"/>
        </w:rPr>
        <w:t>ytycznych</w:t>
      </w:r>
      <w:r w:rsidR="009D0630" w:rsidRPr="00A34592">
        <w:rPr>
          <w:rFonts w:ascii="Calibri" w:hAnsi="Calibri"/>
          <w:sz w:val="22"/>
          <w:szCs w:val="22"/>
        </w:rPr>
        <w:t>, o których mowa w § 1 pkt 1</w:t>
      </w:r>
      <w:r w:rsidR="00857E73" w:rsidRPr="00A34592">
        <w:rPr>
          <w:rFonts w:ascii="Calibri" w:hAnsi="Calibri"/>
          <w:sz w:val="22"/>
          <w:szCs w:val="22"/>
        </w:rPr>
        <w:t>6</w:t>
      </w:r>
      <w:r w:rsidR="009D0630" w:rsidRPr="00A34592">
        <w:rPr>
          <w:rFonts w:ascii="Calibri" w:hAnsi="Calibri"/>
          <w:sz w:val="22"/>
          <w:szCs w:val="22"/>
        </w:rPr>
        <w:t xml:space="preserve"> umowy</w:t>
      </w:r>
      <w:r w:rsidRPr="00A34592">
        <w:rPr>
          <w:rFonts w:ascii="Calibri" w:hAnsi="Calibri" w:cs="Tahoma"/>
          <w:iCs/>
          <w:color w:val="000000"/>
          <w:sz w:val="22"/>
          <w:szCs w:val="22"/>
        </w:rPr>
        <w:t>.</w:t>
      </w:r>
    </w:p>
    <w:p w14:paraId="56403AEB" w14:textId="5EA562B1" w:rsidR="00B753B9" w:rsidRPr="00EF5FDD" w:rsidRDefault="00B753B9" w:rsidP="00B753B9">
      <w:pPr>
        <w:numPr>
          <w:ilvl w:val="0"/>
          <w:numId w:val="39"/>
        </w:numPr>
        <w:spacing w:line="276" w:lineRule="auto"/>
        <w:rPr>
          <w:rFonts w:ascii="Calibri" w:hAnsi="Calibri"/>
          <w:sz w:val="22"/>
          <w:szCs w:val="22"/>
        </w:rPr>
      </w:pPr>
      <w:bookmarkStart w:id="27" w:name="_Hlk135121117"/>
      <w:r w:rsidRPr="00A34592">
        <w:rPr>
          <w:rFonts w:ascii="Calibri" w:hAnsi="Calibri"/>
          <w:sz w:val="22"/>
          <w:szCs w:val="22"/>
        </w:rPr>
        <w:t>Beneficjent zobowiązany jest do przekazania Instytucji Zarządzającej Wykazu zamówień</w:t>
      </w:r>
      <w:r w:rsidRPr="00A34592">
        <w:rPr>
          <w:rStyle w:val="Odwoanieprzypisudolnego"/>
          <w:rFonts w:ascii="Calibri" w:hAnsi="Calibri"/>
          <w:sz w:val="22"/>
          <w:szCs w:val="22"/>
        </w:rPr>
        <w:footnoteReference w:id="62"/>
      </w:r>
      <w:r w:rsidR="00784874" w:rsidRPr="00A34592">
        <w:rPr>
          <w:rFonts w:ascii="Calibri" w:hAnsi="Calibri"/>
          <w:sz w:val="22"/>
          <w:szCs w:val="22"/>
        </w:rPr>
        <w:t xml:space="preserve">, </w:t>
      </w:r>
      <w:r w:rsidR="00D37B73" w:rsidRPr="00A34592">
        <w:rPr>
          <w:rFonts w:ascii="Calibri" w:hAnsi="Calibri"/>
          <w:sz w:val="22"/>
          <w:szCs w:val="22"/>
        </w:rPr>
        <w:t>którego</w:t>
      </w:r>
      <w:r w:rsidR="00A33095" w:rsidRPr="00A34592">
        <w:rPr>
          <w:rFonts w:ascii="Calibri" w:hAnsi="Calibri"/>
          <w:sz w:val="22"/>
          <w:szCs w:val="22"/>
        </w:rPr>
        <w:t xml:space="preserve"> wz</w:t>
      </w:r>
      <w:r w:rsidR="00D37B73" w:rsidRPr="00A34592">
        <w:rPr>
          <w:rFonts w:ascii="Calibri" w:hAnsi="Calibri"/>
          <w:sz w:val="22"/>
          <w:szCs w:val="22"/>
        </w:rPr>
        <w:t>ó</w:t>
      </w:r>
      <w:r w:rsidR="00A33095" w:rsidRPr="00A34592">
        <w:rPr>
          <w:rFonts w:ascii="Calibri" w:hAnsi="Calibri"/>
          <w:sz w:val="22"/>
          <w:szCs w:val="22"/>
        </w:rPr>
        <w:t xml:space="preserve">r </w:t>
      </w:r>
      <w:r w:rsidR="00D37B73" w:rsidRPr="00A34592">
        <w:rPr>
          <w:rFonts w:ascii="Calibri" w:hAnsi="Calibri"/>
          <w:sz w:val="22"/>
          <w:szCs w:val="22"/>
        </w:rPr>
        <w:t>stanowi</w:t>
      </w:r>
      <w:r w:rsidR="00A33095" w:rsidRPr="00A34592">
        <w:rPr>
          <w:rFonts w:ascii="Calibri" w:hAnsi="Calibri"/>
          <w:sz w:val="22"/>
          <w:szCs w:val="22"/>
        </w:rPr>
        <w:t xml:space="preserve"> </w:t>
      </w:r>
      <w:r w:rsidR="00784874" w:rsidRPr="00A34592">
        <w:rPr>
          <w:rFonts w:ascii="Calibri" w:hAnsi="Calibri" w:cs="Calibri"/>
          <w:iCs/>
          <w:sz w:val="22"/>
          <w:szCs w:val="22"/>
        </w:rPr>
        <w:t>załącznik nr</w:t>
      </w:r>
      <w:r w:rsidR="0052498C" w:rsidRPr="00A34592">
        <w:rPr>
          <w:rFonts w:ascii="Calibri" w:hAnsi="Calibri" w:cs="Calibri"/>
          <w:iCs/>
          <w:sz w:val="22"/>
          <w:szCs w:val="22"/>
        </w:rPr>
        <w:t xml:space="preserve"> 4</w:t>
      </w:r>
      <w:r w:rsidR="00784874" w:rsidRPr="00A34592">
        <w:rPr>
          <w:rFonts w:ascii="Calibri" w:hAnsi="Calibri" w:cs="Calibri"/>
          <w:iCs/>
          <w:sz w:val="22"/>
          <w:szCs w:val="22"/>
        </w:rPr>
        <w:t xml:space="preserve"> do </w:t>
      </w:r>
      <w:r w:rsidR="00D37B73" w:rsidRPr="00A34592">
        <w:rPr>
          <w:rFonts w:ascii="Calibri" w:hAnsi="Calibri" w:cs="Calibri"/>
          <w:iCs/>
          <w:sz w:val="22"/>
          <w:szCs w:val="22"/>
        </w:rPr>
        <w:t>umowy</w:t>
      </w:r>
      <w:r w:rsidR="00784874" w:rsidRPr="00A34592">
        <w:rPr>
          <w:rFonts w:ascii="Calibri" w:hAnsi="Calibri" w:cs="Calibri"/>
          <w:iCs/>
          <w:sz w:val="22"/>
          <w:szCs w:val="22"/>
        </w:rPr>
        <w:t xml:space="preserve">, </w:t>
      </w:r>
      <w:r w:rsidRPr="00A34592">
        <w:rPr>
          <w:rFonts w:ascii="Calibri" w:hAnsi="Calibri"/>
          <w:sz w:val="22"/>
          <w:szCs w:val="22"/>
        </w:rPr>
        <w:t xml:space="preserve">w terminie 30 dni od dnia zawarcia umowy </w:t>
      </w:r>
      <w:r w:rsidRPr="00A34592">
        <w:rPr>
          <w:rFonts w:ascii="Calibri" w:hAnsi="Calibri" w:cs="Calibri"/>
          <w:sz w:val="22"/>
          <w:szCs w:val="22"/>
        </w:rPr>
        <w:t>o</w:t>
      </w:r>
      <w:r w:rsidR="00A56DF7" w:rsidRPr="00A34592">
        <w:rPr>
          <w:rFonts w:ascii="Calibri" w:hAnsi="Calibri" w:cs="Calibri"/>
          <w:sz w:val="22"/>
          <w:szCs w:val="22"/>
        </w:rPr>
        <w:t> </w:t>
      </w:r>
      <w:r w:rsidRPr="00A34592">
        <w:rPr>
          <w:rFonts w:ascii="Calibri" w:hAnsi="Calibri" w:cs="Calibri"/>
          <w:sz w:val="22"/>
          <w:szCs w:val="22"/>
        </w:rPr>
        <w:t xml:space="preserve">dofinansowanie Projektu </w:t>
      </w:r>
      <w:r w:rsidR="005153F5" w:rsidRPr="00A34592">
        <w:rPr>
          <w:rFonts w:ascii="Calibri" w:hAnsi="Calibri" w:cs="Calibri"/>
          <w:sz w:val="22"/>
          <w:szCs w:val="22"/>
        </w:rPr>
        <w:t>poprzez Aplikację Wspierającą System Projektowy pod adresem  wskazanym przez Instytucję Zarządzającą</w:t>
      </w:r>
      <w:bookmarkEnd w:id="27"/>
      <w:r w:rsidR="00DD2CEA" w:rsidRPr="00A34592">
        <w:rPr>
          <w:rFonts w:ascii="Calibri" w:hAnsi="Calibri"/>
          <w:sz w:val="22"/>
          <w:szCs w:val="22"/>
        </w:rPr>
        <w:t>.</w:t>
      </w:r>
    </w:p>
    <w:p w14:paraId="79213D0F" w14:textId="77777777"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W projektach partnerskich każdy z Partnerów posiada odrębność finansową, na zasadach analogicznych do jednostek, o których mowa w art. 33 ust. 2 ustawy Pzp,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3"/>
      </w:r>
    </w:p>
    <w:p w14:paraId="0B3053AD" w14:textId="3C652B02"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4"/>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w:t>
      </w:r>
      <w:r w:rsidR="00A56DF7">
        <w:rPr>
          <w:rFonts w:ascii="Calibri" w:hAnsi="Calibri" w:cs="Tahoma"/>
          <w:sz w:val="22"/>
          <w:szCs w:val="22"/>
        </w:rPr>
        <w:t> </w:t>
      </w:r>
      <w:r w:rsidR="00784874" w:rsidRPr="00106867">
        <w:rPr>
          <w:rFonts w:ascii="Calibri" w:hAnsi="Calibri" w:cs="Tahoma"/>
          <w:sz w:val="22"/>
          <w:szCs w:val="22"/>
        </w:rPr>
        <w:t>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5"/>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14:paraId="5806C4A0" w14:textId="77777777" w:rsidR="007D4E7F" w:rsidRPr="00266762" w:rsidRDefault="007D4E7F" w:rsidP="00C23BC9">
      <w:pPr>
        <w:pStyle w:val="Nagwek2"/>
      </w:pPr>
      <w:r w:rsidRPr="000C512E">
        <w:t>Ochrona danych osobowych</w:t>
      </w:r>
      <w:r w:rsidR="00C23BC9" w:rsidRPr="000C512E">
        <w:br/>
      </w:r>
      <w:r w:rsidRPr="000C512E">
        <w:t>§ 21.</w:t>
      </w:r>
    </w:p>
    <w:p w14:paraId="16B2117C" w14:textId="1C3FD866"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771A0B">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r w:rsidR="00843FFD">
        <w:rPr>
          <w:rFonts w:ascii="Calibri" w:eastAsia="Calibri" w:hAnsi="Calibri" w:cs="Calibri"/>
          <w:sz w:val="22"/>
          <w:szCs w:val="22"/>
          <w:lang w:eastAsia="en-US"/>
        </w:rPr>
        <w:t xml:space="preserve"> i RODO</w:t>
      </w:r>
      <w:r w:rsidRPr="0001371A">
        <w:rPr>
          <w:rFonts w:ascii="Calibri" w:eastAsia="Calibri" w:hAnsi="Calibri" w:cs="Calibri"/>
          <w:sz w:val="22"/>
          <w:szCs w:val="22"/>
          <w:lang w:eastAsia="en-US"/>
        </w:rPr>
        <w:t>.</w:t>
      </w:r>
    </w:p>
    <w:p w14:paraId="48556FFA" w14:textId="77777777" w:rsidR="0001371A" w:rsidRPr="0001371A" w:rsidRDefault="0001371A" w:rsidP="009B648A">
      <w:pPr>
        <w:numPr>
          <w:ilvl w:val="0"/>
          <w:numId w:val="48"/>
        </w:numPr>
        <w:spacing w:after="60" w:line="276" w:lineRule="auto"/>
        <w:rPr>
          <w:rFonts w:ascii="Calibri" w:hAnsi="Calibri" w:cs="Calibri"/>
          <w:sz w:val="22"/>
          <w:szCs w:val="22"/>
        </w:rPr>
      </w:pPr>
      <w:bookmarkStart w:id="28" w:name="_Hlk128393856"/>
      <w:r w:rsidRPr="0001371A">
        <w:rPr>
          <w:rFonts w:ascii="Calibri" w:hAnsi="Calibri" w:cs="Calibri"/>
          <w:sz w:val="22"/>
          <w:szCs w:val="22"/>
        </w:rPr>
        <w:lastRenderedPageBreak/>
        <w:t>Beneficjent jako Administrator danych osobowych w rozumieniu RODO jest zobowiązany w</w:t>
      </w:r>
      <w:r w:rsidR="00771A0B">
        <w:rPr>
          <w:rFonts w:ascii="Calibri" w:hAnsi="Calibri" w:cs="Calibri"/>
          <w:sz w:val="22"/>
          <w:szCs w:val="22"/>
        </w:rPr>
        <w:t> </w:t>
      </w:r>
      <w:r w:rsidRPr="0001371A">
        <w:rPr>
          <w:rFonts w:ascii="Calibri" w:hAnsi="Calibri" w:cs="Calibri"/>
          <w:sz w:val="22"/>
          <w:szCs w:val="22"/>
        </w:rPr>
        <w:t>szczególności do:</w:t>
      </w:r>
    </w:p>
    <w:p w14:paraId="10B5B0ED"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8"/>
    <w:p w14:paraId="2551252D"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14:paraId="350C0837" w14:textId="77777777"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14:paraId="29A3E9CB" w14:textId="77777777"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14:paraId="104CD2FC" w14:textId="77777777"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14:paraId="6E46D6E6" w14:textId="35C457A9"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powierzenia</w:t>
      </w:r>
      <w:r w:rsidR="00843FFD">
        <w:rPr>
          <w:rFonts w:ascii="Calibri" w:hAnsi="Calibri" w:cs="Tahoma"/>
          <w:sz w:val="22"/>
          <w:szCs w:val="22"/>
        </w:rPr>
        <w:t xml:space="preserve">, </w:t>
      </w:r>
      <w:r w:rsidR="00843FFD" w:rsidRPr="00843FFD">
        <w:rPr>
          <w:rFonts w:ascii="Calibri" w:hAnsi="Calibri" w:cs="Tahoma"/>
          <w:sz w:val="22"/>
          <w:szCs w:val="22"/>
        </w:rPr>
        <w:t>o ile obowiązek taki wynika z RODO</w:t>
      </w:r>
      <w:r w:rsidR="00843FFD">
        <w:rPr>
          <w:rFonts w:ascii="Calibri" w:hAnsi="Calibri" w:cs="Tahoma"/>
          <w:sz w:val="22"/>
          <w:szCs w:val="22"/>
        </w:rPr>
        <w:t>,</w:t>
      </w:r>
      <w:r>
        <w:rPr>
          <w:rFonts w:ascii="Calibri" w:hAnsi="Calibri" w:cs="Tahoma"/>
          <w:sz w:val="22"/>
          <w:szCs w:val="22"/>
        </w:rPr>
        <w:t xml:space="preserve">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przetwarzającym</w:t>
      </w:r>
      <w:r w:rsidR="003E1171" w:rsidRPr="00D41259">
        <w:rPr>
          <w:rFonts w:ascii="Calibri" w:hAnsi="Calibri" w:cs="Tahoma"/>
          <w:sz w:val="22"/>
          <w:szCs w:val="22"/>
        </w:rPr>
        <w:t xml:space="preserve">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14:paraId="2EAF2F17" w14:textId="77777777"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14:paraId="11AE50D0" w14:textId="77777777" w:rsidR="00772BEC" w:rsidRDefault="00690DB2" w:rsidP="004F3036">
      <w:pPr>
        <w:pStyle w:val="Nagwek2"/>
      </w:pPr>
      <w:r>
        <w:t>Promocja Projektu</w:t>
      </w:r>
    </w:p>
    <w:p w14:paraId="675EEBAA" w14:textId="77777777" w:rsidR="004F3036" w:rsidRPr="0094714E" w:rsidRDefault="004F3036" w:rsidP="0094714E">
      <w:pPr>
        <w:spacing w:after="120"/>
        <w:jc w:val="center"/>
        <w:rPr>
          <w:rFonts w:ascii="Calibri" w:hAnsi="Calibri" w:cs="Calibri"/>
          <w:b/>
        </w:rPr>
      </w:pPr>
      <w:r w:rsidRPr="00E12FD9">
        <w:rPr>
          <w:rFonts w:ascii="Calibri" w:hAnsi="Calibri" w:cs="Calibri"/>
          <w:b/>
        </w:rPr>
        <w:t>§ 22.</w:t>
      </w:r>
    </w:p>
    <w:p w14:paraId="3F83CA20" w14:textId="77777777"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14:paraId="3DEE00A5" w14:textId="77777777"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14:paraId="6E9B9DAB" w14:textId="77777777"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14:paraId="62FCA041" w14:textId="77777777"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14:paraId="109CD6A0" w14:textId="77777777"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14:paraId="6BE27903" w14:textId="77777777"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14:paraId="6A494D77" w14:textId="77777777"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14:paraId="192DC54B" w14:textId="77777777"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9"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14:paraId="0BF699C7" w14:textId="77777777"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14:paraId="0E761E5E" w14:textId="77777777"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lastRenderedPageBreak/>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14:paraId="6477C307" w14:textId="77777777"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9"/>
    <w:p w14:paraId="6181DD4D" w14:textId="102FC45F"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66"/>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W</w:t>
      </w:r>
      <w:r w:rsidR="00C46C15">
        <w:rPr>
          <w:rFonts w:ascii="Calibri" w:eastAsia="Calibri" w:hAnsi="Calibri" w:cs="Calibri"/>
          <w:sz w:val="22"/>
          <w:szCs w:val="22"/>
          <w:lang w:eastAsia="en-US"/>
        </w:rPr>
        <w:t> </w:t>
      </w:r>
      <w:r w:rsidR="002C001C" w:rsidRPr="00B1208F">
        <w:rPr>
          <w:rFonts w:ascii="Calibri" w:eastAsia="Calibri" w:hAnsi="Calibri" w:cs="Calibri"/>
          <w:sz w:val="22"/>
          <w:szCs w:val="22"/>
          <w:lang w:eastAsia="en-US"/>
        </w:rPr>
        <w:t xml:space="preserve">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14:paraId="4E13B32E" w14:textId="77777777"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14:paraId="64CDCE3D" w14:textId="77777777"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14:paraId="466DF4E5" w14:textId="77777777"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14:paraId="0358BCE7" w14:textId="77777777"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14:paraId="7E5396DF" w14:textId="77777777"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14:paraId="67CFE89D"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14:paraId="2E1BB5C3"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14:paraId="7818D4CD" w14:textId="77777777"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14:paraId="6BA8A9F1" w14:textId="77777777"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14:paraId="408C6AED" w14:textId="77777777"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14:paraId="65EEE0FC" w14:textId="138D1F6B"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67"/>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w:t>
      </w:r>
      <w:r w:rsidR="00A9327A" w:rsidRPr="00937115">
        <w:rPr>
          <w:rFonts w:ascii="Calibri" w:eastAsia="Calibri" w:hAnsi="Calibri" w:cs="Calibri"/>
          <w:i/>
          <w:sz w:val="22"/>
          <w:szCs w:val="22"/>
          <w:lang w:eastAsia="en-US"/>
        </w:rPr>
        <w:lastRenderedPageBreak/>
        <w:t xml:space="preserve">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za</w:t>
      </w:r>
      <w:r w:rsidR="00C46C15">
        <w:rPr>
          <w:rFonts w:ascii="Calibri" w:eastAsia="Calibri" w:hAnsi="Calibri" w:cs="Calibri"/>
          <w:i/>
          <w:sz w:val="22"/>
          <w:szCs w:val="22"/>
          <w:lang w:eastAsia="en-US"/>
        </w:rPr>
        <w:t> </w:t>
      </w:r>
      <w:r w:rsidR="002F7BF9" w:rsidRPr="00771713">
        <w:rPr>
          <w:rFonts w:ascii="Calibri" w:eastAsia="Calibri" w:hAnsi="Calibri" w:cs="Calibri"/>
          <w:i/>
          <w:sz w:val="22"/>
          <w:szCs w:val="22"/>
          <w:lang w:eastAsia="en-US"/>
        </w:rPr>
        <w:t xml:space="preserve">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17"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18"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68"/>
      </w:r>
    </w:p>
    <w:p w14:paraId="183A0A0D" w14:textId="77777777"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14:paraId="05A05AC9" w14:textId="77777777"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14:paraId="73C77E20" w14:textId="27FB1A79"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69"/>
      </w:r>
      <w:r>
        <w:rPr>
          <w:rFonts w:ascii="Calibri" w:eastAsia="Calibri" w:hAnsi="Calibri" w:cs="Calibri"/>
          <w:sz w:val="22"/>
          <w:szCs w:val="22"/>
          <w:lang w:eastAsia="en-US" w:bidi="pl-PL"/>
        </w:rPr>
        <w:t xml:space="preserve"> - informowania Instytucji Zarządzającej o ważnych etapach realizacji Projektu, takich jak o</w:t>
      </w:r>
      <w:r w:rsidR="00C46C15">
        <w:rPr>
          <w:rFonts w:ascii="Calibri" w:eastAsia="Calibri" w:hAnsi="Calibri" w:cs="Calibri"/>
          <w:sz w:val="22"/>
          <w:szCs w:val="22"/>
          <w:lang w:eastAsia="en-US" w:bidi="pl-PL"/>
        </w:rPr>
        <w:t> </w:t>
      </w:r>
      <w:r>
        <w:rPr>
          <w:rFonts w:ascii="Calibri" w:eastAsia="Calibri" w:hAnsi="Calibri" w:cs="Calibri"/>
          <w:sz w:val="22"/>
          <w:szCs w:val="22"/>
          <w:lang w:eastAsia="en-US" w:bidi="pl-PL"/>
        </w:rPr>
        <w:t>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14:paraId="473E78CD" w14:textId="67335C30"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w:t>
      </w:r>
      <w:r w:rsidR="00C46C15">
        <w:rPr>
          <w:rFonts w:ascii="Calibri" w:eastAsia="Calibri" w:hAnsi="Calibri" w:cs="Calibri"/>
          <w:sz w:val="22"/>
          <w:szCs w:val="22"/>
          <w:lang w:eastAsia="en-US"/>
        </w:rPr>
        <w:t> </w:t>
      </w:r>
      <w:r w:rsidRPr="00D11366">
        <w:rPr>
          <w:rFonts w:ascii="Calibri" w:eastAsia="Calibri" w:hAnsi="Calibri" w:cs="Calibri"/>
          <w:sz w:val="22"/>
          <w:szCs w:val="22"/>
          <w:lang w:eastAsia="en-US"/>
        </w:rPr>
        <w:t>Beneficjent jest zobowiązany do udzielenia wszelkiej niezbędnej pomocy w przygotowaniu takiego wydarzenia;</w:t>
      </w:r>
    </w:p>
    <w:p w14:paraId="42AD2EF5" w14:textId="77777777"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14:paraId="08EF48B8" w14:textId="77777777"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857E73">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14:paraId="5EC57AE8" w14:textId="38647B2C"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sidR="00C46C15">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p>
    <w:p w14:paraId="5908FBBC" w14:textId="71031F9A"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0"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0"/>
      <w:r w:rsidRPr="0039051A">
        <w:rPr>
          <w:rFonts w:ascii="Calibri" w:hAnsi="Calibri" w:cs="Calibri"/>
          <w:sz w:val="22"/>
          <w:szCs w:val="22"/>
        </w:rPr>
        <w:t xml:space="preserve"> i dostępne na stronie internetowej Programu: </w:t>
      </w:r>
      <w:hyperlink w:history="1">
        <w:r w:rsidR="00734FE5" w:rsidRPr="00734FE5">
          <w:rPr>
            <w:rStyle w:val="Hipercze"/>
            <w:rFonts w:ascii="Calibri" w:hAnsi="Calibri" w:cs="Calibri"/>
            <w:sz w:val="22"/>
            <w:szCs w:val="22"/>
          </w:rPr>
          <w:t>www.</w:t>
        </w:r>
        <w:r w:rsidR="00734FE5" w:rsidRPr="00FF2F6A">
          <w:rPr>
            <w:rStyle w:val="Hipercze"/>
            <w:rFonts w:ascii="Calibri" w:hAnsi="Calibri" w:cs="Calibri"/>
            <w:sz w:val="22"/>
            <w:szCs w:val="22"/>
          </w:rPr>
          <w:t>funduszeuepomorskie.pl</w:t>
        </w:r>
        <w:r w:rsidR="00734FE5" w:rsidRPr="00FF2F6A" w:rsidDel="00734FE5">
          <w:rPr>
            <w:rStyle w:val="Hipercze"/>
            <w:rFonts w:ascii="Calibri" w:hAnsi="Calibri" w:cs="Calibri"/>
            <w:sz w:val="22"/>
            <w:szCs w:val="22"/>
          </w:rPr>
          <w:t xml:space="preserve"> </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14:paraId="48AE32E3" w14:textId="01D629BE"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w</w:t>
      </w:r>
      <w:r w:rsidR="00C46C15">
        <w:rPr>
          <w:rFonts w:ascii="Calibri" w:eastAsia="Calibri" w:hAnsi="Calibri" w:cs="Calibri"/>
          <w:sz w:val="22"/>
          <w:szCs w:val="22"/>
          <w:lang w:eastAsia="en-US"/>
        </w:rPr>
        <w:t> </w:t>
      </w:r>
      <w:r w:rsidRPr="00C74066">
        <w:rPr>
          <w:rFonts w:ascii="Calibri" w:eastAsia="Calibri" w:hAnsi="Calibri" w:cs="Calibri"/>
          <w:sz w:val="22"/>
          <w:szCs w:val="22"/>
          <w:lang w:eastAsia="en-US"/>
        </w:rPr>
        <w:t xml:space="preserve">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1"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1"/>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w:t>
      </w:r>
      <w:r w:rsidR="00771A0B">
        <w:rPr>
          <w:rFonts w:ascii="Calibri" w:eastAsia="Calibri" w:hAnsi="Calibri" w:cs="Calibri"/>
          <w:sz w:val="22"/>
          <w:szCs w:val="22"/>
          <w:lang w:eastAsia="en-US"/>
        </w:rPr>
        <w:t> </w:t>
      </w:r>
      <w:r w:rsidR="0051379B" w:rsidRPr="00043C88">
        <w:rPr>
          <w:rFonts w:ascii="Calibri" w:eastAsia="Calibri" w:hAnsi="Calibri" w:cs="Calibri"/>
          <w:sz w:val="22"/>
          <w:szCs w:val="22"/>
          <w:lang w:eastAsia="en-US"/>
        </w:rPr>
        <w:t xml:space="preserve">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lastRenderedPageBreak/>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14:paraId="5DE31544" w14:textId="77777777"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14:paraId="6BB3B3A2" w14:textId="100C20F0"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w:t>
      </w:r>
      <w:r w:rsidR="00C46C15">
        <w:rPr>
          <w:rFonts w:ascii="Calibri" w:eastAsia="Calibri" w:hAnsi="Calibri"/>
          <w:sz w:val="22"/>
          <w:szCs w:val="22"/>
          <w:lang w:eastAsia="en-US"/>
        </w:rPr>
        <w:t> </w:t>
      </w:r>
      <w:r w:rsidRPr="00C74066">
        <w:rPr>
          <w:rFonts w:ascii="Calibri" w:eastAsia="Calibri" w:hAnsi="Calibri"/>
          <w:sz w:val="22"/>
          <w:szCs w:val="22"/>
          <w:lang w:eastAsia="en-US"/>
        </w:rPr>
        <w:t>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2"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2"/>
      <w:r w:rsidR="001E400E">
        <w:rPr>
          <w:rFonts w:ascii="Calibri" w:eastAsia="Calibri" w:hAnsi="Calibri" w:cs="Arial"/>
          <w:sz w:val="22"/>
          <w:szCs w:val="22"/>
          <w:lang w:eastAsia="en-US"/>
        </w:rPr>
        <w:t>.</w:t>
      </w:r>
    </w:p>
    <w:p w14:paraId="67FF3733" w14:textId="77777777"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14:paraId="44F5885A" w14:textId="77777777"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14:paraId="1A7CC2F5" w14:textId="77777777"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14:paraId="3F4FF7D0" w14:textId="77777777"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14:paraId="79E2B2FC" w14:textId="77777777"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14:paraId="08F9783E" w14:textId="77777777"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14:paraId="65869E64" w14:textId="77777777"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14:paraId="7877412F" w14:textId="77777777"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14:paraId="120CA6A2" w14:textId="77777777"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14:paraId="4FEFDDE5" w14:textId="7F3DB90F" w:rsidR="00984111" w:rsidRPr="002144B0" w:rsidRDefault="004F3036" w:rsidP="002144B0">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771A0B">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r w:rsidR="002144B0">
        <w:rPr>
          <w:rFonts w:ascii="Calibri" w:eastAsia="Calibri" w:hAnsi="Calibri" w:cs="Calibri"/>
          <w:sz w:val="22"/>
          <w:szCs w:val="22"/>
          <w:lang w:eastAsia="en-US"/>
        </w:rPr>
        <w:t xml:space="preserve"> </w:t>
      </w:r>
      <w:r w:rsidR="00984111" w:rsidRPr="002144B0">
        <w:rPr>
          <w:rFonts w:ascii="Calibri" w:eastAsia="Calibri" w:hAnsi="Calibri" w:cs="Calibri"/>
          <w:sz w:val="22"/>
          <w:szCs w:val="22"/>
          <w:lang w:eastAsia="en-US"/>
        </w:rPr>
        <w:t xml:space="preserve">zgodnie z Oświadczeniem udzielenia licencji niewyłącznej, którego wzór stanowi załącznik nr </w:t>
      </w:r>
      <w:r w:rsidR="0052498C" w:rsidRPr="002144B0">
        <w:rPr>
          <w:rFonts w:ascii="Calibri" w:eastAsia="Calibri" w:hAnsi="Calibri" w:cs="Calibri"/>
          <w:sz w:val="22"/>
          <w:szCs w:val="22"/>
          <w:lang w:eastAsia="en-US"/>
        </w:rPr>
        <w:t>7</w:t>
      </w:r>
      <w:r w:rsidR="00984111" w:rsidRPr="002144B0">
        <w:rPr>
          <w:rFonts w:ascii="Calibri" w:eastAsia="Calibri" w:hAnsi="Calibri" w:cs="Calibri"/>
          <w:sz w:val="22"/>
          <w:szCs w:val="22"/>
          <w:lang w:eastAsia="en-US"/>
        </w:rPr>
        <w:t xml:space="preserve"> do</w:t>
      </w:r>
      <w:r w:rsidR="00771A0B" w:rsidRPr="002144B0">
        <w:rPr>
          <w:rFonts w:ascii="Calibri" w:eastAsia="Calibri" w:hAnsi="Calibri" w:cs="Calibri"/>
          <w:sz w:val="22"/>
          <w:szCs w:val="22"/>
          <w:lang w:eastAsia="en-US"/>
        </w:rPr>
        <w:t> </w:t>
      </w:r>
      <w:r w:rsidR="00CC2958" w:rsidRPr="002144B0">
        <w:rPr>
          <w:rFonts w:ascii="Calibri" w:eastAsia="Calibri" w:hAnsi="Calibri" w:cs="Calibri"/>
          <w:sz w:val="22"/>
          <w:szCs w:val="22"/>
          <w:lang w:eastAsia="en-US"/>
        </w:rPr>
        <w:t>umowy</w:t>
      </w:r>
      <w:r w:rsidR="00984111" w:rsidRPr="002144B0">
        <w:rPr>
          <w:rFonts w:ascii="Calibri" w:eastAsia="Calibri" w:hAnsi="Calibri" w:cs="Calibri"/>
          <w:sz w:val="22"/>
          <w:szCs w:val="22"/>
          <w:lang w:eastAsia="en-US"/>
        </w:rPr>
        <w:t>.</w:t>
      </w:r>
    </w:p>
    <w:p w14:paraId="4020826B" w14:textId="77777777"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lastRenderedPageBreak/>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14:paraId="13C0FA2A" w14:textId="77777777" w:rsidR="000C72A9" w:rsidRPr="007C2F02" w:rsidRDefault="000C72A9" w:rsidP="003C39C9">
      <w:pPr>
        <w:pStyle w:val="Nagwek2"/>
        <w:ind w:left="284" w:hanging="284"/>
      </w:pPr>
      <w:r w:rsidRPr="000F77C4">
        <w:t>Zmiany w Projekcie</w:t>
      </w:r>
      <w:r w:rsidR="00C23BC9" w:rsidRPr="000F77C4">
        <w:br/>
      </w:r>
      <w:r w:rsidRPr="007C2F02">
        <w:t>§ 23.</w:t>
      </w:r>
    </w:p>
    <w:p w14:paraId="6D49E6AF" w14:textId="77777777"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14:paraId="4723C813" w14:textId="77777777"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14:paraId="42BF6E86" w14:textId="77777777"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14:paraId="44FFDA8E" w14:textId="77777777"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14:paraId="26704531" w14:textId="77777777"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14:paraId="3C1B26D8" w14:textId="77777777"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14:paraId="78ADEF3A" w14:textId="77777777"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14:paraId="43BF7E34" w14:textId="77777777"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14:paraId="24596DBB" w14:textId="77777777"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14:paraId="15D3546F" w14:textId="77777777"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857E73">
        <w:rPr>
          <w:rFonts w:ascii="Calibri" w:hAnsi="Calibri" w:cs="Tahoma"/>
          <w:sz w:val="22"/>
          <w:szCs w:val="22"/>
        </w:rPr>
        <w:t>6</w:t>
      </w:r>
      <w:r w:rsidR="009D063B">
        <w:rPr>
          <w:rFonts w:ascii="Calibri" w:hAnsi="Calibri" w:cs="Tahoma"/>
          <w:sz w:val="22"/>
          <w:szCs w:val="22"/>
        </w:rPr>
        <w:t xml:space="preserve"> umowy.</w:t>
      </w:r>
    </w:p>
    <w:p w14:paraId="675AF453" w14:textId="77777777"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14:paraId="275BF15D" w14:textId="77777777"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14:paraId="0D475521" w14:textId="77777777"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14:paraId="04998C63"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14:paraId="11AB6AB0"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lastRenderedPageBreak/>
        <w:t>postawieniu go w stan likwidacji;</w:t>
      </w:r>
    </w:p>
    <w:p w14:paraId="7828A8AB"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14:paraId="4ADB93F1"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14:paraId="64C76D13" w14:textId="77777777"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14:paraId="51B05AA7" w14:textId="77777777"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14:paraId="75928FF5" w14:textId="77777777" w:rsidR="000C72A9" w:rsidRPr="00266762" w:rsidRDefault="000C72A9" w:rsidP="00C23BC9">
      <w:pPr>
        <w:pStyle w:val="Nagwek2"/>
      </w:pPr>
      <w:bookmarkStart w:id="33" w:name="_Hlk126671823"/>
      <w:r w:rsidRPr="005749DC">
        <w:t>Rozwiązanie umowy</w:t>
      </w:r>
      <w:r w:rsidR="00BE6626">
        <w:t xml:space="preserve"> przez Instytucję Zarządzającą</w:t>
      </w:r>
      <w:r w:rsidR="00C23BC9" w:rsidRPr="005749DC">
        <w:br/>
      </w:r>
      <w:r w:rsidRPr="005749DC">
        <w:t>§ 24.</w:t>
      </w:r>
      <w:bookmarkEnd w:id="33"/>
    </w:p>
    <w:p w14:paraId="12A99B4C" w14:textId="77777777"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14:paraId="0FB77EAA"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0"/>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14:paraId="0D830140"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14:paraId="75D39E48"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14:paraId="526C2C89"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14:paraId="1AF571B1" w14:textId="77777777"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5"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1"/>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5"/>
      <w:r w:rsidRPr="00266762">
        <w:rPr>
          <w:rFonts w:ascii="Calibri" w:hAnsi="Calibri" w:cs="Tahoma"/>
          <w:sz w:val="22"/>
          <w:szCs w:val="22"/>
        </w:rPr>
        <w:t>.</w:t>
      </w:r>
    </w:p>
    <w:p w14:paraId="551758AF" w14:textId="77777777"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14:paraId="7BB2130D"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14:paraId="7991E5FC"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14:paraId="6D30F5F2"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14:paraId="0A58396E" w14:textId="77777777"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i/lub poaudytowych</w:t>
      </w:r>
      <w:r w:rsidRPr="00937115">
        <w:rPr>
          <w:rFonts w:ascii="Calibri" w:hAnsi="Calibri" w:cs="Tahoma"/>
          <w:sz w:val="22"/>
          <w:szCs w:val="22"/>
        </w:rPr>
        <w:t xml:space="preserve"> w terminie w nich określonym;</w:t>
      </w:r>
    </w:p>
    <w:p w14:paraId="759FF5D1" w14:textId="0FF4D0EB" w:rsidR="000E3CD8" w:rsidRPr="00222127" w:rsidRDefault="000E3CD8" w:rsidP="00D43DE7">
      <w:pPr>
        <w:numPr>
          <w:ilvl w:val="0"/>
          <w:numId w:val="28"/>
        </w:numPr>
        <w:spacing w:after="60" w:line="276" w:lineRule="auto"/>
        <w:rPr>
          <w:rFonts w:ascii="Calibri" w:hAnsi="Calibri" w:cs="Tahoma"/>
          <w:sz w:val="22"/>
          <w:szCs w:val="22"/>
        </w:rPr>
      </w:pPr>
      <w:r w:rsidRPr="00222127">
        <w:rPr>
          <w:rFonts w:ascii="Calibri" w:hAnsi="Calibri" w:cs="Tahoma"/>
          <w:sz w:val="22"/>
          <w:szCs w:val="22"/>
        </w:rPr>
        <w:t xml:space="preserve">Beneficjent nie przedkłada zgodnie z umową Wykazu zamówień, o którym mowa w § 20 ust. </w:t>
      </w:r>
      <w:r w:rsidR="00927F4B" w:rsidRPr="00222127">
        <w:rPr>
          <w:rFonts w:ascii="Calibri" w:hAnsi="Calibri" w:cs="Tahoma"/>
          <w:sz w:val="22"/>
          <w:szCs w:val="22"/>
        </w:rPr>
        <w:t>12</w:t>
      </w:r>
      <w:r w:rsidRPr="00222127">
        <w:rPr>
          <w:rFonts w:ascii="Calibri" w:hAnsi="Calibri" w:cs="Tahoma"/>
          <w:sz w:val="22"/>
          <w:szCs w:val="22"/>
        </w:rPr>
        <w:t xml:space="preserve"> umowy;</w:t>
      </w:r>
    </w:p>
    <w:p w14:paraId="14A6505C" w14:textId="77777777"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14:paraId="4B658F98" w14:textId="77777777" w:rsidR="00604833"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sposób uporczywy uchyla się od wykonywania obowiązków, o których mowa w</w:t>
      </w:r>
      <w:r w:rsidR="00111258">
        <w:rPr>
          <w:rFonts w:ascii="Calibri" w:hAnsi="Calibri" w:cs="Tahoma"/>
          <w:sz w:val="22"/>
          <w:szCs w:val="22"/>
        </w:rPr>
        <w:t> </w:t>
      </w:r>
      <w:r w:rsidRPr="006E390B">
        <w:rPr>
          <w:rFonts w:ascii="Calibri" w:hAnsi="Calibri" w:cs="Tahoma"/>
          <w:sz w:val="22"/>
          <w:szCs w:val="22"/>
        </w:rPr>
        <w:t xml:space="preserve">§ 19 ust. </w:t>
      </w:r>
      <w:r w:rsidR="00AE4776" w:rsidRPr="006E390B">
        <w:rPr>
          <w:rFonts w:ascii="Calibri" w:hAnsi="Calibri" w:cs="Tahoma"/>
          <w:sz w:val="22"/>
          <w:szCs w:val="22"/>
        </w:rPr>
        <w:t>2</w:t>
      </w:r>
      <w:r w:rsidRPr="00266762">
        <w:rPr>
          <w:rFonts w:ascii="Calibri" w:hAnsi="Calibri" w:cs="Tahoma"/>
          <w:sz w:val="22"/>
          <w:szCs w:val="22"/>
        </w:rPr>
        <w:t xml:space="preserve"> umowy</w:t>
      </w:r>
      <w:r w:rsidR="00604833">
        <w:rPr>
          <w:rFonts w:ascii="Calibri" w:hAnsi="Calibri" w:cs="Tahoma"/>
          <w:sz w:val="22"/>
          <w:szCs w:val="22"/>
        </w:rPr>
        <w:t>;</w:t>
      </w:r>
    </w:p>
    <w:p w14:paraId="1242A093" w14:textId="77777777" w:rsidR="002F635A" w:rsidRPr="000A5A76" w:rsidRDefault="00604833" w:rsidP="00D43DE7">
      <w:pPr>
        <w:numPr>
          <w:ilvl w:val="0"/>
          <w:numId w:val="28"/>
        </w:numPr>
        <w:spacing w:after="60" w:line="276" w:lineRule="auto"/>
        <w:rPr>
          <w:rFonts w:ascii="Calibri" w:hAnsi="Calibri" w:cs="Tahoma"/>
          <w:sz w:val="22"/>
          <w:szCs w:val="22"/>
        </w:rPr>
      </w:pPr>
      <w:r w:rsidRPr="000A5A76">
        <w:rPr>
          <w:rFonts w:ascii="Calibri" w:hAnsi="Calibri" w:cs="Tahoma"/>
          <w:sz w:val="22"/>
          <w:szCs w:val="22"/>
        </w:rPr>
        <w:t xml:space="preserve">Beneficjent nie dopełnił obowiązków wynikających z § 23 ust. </w:t>
      </w:r>
      <w:r w:rsidR="006D2A54">
        <w:rPr>
          <w:rFonts w:ascii="Calibri" w:hAnsi="Calibri" w:cs="Tahoma"/>
          <w:sz w:val="22"/>
          <w:szCs w:val="22"/>
        </w:rPr>
        <w:t>8</w:t>
      </w:r>
      <w:r w:rsidRPr="000A5A76">
        <w:rPr>
          <w:rFonts w:ascii="Calibri" w:hAnsi="Calibri" w:cs="Tahoma"/>
          <w:sz w:val="22"/>
          <w:szCs w:val="22"/>
        </w:rPr>
        <w:t xml:space="preserve"> umowy</w:t>
      </w:r>
      <w:r w:rsidR="007617E7" w:rsidRPr="000A5A76">
        <w:rPr>
          <w:rFonts w:ascii="Calibri" w:hAnsi="Calibri" w:cs="Tahoma"/>
          <w:sz w:val="22"/>
          <w:szCs w:val="22"/>
        </w:rPr>
        <w:t>.</w:t>
      </w:r>
    </w:p>
    <w:p w14:paraId="2116DF87" w14:textId="77777777" w:rsidR="000C72A9" w:rsidRPr="00266762" w:rsidRDefault="00BE6626" w:rsidP="007C5008">
      <w:pPr>
        <w:pStyle w:val="Nagwek2"/>
      </w:pPr>
      <w:r w:rsidRPr="005749DC">
        <w:lastRenderedPageBreak/>
        <w:t>Rozwiązanie umowy</w:t>
      </w:r>
      <w:r>
        <w:t xml:space="preserve"> za porozumieniem Stron</w:t>
      </w:r>
      <w:r w:rsidRPr="005749DC">
        <w:br/>
      </w:r>
      <w:r w:rsidR="000C72A9" w:rsidRPr="00266762">
        <w:t>§ 25.</w:t>
      </w:r>
    </w:p>
    <w:p w14:paraId="0589F365" w14:textId="77777777"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14:paraId="184B29C2" w14:textId="77777777"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14:paraId="168DB692"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14:paraId="55A1B044"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2"/>
      </w:r>
      <w:r w:rsidRPr="005072BA">
        <w:rPr>
          <w:rFonts w:ascii="Calibri" w:hAnsi="Calibri" w:cs="Tahoma"/>
          <w:i/>
          <w:sz w:val="22"/>
          <w:szCs w:val="22"/>
        </w:rPr>
        <w:t xml:space="preserve">, </w:t>
      </w:r>
      <w:r w:rsidRPr="00832143">
        <w:rPr>
          <w:rFonts w:ascii="Calibri" w:hAnsi="Calibri" w:cs="Tahoma"/>
          <w:i/>
          <w:sz w:val="22"/>
          <w:szCs w:val="22"/>
        </w:rPr>
        <w:t>z zastrzeżeniem § 5 ust</w:t>
      </w:r>
      <w:r w:rsidRPr="00937115">
        <w:rPr>
          <w:rFonts w:ascii="Calibri" w:hAnsi="Calibri" w:cs="Tahoma"/>
          <w:i/>
          <w:sz w:val="22"/>
          <w:szCs w:val="22"/>
        </w:rPr>
        <w:t>. 1</w:t>
      </w:r>
      <w:r w:rsidR="0002479F" w:rsidRPr="00937115">
        <w:rPr>
          <w:rFonts w:ascii="Calibri" w:hAnsi="Calibri" w:cs="Tahoma"/>
          <w:i/>
          <w:sz w:val="22"/>
          <w:szCs w:val="22"/>
        </w:rPr>
        <w:t xml:space="preserve"> </w:t>
      </w:r>
      <w:r w:rsidRPr="00937115">
        <w:rPr>
          <w:rFonts w:ascii="Calibri" w:hAnsi="Calibri" w:cs="Tahoma"/>
          <w:i/>
          <w:sz w:val="22"/>
          <w:szCs w:val="22"/>
        </w:rPr>
        <w:t>umowy</w:t>
      </w:r>
      <w:r w:rsidRPr="00266762">
        <w:rPr>
          <w:rStyle w:val="Odwoanieprzypisudolnego"/>
          <w:rFonts w:ascii="Calibri" w:hAnsi="Calibri" w:cs="Tahoma"/>
          <w:sz w:val="22"/>
          <w:szCs w:val="22"/>
        </w:rPr>
        <w:footnoteReference w:id="73"/>
      </w:r>
      <w:r w:rsidRPr="00266762">
        <w:rPr>
          <w:rFonts w:ascii="Calibri" w:hAnsi="Calibri" w:cs="Tahoma"/>
          <w:sz w:val="22"/>
          <w:szCs w:val="22"/>
        </w:rPr>
        <w:t>.</w:t>
      </w:r>
    </w:p>
    <w:p w14:paraId="36F40781"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74"/>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14:paraId="4AD0C1CB" w14:textId="77777777"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14:paraId="45A77218" w14:textId="77777777" w:rsidR="000C72A9" w:rsidRPr="00266762" w:rsidRDefault="000C72A9" w:rsidP="00210AA7">
      <w:pPr>
        <w:pStyle w:val="Nagwek2"/>
      </w:pPr>
      <w:r w:rsidRPr="00266762">
        <w:t>§ 27.</w:t>
      </w:r>
    </w:p>
    <w:p w14:paraId="43D0EB65" w14:textId="77777777"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14:paraId="40E35204" w14:textId="77777777"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14:paraId="6BCE3280" w14:textId="77777777" w:rsidR="000C72A9" w:rsidRPr="00266762" w:rsidRDefault="000C72A9" w:rsidP="007C5008">
      <w:pPr>
        <w:pStyle w:val="Nagwek2"/>
      </w:pPr>
      <w:r w:rsidRPr="000A5A76">
        <w:t>P</w:t>
      </w:r>
      <w:r w:rsidR="00F27E9A" w:rsidRPr="000A5A76">
        <w:t>rawa autorskie</w:t>
      </w:r>
      <w:r w:rsidR="007C5008">
        <w:br/>
      </w:r>
      <w:r w:rsidRPr="00266762">
        <w:t>§ 28.</w:t>
      </w:r>
    </w:p>
    <w:p w14:paraId="60744A8A" w14:textId="77777777"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14:paraId="685C7BA7" w14:textId="77777777"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lastRenderedPageBreak/>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14:paraId="3F00A89C" w14:textId="77777777" w:rsidR="000C72A9" w:rsidRPr="00266762" w:rsidRDefault="00D53C02" w:rsidP="007C5008">
      <w:pPr>
        <w:pStyle w:val="Nagwek2"/>
      </w:pPr>
      <w:bookmarkStart w:id="36" w:name="_Hlk126752430"/>
      <w:r>
        <w:t>Zakaz przenoszenia praw</w:t>
      </w:r>
      <w:r>
        <w:br/>
      </w:r>
      <w:r w:rsidR="000C72A9" w:rsidRPr="00266762">
        <w:t>§ 29.</w:t>
      </w:r>
    </w:p>
    <w:bookmarkEnd w:id="36"/>
    <w:p w14:paraId="17513494" w14:textId="77777777"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14:paraId="215AC552" w14:textId="77777777"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75"/>
      </w:r>
    </w:p>
    <w:p w14:paraId="32508D11" w14:textId="77777777" w:rsidR="000C72A9" w:rsidRPr="00266762" w:rsidRDefault="000C72A9" w:rsidP="007C5008">
      <w:pPr>
        <w:pStyle w:val="Nagwek2"/>
      </w:pPr>
      <w:bookmarkStart w:id="38" w:name="_Hlk126752495"/>
      <w:r w:rsidRPr="00266762">
        <w:t>Postanowienia końcowe</w:t>
      </w:r>
      <w:r w:rsidR="007C5008">
        <w:br/>
      </w:r>
      <w:r w:rsidRPr="00266762">
        <w:t>§ 3</w:t>
      </w:r>
      <w:r w:rsidR="000A5A76">
        <w:t>0</w:t>
      </w:r>
      <w:r w:rsidRPr="00266762">
        <w:t>.</w:t>
      </w:r>
      <w:bookmarkEnd w:id="38"/>
    </w:p>
    <w:p w14:paraId="57409A71" w14:textId="77777777"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14:paraId="6471D603"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14:paraId="7E2C1FAE" w14:textId="77777777"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39"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39"/>
      <w:r w:rsidRPr="00266762">
        <w:rPr>
          <w:rFonts w:ascii="Calibri" w:hAnsi="Calibri" w:cs="Calibri"/>
          <w:sz w:val="22"/>
          <w:szCs w:val="22"/>
        </w:rPr>
        <w:t>;</w:t>
      </w:r>
    </w:p>
    <w:p w14:paraId="7DC85A4E" w14:textId="77777777"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14:paraId="0A3D6B89" w14:textId="77777777"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14:paraId="71530A5C" w14:textId="77777777"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4D2589">
        <w:rPr>
          <w:rFonts w:ascii="Calibri" w:hAnsi="Calibri" w:cs="Tahoma"/>
          <w:sz w:val="22"/>
          <w:szCs w:val="22"/>
        </w:rPr>
        <w:t>3</w:t>
      </w:r>
      <w:r>
        <w:rPr>
          <w:rFonts w:ascii="Calibri" w:hAnsi="Calibri" w:cs="Tahoma"/>
          <w:sz w:val="22"/>
          <w:szCs w:val="22"/>
        </w:rPr>
        <w:t xml:space="preserve"> r. poz. </w:t>
      </w:r>
      <w:r w:rsidR="004D2589">
        <w:rPr>
          <w:rFonts w:ascii="Calibri" w:hAnsi="Calibri" w:cs="Tahoma"/>
          <w:sz w:val="22"/>
          <w:szCs w:val="22"/>
        </w:rPr>
        <w:t>775</w:t>
      </w:r>
      <w:r w:rsidR="00346545">
        <w:rPr>
          <w:rFonts w:ascii="Calibri" w:hAnsi="Calibri" w:cs="Tahoma"/>
          <w:sz w:val="22"/>
          <w:szCs w:val="22"/>
        </w:rPr>
        <w:t xml:space="preserve">, z </w:t>
      </w:r>
      <w:proofErr w:type="spellStart"/>
      <w:r w:rsidR="00346545">
        <w:rPr>
          <w:rFonts w:ascii="Calibri" w:hAnsi="Calibri" w:cs="Tahoma"/>
          <w:sz w:val="22"/>
          <w:szCs w:val="22"/>
        </w:rPr>
        <w:t>późn</w:t>
      </w:r>
      <w:proofErr w:type="spellEnd"/>
      <w:r w:rsidR="00346545">
        <w:rPr>
          <w:rFonts w:ascii="Calibri" w:hAnsi="Calibri" w:cs="Tahoma"/>
          <w:sz w:val="22"/>
          <w:szCs w:val="22"/>
        </w:rPr>
        <w:t>. zm.</w:t>
      </w:r>
      <w:r>
        <w:rPr>
          <w:rFonts w:ascii="Calibri" w:hAnsi="Calibri" w:cs="Tahoma"/>
          <w:sz w:val="22"/>
          <w:szCs w:val="22"/>
        </w:rPr>
        <w:t>)</w:t>
      </w:r>
      <w:r w:rsidR="004D2589">
        <w:rPr>
          <w:rFonts w:ascii="Calibri" w:hAnsi="Calibri" w:cs="Tahoma"/>
          <w:sz w:val="22"/>
          <w:szCs w:val="22"/>
        </w:rPr>
        <w:t>;</w:t>
      </w:r>
    </w:p>
    <w:p w14:paraId="19C14FFA" w14:textId="4984B068"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346545">
        <w:rPr>
          <w:rFonts w:ascii="Calibri" w:hAnsi="Calibri"/>
          <w:sz w:val="22"/>
          <w:szCs w:val="22"/>
        </w:rPr>
        <w:t>3</w:t>
      </w:r>
      <w:r w:rsidRPr="00266762">
        <w:rPr>
          <w:rFonts w:ascii="Calibri" w:hAnsi="Calibri"/>
          <w:sz w:val="22"/>
          <w:szCs w:val="22"/>
        </w:rPr>
        <w:t xml:space="preserve"> r. poz. </w:t>
      </w:r>
      <w:r w:rsidR="00346545">
        <w:rPr>
          <w:rFonts w:ascii="Calibri" w:hAnsi="Calibri"/>
          <w:sz w:val="22"/>
          <w:szCs w:val="22"/>
        </w:rPr>
        <w:t>1610</w:t>
      </w:r>
      <w:r w:rsidR="00C46C15">
        <w:rPr>
          <w:rFonts w:ascii="Calibri" w:hAnsi="Calibri"/>
          <w:sz w:val="22"/>
          <w:szCs w:val="22"/>
        </w:rPr>
        <w:t xml:space="preserve">, z </w:t>
      </w:r>
      <w:proofErr w:type="spellStart"/>
      <w:r w:rsidR="00C46C15">
        <w:rPr>
          <w:rFonts w:ascii="Calibri" w:hAnsi="Calibri"/>
          <w:sz w:val="22"/>
          <w:szCs w:val="22"/>
        </w:rPr>
        <w:t>późn</w:t>
      </w:r>
      <w:proofErr w:type="spellEnd"/>
      <w:r w:rsidR="00C46C15">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14:paraId="2825FAAB"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14:paraId="540E4B96"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14:paraId="43768EB0"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14:paraId="364CBD92"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14:paraId="39115664" w14:textId="77777777"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14:paraId="692C17B0" w14:textId="77777777" w:rsidR="000C72A9" w:rsidRPr="00266762" w:rsidRDefault="000C72A9" w:rsidP="007C5008">
      <w:pPr>
        <w:pStyle w:val="Nagwek2"/>
        <w:rPr>
          <w:vertAlign w:val="superscript"/>
        </w:rPr>
      </w:pPr>
      <w:r w:rsidRPr="00266762">
        <w:t>§ 3</w:t>
      </w:r>
      <w:r w:rsidR="000A5A76">
        <w:t>1</w:t>
      </w:r>
      <w:r w:rsidRPr="00266762">
        <w:t>.</w:t>
      </w:r>
    </w:p>
    <w:p w14:paraId="5B95A137" w14:textId="77777777"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14:paraId="16569280" w14:textId="77777777"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lastRenderedPageBreak/>
        <w:t>W przypadku braku porozumienia spór będzie podlegał rozstrzygnięciu przez sąd powszechny właściwy dla siedziby Instytucji Zarządzającej, za wyjątkiem sporów związanych ze zwrotem środków na podstawie przepisów o finansach publicznych.</w:t>
      </w:r>
    </w:p>
    <w:p w14:paraId="123EF1F9" w14:textId="77777777" w:rsidR="000C72A9" w:rsidRPr="00266762" w:rsidRDefault="000C72A9" w:rsidP="007C5008">
      <w:pPr>
        <w:pStyle w:val="Nagwek2"/>
      </w:pPr>
      <w:r w:rsidRPr="00266762">
        <w:t>§ 3</w:t>
      </w:r>
      <w:r w:rsidR="000A5A76">
        <w:t>2</w:t>
      </w:r>
      <w:r w:rsidRPr="00266762">
        <w:t>.</w:t>
      </w:r>
    </w:p>
    <w:p w14:paraId="13D59D26" w14:textId="77777777"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14:paraId="04FA7D6B" w14:textId="77777777"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14:paraId="18AA37B5" w14:textId="77777777"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14:paraId="5527D951" w14:textId="77777777"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14:paraId="74C8EBF6" w14:textId="77777777"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14:paraId="5B114004" w14:textId="77777777"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14:paraId="3FD1B8D6" w14:textId="77777777"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14:paraId="6BACCC58" w14:textId="77777777"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14:paraId="5F284DAB" w14:textId="77777777"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14:paraId="28388325" w14:textId="77777777" w:rsidR="000C72A9" w:rsidRPr="00266762" w:rsidRDefault="000C72A9" w:rsidP="007C5008">
      <w:pPr>
        <w:pStyle w:val="Nagwek2"/>
      </w:pPr>
      <w:r w:rsidRPr="00F1450B">
        <w:t>§ 3</w:t>
      </w:r>
      <w:r w:rsidR="00724590">
        <w:t>3</w:t>
      </w:r>
      <w:r w:rsidRPr="00F1450B">
        <w:t>.</w:t>
      </w:r>
    </w:p>
    <w:p w14:paraId="1B0BFD1B" w14:textId="77777777"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0"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0"/>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14:paraId="35F9C668" w14:textId="77777777"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14:paraId="4A3D5634" w14:textId="77777777"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lastRenderedPageBreak/>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14:paraId="2E20DB3D" w14:textId="77777777"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76"/>
      </w:r>
      <w:r w:rsidRPr="005F62AA">
        <w:rPr>
          <w:rFonts w:ascii="Calibri" w:hAnsi="Calibri" w:cs="Calibri"/>
          <w:i/>
          <w:sz w:val="22"/>
          <w:szCs w:val="22"/>
          <w:lang w:eastAsia="en-US"/>
        </w:rPr>
        <w:t>;</w:t>
      </w:r>
    </w:p>
    <w:p w14:paraId="3D877E8A" w14:textId="77777777"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14:paraId="120E43A3" w14:textId="66276259" w:rsidR="00D37B73" w:rsidRPr="00222127"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222127">
        <w:rPr>
          <w:rFonts w:ascii="Calibri" w:hAnsi="Calibri" w:cs="Tahoma"/>
          <w:sz w:val="22"/>
          <w:szCs w:val="22"/>
        </w:rPr>
        <w:t xml:space="preserve">załącznik nr </w:t>
      </w:r>
      <w:r w:rsidR="000779F4" w:rsidRPr="00222127">
        <w:rPr>
          <w:rFonts w:ascii="Calibri" w:hAnsi="Calibri" w:cs="Tahoma"/>
          <w:sz w:val="22"/>
          <w:szCs w:val="22"/>
        </w:rPr>
        <w:t>4</w:t>
      </w:r>
      <w:r w:rsidRPr="00222127">
        <w:rPr>
          <w:rFonts w:ascii="Calibri" w:hAnsi="Calibri" w:cs="Tahoma"/>
          <w:sz w:val="22"/>
          <w:szCs w:val="22"/>
        </w:rPr>
        <w:t>: Wzór wykazu zamówień;</w:t>
      </w:r>
    </w:p>
    <w:p w14:paraId="48456CFA" w14:textId="77777777"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14:paraId="2A728578" w14:textId="77777777"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14:paraId="06770D7C" w14:textId="77777777"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14:paraId="204D0D10" w14:textId="77777777"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77"/>
      </w:r>
      <w:r w:rsidR="00273D83">
        <w:rPr>
          <w:rFonts w:ascii="Calibri" w:hAnsi="Calibri" w:cs="Calibri"/>
          <w:i/>
          <w:color w:val="000000"/>
          <w:sz w:val="22"/>
          <w:szCs w:val="22"/>
        </w:rPr>
        <w:t>;</w:t>
      </w:r>
    </w:p>
    <w:p w14:paraId="46FAEF6F" w14:textId="16A74D9D" w:rsid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78"/>
      </w:r>
      <w:r w:rsidR="00365403">
        <w:rPr>
          <w:rFonts w:ascii="Calibri" w:hAnsi="Calibri" w:cs="Calibri"/>
          <w:i/>
          <w:color w:val="000000"/>
          <w:sz w:val="22"/>
          <w:szCs w:val="22"/>
        </w:rPr>
        <w:t>.</w:t>
      </w:r>
    </w:p>
    <w:p w14:paraId="56341828" w14:textId="5AE1ECB2" w:rsidR="002401A3" w:rsidRPr="00B44A9D" w:rsidRDefault="002401A3" w:rsidP="002401A3">
      <w:pPr>
        <w:pStyle w:val="Nagwek2"/>
        <w:rPr>
          <w:i/>
        </w:rPr>
      </w:pPr>
      <w:r w:rsidRPr="00B44A9D">
        <w:rPr>
          <w:i/>
        </w:rPr>
        <w:t>§ 34.</w:t>
      </w:r>
    </w:p>
    <w:p w14:paraId="278F8D60" w14:textId="0A19CD9F" w:rsidR="002401A3" w:rsidRDefault="002401A3" w:rsidP="002401A3">
      <w:pPr>
        <w:pStyle w:val="Akapitzlist"/>
        <w:numPr>
          <w:ilvl w:val="0"/>
          <w:numId w:val="102"/>
        </w:numPr>
        <w:rPr>
          <w:rFonts w:asciiTheme="minorHAnsi" w:hAnsiTheme="minorHAnsi" w:cstheme="minorHAnsi"/>
          <w:i/>
          <w:sz w:val="22"/>
          <w:szCs w:val="22"/>
        </w:rPr>
      </w:pPr>
      <w:r>
        <w:rPr>
          <w:rFonts w:asciiTheme="minorHAnsi" w:hAnsiTheme="minorHAnsi" w:cstheme="minorHAnsi"/>
          <w:i/>
          <w:sz w:val="22"/>
          <w:szCs w:val="22"/>
        </w:rPr>
        <w:t xml:space="preserve">Beneficjent oświadcza, że na dzień zawarcia umowy nie ulega zmianie sytuacja ekonomiczna Beneficjenta, o której mowa w części B „Formularza informacji przedstawianych przy ubieganiu się o pomoc inną niż pomoc </w:t>
      </w:r>
      <w:bookmarkStart w:id="41" w:name="_Hlk163043961"/>
      <w:r>
        <w:rPr>
          <w:rFonts w:asciiTheme="minorHAnsi" w:hAnsiTheme="minorHAnsi" w:cstheme="minorHAnsi"/>
          <w:i/>
          <w:sz w:val="22"/>
          <w:szCs w:val="22"/>
        </w:rPr>
        <w:t xml:space="preserve">w rolnictwie lub rybołówstwie, pomoc </w:t>
      </w:r>
      <w:bookmarkEnd w:id="41"/>
      <w:r>
        <w:rPr>
          <w:rFonts w:asciiTheme="minorHAnsi" w:hAnsiTheme="minorHAnsi" w:cstheme="minorHAnsi"/>
          <w:i/>
          <w:sz w:val="22"/>
          <w:szCs w:val="22"/>
        </w:rPr>
        <w:t xml:space="preserve">de minimis lub pomoc de minimis w rolnictwie lub rybołówstwie”, wymaganego zgodnie z regulaminem, oraz potwierdza, że na dzień zawarcia umowy nie ciąży na Beneficjencie obowiązek zwrotu pomocy, wynikającej z decyzji Komisji Europejskiej, uznającej pomoc za niezgodną z prawem lub ze wspólnym rynkiem (rynkiem wewnętrznym), zgodnie z oświadczeniem zawartym w części C „Formularza informacji przedstawianych przy ubieganiu się o pomoc inną niż pomoc w rolnictwie lub rybołówstwie, pomoc de </w:t>
      </w:r>
      <w:proofErr w:type="spellStart"/>
      <w:r>
        <w:rPr>
          <w:rFonts w:asciiTheme="minorHAnsi" w:hAnsiTheme="minorHAnsi" w:cstheme="minorHAnsi"/>
          <w:i/>
          <w:sz w:val="22"/>
          <w:szCs w:val="22"/>
        </w:rPr>
        <w:t>minimis</w:t>
      </w:r>
      <w:proofErr w:type="spellEnd"/>
      <w:r>
        <w:rPr>
          <w:rFonts w:asciiTheme="minorHAnsi" w:hAnsiTheme="minorHAnsi" w:cstheme="minorHAnsi"/>
          <w:i/>
          <w:sz w:val="22"/>
          <w:szCs w:val="22"/>
        </w:rPr>
        <w:t xml:space="preserve"> lub pomoc de minimis w rolnictwie lub rybołówstwie”.</w:t>
      </w:r>
      <w:r>
        <w:rPr>
          <w:rFonts w:asciiTheme="minorHAnsi" w:hAnsiTheme="minorHAnsi" w:cstheme="minorHAnsi"/>
          <w:i/>
          <w:sz w:val="22"/>
          <w:szCs w:val="22"/>
          <w:vertAlign w:val="superscript"/>
        </w:rPr>
        <w:t xml:space="preserve"> </w:t>
      </w:r>
      <w:r>
        <w:rPr>
          <w:vertAlign w:val="superscript"/>
        </w:rPr>
        <w:footnoteReference w:id="79"/>
      </w:r>
    </w:p>
    <w:p w14:paraId="492F635B" w14:textId="77777777" w:rsidR="002401A3" w:rsidRDefault="002401A3" w:rsidP="002401A3">
      <w:pPr>
        <w:pStyle w:val="Akapitzlist"/>
        <w:numPr>
          <w:ilvl w:val="0"/>
          <w:numId w:val="102"/>
        </w:numPr>
        <w:rPr>
          <w:rFonts w:asciiTheme="minorHAnsi" w:hAnsiTheme="minorHAnsi" w:cstheme="minorHAnsi"/>
          <w:i/>
          <w:sz w:val="22"/>
          <w:szCs w:val="22"/>
        </w:rPr>
      </w:pPr>
      <w:r>
        <w:rPr>
          <w:rFonts w:asciiTheme="minorHAnsi" w:hAnsiTheme="minorHAnsi" w:cstheme="minorHAnsi"/>
          <w:i/>
          <w:color w:val="000000"/>
          <w:sz w:val="22"/>
          <w:szCs w:val="22"/>
        </w:rPr>
        <w:t>Beneficjent oświadcza, że na dzień zawarcia umowy nie ulega zmianie sytuacja ekonomiczna Beneficjenta, o której mowa w części B „Formularza informacji przedstawianych przy ubieganiu się o pomoc de minimis”.</w:t>
      </w:r>
      <w:r>
        <w:rPr>
          <w:vertAlign w:val="superscript"/>
        </w:rPr>
        <w:footnoteReference w:id="80"/>
      </w:r>
    </w:p>
    <w:p w14:paraId="2B592CEB" w14:textId="1AFB2774" w:rsidR="002401A3" w:rsidRDefault="002401A3" w:rsidP="002401A3">
      <w:pPr>
        <w:autoSpaceDE w:val="0"/>
        <w:autoSpaceDN w:val="0"/>
        <w:adjustRightInd w:val="0"/>
        <w:spacing w:after="60" w:line="276" w:lineRule="auto"/>
        <w:ind w:left="794"/>
        <w:rPr>
          <w:rFonts w:ascii="Calibri" w:hAnsi="Calibri" w:cs="Calibri"/>
          <w:i/>
          <w:color w:val="000000"/>
          <w:sz w:val="22"/>
          <w:szCs w:val="22"/>
        </w:rPr>
      </w:pPr>
    </w:p>
    <w:p w14:paraId="30253EE5" w14:textId="77777777" w:rsidR="002401A3" w:rsidRPr="00273D83" w:rsidRDefault="002401A3" w:rsidP="00B44A9D">
      <w:pPr>
        <w:autoSpaceDE w:val="0"/>
        <w:autoSpaceDN w:val="0"/>
        <w:adjustRightInd w:val="0"/>
        <w:spacing w:after="60" w:line="276" w:lineRule="auto"/>
        <w:ind w:left="794"/>
        <w:rPr>
          <w:rFonts w:ascii="Calibri" w:hAnsi="Calibri" w:cs="Calibri"/>
          <w:i/>
          <w:color w:val="000000"/>
          <w:sz w:val="22"/>
          <w:szCs w:val="22"/>
        </w:rPr>
      </w:pPr>
    </w:p>
    <w:p w14:paraId="23C06040" w14:textId="77777777" w:rsidR="00A10D63" w:rsidRDefault="000C72A9" w:rsidP="00A10D63">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color w:val="000000"/>
          <w:sz w:val="22"/>
          <w:szCs w:val="22"/>
        </w:rPr>
        <w:t>Podpisy:</w:t>
      </w:r>
    </w:p>
    <w:p w14:paraId="26393272" w14:textId="5996A0DE" w:rsidR="000C72A9" w:rsidRPr="00A10D63" w:rsidRDefault="000C72A9" w:rsidP="00607BFF">
      <w:pPr>
        <w:autoSpaceDE w:val="0"/>
        <w:autoSpaceDN w:val="0"/>
        <w:adjustRightInd w:val="0"/>
        <w:spacing w:before="360" w:after="240" w:line="276" w:lineRule="auto"/>
        <w:rPr>
          <w:rFonts w:ascii="Calibri" w:hAnsi="Calibri" w:cs="Tahoma"/>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14:paraId="7B5105EB" w14:textId="160CAFB5" w:rsidR="00793E71" w:rsidRPr="00C90A1C" w:rsidRDefault="00793E71" w:rsidP="00A10D63">
      <w:pPr>
        <w:keepNext/>
        <w:shd w:val="clear" w:color="auto" w:fill="FFFFFF"/>
        <w:spacing w:before="168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14:paraId="6E5D05A6" w14:textId="77777777"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14:paraId="01AEA61F" w14:textId="3C585289"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C46C15">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14:paraId="2427ADA2" w14:textId="77777777"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19"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14:paraId="213CE670" w14:textId="2B70952B" w:rsidR="0017410A" w:rsidRPr="0050519E" w:rsidRDefault="0017410A" w:rsidP="00C46C15">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w:t>
      </w:r>
      <w:r w:rsidR="00C46C15">
        <w:rPr>
          <w:rFonts w:ascii="Calibri" w:hAnsi="Calibri" w:cs="Calibri"/>
          <w:sz w:val="22"/>
          <w:szCs w:val="22"/>
        </w:rPr>
        <w:t> </w:t>
      </w:r>
      <w:r w:rsidRPr="00B101D6">
        <w:rPr>
          <w:rFonts w:ascii="Calibri" w:hAnsi="Calibri" w:cs="Calibri"/>
          <w:sz w:val="22"/>
          <w:szCs w:val="22"/>
        </w:rPr>
        <w:t>kontaktu wskazanych przez Beneficjenta w umowie będą przetwarzane w celu współpracy w</w:t>
      </w:r>
      <w:r w:rsidR="00C46C15">
        <w:rPr>
          <w:rFonts w:ascii="Calibri" w:hAnsi="Calibri" w:cs="Calibri"/>
          <w:sz w:val="22"/>
          <w:szCs w:val="22"/>
        </w:rPr>
        <w:t> </w:t>
      </w:r>
      <w:r w:rsidRPr="00B101D6">
        <w:rPr>
          <w:rFonts w:ascii="Calibri" w:hAnsi="Calibri" w:cs="Calibri"/>
          <w:sz w:val="22"/>
          <w:szCs w:val="22"/>
        </w:rPr>
        <w:t>sprawach związanych z realizacją umowy, na podstawie art.6 ust. 1 lit. e RODO (tj. w interesie publicznym)</w:t>
      </w:r>
      <w:r w:rsidRPr="0050519E">
        <w:rPr>
          <w:rFonts w:ascii="Calibri" w:hAnsi="Calibri" w:cs="Calibri"/>
          <w:sz w:val="22"/>
          <w:szCs w:val="22"/>
        </w:rPr>
        <w:t>.</w:t>
      </w:r>
    </w:p>
    <w:p w14:paraId="38612537" w14:textId="77777777"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14:paraId="01DD703F" w14:textId="191762A6"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w:t>
      </w:r>
      <w:r w:rsidR="00C46C15">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14:paraId="7563FD70" w14:textId="77777777" w:rsidR="000E43B8" w:rsidRDefault="0017410A" w:rsidP="000E43B8">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14:paraId="3F3E579F" w14:textId="416C5E21" w:rsidR="0017410A" w:rsidRPr="000E43B8" w:rsidRDefault="0017410A" w:rsidP="000E43B8">
      <w:pPr>
        <w:pStyle w:val="Akapitzlist"/>
        <w:numPr>
          <w:ilvl w:val="0"/>
          <w:numId w:val="98"/>
        </w:numPr>
        <w:spacing w:before="60" w:after="60" w:line="276" w:lineRule="auto"/>
        <w:ind w:left="567" w:hanging="283"/>
        <w:contextualSpacing w:val="0"/>
        <w:rPr>
          <w:rFonts w:ascii="Calibri" w:hAnsi="Calibri" w:cs="Calibri"/>
          <w:sz w:val="22"/>
          <w:szCs w:val="22"/>
        </w:rPr>
      </w:pPr>
      <w:r w:rsidRPr="000E43B8">
        <w:rPr>
          <w:rFonts w:ascii="Calibri" w:hAnsi="Calibri" w:cs="Calibri"/>
          <w:sz w:val="22"/>
          <w:szCs w:val="22"/>
        </w:rPr>
        <w:t>wypełnienia obowiązku archiwizacji dokumentów na podstawie art. 6 ust. 1 lit. c RODO</w:t>
      </w:r>
      <w:r w:rsidR="00B101D6" w:rsidRPr="000E43B8">
        <w:rPr>
          <w:rFonts w:ascii="Calibri" w:hAnsi="Calibri" w:cs="Calibri"/>
          <w:sz w:val="22"/>
          <w:szCs w:val="22"/>
        </w:rPr>
        <w:t>;</w:t>
      </w:r>
    </w:p>
    <w:p w14:paraId="55B44C32" w14:textId="204DA3D9"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w:t>
      </w:r>
      <w:r w:rsidR="00C46C15">
        <w:rPr>
          <w:rFonts w:ascii="Calibri" w:hAnsi="Calibri" w:cs="Calibri"/>
          <w:sz w:val="22"/>
          <w:szCs w:val="22"/>
        </w:rPr>
        <w:t> </w:t>
      </w:r>
      <w:r w:rsidR="00D60140" w:rsidRPr="0050519E">
        <w:rPr>
          <w:rFonts w:ascii="Calibri" w:hAnsi="Calibri" w:cs="Calibri"/>
          <w:sz w:val="22"/>
          <w:szCs w:val="22"/>
        </w:rPr>
        <w:t>dnia</w:t>
      </w:r>
      <w:r w:rsidR="00B101D6" w:rsidRPr="000B3433">
        <w:rPr>
          <w:rFonts w:ascii="Calibri" w:hAnsi="Calibri" w:cs="Calibri"/>
          <w:sz w:val="22"/>
          <w:szCs w:val="22"/>
        </w:rPr>
        <w:t xml:space="preserve"> 28 kwietnia 2022 r. </w:t>
      </w:r>
      <w:r w:rsidRPr="000B3433">
        <w:rPr>
          <w:rFonts w:ascii="Calibri" w:hAnsi="Calibri" w:cs="Calibri"/>
          <w:sz w:val="22"/>
          <w:szCs w:val="22"/>
        </w:rPr>
        <w:t>o zasadach realizacji zadań finansowanych ze środków europejskich w</w:t>
      </w:r>
      <w:r w:rsidR="00C46C15">
        <w:rPr>
          <w:rFonts w:ascii="Calibri" w:hAnsi="Calibri" w:cs="Calibri"/>
          <w:sz w:val="22"/>
          <w:szCs w:val="22"/>
        </w:rPr>
        <w:t> </w:t>
      </w:r>
      <w:r w:rsidRPr="000B3433">
        <w:rPr>
          <w:rFonts w:ascii="Calibri" w:hAnsi="Calibri" w:cs="Calibri"/>
          <w:sz w:val="22"/>
          <w:szCs w:val="22"/>
        </w:rPr>
        <w:t xml:space="preserve">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14:paraId="00DC076A" w14:textId="5D937F57"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2" w:name="_Hlk128136465"/>
      <w:r w:rsidRPr="00E27D26">
        <w:rPr>
          <w:rFonts w:ascii="Calibri" w:hAnsi="Calibri" w:cs="Calibri"/>
          <w:sz w:val="22"/>
          <w:szCs w:val="22"/>
        </w:rPr>
        <w:t>Dane osobowe będą przechowywane przez okres niezbędny do realizacji celów określonych w</w:t>
      </w:r>
      <w:r w:rsidR="00C46C15">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2"/>
      <w:r w:rsidR="00BE2F60">
        <w:rPr>
          <w:rFonts w:ascii="Calibri" w:hAnsi="Calibri" w:cs="Calibri"/>
          <w:sz w:val="22"/>
          <w:szCs w:val="22"/>
        </w:rPr>
        <w:t>;</w:t>
      </w:r>
    </w:p>
    <w:p w14:paraId="14151A8B" w14:textId="50DBE014"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C46C15">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14:paraId="08A80058" w14:textId="77777777"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14:paraId="3021F7A4" w14:textId="1E30337D"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C46C15">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p w14:paraId="22260B3C" w14:textId="77777777"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D8AC" w14:textId="77777777" w:rsidR="005549F4" w:rsidRDefault="005549F4">
      <w:r>
        <w:separator/>
      </w:r>
    </w:p>
  </w:endnote>
  <w:endnote w:type="continuationSeparator" w:id="0">
    <w:p w14:paraId="30889655" w14:textId="77777777" w:rsidR="005549F4" w:rsidRDefault="0055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934B" w14:textId="77777777" w:rsidR="00220940" w:rsidRDefault="0022094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CC50AE" w14:textId="77777777" w:rsidR="00220940" w:rsidRDefault="00220940"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2067" w14:textId="77777777" w:rsidR="00220940" w:rsidRDefault="0022094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7129073A" w14:textId="77777777" w:rsidR="00220940" w:rsidRDefault="00220940"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A2F6" w14:textId="77777777" w:rsidR="00220940" w:rsidRPr="0061767F" w:rsidRDefault="00220940" w:rsidP="005E3CB4">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14:anchorId="2CDBC151" wp14:editId="059413FA">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FEAF34"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14:paraId="1EC58A18" w14:textId="77777777" w:rsidR="00220940" w:rsidRDefault="00220940"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7064" w14:textId="77777777" w:rsidR="005549F4" w:rsidRDefault="005549F4">
      <w:r>
        <w:separator/>
      </w:r>
    </w:p>
  </w:footnote>
  <w:footnote w:type="continuationSeparator" w:id="0">
    <w:p w14:paraId="75DC848B" w14:textId="77777777" w:rsidR="005549F4" w:rsidRDefault="005549F4">
      <w:r>
        <w:continuationSeparator/>
      </w:r>
    </w:p>
  </w:footnote>
  <w:footnote w:id="1">
    <w:p w14:paraId="1CCEFF3E" w14:textId="3A33FC2E" w:rsidR="00220940" w:rsidRPr="005D7CDE" w:rsidRDefault="00220940"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w:t>
      </w:r>
      <w:r>
        <w:rPr>
          <w:rFonts w:ascii="Calibri" w:hAnsi="Calibri" w:cs="Tahoma"/>
          <w:sz w:val="22"/>
          <w:szCs w:val="22"/>
        </w:rPr>
        <w:t> </w:t>
      </w:r>
      <w:r w:rsidRPr="005D7CDE">
        <w:rPr>
          <w:rFonts w:ascii="Calibri" w:hAnsi="Calibri" w:cs="Tahoma"/>
          <w:sz w:val="22"/>
          <w:szCs w:val="22"/>
        </w:rPr>
        <w:t>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14:paraId="1ADDCE8A" w14:textId="5B024939" w:rsidR="00220940" w:rsidRDefault="00220940">
      <w:pPr>
        <w:pStyle w:val="Tekstprzypisudolnego"/>
      </w:pPr>
      <w:r>
        <w:rPr>
          <w:rStyle w:val="Odwoanieprzypisudolnego"/>
        </w:rPr>
        <w:footnoteRef/>
      </w:r>
      <w:r>
        <w:t xml:space="preserve"> </w:t>
      </w:r>
      <w:r w:rsidRPr="00B44A9D">
        <w:rPr>
          <w:rFonts w:asciiTheme="minorHAnsi" w:hAnsiTheme="minorHAnsi" w:cstheme="minorHAnsi"/>
          <w:sz w:val="22"/>
          <w:szCs w:val="22"/>
        </w:rPr>
        <w:t>Beneficjent rozumiany jest jako Partner wiodący Projektu w przypadku realizowania Projektu z Partnerem/</w:t>
      </w:r>
      <w:proofErr w:type="spellStart"/>
      <w:r w:rsidRPr="00B44A9D">
        <w:rPr>
          <w:rFonts w:asciiTheme="minorHAnsi" w:hAnsiTheme="minorHAnsi" w:cstheme="minorHAnsi"/>
          <w:sz w:val="22"/>
          <w:szCs w:val="22"/>
        </w:rPr>
        <w:t>ami</w:t>
      </w:r>
      <w:proofErr w:type="spellEnd"/>
      <w:r w:rsidRPr="00B44A9D">
        <w:rPr>
          <w:rFonts w:asciiTheme="minorHAnsi" w:hAnsiTheme="minorHAnsi" w:cstheme="minorHAnsi"/>
          <w:sz w:val="22"/>
          <w:szCs w:val="22"/>
        </w:rPr>
        <w:t xml:space="preserve"> wskazanym/i we wniosku. Beneficjent (Partner wiodący) powinien posiadać pełnomocnictwo do podpisania umowy o dofinansowanie Projektu w imieniu i na rzecz Partnera/ów.</w:t>
      </w:r>
    </w:p>
  </w:footnote>
  <w:footnote w:id="3">
    <w:p w14:paraId="67988DE5" w14:textId="77777777" w:rsidR="00220940" w:rsidRPr="00BE605C" w:rsidRDefault="00220940">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14:paraId="62887137" w14:textId="77777777" w:rsidR="00220940" w:rsidRPr="005D7CDE" w:rsidRDefault="00220940"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14:paraId="276C41D2" w14:textId="77777777" w:rsidR="00220940" w:rsidRPr="002E459D" w:rsidRDefault="00220940"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14:paraId="7F25CBE9" w14:textId="77777777" w:rsidR="00220940" w:rsidRPr="005D7CDE" w:rsidRDefault="00220940"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5616169"/>
      <w:r w:rsidRPr="005D7CDE">
        <w:rPr>
          <w:rFonts w:ascii="Calibri" w:hAnsi="Calibri" w:cs="Tahoma"/>
          <w:color w:val="000000"/>
          <w:sz w:val="22"/>
          <w:szCs w:val="22"/>
        </w:rPr>
        <w:t>Należy wykreślić, w przypadku gdy Projekt nie jest realizowany w ramach partnerstwa.</w:t>
      </w:r>
      <w:bookmarkEnd w:id="9"/>
    </w:p>
  </w:footnote>
  <w:footnote w:id="7">
    <w:p w14:paraId="680C9371" w14:textId="77777777" w:rsidR="00220940" w:rsidRPr="005D7CDE" w:rsidRDefault="00220940"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14:paraId="4581422C" w14:textId="77777777" w:rsidR="00220940" w:rsidRPr="005D7CDE" w:rsidRDefault="00220940"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w Projekcie nie będzie udzielana pomoc publiczna.</w:t>
      </w:r>
    </w:p>
  </w:footnote>
  <w:footnote w:id="9">
    <w:p w14:paraId="0AD46FF3" w14:textId="77777777" w:rsidR="00220940" w:rsidRPr="00EC1735" w:rsidRDefault="00220940">
      <w:pPr>
        <w:pStyle w:val="Tekstprzypisudolnego"/>
        <w:rPr>
          <w:rFonts w:ascii="Calibri" w:hAnsi="Calibri" w:cs="Calibri"/>
          <w:sz w:val="22"/>
          <w:szCs w:val="22"/>
        </w:rPr>
      </w:pPr>
      <w:r w:rsidRPr="00EC1735">
        <w:rPr>
          <w:rStyle w:val="Odwoanieprzypisudolnego"/>
          <w:rFonts w:ascii="Calibri" w:hAnsi="Calibri" w:cs="Calibri"/>
          <w:sz w:val="22"/>
          <w:szCs w:val="22"/>
        </w:rPr>
        <w:footnoteRef/>
      </w:r>
      <w:r w:rsidRPr="00EC1735">
        <w:rPr>
          <w:rFonts w:ascii="Calibri" w:hAnsi="Calibri" w:cs="Calibri"/>
          <w:sz w:val="22"/>
          <w:szCs w:val="22"/>
        </w:rPr>
        <w:t xml:space="preserve"> </w:t>
      </w:r>
      <w:r>
        <w:rPr>
          <w:rFonts w:ascii="Calibri" w:hAnsi="Calibri" w:cs="Calibri"/>
          <w:sz w:val="22"/>
          <w:szCs w:val="22"/>
        </w:rPr>
        <w:t>Należy w</w:t>
      </w:r>
      <w:r w:rsidRPr="00EC1735">
        <w:rPr>
          <w:rFonts w:ascii="Calibri" w:hAnsi="Calibri" w:cs="Calibri"/>
          <w:sz w:val="22"/>
          <w:szCs w:val="22"/>
        </w:rPr>
        <w:t>ykreślić, jeśli nie dotyczy.</w:t>
      </w:r>
    </w:p>
  </w:footnote>
  <w:footnote w:id="10">
    <w:p w14:paraId="12D76837" w14:textId="77777777" w:rsidR="00220940" w:rsidRPr="005D7CDE" w:rsidRDefault="00220940"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10" w:name="_Hlk124331719"/>
      <w:r w:rsidRPr="005D7CDE">
        <w:rPr>
          <w:rFonts w:ascii="Calibri" w:hAnsi="Calibri" w:cs="Tahoma"/>
          <w:color w:val="000000"/>
          <w:sz w:val="22"/>
          <w:szCs w:val="22"/>
        </w:rPr>
        <w:t>Należy wykreślić, w przypadku gdy Projekt nie jest realizowany w ramach partnerstwa.</w:t>
      </w:r>
      <w:bookmarkEnd w:id="10"/>
    </w:p>
  </w:footnote>
  <w:footnote w:id="11">
    <w:p w14:paraId="6CC5BC87" w14:textId="77777777" w:rsidR="00220940" w:rsidRDefault="00220940">
      <w:pPr>
        <w:pStyle w:val="Tekstprzypisudolnego"/>
      </w:pPr>
      <w:r>
        <w:rPr>
          <w:rStyle w:val="Odwoanieprzypisudolnego"/>
        </w:rPr>
        <w:footnoteRef/>
      </w:r>
      <w:r>
        <w:t xml:space="preserve"> </w:t>
      </w:r>
      <w:r w:rsidRPr="005D7CDE">
        <w:rPr>
          <w:rFonts w:ascii="Calibri" w:hAnsi="Calibri" w:cs="Tahoma"/>
          <w:color w:val="000000"/>
          <w:sz w:val="22"/>
          <w:szCs w:val="22"/>
        </w:rPr>
        <w:t>Należy wykreślić, w przypadku gdy Projekt nie jest realizowany w ramach partnerstwa.</w:t>
      </w:r>
    </w:p>
  </w:footnote>
  <w:footnote w:id="12">
    <w:p w14:paraId="78DE69DF" w14:textId="77777777" w:rsidR="00220940" w:rsidRPr="00A7668D" w:rsidRDefault="00220940">
      <w:pPr>
        <w:pStyle w:val="Tekstprzypisudolnego"/>
      </w:pPr>
      <w:r w:rsidRPr="00BC35C2">
        <w:rPr>
          <w:rStyle w:val="Odwoanieprzypisudolnego"/>
        </w:rPr>
        <w:footnoteRef/>
      </w:r>
      <w:r w:rsidRPr="00BC35C2">
        <w:t xml:space="preserve"> </w:t>
      </w:r>
      <w:bookmarkStart w:id="11" w:name="_Hlk126747666"/>
      <w:bookmarkStart w:id="12" w:name="_Hlk125616659"/>
      <w:r w:rsidRPr="00BC35C2">
        <w:rPr>
          <w:rFonts w:ascii="Calibri" w:hAnsi="Calibri" w:cs="Calibri"/>
          <w:sz w:val="22"/>
          <w:szCs w:val="22"/>
        </w:rPr>
        <w:t xml:space="preserve">Należy wykreślić, w przypadku gdy całkowita wartość Projektu nie przekracza stanowiącej równowartość w PLN kwoty 5 mln EUR (włączając podatek VAT), </w:t>
      </w:r>
      <w:bookmarkStart w:id="13" w:name="_Hlk126747507"/>
      <w:r w:rsidRPr="00A7668D">
        <w:rPr>
          <w:rFonts w:ascii="Calibri" w:hAnsi="Calibri" w:cs="Calibri"/>
          <w:sz w:val="22"/>
          <w:szCs w:val="22"/>
        </w:rPr>
        <w:t xml:space="preserve">przeliczonej zgodnie </w:t>
      </w:r>
      <w:bookmarkStart w:id="14" w:name="_Hlk127523379"/>
      <w:r w:rsidRPr="00A7668D">
        <w:rPr>
          <w:rFonts w:ascii="Calibri" w:hAnsi="Calibri" w:cs="Calibri"/>
          <w:sz w:val="22"/>
          <w:szCs w:val="22"/>
        </w:rPr>
        <w:t xml:space="preserve">z miesięcznym obrachunkowym kursem wymiany walut </w:t>
      </w:r>
      <w:r w:rsidRPr="00937115">
        <w:rPr>
          <w:rFonts w:ascii="Calibri" w:hAnsi="Calibri" w:cs="Calibri"/>
          <w:sz w:val="22"/>
          <w:szCs w:val="22"/>
        </w:rPr>
        <w:t>stosowanym przez Komisję Europejską, aktualnym w dniu zawarcia umowy o dofinansowanie Projektu</w:t>
      </w:r>
      <w:bookmarkEnd w:id="11"/>
      <w:bookmarkEnd w:id="13"/>
      <w:bookmarkEnd w:id="14"/>
      <w:r w:rsidRPr="00937115">
        <w:rPr>
          <w:rFonts w:ascii="Calibri" w:hAnsi="Calibri" w:cs="Tahoma"/>
          <w:sz w:val="22"/>
          <w:szCs w:val="22"/>
        </w:rPr>
        <w:t xml:space="preserve"> </w:t>
      </w:r>
      <w:r w:rsidRPr="00F2669F">
        <w:rPr>
          <w:rFonts w:ascii="Calibri" w:hAnsi="Calibri" w:cs="Tahoma"/>
          <w:sz w:val="22"/>
          <w:szCs w:val="22"/>
        </w:rPr>
        <w:t>lub w przypadku, gdy ani Beneficjent, ani Partner nie będą kwalifikowali kosztu podatku od towarów i usług</w:t>
      </w:r>
      <w:r w:rsidRPr="00937115">
        <w:rPr>
          <w:rFonts w:ascii="Calibri" w:hAnsi="Calibri" w:cs="Calibri"/>
          <w:sz w:val="22"/>
          <w:szCs w:val="22"/>
        </w:rPr>
        <w:t>.</w:t>
      </w:r>
      <w:bookmarkEnd w:id="12"/>
    </w:p>
  </w:footnote>
  <w:footnote w:id="13">
    <w:p w14:paraId="07908055" w14:textId="77777777" w:rsidR="00220940" w:rsidRPr="005D7CDE" w:rsidRDefault="00220940" w:rsidP="00162048">
      <w:pPr>
        <w:pStyle w:val="Tekstprzypisudolnego"/>
        <w:rPr>
          <w:rFonts w:ascii="Calibri" w:hAnsi="Calibri" w:cs="Tahoma"/>
          <w:sz w:val="22"/>
          <w:szCs w:val="22"/>
        </w:rPr>
      </w:pPr>
      <w:r w:rsidRPr="00A7668D">
        <w:rPr>
          <w:rStyle w:val="Odwoanieprzypisudolnego"/>
          <w:rFonts w:ascii="Calibri" w:hAnsi="Calibri" w:cs="Tahoma"/>
          <w:sz w:val="22"/>
          <w:szCs w:val="22"/>
        </w:rPr>
        <w:footnoteRef/>
      </w:r>
      <w:bookmarkStart w:id="15" w:name="_Hlk125616743"/>
      <w:r w:rsidRPr="00A7668D">
        <w:rPr>
          <w:rFonts w:ascii="Calibri" w:hAnsi="Calibri" w:cs="Tahoma"/>
          <w:sz w:val="22"/>
          <w:szCs w:val="22"/>
        </w:rPr>
        <w:t xml:space="preserve">W przypadku gdy </w:t>
      </w:r>
      <w:r w:rsidRPr="00A7668D">
        <w:rPr>
          <w:rFonts w:ascii="Calibri" w:hAnsi="Calibri" w:cs="Calibri"/>
          <w:sz w:val="22"/>
          <w:szCs w:val="22"/>
        </w:rPr>
        <w:t xml:space="preserve">całkowita wartość Projektu </w:t>
      </w:r>
      <w:r w:rsidRPr="00A7668D">
        <w:rPr>
          <w:rFonts w:ascii="Calibri" w:hAnsi="Calibri" w:cs="Tahoma"/>
          <w:sz w:val="22"/>
          <w:szCs w:val="22"/>
        </w:rPr>
        <w:t xml:space="preserve">jest równa lub większa niż </w:t>
      </w:r>
      <w:r w:rsidRPr="00512A78">
        <w:rPr>
          <w:rFonts w:ascii="Calibri" w:hAnsi="Calibri" w:cs="Tahoma"/>
          <w:sz w:val="22"/>
          <w:szCs w:val="22"/>
        </w:rPr>
        <w:t xml:space="preserve">równowartość w PLN kwoty 5 mln EUR </w:t>
      </w:r>
      <w:r w:rsidRPr="00A16ACA">
        <w:rPr>
          <w:rFonts w:ascii="Calibri" w:hAnsi="Calibri" w:cs="Tahoma"/>
          <w:sz w:val="22"/>
          <w:szCs w:val="22"/>
        </w:rPr>
        <w:t xml:space="preserve">(włączając podatek VAT), </w:t>
      </w:r>
      <w:r w:rsidRPr="00A7668D">
        <w:rPr>
          <w:rFonts w:ascii="Calibri" w:hAnsi="Calibri" w:cs="Calibri"/>
          <w:sz w:val="22"/>
          <w:szCs w:val="22"/>
        </w:rPr>
        <w:t xml:space="preserve">przeliczonej zgodnie z miesięcznym obrachunkowym kursem wymiany walut stosowanym przez Komisję Europejską, aktualnym w dniu zawarcia umowy o dofinansowanie </w:t>
      </w:r>
      <w:r w:rsidRPr="00037B08">
        <w:rPr>
          <w:rFonts w:ascii="Calibri" w:hAnsi="Calibri" w:cs="Calibri"/>
          <w:sz w:val="22"/>
          <w:szCs w:val="22"/>
        </w:rPr>
        <w:t>Projektu</w:t>
      </w:r>
      <w:r w:rsidRPr="0046050B">
        <w:rPr>
          <w:rFonts w:ascii="Calibri" w:hAnsi="Calibri" w:cs="Tahoma"/>
          <w:sz w:val="22"/>
          <w:szCs w:val="22"/>
        </w:rPr>
        <w:t xml:space="preserve"> oraz gdy Beneficjent lub Partner będą kwalifikowali koszt podatku od towarów i usług, należy wskazać, który podmiot kwalifikuje w ramach Projektu podatek VAT.</w:t>
      </w:r>
      <w:bookmarkEnd w:id="15"/>
    </w:p>
  </w:footnote>
  <w:footnote w:id="14">
    <w:p w14:paraId="4D97FB25" w14:textId="77777777" w:rsidR="00220940" w:rsidRPr="005D7CDE" w:rsidRDefault="0022094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5">
    <w:p w14:paraId="5A8A921B" w14:textId="77777777" w:rsidR="00220940" w:rsidRPr="005D7CDE" w:rsidRDefault="00220940"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6">
    <w:p w14:paraId="11140395" w14:textId="77777777" w:rsidR="00220940" w:rsidRPr="000F2314" w:rsidRDefault="00220940">
      <w:pPr>
        <w:pStyle w:val="Tekstprzypisudolnego"/>
        <w:rPr>
          <w:rFonts w:ascii="Calibri" w:hAnsi="Calibri" w:cs="Calibri"/>
          <w:sz w:val="22"/>
          <w:szCs w:val="22"/>
        </w:rPr>
      </w:pPr>
      <w:r w:rsidRPr="00F07AEE">
        <w:rPr>
          <w:rStyle w:val="Odwoanieprzypisudolnego"/>
        </w:rPr>
        <w:footnoteRef/>
      </w:r>
      <w:r w:rsidRPr="00F07AEE">
        <w:t xml:space="preserve"> </w:t>
      </w:r>
      <w:r w:rsidRPr="00F07AEE">
        <w:rPr>
          <w:rFonts w:ascii="Calibri" w:hAnsi="Calibri" w:cs="Calibri"/>
          <w:sz w:val="22"/>
          <w:szCs w:val="22"/>
        </w:rPr>
        <w:t xml:space="preserve">Pomniejszonych o koszt mechanizmu racjonalnych usprawnień, o którym mowa </w:t>
      </w:r>
      <w:r w:rsidRPr="000F2314">
        <w:rPr>
          <w:rFonts w:ascii="Calibri" w:hAnsi="Calibri" w:cs="Calibri"/>
          <w:sz w:val="22"/>
          <w:szCs w:val="22"/>
        </w:rPr>
        <w:t>w wytycznych, o</w:t>
      </w:r>
      <w:r>
        <w:rPr>
          <w:rFonts w:ascii="Calibri" w:hAnsi="Calibri" w:cs="Calibri"/>
          <w:sz w:val="22"/>
          <w:szCs w:val="22"/>
        </w:rPr>
        <w:t> </w:t>
      </w:r>
      <w:r w:rsidRPr="000F2314">
        <w:rPr>
          <w:rFonts w:ascii="Calibri" w:hAnsi="Calibri" w:cs="Calibri"/>
          <w:sz w:val="22"/>
          <w:szCs w:val="22"/>
        </w:rPr>
        <w:t>których mowa w § 1 pkt 1</w:t>
      </w:r>
      <w:r>
        <w:rPr>
          <w:rFonts w:ascii="Calibri" w:hAnsi="Calibri" w:cs="Calibri"/>
          <w:sz w:val="22"/>
          <w:szCs w:val="22"/>
        </w:rPr>
        <w:t>7</w:t>
      </w:r>
      <w:r w:rsidRPr="000F2314">
        <w:rPr>
          <w:rFonts w:ascii="Calibri" w:hAnsi="Calibri" w:cs="Calibri"/>
          <w:sz w:val="22"/>
          <w:szCs w:val="22"/>
        </w:rPr>
        <w:t xml:space="preserve"> umowy.</w:t>
      </w:r>
    </w:p>
  </w:footnote>
  <w:footnote w:id="17">
    <w:p w14:paraId="47DA2293" w14:textId="77777777" w:rsidR="00220940" w:rsidRPr="005D7CDE" w:rsidRDefault="00220940"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8">
    <w:p w14:paraId="166D4B21" w14:textId="77777777" w:rsidR="00220940" w:rsidRPr="005D7CDE" w:rsidRDefault="0022094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9">
    <w:p w14:paraId="79E7EFC6" w14:textId="77777777" w:rsidR="00220940" w:rsidRPr="005D7CDE" w:rsidRDefault="0022094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14:paraId="51E68760" w14:textId="77777777" w:rsidR="00220940" w:rsidRPr="002022AE" w:rsidRDefault="00220940"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1">
    <w:p w14:paraId="13E43EE0" w14:textId="77777777" w:rsidR="00220940" w:rsidRPr="002022AE" w:rsidRDefault="00220940"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2">
    <w:p w14:paraId="364CD86A" w14:textId="77777777" w:rsidR="00220940" w:rsidRPr="002022AE" w:rsidRDefault="0022094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3">
    <w:p w14:paraId="3D172776" w14:textId="77777777" w:rsidR="00220940" w:rsidRPr="002022AE" w:rsidRDefault="0022094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4">
    <w:p w14:paraId="3C51A240" w14:textId="77777777" w:rsidR="00220940" w:rsidRPr="002022AE" w:rsidRDefault="00220940"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5">
    <w:p w14:paraId="22CA3690" w14:textId="77777777" w:rsidR="00220940" w:rsidRPr="002022AE" w:rsidRDefault="0022094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14:paraId="429BE676" w14:textId="77777777" w:rsidR="00220940" w:rsidRPr="002022AE" w:rsidRDefault="0022094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7">
    <w:p w14:paraId="71E526E3" w14:textId="77777777" w:rsidR="00220940" w:rsidRPr="002022AE" w:rsidRDefault="0022094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8">
    <w:p w14:paraId="7F11D37D" w14:textId="77777777" w:rsidR="00220940" w:rsidRPr="00775BBF" w:rsidRDefault="00220940"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29">
    <w:p w14:paraId="69EB5A85" w14:textId="77777777" w:rsidR="00220940" w:rsidRPr="005D7CDE" w:rsidRDefault="00220940"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3" w:name="_Hlk124170019"/>
      <w:r w:rsidRPr="005D7CDE">
        <w:rPr>
          <w:rFonts w:ascii="Calibri" w:hAnsi="Calibri" w:cs="Tahoma"/>
          <w:color w:val="000000"/>
          <w:sz w:val="22"/>
          <w:szCs w:val="22"/>
        </w:rPr>
        <w:t>Należy wykreślić, w przypadku gdy Projekt nie jest realizowany w ramach partnerstwa</w:t>
      </w:r>
      <w:bookmarkEnd w:id="23"/>
      <w:r w:rsidRPr="005D7CDE">
        <w:rPr>
          <w:rFonts w:ascii="Calibri" w:hAnsi="Calibri" w:cs="Tahoma"/>
          <w:color w:val="000000"/>
          <w:sz w:val="22"/>
          <w:szCs w:val="22"/>
        </w:rPr>
        <w:t>.</w:t>
      </w:r>
    </w:p>
  </w:footnote>
  <w:footnote w:id="30">
    <w:p w14:paraId="04FC80C1" w14:textId="77777777" w:rsidR="00220940" w:rsidRDefault="00220940">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1">
    <w:p w14:paraId="65E416D2" w14:textId="77777777" w:rsidR="00220940" w:rsidRPr="005D7CDE" w:rsidRDefault="00220940"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2">
    <w:p w14:paraId="7A4C64A8" w14:textId="77777777" w:rsidR="00220940" w:rsidRPr="00937115" w:rsidRDefault="00220940"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3">
    <w:p w14:paraId="7F8F3125" w14:textId="77777777" w:rsidR="0080361B" w:rsidRPr="005D7CDE" w:rsidRDefault="0080361B" w:rsidP="0080361B">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r>
        <w:rPr>
          <w:rFonts w:ascii="Calibri" w:hAnsi="Calibri" w:cs="Tahoma"/>
          <w:sz w:val="22"/>
          <w:szCs w:val="22"/>
        </w:rPr>
        <w:t xml:space="preserve"> Wykreślić jeśli nie dotyczy.</w:t>
      </w:r>
    </w:p>
  </w:footnote>
  <w:footnote w:id="34">
    <w:p w14:paraId="27E429D4" w14:textId="77777777" w:rsidR="00220940" w:rsidRPr="005D7CDE" w:rsidRDefault="00220940"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5">
    <w:p w14:paraId="77256BCD" w14:textId="77777777" w:rsidR="00220940" w:rsidRPr="00722F5C" w:rsidRDefault="00220940">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6">
    <w:p w14:paraId="71A583BE" w14:textId="77777777" w:rsidR="00220940" w:rsidRPr="005D7CDE" w:rsidRDefault="0022094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7">
    <w:p w14:paraId="75BBFBFE" w14:textId="77777777" w:rsidR="00220940" w:rsidRPr="005D7CDE" w:rsidRDefault="0022094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38">
    <w:p w14:paraId="47BF35BC" w14:textId="77777777" w:rsidR="00220940" w:rsidRPr="004F1D80" w:rsidRDefault="0022094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39">
    <w:p w14:paraId="0D7D4DE2" w14:textId="77777777" w:rsidR="00220940" w:rsidRPr="004F1D80" w:rsidRDefault="0022094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0">
    <w:p w14:paraId="1B218FC0" w14:textId="77777777" w:rsidR="00220940" w:rsidRPr="00DE3ECD" w:rsidRDefault="0022094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1">
    <w:p w14:paraId="71947883" w14:textId="77777777" w:rsidR="00220940" w:rsidRPr="00DE3ECD" w:rsidRDefault="0022094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2">
    <w:p w14:paraId="67E02988" w14:textId="77777777" w:rsidR="00220940" w:rsidRPr="005D7CDE" w:rsidRDefault="00220940"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3">
    <w:p w14:paraId="1DA62EA2" w14:textId="77777777" w:rsidR="00220940" w:rsidRPr="000C6773" w:rsidRDefault="00220940">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 wydatków bezpośrednich Projektu.</w:t>
      </w:r>
    </w:p>
  </w:footnote>
  <w:footnote w:id="44">
    <w:p w14:paraId="0B57C9BB" w14:textId="77777777" w:rsidR="00220940" w:rsidRPr="005D7CDE" w:rsidRDefault="0022094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5">
    <w:p w14:paraId="41E2CC59" w14:textId="77777777" w:rsidR="00220940" w:rsidRPr="005D7CDE" w:rsidRDefault="0022094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6">
    <w:p w14:paraId="34C63BC3" w14:textId="77777777" w:rsidR="00220940" w:rsidRPr="005D7CDE" w:rsidRDefault="0022094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47">
    <w:p w14:paraId="33EF81FB" w14:textId="77777777" w:rsidR="00220940" w:rsidRPr="005D7CDE" w:rsidRDefault="0022094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48">
    <w:p w14:paraId="065A415F" w14:textId="77777777" w:rsidR="00220940" w:rsidRPr="004F264D" w:rsidRDefault="00220940"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9">
    <w:p w14:paraId="4F8A7C0E" w14:textId="77777777" w:rsidR="00220940" w:rsidRPr="007A0B59" w:rsidRDefault="00220940"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0">
    <w:p w14:paraId="0EC5F4D0" w14:textId="77A0F1EB" w:rsidR="00220940" w:rsidRPr="007A0B59" w:rsidRDefault="00220940"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1">
    <w:p w14:paraId="5B4D8D3A" w14:textId="77777777" w:rsidR="00220940" w:rsidRPr="007A0B59" w:rsidRDefault="0022094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2">
    <w:p w14:paraId="492FD6B7" w14:textId="77777777" w:rsidR="00220940" w:rsidRPr="007A0B59" w:rsidRDefault="0022094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3">
    <w:p w14:paraId="4B4D12DB" w14:textId="746DB223" w:rsidR="00220940" w:rsidRPr="0094162C" w:rsidRDefault="00220940">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54">
    <w:p w14:paraId="66D9365F" w14:textId="77777777" w:rsidR="00220940" w:rsidRPr="0094162C" w:rsidRDefault="00220940">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5">
    <w:p w14:paraId="3607BA0C" w14:textId="77777777" w:rsidR="00220940" w:rsidRPr="00AC439C" w:rsidRDefault="00220940">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56">
    <w:p w14:paraId="61792889" w14:textId="77777777" w:rsidR="00220940" w:rsidRPr="007A0B59" w:rsidRDefault="0022094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57">
    <w:p w14:paraId="0015093C" w14:textId="77777777" w:rsidR="00220940" w:rsidRPr="007A0B59" w:rsidRDefault="0022094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58">
    <w:p w14:paraId="420FE0C5" w14:textId="77777777" w:rsidR="00220940" w:rsidRPr="007A0B59" w:rsidRDefault="0022094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9">
    <w:p w14:paraId="762EB237" w14:textId="77777777" w:rsidR="00220940" w:rsidRPr="007A0B59" w:rsidRDefault="0022094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0">
    <w:p w14:paraId="7877EED9" w14:textId="77777777" w:rsidR="00220940" w:rsidRPr="0075427E" w:rsidRDefault="00220940">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1">
    <w:p w14:paraId="2C12F93D" w14:textId="77777777" w:rsidR="00220940" w:rsidRPr="00E53427" w:rsidRDefault="00220940"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 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 xml:space="preserve">Urz. UE L 94 z 28.3.2014 r., str. 65, z </w:t>
      </w:r>
      <w:proofErr w:type="spellStart"/>
      <w:r w:rsidRPr="003E7EED">
        <w:rPr>
          <w:rFonts w:ascii="Calibri" w:hAnsi="Calibri" w:cs="Calibri"/>
          <w:sz w:val="22"/>
          <w:szCs w:val="22"/>
        </w:rPr>
        <w:t>późn</w:t>
      </w:r>
      <w:proofErr w:type="spellEnd"/>
      <w:r w:rsidRPr="003E7EED">
        <w:rPr>
          <w:rFonts w:ascii="Calibri" w:hAnsi="Calibri" w:cs="Calibri"/>
          <w:sz w:val="22"/>
          <w:szCs w:val="22"/>
        </w:rPr>
        <w:t>. zm.) oraz zapisów ustaw</w:t>
      </w:r>
      <w:r>
        <w:rPr>
          <w:rFonts w:ascii="Calibri" w:hAnsi="Calibri" w:cs="Calibri"/>
          <w:sz w:val="22"/>
          <w:szCs w:val="22"/>
        </w:rPr>
        <w:t>y</w:t>
      </w:r>
      <w:r w:rsidRPr="003E7EED">
        <w:rPr>
          <w:rFonts w:ascii="Calibri" w:hAnsi="Calibri" w:cs="Calibri"/>
          <w:sz w:val="22"/>
          <w:szCs w:val="22"/>
        </w:rPr>
        <w:t xml:space="preserve"> Pzp.</w:t>
      </w:r>
    </w:p>
  </w:footnote>
  <w:footnote w:id="62">
    <w:p w14:paraId="6EF05D1E" w14:textId="77777777" w:rsidR="00220940" w:rsidRPr="00937115" w:rsidRDefault="00220940"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3">
    <w:p w14:paraId="16313E70" w14:textId="77777777" w:rsidR="00220940" w:rsidRPr="001E3439" w:rsidRDefault="00220940">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4">
    <w:p w14:paraId="7A350FF2" w14:textId="77777777" w:rsidR="00220940" w:rsidRPr="001E3439" w:rsidRDefault="0022094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5">
    <w:p w14:paraId="60B1BF22" w14:textId="77777777" w:rsidR="00220940" w:rsidRPr="001E3439" w:rsidRDefault="0022094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66">
    <w:p w14:paraId="42647B79" w14:textId="77777777" w:rsidR="00220940" w:rsidRPr="00277C2C" w:rsidRDefault="00220940"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7">
    <w:p w14:paraId="23E198AA" w14:textId="77777777" w:rsidR="00220940" w:rsidRPr="00F56B90" w:rsidRDefault="00220940">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8">
    <w:p w14:paraId="20AA8515" w14:textId="77777777" w:rsidR="00220940" w:rsidRPr="00937115" w:rsidRDefault="00220940"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w:t>
      </w:r>
      <w:r>
        <w:rPr>
          <w:rFonts w:ascii="Calibri" w:hAnsi="Calibri" w:cs="Calibri"/>
          <w:sz w:val="22"/>
          <w:szCs w:val="22"/>
        </w:rPr>
        <w:t>ć</w:t>
      </w:r>
      <w:r w:rsidRPr="00937115">
        <w:rPr>
          <w:rFonts w:ascii="Calibri" w:hAnsi="Calibri" w:cs="Calibri"/>
          <w:sz w:val="22"/>
          <w:szCs w:val="22"/>
        </w:rPr>
        <w:t xml:space="preserve"> 10 000 000,00 EUR.</w:t>
      </w:r>
    </w:p>
  </w:footnote>
  <w:footnote w:id="69">
    <w:p w14:paraId="48C02981" w14:textId="77777777" w:rsidR="00220940" w:rsidRPr="000B6C5B" w:rsidRDefault="00220940"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0">
    <w:p w14:paraId="0F052085" w14:textId="77777777" w:rsidR="00220940" w:rsidRPr="007A0B59" w:rsidRDefault="00220940"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4"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4"/>
    </w:p>
  </w:footnote>
  <w:footnote w:id="71">
    <w:p w14:paraId="52BD3BF2" w14:textId="77777777" w:rsidR="00220940" w:rsidRPr="007A0B59" w:rsidRDefault="00220940"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2">
    <w:p w14:paraId="40B1A481" w14:textId="77777777" w:rsidR="00220940" w:rsidRPr="007A0B59" w:rsidRDefault="00220940"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zgodnie z regułą proporcjonalności, o której mowa w </w:t>
      </w:r>
      <w:r w:rsidRPr="007F0885">
        <w:rPr>
          <w:rFonts w:ascii="Calibri" w:hAnsi="Calibri" w:cs="Tahoma"/>
          <w:color w:val="000000"/>
          <w:sz w:val="22"/>
          <w:szCs w:val="22"/>
        </w:rPr>
        <w:t>W</w:t>
      </w:r>
      <w:r w:rsidRPr="007F0885">
        <w:rPr>
          <w:rFonts w:ascii="Calibri" w:hAnsi="Calibri" w:cs="Tahoma"/>
          <w:iCs/>
          <w:color w:val="000000"/>
          <w:sz w:val="22"/>
          <w:szCs w:val="22"/>
        </w:rPr>
        <w:t>ytyczn</w:t>
      </w:r>
      <w:r>
        <w:rPr>
          <w:rFonts w:ascii="Calibri" w:hAnsi="Calibri" w:cs="Tahoma"/>
          <w:iCs/>
          <w:color w:val="000000"/>
          <w:sz w:val="22"/>
          <w:szCs w:val="22"/>
        </w:rPr>
        <w:t>ych</w:t>
      </w:r>
      <w:r w:rsidRPr="007F0885">
        <w:rPr>
          <w:rFonts w:ascii="Calibri" w:hAnsi="Calibri" w:cs="Tahoma"/>
          <w:iCs/>
          <w:color w:val="000000"/>
          <w:sz w:val="22"/>
          <w:szCs w:val="22"/>
        </w:rPr>
        <w:t xml:space="preserve"> </w:t>
      </w:r>
      <w:r w:rsidRPr="007F0885">
        <w:rPr>
          <w:rFonts w:ascii="Calibri" w:hAnsi="Calibri"/>
          <w:sz w:val="22"/>
          <w:szCs w:val="22"/>
        </w:rPr>
        <w:t>dotyczącymi kwalifikowalności wydatków na lata 2021-2027</w:t>
      </w:r>
      <w:r w:rsidRPr="007A0B59">
        <w:rPr>
          <w:rFonts w:ascii="Calibri" w:hAnsi="Calibri" w:cs="Tahoma"/>
          <w:sz w:val="22"/>
          <w:szCs w:val="22"/>
        </w:rPr>
        <w:t>.</w:t>
      </w:r>
    </w:p>
  </w:footnote>
  <w:footnote w:id="73">
    <w:p w14:paraId="7A00D0C9" w14:textId="77777777" w:rsidR="00220940" w:rsidRPr="007A0B59" w:rsidRDefault="00220940"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r>
        <w:rPr>
          <w:rFonts w:ascii="Calibri" w:hAnsi="Calibri" w:cs="Tahoma"/>
          <w:sz w:val="22"/>
          <w:szCs w:val="22"/>
        </w:rPr>
        <w:t>Należy w</w:t>
      </w:r>
      <w:r w:rsidRPr="007A0B59">
        <w:rPr>
          <w:rFonts w:ascii="Calibri" w:hAnsi="Calibri" w:cs="Tahoma"/>
          <w:sz w:val="22"/>
          <w:szCs w:val="22"/>
        </w:rPr>
        <w:t>ykreślić, jeśli nie dotyczy.</w:t>
      </w:r>
    </w:p>
  </w:footnote>
  <w:footnote w:id="74">
    <w:p w14:paraId="0C56ACC1" w14:textId="77777777" w:rsidR="00220940" w:rsidRPr="00225223" w:rsidRDefault="00220940">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75">
    <w:p w14:paraId="742E13CB" w14:textId="77777777" w:rsidR="00220940" w:rsidRPr="007A0B59" w:rsidRDefault="00220940"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7" w:name="_Hlk126753055"/>
      <w:r w:rsidRPr="007A0B59">
        <w:rPr>
          <w:rFonts w:ascii="Calibri" w:hAnsi="Calibri" w:cs="Tahoma"/>
          <w:sz w:val="22"/>
          <w:szCs w:val="22"/>
        </w:rPr>
        <w:t>Należy wykreślić, w przypadku gdy Projekt nie jest realizowany w ramach partnerstwa</w:t>
      </w:r>
      <w:bookmarkEnd w:id="37"/>
      <w:r w:rsidRPr="007A0B59">
        <w:rPr>
          <w:rFonts w:ascii="Calibri" w:hAnsi="Calibri" w:cs="Tahoma"/>
          <w:sz w:val="22"/>
          <w:szCs w:val="22"/>
        </w:rPr>
        <w:t>.</w:t>
      </w:r>
    </w:p>
  </w:footnote>
  <w:footnote w:id="76">
    <w:p w14:paraId="26BA4EFB" w14:textId="77777777" w:rsidR="00220940" w:rsidRPr="00813B0B" w:rsidRDefault="00220940">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77">
    <w:p w14:paraId="5474ACF4" w14:textId="77777777" w:rsidR="00220940" w:rsidRPr="00365403" w:rsidRDefault="00220940">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78">
    <w:p w14:paraId="1B1BE835" w14:textId="77777777" w:rsidR="00220940" w:rsidRPr="00365403" w:rsidRDefault="00220940">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 w:id="79">
    <w:p w14:paraId="3A037ED6" w14:textId="77777777" w:rsidR="00220940" w:rsidRDefault="00220940" w:rsidP="002401A3">
      <w:pPr>
        <w:pStyle w:val="Tekstprzypisudolnego"/>
        <w:rPr>
          <w:sz w:val="22"/>
          <w:szCs w:val="22"/>
        </w:rPr>
      </w:pPr>
      <w:r>
        <w:rPr>
          <w:rStyle w:val="Odwoanieprzypisudolnego"/>
          <w:rFonts w:ascii="Calibri" w:hAnsi="Calibri"/>
          <w:sz w:val="22"/>
          <w:szCs w:val="22"/>
        </w:rPr>
        <w:footnoteRef/>
      </w:r>
      <w:r>
        <w:rPr>
          <w:rFonts w:ascii="Calibri" w:hAnsi="Calibri"/>
          <w:sz w:val="22"/>
          <w:szCs w:val="22"/>
        </w:rPr>
        <w:t xml:space="preserve"> </w:t>
      </w:r>
      <w:r>
        <w:rPr>
          <w:rFonts w:ascii="Calibri" w:hAnsi="Calibri" w:cs="Tahoma"/>
          <w:sz w:val="22"/>
          <w:szCs w:val="22"/>
        </w:rPr>
        <w:t>Należy wykreślić, w przypadku gdy Beneficjentowi nie jest udzielana pomoc publiczna.</w:t>
      </w:r>
    </w:p>
  </w:footnote>
  <w:footnote w:id="80">
    <w:p w14:paraId="3325BD59" w14:textId="77777777" w:rsidR="00220940" w:rsidRDefault="00220940" w:rsidP="002401A3">
      <w:pPr>
        <w:pStyle w:val="Tekstprzypisudolnego"/>
        <w:rPr>
          <w:rFonts w:ascii="Calibri" w:hAnsi="Calibri"/>
          <w:sz w:val="22"/>
          <w:szCs w:val="22"/>
        </w:rPr>
      </w:pPr>
      <w:r>
        <w:rPr>
          <w:rStyle w:val="Odwoanieprzypisudolnego"/>
          <w:rFonts w:ascii="Calibri" w:hAnsi="Calibri"/>
          <w:sz w:val="22"/>
          <w:szCs w:val="22"/>
        </w:rPr>
        <w:footnoteRef/>
      </w:r>
      <w:r>
        <w:rPr>
          <w:rFonts w:ascii="Calibri" w:hAnsi="Calibri"/>
          <w:sz w:val="22"/>
          <w:szCs w:val="22"/>
        </w:rPr>
        <w:t xml:space="preserve"> </w:t>
      </w:r>
      <w:r>
        <w:rPr>
          <w:rFonts w:ascii="Calibri" w:hAnsi="Calibri" w:cs="Tahoma"/>
          <w:sz w:val="22"/>
          <w:szCs w:val="22"/>
        </w:rPr>
        <w:t>Należy wykreślić, w przypadku gdy Beneficjentowi nie jest udzielana pomoc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E01D" w14:textId="26B59111" w:rsidR="00220940" w:rsidRDefault="00220940" w:rsidP="005E3CB4">
    <w:pPr>
      <w:pStyle w:val="Nagwek"/>
    </w:pPr>
    <w:r w:rsidRPr="00213B4E">
      <w:rPr>
        <w:noProof/>
      </w:rPr>
      <w:drawing>
        <wp:inline distT="0" distB="0" distL="0" distR="0" wp14:anchorId="65FA5A1F" wp14:editId="0672FFEA">
          <wp:extent cx="5759450" cy="596265"/>
          <wp:effectExtent l="0" t="0" r="0" b="0"/>
          <wp:docPr id="1" name="Obraz 1"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6265"/>
                  </a:xfrm>
                  <a:prstGeom prst="rect">
                    <a:avLst/>
                  </a:prstGeom>
                  <a:noFill/>
                  <a:ln>
                    <a:noFill/>
                  </a:ln>
                </pic:spPr>
              </pic:pic>
            </a:graphicData>
          </a:graphic>
        </wp:inline>
      </w:drawing>
    </w:r>
  </w:p>
  <w:p w14:paraId="777EA37D" w14:textId="550CB8AA" w:rsidR="00220940" w:rsidRDefault="00220940">
    <w:r>
      <w:rPr>
        <w:noProof/>
      </w:rPr>
      <mc:AlternateContent>
        <mc:Choice Requires="wps">
          <w:drawing>
            <wp:inline distT="0" distB="0" distL="0" distR="0" wp14:anchorId="64152B98" wp14:editId="37D07A22">
              <wp:extent cx="5936673" cy="0"/>
              <wp:effectExtent l="0" t="0" r="0" b="0"/>
              <wp:docPr id="4" name="Łącznik prosty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59366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A07079"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6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BB200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C410FA7"/>
    <w:multiLevelType w:val="multilevel"/>
    <w:tmpl w:val="90DA89EE"/>
    <w:lvl w:ilvl="0">
      <w:start w:val="1"/>
      <w:numFmt w:val="decimal"/>
      <w:lvlText w:val="%1."/>
      <w:lvlJc w:val="left"/>
      <w:pPr>
        <w:tabs>
          <w:tab w:val="num" w:pos="360"/>
        </w:tabs>
        <w:ind w:left="360" w:hanging="360"/>
      </w:pPr>
      <w:rPr>
        <w:rFonts w:hint="default"/>
        <w:i/>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2"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2"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4"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9"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7"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254A7C"/>
    <w:multiLevelType w:val="hybridMultilevel"/>
    <w:tmpl w:val="655E5240"/>
    <w:lvl w:ilvl="0" w:tplc="6DFA784C">
      <w:start w:val="1"/>
      <w:numFmt w:val="decimal"/>
      <w:lvlText w:val="%1)"/>
      <w:lvlJc w:val="lef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7"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3"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6"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89"/>
  </w:num>
  <w:num w:numId="3">
    <w:abstractNumId w:val="101"/>
  </w:num>
  <w:num w:numId="4">
    <w:abstractNumId w:val="60"/>
  </w:num>
  <w:num w:numId="5">
    <w:abstractNumId w:val="17"/>
  </w:num>
  <w:num w:numId="6">
    <w:abstractNumId w:val="21"/>
  </w:num>
  <w:num w:numId="7">
    <w:abstractNumId w:val="72"/>
  </w:num>
  <w:num w:numId="8">
    <w:abstractNumId w:val="14"/>
  </w:num>
  <w:num w:numId="9">
    <w:abstractNumId w:val="35"/>
  </w:num>
  <w:num w:numId="10">
    <w:abstractNumId w:val="49"/>
  </w:num>
  <w:num w:numId="11">
    <w:abstractNumId w:val="85"/>
  </w:num>
  <w:num w:numId="12">
    <w:abstractNumId w:val="30"/>
  </w:num>
  <w:num w:numId="13">
    <w:abstractNumId w:val="97"/>
  </w:num>
  <w:num w:numId="14">
    <w:abstractNumId w:val="95"/>
  </w:num>
  <w:num w:numId="15">
    <w:abstractNumId w:val="65"/>
  </w:num>
  <w:num w:numId="16">
    <w:abstractNumId w:val="24"/>
  </w:num>
  <w:num w:numId="17">
    <w:abstractNumId w:val="74"/>
  </w:num>
  <w:num w:numId="18">
    <w:abstractNumId w:val="94"/>
  </w:num>
  <w:num w:numId="19">
    <w:abstractNumId w:val="23"/>
  </w:num>
  <w:num w:numId="20">
    <w:abstractNumId w:val="96"/>
  </w:num>
  <w:num w:numId="21">
    <w:abstractNumId w:val="26"/>
  </w:num>
  <w:num w:numId="22">
    <w:abstractNumId w:val="50"/>
  </w:num>
  <w:num w:numId="23">
    <w:abstractNumId w:val="64"/>
  </w:num>
  <w:num w:numId="24">
    <w:abstractNumId w:val="63"/>
  </w:num>
  <w:num w:numId="25">
    <w:abstractNumId w:val="15"/>
  </w:num>
  <w:num w:numId="26">
    <w:abstractNumId w:val="18"/>
  </w:num>
  <w:num w:numId="27">
    <w:abstractNumId w:val="71"/>
  </w:num>
  <w:num w:numId="28">
    <w:abstractNumId w:val="67"/>
  </w:num>
  <w:num w:numId="29">
    <w:abstractNumId w:val="53"/>
  </w:num>
  <w:num w:numId="30">
    <w:abstractNumId w:val="62"/>
  </w:num>
  <w:num w:numId="31">
    <w:abstractNumId w:val="59"/>
  </w:num>
  <w:num w:numId="32">
    <w:abstractNumId w:val="34"/>
  </w:num>
  <w:num w:numId="33">
    <w:abstractNumId w:val="43"/>
  </w:num>
  <w:num w:numId="34">
    <w:abstractNumId w:val="70"/>
  </w:num>
  <w:num w:numId="35">
    <w:abstractNumId w:val="73"/>
  </w:num>
  <w:num w:numId="36">
    <w:abstractNumId w:val="29"/>
  </w:num>
  <w:num w:numId="37">
    <w:abstractNumId w:val="13"/>
  </w:num>
  <w:num w:numId="38">
    <w:abstractNumId w:val="10"/>
  </w:num>
  <w:num w:numId="39">
    <w:abstractNumId w:val="42"/>
  </w:num>
  <w:num w:numId="40">
    <w:abstractNumId w:val="25"/>
  </w:num>
  <w:num w:numId="41">
    <w:abstractNumId w:val="52"/>
  </w:num>
  <w:num w:numId="42">
    <w:abstractNumId w:val="48"/>
  </w:num>
  <w:num w:numId="43">
    <w:abstractNumId w:val="19"/>
  </w:num>
  <w:num w:numId="44">
    <w:abstractNumId w:val="33"/>
  </w:num>
  <w:num w:numId="45">
    <w:abstractNumId w:val="36"/>
  </w:num>
  <w:num w:numId="46">
    <w:abstractNumId w:val="12"/>
  </w:num>
  <w:num w:numId="47">
    <w:abstractNumId w:val="92"/>
  </w:num>
  <w:num w:numId="48">
    <w:abstractNumId w:val="93"/>
  </w:num>
  <w:num w:numId="49">
    <w:abstractNumId w:val="57"/>
  </w:num>
  <w:num w:numId="50">
    <w:abstractNumId w:val="55"/>
  </w:num>
  <w:num w:numId="51">
    <w:abstractNumId w:val="68"/>
  </w:num>
  <w:num w:numId="52">
    <w:abstractNumId w:val="80"/>
  </w:num>
  <w:num w:numId="53">
    <w:abstractNumId w:val="27"/>
  </w:num>
  <w:num w:numId="54">
    <w:abstractNumId w:val="99"/>
  </w:num>
  <w:num w:numId="55">
    <w:abstractNumId w:val="82"/>
  </w:num>
  <w:num w:numId="56">
    <w:abstractNumId w:val="16"/>
  </w:num>
  <w:num w:numId="57">
    <w:abstractNumId w:val="88"/>
  </w:num>
  <w:num w:numId="58">
    <w:abstractNumId w:val="31"/>
  </w:num>
  <w:num w:numId="59">
    <w:abstractNumId w:val="66"/>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6"/>
  </w:num>
  <w:num w:numId="71">
    <w:abstractNumId w:val="37"/>
  </w:num>
  <w:num w:numId="72">
    <w:abstractNumId w:val="77"/>
  </w:num>
  <w:num w:numId="73">
    <w:abstractNumId w:val="39"/>
  </w:num>
  <w:num w:numId="74">
    <w:abstractNumId w:val="91"/>
  </w:num>
  <w:num w:numId="75">
    <w:abstractNumId w:val="20"/>
  </w:num>
  <w:num w:numId="76">
    <w:abstractNumId w:val="28"/>
  </w:num>
  <w:num w:numId="77">
    <w:abstractNumId w:val="46"/>
  </w:num>
  <w:num w:numId="78">
    <w:abstractNumId w:val="79"/>
  </w:num>
  <w:num w:numId="79">
    <w:abstractNumId w:val="22"/>
  </w:num>
  <w:num w:numId="80">
    <w:abstractNumId w:val="86"/>
  </w:num>
  <w:num w:numId="81">
    <w:abstractNumId w:val="44"/>
  </w:num>
  <w:num w:numId="82">
    <w:abstractNumId w:val="76"/>
  </w:num>
  <w:num w:numId="83">
    <w:abstractNumId w:val="54"/>
  </w:num>
  <w:num w:numId="84">
    <w:abstractNumId w:val="61"/>
  </w:num>
  <w:num w:numId="85">
    <w:abstractNumId w:val="81"/>
  </w:num>
  <w:num w:numId="86">
    <w:abstractNumId w:val="84"/>
  </w:num>
  <w:num w:numId="87">
    <w:abstractNumId w:val="45"/>
  </w:num>
  <w:num w:numId="88">
    <w:abstractNumId w:val="90"/>
  </w:num>
  <w:num w:numId="89">
    <w:abstractNumId w:val="69"/>
  </w:num>
  <w:num w:numId="90">
    <w:abstractNumId w:val="47"/>
  </w:num>
  <w:num w:numId="91">
    <w:abstractNumId w:val="40"/>
  </w:num>
  <w:num w:numId="92">
    <w:abstractNumId w:val="58"/>
  </w:num>
  <w:num w:numId="93">
    <w:abstractNumId w:val="100"/>
  </w:num>
  <w:num w:numId="94">
    <w:abstractNumId w:val="51"/>
  </w:num>
  <w:num w:numId="95">
    <w:abstractNumId w:val="11"/>
  </w:num>
  <w:num w:numId="96">
    <w:abstractNumId w:val="75"/>
  </w:num>
  <w:num w:numId="97">
    <w:abstractNumId w:val="41"/>
  </w:num>
  <w:num w:numId="98">
    <w:abstractNumId w:val="98"/>
  </w:num>
  <w:num w:numId="99">
    <w:abstractNumId w:val="87"/>
  </w:num>
  <w:num w:numId="100">
    <w:abstractNumId w:val="83"/>
  </w:num>
  <w:num w:numId="101">
    <w:abstractNumId w:val="78"/>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9A359EA-A71E-4DEE-AFD5-417CF35867E6}"/>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05E1"/>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410"/>
    <w:rsid w:val="000705CE"/>
    <w:rsid w:val="00071820"/>
    <w:rsid w:val="0007248E"/>
    <w:rsid w:val="000728A5"/>
    <w:rsid w:val="00074AA4"/>
    <w:rsid w:val="0007568A"/>
    <w:rsid w:val="00075D26"/>
    <w:rsid w:val="000761C4"/>
    <w:rsid w:val="00076EFC"/>
    <w:rsid w:val="00076F3E"/>
    <w:rsid w:val="000774F8"/>
    <w:rsid w:val="000775EC"/>
    <w:rsid w:val="00077876"/>
    <w:rsid w:val="000779F4"/>
    <w:rsid w:val="00080812"/>
    <w:rsid w:val="000809EF"/>
    <w:rsid w:val="00080AC5"/>
    <w:rsid w:val="00080D03"/>
    <w:rsid w:val="00081702"/>
    <w:rsid w:val="00081753"/>
    <w:rsid w:val="0008175E"/>
    <w:rsid w:val="00081DB6"/>
    <w:rsid w:val="000824FF"/>
    <w:rsid w:val="00082655"/>
    <w:rsid w:val="000826A4"/>
    <w:rsid w:val="00082F3D"/>
    <w:rsid w:val="00083460"/>
    <w:rsid w:val="00083BAB"/>
    <w:rsid w:val="0008439A"/>
    <w:rsid w:val="00084695"/>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4BD8"/>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AB7"/>
    <w:rsid w:val="000B2D8A"/>
    <w:rsid w:val="000B3433"/>
    <w:rsid w:val="000B3441"/>
    <w:rsid w:val="000B3644"/>
    <w:rsid w:val="000B3B2C"/>
    <w:rsid w:val="000B5DFF"/>
    <w:rsid w:val="000B6953"/>
    <w:rsid w:val="000B6A32"/>
    <w:rsid w:val="000B6C5B"/>
    <w:rsid w:val="000B78CA"/>
    <w:rsid w:val="000B7A4A"/>
    <w:rsid w:val="000B7C97"/>
    <w:rsid w:val="000C0277"/>
    <w:rsid w:val="000C11F1"/>
    <w:rsid w:val="000C1483"/>
    <w:rsid w:val="000C1608"/>
    <w:rsid w:val="000C1758"/>
    <w:rsid w:val="000C185B"/>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734"/>
    <w:rsid w:val="000E1C11"/>
    <w:rsid w:val="000E2078"/>
    <w:rsid w:val="000E249A"/>
    <w:rsid w:val="000E33FD"/>
    <w:rsid w:val="000E3CD8"/>
    <w:rsid w:val="000E41DA"/>
    <w:rsid w:val="000E43B8"/>
    <w:rsid w:val="000E4CA8"/>
    <w:rsid w:val="000E5465"/>
    <w:rsid w:val="000E5DE7"/>
    <w:rsid w:val="000E6348"/>
    <w:rsid w:val="000E7388"/>
    <w:rsid w:val="000E7679"/>
    <w:rsid w:val="000E7B10"/>
    <w:rsid w:val="000E7B85"/>
    <w:rsid w:val="000E7DAF"/>
    <w:rsid w:val="000F02F7"/>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2F2"/>
    <w:rsid w:val="00102449"/>
    <w:rsid w:val="00102ED7"/>
    <w:rsid w:val="00102F51"/>
    <w:rsid w:val="001038EC"/>
    <w:rsid w:val="0010427C"/>
    <w:rsid w:val="001045B1"/>
    <w:rsid w:val="00104E27"/>
    <w:rsid w:val="00105044"/>
    <w:rsid w:val="001052BC"/>
    <w:rsid w:val="0010572D"/>
    <w:rsid w:val="001058DE"/>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3BEF"/>
    <w:rsid w:val="001154D0"/>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B79"/>
    <w:rsid w:val="00162D75"/>
    <w:rsid w:val="00162DB0"/>
    <w:rsid w:val="001637F2"/>
    <w:rsid w:val="00164004"/>
    <w:rsid w:val="00164143"/>
    <w:rsid w:val="001645D2"/>
    <w:rsid w:val="001646B8"/>
    <w:rsid w:val="00164799"/>
    <w:rsid w:val="00164919"/>
    <w:rsid w:val="001649DC"/>
    <w:rsid w:val="00164FE4"/>
    <w:rsid w:val="00166190"/>
    <w:rsid w:val="0016620E"/>
    <w:rsid w:val="00166260"/>
    <w:rsid w:val="00166DB4"/>
    <w:rsid w:val="00166DCC"/>
    <w:rsid w:val="00166FA0"/>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51D0"/>
    <w:rsid w:val="00186C6D"/>
    <w:rsid w:val="00186E5A"/>
    <w:rsid w:val="00187F11"/>
    <w:rsid w:val="00187F42"/>
    <w:rsid w:val="0019005B"/>
    <w:rsid w:val="0019028F"/>
    <w:rsid w:val="0019081E"/>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04D0"/>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98C"/>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07CF1"/>
    <w:rsid w:val="00210247"/>
    <w:rsid w:val="002102EC"/>
    <w:rsid w:val="00210A8A"/>
    <w:rsid w:val="00210AA7"/>
    <w:rsid w:val="00210CBF"/>
    <w:rsid w:val="00211411"/>
    <w:rsid w:val="00211FEC"/>
    <w:rsid w:val="00213190"/>
    <w:rsid w:val="00213406"/>
    <w:rsid w:val="00214284"/>
    <w:rsid w:val="0021437C"/>
    <w:rsid w:val="002144B0"/>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0940"/>
    <w:rsid w:val="00221018"/>
    <w:rsid w:val="002212A5"/>
    <w:rsid w:val="00221F86"/>
    <w:rsid w:val="00221F90"/>
    <w:rsid w:val="002220B7"/>
    <w:rsid w:val="0022212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FDE"/>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1A3"/>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2144"/>
    <w:rsid w:val="002530B9"/>
    <w:rsid w:val="00253157"/>
    <w:rsid w:val="00253444"/>
    <w:rsid w:val="0025422B"/>
    <w:rsid w:val="00254F87"/>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B1"/>
    <w:rsid w:val="0026574A"/>
    <w:rsid w:val="002657CB"/>
    <w:rsid w:val="00265A0D"/>
    <w:rsid w:val="00266762"/>
    <w:rsid w:val="00266E93"/>
    <w:rsid w:val="00267E8C"/>
    <w:rsid w:val="00270511"/>
    <w:rsid w:val="002705FE"/>
    <w:rsid w:val="0027087C"/>
    <w:rsid w:val="00270A90"/>
    <w:rsid w:val="0027189E"/>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2F"/>
    <w:rsid w:val="002811B3"/>
    <w:rsid w:val="0028287C"/>
    <w:rsid w:val="002829B9"/>
    <w:rsid w:val="00283098"/>
    <w:rsid w:val="002830F6"/>
    <w:rsid w:val="002838A1"/>
    <w:rsid w:val="002844C7"/>
    <w:rsid w:val="00284FBB"/>
    <w:rsid w:val="00285974"/>
    <w:rsid w:val="00285D92"/>
    <w:rsid w:val="00286726"/>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689"/>
    <w:rsid w:val="002A286D"/>
    <w:rsid w:val="002A2D8D"/>
    <w:rsid w:val="002A3EED"/>
    <w:rsid w:val="002A4737"/>
    <w:rsid w:val="002A4AB8"/>
    <w:rsid w:val="002A4D20"/>
    <w:rsid w:val="002A51AE"/>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6E"/>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DCC"/>
    <w:rsid w:val="002D34B7"/>
    <w:rsid w:val="002D3B89"/>
    <w:rsid w:val="002D4A1C"/>
    <w:rsid w:val="002D4C47"/>
    <w:rsid w:val="002D4E2A"/>
    <w:rsid w:val="002D51D8"/>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36D"/>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6545"/>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32B"/>
    <w:rsid w:val="0036780C"/>
    <w:rsid w:val="00367BD4"/>
    <w:rsid w:val="00367C4B"/>
    <w:rsid w:val="00367EC0"/>
    <w:rsid w:val="0037018B"/>
    <w:rsid w:val="00370639"/>
    <w:rsid w:val="0037084B"/>
    <w:rsid w:val="00370EBD"/>
    <w:rsid w:val="00371046"/>
    <w:rsid w:val="00371371"/>
    <w:rsid w:val="003716C3"/>
    <w:rsid w:val="00372965"/>
    <w:rsid w:val="00372C9E"/>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B6F"/>
    <w:rsid w:val="00386F47"/>
    <w:rsid w:val="003873A1"/>
    <w:rsid w:val="0038764D"/>
    <w:rsid w:val="00387FBD"/>
    <w:rsid w:val="0039051A"/>
    <w:rsid w:val="00390A20"/>
    <w:rsid w:val="00391F1F"/>
    <w:rsid w:val="00393464"/>
    <w:rsid w:val="0039349B"/>
    <w:rsid w:val="003938ED"/>
    <w:rsid w:val="003946E2"/>
    <w:rsid w:val="0039484A"/>
    <w:rsid w:val="00394C19"/>
    <w:rsid w:val="00395710"/>
    <w:rsid w:val="00396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1F2"/>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46A6"/>
    <w:rsid w:val="003E4ABB"/>
    <w:rsid w:val="003E54F7"/>
    <w:rsid w:val="003E5C4D"/>
    <w:rsid w:val="003E7188"/>
    <w:rsid w:val="003E7CB7"/>
    <w:rsid w:val="003E7EBC"/>
    <w:rsid w:val="003E7EED"/>
    <w:rsid w:val="003F0080"/>
    <w:rsid w:val="003F0B61"/>
    <w:rsid w:val="003F0D4D"/>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2A0"/>
    <w:rsid w:val="00414C48"/>
    <w:rsid w:val="0041530B"/>
    <w:rsid w:val="004168AA"/>
    <w:rsid w:val="004179BB"/>
    <w:rsid w:val="00420ACB"/>
    <w:rsid w:val="0042139C"/>
    <w:rsid w:val="004214DC"/>
    <w:rsid w:val="00421A88"/>
    <w:rsid w:val="00421BBB"/>
    <w:rsid w:val="00422319"/>
    <w:rsid w:val="00423CF2"/>
    <w:rsid w:val="00423D57"/>
    <w:rsid w:val="0042462C"/>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37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22"/>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67B0D"/>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3E7A"/>
    <w:rsid w:val="004842DC"/>
    <w:rsid w:val="004844C7"/>
    <w:rsid w:val="00485A52"/>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513"/>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536"/>
    <w:rsid w:val="004C09A3"/>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C8"/>
    <w:rsid w:val="004D1499"/>
    <w:rsid w:val="004D1820"/>
    <w:rsid w:val="004D1C0D"/>
    <w:rsid w:val="004D21BA"/>
    <w:rsid w:val="004D2589"/>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3F5"/>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B5"/>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7FA"/>
    <w:rsid w:val="00552E01"/>
    <w:rsid w:val="005549F4"/>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5221"/>
    <w:rsid w:val="00566B8E"/>
    <w:rsid w:val="00567644"/>
    <w:rsid w:val="0057052F"/>
    <w:rsid w:val="00570621"/>
    <w:rsid w:val="00570FE8"/>
    <w:rsid w:val="0057114A"/>
    <w:rsid w:val="005716D6"/>
    <w:rsid w:val="00571A8D"/>
    <w:rsid w:val="00572117"/>
    <w:rsid w:val="005734DE"/>
    <w:rsid w:val="00573CDD"/>
    <w:rsid w:val="005749DC"/>
    <w:rsid w:val="00574A24"/>
    <w:rsid w:val="00574F1B"/>
    <w:rsid w:val="0057535C"/>
    <w:rsid w:val="00575819"/>
    <w:rsid w:val="00575AC0"/>
    <w:rsid w:val="005765FF"/>
    <w:rsid w:val="005774F4"/>
    <w:rsid w:val="00580058"/>
    <w:rsid w:val="005813E6"/>
    <w:rsid w:val="005816B5"/>
    <w:rsid w:val="00581DE7"/>
    <w:rsid w:val="00582141"/>
    <w:rsid w:val="00582894"/>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5DB0"/>
    <w:rsid w:val="005A68D0"/>
    <w:rsid w:val="005A6ECF"/>
    <w:rsid w:val="005A7001"/>
    <w:rsid w:val="005A7952"/>
    <w:rsid w:val="005A79FD"/>
    <w:rsid w:val="005A7C3F"/>
    <w:rsid w:val="005B054C"/>
    <w:rsid w:val="005B0DD7"/>
    <w:rsid w:val="005B13EA"/>
    <w:rsid w:val="005B1443"/>
    <w:rsid w:val="005B1AB1"/>
    <w:rsid w:val="005B1C8D"/>
    <w:rsid w:val="005B305D"/>
    <w:rsid w:val="005B3209"/>
    <w:rsid w:val="005B449D"/>
    <w:rsid w:val="005B6088"/>
    <w:rsid w:val="005B7AF9"/>
    <w:rsid w:val="005C02AB"/>
    <w:rsid w:val="005C0C40"/>
    <w:rsid w:val="005C265C"/>
    <w:rsid w:val="005C27FF"/>
    <w:rsid w:val="005C342E"/>
    <w:rsid w:val="005C39BF"/>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2D4B"/>
    <w:rsid w:val="005D3745"/>
    <w:rsid w:val="005D4669"/>
    <w:rsid w:val="005D474F"/>
    <w:rsid w:val="005D4AD8"/>
    <w:rsid w:val="005D4C32"/>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29F"/>
    <w:rsid w:val="006055A7"/>
    <w:rsid w:val="00607176"/>
    <w:rsid w:val="00607908"/>
    <w:rsid w:val="00607BFF"/>
    <w:rsid w:val="00607CFF"/>
    <w:rsid w:val="00607E6F"/>
    <w:rsid w:val="00607E7D"/>
    <w:rsid w:val="00610288"/>
    <w:rsid w:val="006104C2"/>
    <w:rsid w:val="00610A9C"/>
    <w:rsid w:val="00610BE9"/>
    <w:rsid w:val="00611273"/>
    <w:rsid w:val="00611A3A"/>
    <w:rsid w:val="006127A2"/>
    <w:rsid w:val="006129DF"/>
    <w:rsid w:val="00612C01"/>
    <w:rsid w:val="006131BB"/>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A01"/>
    <w:rsid w:val="00624BDE"/>
    <w:rsid w:val="006257E3"/>
    <w:rsid w:val="006260E2"/>
    <w:rsid w:val="00626843"/>
    <w:rsid w:val="00626B36"/>
    <w:rsid w:val="006304C0"/>
    <w:rsid w:val="00630D6A"/>
    <w:rsid w:val="00630FBC"/>
    <w:rsid w:val="0063145D"/>
    <w:rsid w:val="00631FE3"/>
    <w:rsid w:val="00632045"/>
    <w:rsid w:val="006323C0"/>
    <w:rsid w:val="0063296C"/>
    <w:rsid w:val="006332F1"/>
    <w:rsid w:val="00634E46"/>
    <w:rsid w:val="00634F69"/>
    <w:rsid w:val="00635D6C"/>
    <w:rsid w:val="00635DE9"/>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986"/>
    <w:rsid w:val="00691A5C"/>
    <w:rsid w:val="00691CD7"/>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B7BE3"/>
    <w:rsid w:val="006C018C"/>
    <w:rsid w:val="006C0CD2"/>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A54"/>
    <w:rsid w:val="006D2E75"/>
    <w:rsid w:val="006D3F99"/>
    <w:rsid w:val="006D4E64"/>
    <w:rsid w:val="006D52C7"/>
    <w:rsid w:val="006D70AC"/>
    <w:rsid w:val="006D74DB"/>
    <w:rsid w:val="006D751F"/>
    <w:rsid w:val="006E1B06"/>
    <w:rsid w:val="006E1E22"/>
    <w:rsid w:val="006E24FD"/>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7B6"/>
    <w:rsid w:val="00703DC3"/>
    <w:rsid w:val="00703F8D"/>
    <w:rsid w:val="00704BE6"/>
    <w:rsid w:val="00705624"/>
    <w:rsid w:val="00705AD6"/>
    <w:rsid w:val="007066D8"/>
    <w:rsid w:val="0070699E"/>
    <w:rsid w:val="00707254"/>
    <w:rsid w:val="00707264"/>
    <w:rsid w:val="0070739C"/>
    <w:rsid w:val="00707936"/>
    <w:rsid w:val="007100A4"/>
    <w:rsid w:val="007106E8"/>
    <w:rsid w:val="00710BEA"/>
    <w:rsid w:val="00711461"/>
    <w:rsid w:val="007119E2"/>
    <w:rsid w:val="007130CE"/>
    <w:rsid w:val="00713445"/>
    <w:rsid w:val="007146DB"/>
    <w:rsid w:val="007146F5"/>
    <w:rsid w:val="0071512A"/>
    <w:rsid w:val="0071604D"/>
    <w:rsid w:val="0071617F"/>
    <w:rsid w:val="00716775"/>
    <w:rsid w:val="007169B8"/>
    <w:rsid w:val="00716A1C"/>
    <w:rsid w:val="0071701E"/>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4B8E"/>
    <w:rsid w:val="00734FE5"/>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B67"/>
    <w:rsid w:val="00767D8C"/>
    <w:rsid w:val="00767DF3"/>
    <w:rsid w:val="00771021"/>
    <w:rsid w:val="007711D7"/>
    <w:rsid w:val="00771713"/>
    <w:rsid w:val="00771A0B"/>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301"/>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1DC"/>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3E99"/>
    <w:rsid w:val="007F4A71"/>
    <w:rsid w:val="007F52C5"/>
    <w:rsid w:val="007F64AC"/>
    <w:rsid w:val="007F774D"/>
    <w:rsid w:val="007F7B7E"/>
    <w:rsid w:val="007F7E10"/>
    <w:rsid w:val="0080052D"/>
    <w:rsid w:val="00800A0C"/>
    <w:rsid w:val="00800E65"/>
    <w:rsid w:val="008029FB"/>
    <w:rsid w:val="00802BA4"/>
    <w:rsid w:val="0080361B"/>
    <w:rsid w:val="00803F3E"/>
    <w:rsid w:val="00804F50"/>
    <w:rsid w:val="0080587E"/>
    <w:rsid w:val="00805B5D"/>
    <w:rsid w:val="008060F8"/>
    <w:rsid w:val="0080663C"/>
    <w:rsid w:val="00806E8B"/>
    <w:rsid w:val="008073F5"/>
    <w:rsid w:val="00810F6A"/>
    <w:rsid w:val="00811089"/>
    <w:rsid w:val="00811835"/>
    <w:rsid w:val="00811BDC"/>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AEF"/>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3FFD"/>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3C50"/>
    <w:rsid w:val="00853C79"/>
    <w:rsid w:val="0085457F"/>
    <w:rsid w:val="00855F67"/>
    <w:rsid w:val="00857440"/>
    <w:rsid w:val="00857535"/>
    <w:rsid w:val="00857CF2"/>
    <w:rsid w:val="00857DA0"/>
    <w:rsid w:val="00857E73"/>
    <w:rsid w:val="00860781"/>
    <w:rsid w:val="008609D1"/>
    <w:rsid w:val="00860AB0"/>
    <w:rsid w:val="00860DDA"/>
    <w:rsid w:val="00861844"/>
    <w:rsid w:val="0086246B"/>
    <w:rsid w:val="00862E86"/>
    <w:rsid w:val="00864120"/>
    <w:rsid w:val="00865EBD"/>
    <w:rsid w:val="008667FE"/>
    <w:rsid w:val="00866FF2"/>
    <w:rsid w:val="00867E9A"/>
    <w:rsid w:val="0087086A"/>
    <w:rsid w:val="008713F2"/>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9A7"/>
    <w:rsid w:val="00883D4C"/>
    <w:rsid w:val="00885AEF"/>
    <w:rsid w:val="00885F3D"/>
    <w:rsid w:val="008861C2"/>
    <w:rsid w:val="00887AEE"/>
    <w:rsid w:val="00890786"/>
    <w:rsid w:val="0089141B"/>
    <w:rsid w:val="008914B0"/>
    <w:rsid w:val="00892115"/>
    <w:rsid w:val="008925CB"/>
    <w:rsid w:val="00893BEB"/>
    <w:rsid w:val="008941C7"/>
    <w:rsid w:val="00894928"/>
    <w:rsid w:val="00894C6A"/>
    <w:rsid w:val="0089608F"/>
    <w:rsid w:val="008962DA"/>
    <w:rsid w:val="00896533"/>
    <w:rsid w:val="00896A78"/>
    <w:rsid w:val="00897239"/>
    <w:rsid w:val="0089773E"/>
    <w:rsid w:val="008979DC"/>
    <w:rsid w:val="00897A3D"/>
    <w:rsid w:val="008A1515"/>
    <w:rsid w:val="008A1687"/>
    <w:rsid w:val="008A1C6C"/>
    <w:rsid w:val="008A1EF3"/>
    <w:rsid w:val="008A28B4"/>
    <w:rsid w:val="008A43F7"/>
    <w:rsid w:val="008A4881"/>
    <w:rsid w:val="008A488F"/>
    <w:rsid w:val="008A4A42"/>
    <w:rsid w:val="008A4FC8"/>
    <w:rsid w:val="008A53C3"/>
    <w:rsid w:val="008A55FB"/>
    <w:rsid w:val="008A56EC"/>
    <w:rsid w:val="008A57B6"/>
    <w:rsid w:val="008A58D4"/>
    <w:rsid w:val="008A5B51"/>
    <w:rsid w:val="008A5B6F"/>
    <w:rsid w:val="008A5BB1"/>
    <w:rsid w:val="008A5E1C"/>
    <w:rsid w:val="008A5FB4"/>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F2"/>
    <w:rsid w:val="008C344B"/>
    <w:rsid w:val="008C36C8"/>
    <w:rsid w:val="008C3FBE"/>
    <w:rsid w:val="008C42A3"/>
    <w:rsid w:val="008C440C"/>
    <w:rsid w:val="008C4F92"/>
    <w:rsid w:val="008C6B2B"/>
    <w:rsid w:val="008C7B18"/>
    <w:rsid w:val="008D0482"/>
    <w:rsid w:val="008D0D42"/>
    <w:rsid w:val="008D1414"/>
    <w:rsid w:val="008D31F0"/>
    <w:rsid w:val="008D45C9"/>
    <w:rsid w:val="008D4829"/>
    <w:rsid w:val="008D4A2F"/>
    <w:rsid w:val="008D511B"/>
    <w:rsid w:val="008D5FBC"/>
    <w:rsid w:val="008D6351"/>
    <w:rsid w:val="008D6886"/>
    <w:rsid w:val="008D6B4E"/>
    <w:rsid w:val="008E0B83"/>
    <w:rsid w:val="008E0EEE"/>
    <w:rsid w:val="008E18DB"/>
    <w:rsid w:val="008E19DA"/>
    <w:rsid w:val="008E1C16"/>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60C1"/>
    <w:rsid w:val="008F6CE7"/>
    <w:rsid w:val="008F6EED"/>
    <w:rsid w:val="008F71A4"/>
    <w:rsid w:val="008F7879"/>
    <w:rsid w:val="00900DF9"/>
    <w:rsid w:val="00901818"/>
    <w:rsid w:val="00901D88"/>
    <w:rsid w:val="00901F10"/>
    <w:rsid w:val="009024CB"/>
    <w:rsid w:val="00902787"/>
    <w:rsid w:val="0090287F"/>
    <w:rsid w:val="00902F69"/>
    <w:rsid w:val="00903DF9"/>
    <w:rsid w:val="00904168"/>
    <w:rsid w:val="0090477B"/>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6412"/>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92C"/>
    <w:rsid w:val="00957C97"/>
    <w:rsid w:val="00960534"/>
    <w:rsid w:val="009613C4"/>
    <w:rsid w:val="00961895"/>
    <w:rsid w:val="009619C6"/>
    <w:rsid w:val="00961C48"/>
    <w:rsid w:val="009628EE"/>
    <w:rsid w:val="009629BA"/>
    <w:rsid w:val="00962C03"/>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0FE1"/>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256"/>
    <w:rsid w:val="009963AB"/>
    <w:rsid w:val="00996509"/>
    <w:rsid w:val="00996B7B"/>
    <w:rsid w:val="00996E0C"/>
    <w:rsid w:val="009973AA"/>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74B"/>
    <w:rsid w:val="009C4BDC"/>
    <w:rsid w:val="009C5224"/>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D6B"/>
    <w:rsid w:val="009E5E02"/>
    <w:rsid w:val="009E63C3"/>
    <w:rsid w:val="009E695F"/>
    <w:rsid w:val="009F0611"/>
    <w:rsid w:val="009F0BEE"/>
    <w:rsid w:val="009F0FB3"/>
    <w:rsid w:val="009F1C42"/>
    <w:rsid w:val="009F207F"/>
    <w:rsid w:val="009F2118"/>
    <w:rsid w:val="009F3670"/>
    <w:rsid w:val="009F36F3"/>
    <w:rsid w:val="009F3B75"/>
    <w:rsid w:val="009F42F5"/>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0D63"/>
    <w:rsid w:val="00A116DA"/>
    <w:rsid w:val="00A11F2E"/>
    <w:rsid w:val="00A12180"/>
    <w:rsid w:val="00A12A42"/>
    <w:rsid w:val="00A12D90"/>
    <w:rsid w:val="00A13ED8"/>
    <w:rsid w:val="00A1497F"/>
    <w:rsid w:val="00A149C6"/>
    <w:rsid w:val="00A14D22"/>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A86"/>
    <w:rsid w:val="00A23FB2"/>
    <w:rsid w:val="00A25099"/>
    <w:rsid w:val="00A255EE"/>
    <w:rsid w:val="00A25A59"/>
    <w:rsid w:val="00A2620A"/>
    <w:rsid w:val="00A2628F"/>
    <w:rsid w:val="00A3061F"/>
    <w:rsid w:val="00A310DE"/>
    <w:rsid w:val="00A3115F"/>
    <w:rsid w:val="00A315D6"/>
    <w:rsid w:val="00A31780"/>
    <w:rsid w:val="00A319F7"/>
    <w:rsid w:val="00A32148"/>
    <w:rsid w:val="00A32B69"/>
    <w:rsid w:val="00A33095"/>
    <w:rsid w:val="00A3339C"/>
    <w:rsid w:val="00A3368D"/>
    <w:rsid w:val="00A3454E"/>
    <w:rsid w:val="00A34592"/>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0765"/>
    <w:rsid w:val="00A51F58"/>
    <w:rsid w:val="00A523D1"/>
    <w:rsid w:val="00A52ABB"/>
    <w:rsid w:val="00A53D71"/>
    <w:rsid w:val="00A53E31"/>
    <w:rsid w:val="00A53FBF"/>
    <w:rsid w:val="00A54120"/>
    <w:rsid w:val="00A543B7"/>
    <w:rsid w:val="00A550E7"/>
    <w:rsid w:val="00A557D0"/>
    <w:rsid w:val="00A5605C"/>
    <w:rsid w:val="00A565BB"/>
    <w:rsid w:val="00A56881"/>
    <w:rsid w:val="00A56DF7"/>
    <w:rsid w:val="00A571C6"/>
    <w:rsid w:val="00A5721C"/>
    <w:rsid w:val="00A6063F"/>
    <w:rsid w:val="00A610A9"/>
    <w:rsid w:val="00A6128A"/>
    <w:rsid w:val="00A61CB6"/>
    <w:rsid w:val="00A62035"/>
    <w:rsid w:val="00A638D5"/>
    <w:rsid w:val="00A63A58"/>
    <w:rsid w:val="00A63AC5"/>
    <w:rsid w:val="00A63C11"/>
    <w:rsid w:val="00A64675"/>
    <w:rsid w:val="00A64799"/>
    <w:rsid w:val="00A64985"/>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BFC"/>
    <w:rsid w:val="00A76EBE"/>
    <w:rsid w:val="00A77FC2"/>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1E6F"/>
    <w:rsid w:val="00A92B57"/>
    <w:rsid w:val="00A92E23"/>
    <w:rsid w:val="00A9327A"/>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0F3"/>
    <w:rsid w:val="00AB48EF"/>
    <w:rsid w:val="00AB515A"/>
    <w:rsid w:val="00AB5206"/>
    <w:rsid w:val="00AB73CF"/>
    <w:rsid w:val="00AB77B5"/>
    <w:rsid w:val="00AB7CE7"/>
    <w:rsid w:val="00AC083A"/>
    <w:rsid w:val="00AC0868"/>
    <w:rsid w:val="00AC15AB"/>
    <w:rsid w:val="00AC226D"/>
    <w:rsid w:val="00AC29A0"/>
    <w:rsid w:val="00AC2B25"/>
    <w:rsid w:val="00AC2CDC"/>
    <w:rsid w:val="00AC4017"/>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73F8"/>
    <w:rsid w:val="00AD749D"/>
    <w:rsid w:val="00AD7AD4"/>
    <w:rsid w:val="00AE013E"/>
    <w:rsid w:val="00AE027D"/>
    <w:rsid w:val="00AE0575"/>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4A9D"/>
    <w:rsid w:val="00B45241"/>
    <w:rsid w:val="00B456D1"/>
    <w:rsid w:val="00B45B1E"/>
    <w:rsid w:val="00B47512"/>
    <w:rsid w:val="00B47BEC"/>
    <w:rsid w:val="00B47CB2"/>
    <w:rsid w:val="00B508BE"/>
    <w:rsid w:val="00B52353"/>
    <w:rsid w:val="00B5244F"/>
    <w:rsid w:val="00B52997"/>
    <w:rsid w:val="00B53068"/>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AF4"/>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0A3"/>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44F9"/>
    <w:rsid w:val="00BE4DFD"/>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6E8"/>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16A32"/>
    <w:rsid w:val="00C20234"/>
    <w:rsid w:val="00C208F9"/>
    <w:rsid w:val="00C20A54"/>
    <w:rsid w:val="00C20C05"/>
    <w:rsid w:val="00C20D26"/>
    <w:rsid w:val="00C21C7E"/>
    <w:rsid w:val="00C22191"/>
    <w:rsid w:val="00C22324"/>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37490"/>
    <w:rsid w:val="00C40B91"/>
    <w:rsid w:val="00C41284"/>
    <w:rsid w:val="00C418F8"/>
    <w:rsid w:val="00C41DCB"/>
    <w:rsid w:val="00C42A4C"/>
    <w:rsid w:val="00C42AAA"/>
    <w:rsid w:val="00C42BBD"/>
    <w:rsid w:val="00C4384D"/>
    <w:rsid w:val="00C4392C"/>
    <w:rsid w:val="00C4426F"/>
    <w:rsid w:val="00C451D4"/>
    <w:rsid w:val="00C465C2"/>
    <w:rsid w:val="00C46C15"/>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32E"/>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6F81"/>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5075"/>
    <w:rsid w:val="00CE6122"/>
    <w:rsid w:val="00CE61CB"/>
    <w:rsid w:val="00CE68E6"/>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0A5"/>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5C2"/>
    <w:rsid w:val="00D1496B"/>
    <w:rsid w:val="00D14DAE"/>
    <w:rsid w:val="00D15786"/>
    <w:rsid w:val="00D1586D"/>
    <w:rsid w:val="00D16682"/>
    <w:rsid w:val="00D16E73"/>
    <w:rsid w:val="00D17075"/>
    <w:rsid w:val="00D170B3"/>
    <w:rsid w:val="00D20650"/>
    <w:rsid w:val="00D20E8F"/>
    <w:rsid w:val="00D2105C"/>
    <w:rsid w:val="00D213ED"/>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27FBD"/>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B73"/>
    <w:rsid w:val="00D40D9E"/>
    <w:rsid w:val="00D41259"/>
    <w:rsid w:val="00D42458"/>
    <w:rsid w:val="00D43467"/>
    <w:rsid w:val="00D4354D"/>
    <w:rsid w:val="00D43720"/>
    <w:rsid w:val="00D43972"/>
    <w:rsid w:val="00D43976"/>
    <w:rsid w:val="00D43DE7"/>
    <w:rsid w:val="00D43FC9"/>
    <w:rsid w:val="00D44050"/>
    <w:rsid w:val="00D44677"/>
    <w:rsid w:val="00D446AA"/>
    <w:rsid w:val="00D45C1F"/>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A7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150E"/>
    <w:rsid w:val="00DB2694"/>
    <w:rsid w:val="00DB3013"/>
    <w:rsid w:val="00DB3460"/>
    <w:rsid w:val="00DB3E2E"/>
    <w:rsid w:val="00DB3EE9"/>
    <w:rsid w:val="00DB47DB"/>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A93"/>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DF79A2"/>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9B5"/>
    <w:rsid w:val="00E109F9"/>
    <w:rsid w:val="00E10EF1"/>
    <w:rsid w:val="00E114FC"/>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300B0"/>
    <w:rsid w:val="00E30E9C"/>
    <w:rsid w:val="00E3177C"/>
    <w:rsid w:val="00E31C47"/>
    <w:rsid w:val="00E3239B"/>
    <w:rsid w:val="00E324EE"/>
    <w:rsid w:val="00E330D0"/>
    <w:rsid w:val="00E33907"/>
    <w:rsid w:val="00E33B36"/>
    <w:rsid w:val="00E33C6A"/>
    <w:rsid w:val="00E33E87"/>
    <w:rsid w:val="00E34249"/>
    <w:rsid w:val="00E34321"/>
    <w:rsid w:val="00E344BB"/>
    <w:rsid w:val="00E367B9"/>
    <w:rsid w:val="00E37B18"/>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2019"/>
    <w:rsid w:val="00E53427"/>
    <w:rsid w:val="00E535D1"/>
    <w:rsid w:val="00E537D3"/>
    <w:rsid w:val="00E53A5F"/>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D98"/>
    <w:rsid w:val="00E85DDF"/>
    <w:rsid w:val="00E85FA6"/>
    <w:rsid w:val="00E86275"/>
    <w:rsid w:val="00E8659E"/>
    <w:rsid w:val="00E86642"/>
    <w:rsid w:val="00E8699B"/>
    <w:rsid w:val="00E90275"/>
    <w:rsid w:val="00E91E3C"/>
    <w:rsid w:val="00E925BF"/>
    <w:rsid w:val="00E92C74"/>
    <w:rsid w:val="00E92DA9"/>
    <w:rsid w:val="00E92DDA"/>
    <w:rsid w:val="00E93170"/>
    <w:rsid w:val="00E93F52"/>
    <w:rsid w:val="00E941DC"/>
    <w:rsid w:val="00E9421B"/>
    <w:rsid w:val="00E946F7"/>
    <w:rsid w:val="00E9544B"/>
    <w:rsid w:val="00E97916"/>
    <w:rsid w:val="00EA009E"/>
    <w:rsid w:val="00EA0446"/>
    <w:rsid w:val="00EA04B6"/>
    <w:rsid w:val="00EA1B6A"/>
    <w:rsid w:val="00EA1D8B"/>
    <w:rsid w:val="00EA247D"/>
    <w:rsid w:val="00EA2744"/>
    <w:rsid w:val="00EA298D"/>
    <w:rsid w:val="00EA2F64"/>
    <w:rsid w:val="00EA2F70"/>
    <w:rsid w:val="00EA3312"/>
    <w:rsid w:val="00EA34E3"/>
    <w:rsid w:val="00EA3E04"/>
    <w:rsid w:val="00EA4788"/>
    <w:rsid w:val="00EA4C77"/>
    <w:rsid w:val="00EA4D8A"/>
    <w:rsid w:val="00EA4F20"/>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D038E"/>
    <w:rsid w:val="00ED1612"/>
    <w:rsid w:val="00ED20D1"/>
    <w:rsid w:val="00ED216A"/>
    <w:rsid w:val="00ED2F04"/>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5FDD"/>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3DFA"/>
    <w:rsid w:val="00F542FE"/>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71"/>
    <w:rsid w:val="00F654F4"/>
    <w:rsid w:val="00F65747"/>
    <w:rsid w:val="00F65797"/>
    <w:rsid w:val="00F660EF"/>
    <w:rsid w:val="00F66B95"/>
    <w:rsid w:val="00F66D0E"/>
    <w:rsid w:val="00F673EF"/>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903"/>
    <w:rsid w:val="00F94CCC"/>
    <w:rsid w:val="00F94EFB"/>
    <w:rsid w:val="00F95070"/>
    <w:rsid w:val="00F95AD2"/>
    <w:rsid w:val="00F95B17"/>
    <w:rsid w:val="00F96669"/>
    <w:rsid w:val="00FA067E"/>
    <w:rsid w:val="00FA0F82"/>
    <w:rsid w:val="00FA13E4"/>
    <w:rsid w:val="00FA14CA"/>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5E"/>
    <w:rsid w:val="00FF0EBF"/>
    <w:rsid w:val="00FF1689"/>
    <w:rsid w:val="00FF19CC"/>
    <w:rsid w:val="00FF2778"/>
    <w:rsid w:val="00FF285C"/>
    <w:rsid w:val="00FF2F6A"/>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508AB"/>
  <w15:chartTrackingRefBased/>
  <w15:docId w15:val="{3E63AB4F-A479-423E-99EA-34BD433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paragraph" w:styleId="Nagwek3">
    <w:name w:val="heading 3"/>
    <w:basedOn w:val="Normalny"/>
    <w:next w:val="Normalny"/>
    <w:link w:val="Nagwek3Znak"/>
    <w:semiHidden/>
    <w:unhideWhenUsed/>
    <w:qFormat/>
    <w:rsid w:val="007F3E9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 w:type="character" w:customStyle="1" w:styleId="Nagwek3Znak">
    <w:name w:val="Nagłówek 3 Znak"/>
    <w:basedOn w:val="Domylnaczcionkaakapitu"/>
    <w:link w:val="Nagwek3"/>
    <w:semiHidden/>
    <w:rsid w:val="007F3E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7034">
      <w:bodyDiv w:val="1"/>
      <w:marLeft w:val="0"/>
      <w:marRight w:val="0"/>
      <w:marTop w:val="0"/>
      <w:marBottom w:val="0"/>
      <w:divBdr>
        <w:top w:val="none" w:sz="0" w:space="0" w:color="auto"/>
        <w:left w:val="none" w:sz="0" w:space="0" w:color="auto"/>
        <w:bottom w:val="none" w:sz="0" w:space="0" w:color="auto"/>
        <w:right w:val="none" w:sz="0" w:space="0" w:color="auto"/>
      </w:divBdr>
    </w:div>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142115002">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defs@pomorskie.e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EMPL-B5-UNIT@ec.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iz.fepm@pomorski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miz.fepm@pomorskie.eu" TargetMode="External"/><Relationship Id="rId23" Type="http://schemas.openxmlformats.org/officeDocument/2006/relationships/footer" Target="footer3.xml"/><Relationship Id="rId10" Type="http://schemas.openxmlformats.org/officeDocument/2006/relationships/hyperlink" Target="https://projekty.cst2021.gov.pl/" TargetMode="External"/><Relationship Id="rId19" Type="http://schemas.openxmlformats.org/officeDocument/2006/relationships/hyperlink" Target="mailto:iod@pomorskie.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funduszeuepomors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59EA-A71E-4DEE-AFD5-417CF35867E6}">
  <ds:schemaRefs>
    <ds:schemaRef ds:uri="http://www.w3.org/2001/XMLSchema"/>
  </ds:schemaRefs>
</ds:datastoreItem>
</file>

<file path=customXml/itemProps2.xml><?xml version="1.0" encoding="utf-8"?>
<ds:datastoreItem xmlns:ds="http://schemas.openxmlformats.org/officeDocument/2006/customXml" ds:itemID="{7E432660-7630-4F33-B5D4-A23F5769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11818</Words>
  <Characters>75257</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Zał. do Regulaminu_wzór umowy o dofinansowanie projektu</vt:lpstr>
    </vt:vector>
  </TitlesOfParts>
  <Company>UMWP</Company>
  <LinksUpToDate>false</LinksUpToDate>
  <CharactersWithSpaces>86902</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dofinansowanie projektu</dc:title>
  <dc:subject/>
  <dc:creator>E.Nagrabska@pomorskie.eu</dc:creator>
  <cp:keywords>wzór;umowa;regulamin;załacznik</cp:keywords>
  <dc:description/>
  <cp:lastModifiedBy>Cyrny-Kierat Kinga</cp:lastModifiedBy>
  <cp:revision>21</cp:revision>
  <cp:lastPrinted>2023-02-13T13:31:00Z</cp:lastPrinted>
  <dcterms:created xsi:type="dcterms:W3CDTF">2024-04-03T06:34:00Z</dcterms:created>
  <dcterms:modified xsi:type="dcterms:W3CDTF">2024-04-19T08:56:00Z</dcterms:modified>
</cp:coreProperties>
</file>