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dTable1Light-Accent6"/>
        <w:tblpPr w:leftFromText="180" w:rightFromText="180" w:vertAnchor="page" w:horzAnchor="margin" w:tblpY="1"/>
        <w:tblW w:w="5403" w:type="pct"/>
        <w:tblBorders>
          <w:top w:val="single" w:sz="4" w:space="0" w:color="F2F2F2" w:themeColor="background1" w:themeShade="F2"/>
          <w:left w:val="none" w:sz="0" w:space="0" w:color="auto"/>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28" w:type="dxa"/>
          <w:left w:w="115" w:type="dxa"/>
          <w:bottom w:w="28" w:type="dxa"/>
          <w:right w:w="115" w:type="dxa"/>
        </w:tblCellMar>
        <w:tblLook w:val="01A0" w:firstRow="1" w:lastRow="0" w:firstColumn="1" w:lastColumn="1" w:noHBand="0" w:noVBand="0"/>
      </w:tblPr>
      <w:tblGrid>
        <w:gridCol w:w="1887"/>
        <w:gridCol w:w="7856"/>
      </w:tblGrid>
      <w:tr w:rsidR="00C620B5" w:rsidRPr="00AC7001" w14:paraId="3C653B3D" w14:textId="77777777" w:rsidTr="002E6466">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FFFFFF" w:themeColor="background1"/>
              <w:left w:val="single" w:sz="4" w:space="0" w:color="FFFFFF" w:themeColor="background1"/>
              <w:bottom w:val="single" w:sz="4" w:space="0" w:color="FF4000"/>
              <w:right w:val="single" w:sz="4" w:space="0" w:color="FFFFFF" w:themeColor="background1"/>
            </w:tcBorders>
            <w:vAlign w:val="center"/>
          </w:tcPr>
          <w:p w14:paraId="4D2FF797" w14:textId="5996AA2E" w:rsidR="00CA2FBB" w:rsidRPr="00AC7001" w:rsidRDefault="00CA2FBB" w:rsidP="005A276F">
            <w:pPr>
              <w:spacing w:before="80" w:afterLines="80" w:after="192" w:line="240" w:lineRule="auto"/>
              <w:rPr>
                <w:b w:val="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4"/>
              <w:gridCol w:w="1687"/>
              <w:gridCol w:w="1473"/>
            </w:tblGrid>
            <w:tr w:rsidR="00085E22" w:rsidRPr="00AC7001" w14:paraId="071DAEDA" w14:textId="77777777" w:rsidTr="005A276F">
              <w:trPr>
                <w:trHeight w:val="922"/>
              </w:trPr>
              <w:tc>
                <w:tcPr>
                  <w:tcW w:w="6064" w:type="dxa"/>
                </w:tcPr>
                <w:p w14:paraId="387CB32F" w14:textId="076704B4" w:rsidR="00085E22" w:rsidRPr="00AC7001" w:rsidRDefault="0062344F" w:rsidP="00D43D29">
                  <w:pPr>
                    <w:framePr w:hSpace="180" w:wrap="around" w:vAnchor="page" w:hAnchor="margin" w:y="1"/>
                    <w:spacing w:before="80" w:afterLines="80" w:after="192" w:line="240" w:lineRule="auto"/>
                  </w:pPr>
                  <w:r w:rsidRPr="00AC7001">
                    <w:rPr>
                      <w:noProof/>
                    </w:rPr>
                    <w:drawing>
                      <wp:inline distT="0" distB="0" distL="0" distR="0" wp14:anchorId="162C2CA2" wp14:editId="15B3A913">
                        <wp:extent cx="990600" cy="4258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8656" cy="455084"/>
                                </a:xfrm>
                                <a:prstGeom prst="rect">
                                  <a:avLst/>
                                </a:prstGeom>
                              </pic:spPr>
                            </pic:pic>
                          </a:graphicData>
                        </a:graphic>
                      </wp:inline>
                    </w:drawing>
                  </w:r>
                </w:p>
              </w:tc>
              <w:tc>
                <w:tcPr>
                  <w:tcW w:w="1687" w:type="dxa"/>
                </w:tcPr>
                <w:p w14:paraId="22F2E852" w14:textId="5C5C8007" w:rsidR="00085E22" w:rsidRPr="00AC7001" w:rsidRDefault="00E94989" w:rsidP="00D43D29">
                  <w:pPr>
                    <w:framePr w:hSpace="180" w:wrap="around" w:vAnchor="page" w:hAnchor="margin" w:y="1"/>
                    <w:spacing w:before="80" w:afterLines="80" w:after="192" w:line="240" w:lineRule="auto"/>
                  </w:pPr>
                  <w:r w:rsidRPr="00AC7001">
                    <w:rPr>
                      <w:noProof/>
                    </w:rPr>
                    <w:drawing>
                      <wp:inline distT="0" distB="0" distL="0" distR="0" wp14:anchorId="63A87F7B" wp14:editId="12D27A39">
                        <wp:extent cx="614845"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717" cy="418874"/>
                                </a:xfrm>
                                <a:prstGeom prst="rect">
                                  <a:avLst/>
                                </a:prstGeom>
                              </pic:spPr>
                            </pic:pic>
                          </a:graphicData>
                        </a:graphic>
                      </wp:inline>
                    </w:drawing>
                  </w:r>
                </w:p>
              </w:tc>
              <w:tc>
                <w:tcPr>
                  <w:tcW w:w="1473" w:type="dxa"/>
                </w:tcPr>
                <w:p w14:paraId="5BC747E3" w14:textId="77777777" w:rsidR="00085E22" w:rsidRPr="00AC7001" w:rsidRDefault="00085E22" w:rsidP="00D43D29">
                  <w:pPr>
                    <w:framePr w:hSpace="180" w:wrap="around" w:vAnchor="page" w:hAnchor="margin" w:y="1"/>
                    <w:spacing w:before="80" w:afterLines="80" w:after="192" w:line="240" w:lineRule="auto"/>
                  </w:pPr>
                  <w:r w:rsidRPr="00AC7001">
                    <w:rPr>
                      <w:noProof/>
                      <w:color w:val="1F497D"/>
                      <w:szCs w:val="20"/>
                    </w:rPr>
                    <w:drawing>
                      <wp:inline distT="0" distB="0" distL="0" distR="0" wp14:anchorId="0ABA514C" wp14:editId="3C698EA5">
                        <wp:extent cx="501650" cy="401688"/>
                        <wp:effectExtent l="0" t="0" r="0" b="0"/>
                        <wp:docPr id="7" name="Picture 7" descr="European Investment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uropean Investment Bank logo"/>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2464" cy="426362"/>
                                </a:xfrm>
                                <a:prstGeom prst="rect">
                                  <a:avLst/>
                                </a:prstGeom>
                                <a:noFill/>
                                <a:ln>
                                  <a:noFill/>
                                </a:ln>
                              </pic:spPr>
                            </pic:pic>
                          </a:graphicData>
                        </a:graphic>
                      </wp:inline>
                    </w:drawing>
                  </w:r>
                </w:p>
              </w:tc>
            </w:tr>
          </w:tbl>
          <w:p w14:paraId="54CE2734" w14:textId="77777777" w:rsidR="002E6466" w:rsidRDefault="002E6466" w:rsidP="005A276F">
            <w:pPr>
              <w:tabs>
                <w:tab w:val="left" w:pos="2700"/>
              </w:tabs>
              <w:spacing w:before="80" w:afterLines="80" w:after="192" w:line="240" w:lineRule="auto"/>
              <w:rPr>
                <w:rFonts w:cs="Arial"/>
                <w:b w:val="0"/>
                <w:bCs w:val="0"/>
                <w:sz w:val="48"/>
                <w:szCs w:val="48"/>
              </w:rPr>
            </w:pPr>
          </w:p>
          <w:p w14:paraId="4E0DCC59" w14:textId="6EAF43EF" w:rsidR="00EB6907" w:rsidRPr="005A276F" w:rsidRDefault="2FA5D664" w:rsidP="005A276F">
            <w:pPr>
              <w:tabs>
                <w:tab w:val="left" w:pos="2700"/>
              </w:tabs>
              <w:spacing w:before="80" w:afterLines="80" w:after="192" w:line="240" w:lineRule="auto"/>
              <w:rPr>
                <w:rFonts w:cs="Arial"/>
                <w:sz w:val="48"/>
                <w:szCs w:val="48"/>
              </w:rPr>
            </w:pPr>
            <w:r w:rsidRPr="00AC7001">
              <w:rPr>
                <w:rFonts w:cs="Arial"/>
                <w:sz w:val="48"/>
                <w:szCs w:val="48"/>
              </w:rPr>
              <w:t>Assignment Fiche</w:t>
            </w:r>
          </w:p>
          <w:p w14:paraId="273BCE47" w14:textId="480B8994" w:rsidR="00860E01" w:rsidRPr="00AC7001" w:rsidRDefault="2FA5D664" w:rsidP="00AC7001">
            <w:pPr>
              <w:spacing w:before="80" w:afterLines="80" w:after="192" w:line="240" w:lineRule="auto"/>
              <w:rPr>
                <w:rFonts w:cs="Arial"/>
                <w:sz w:val="24"/>
                <w:szCs w:val="24"/>
              </w:rPr>
            </w:pPr>
            <w:r w:rsidRPr="00BC2555">
              <w:rPr>
                <w:rFonts w:cs="Arial"/>
                <w:color w:val="FF4000"/>
                <w:sz w:val="24"/>
                <w:szCs w:val="24"/>
              </w:rPr>
              <w:t xml:space="preserve">Part 1: </w:t>
            </w:r>
            <w:r w:rsidRPr="00AC7001">
              <w:rPr>
                <w:rFonts w:cs="Arial"/>
                <w:sz w:val="24"/>
                <w:szCs w:val="24"/>
              </w:rPr>
              <w:t>Background Information</w:t>
            </w:r>
          </w:p>
        </w:tc>
      </w:tr>
      <w:tr w:rsidR="00C620B5" w:rsidRPr="00AC7001" w14:paraId="340BA343" w14:textId="77777777" w:rsidTr="002E6466">
        <w:trPr>
          <w:trHeight w:val="15"/>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FF4000"/>
              <w:left w:val="single" w:sz="4" w:space="0" w:color="FFFFFF" w:themeColor="background1"/>
              <w:bottom w:val="single" w:sz="4" w:space="0" w:color="BFBFBF" w:themeColor="background1" w:themeShade="BF"/>
              <w:right w:val="single" w:sz="4" w:space="0" w:color="F26522"/>
            </w:tcBorders>
            <w:vAlign w:val="center"/>
          </w:tcPr>
          <w:p w14:paraId="4F9909B9" w14:textId="075B28FA" w:rsidR="004C1994" w:rsidRPr="00AC7001" w:rsidRDefault="007C6D18" w:rsidP="005A276F">
            <w:pPr>
              <w:widowControl w:val="0"/>
              <w:spacing w:before="80" w:afterLines="80" w:after="192" w:line="240" w:lineRule="auto"/>
              <w:jc w:val="left"/>
              <w:rPr>
                <w:rFonts w:eastAsia="Times New Roman" w:cs="Arial"/>
                <w:b w:val="0"/>
                <w:bCs w:val="0"/>
                <w:lang w:eastAsia="en-GB"/>
              </w:rPr>
            </w:pPr>
            <w:r w:rsidRPr="00AC7001">
              <w:rPr>
                <w:rFonts w:cs="Arial"/>
                <w:b w:val="0"/>
                <w:bCs w:val="0"/>
              </w:rPr>
              <w:t xml:space="preserve">Assignment </w:t>
            </w:r>
            <w:r w:rsidR="00293DFA" w:rsidRPr="00AC7001">
              <w:rPr>
                <w:rFonts w:cs="Arial"/>
                <w:b w:val="0"/>
                <w:bCs w:val="0"/>
              </w:rPr>
              <w:t>T</w:t>
            </w:r>
            <w:r w:rsidR="2FA5D664" w:rsidRPr="00AC7001">
              <w:rPr>
                <w:rFonts w:cs="Arial"/>
                <w:b w:val="0"/>
                <w:bCs w:val="0"/>
              </w:rPr>
              <w:t xml:space="preserve">itle </w:t>
            </w:r>
          </w:p>
        </w:tc>
        <w:sdt>
          <w:sdtPr>
            <w:rPr>
              <w:rFonts w:cs="Arial"/>
              <w:szCs w:val="20"/>
            </w:rPr>
            <w:id w:val="651096558"/>
            <w:placeholder>
              <w:docPart w:val="FC2F36CA91624FB1A86A27C3EE9BC4BB"/>
            </w:placeholder>
            <w:temporary/>
            <w:showingPlcHdr/>
            <w:text/>
          </w:sdtPr>
          <w:sdtContent>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FF4000"/>
                  <w:left w:val="single" w:sz="4" w:space="0" w:color="F26522"/>
                  <w:bottom w:val="single" w:sz="4" w:space="0" w:color="BFBFBF" w:themeColor="background1" w:themeShade="BF"/>
                  <w:right w:val="single" w:sz="4" w:space="0" w:color="FFFFFF" w:themeColor="background1"/>
                </w:tcBorders>
                <w:shd w:val="clear" w:color="auto" w:fill="auto"/>
                <w:vAlign w:val="center"/>
              </w:tcPr>
              <w:p w14:paraId="3D16F040" w14:textId="4F0D75FE" w:rsidR="004C1994" w:rsidRPr="00AC7001" w:rsidRDefault="004413CA" w:rsidP="00AC7001">
                <w:pPr>
                  <w:widowControl w:val="0"/>
                  <w:spacing w:before="80" w:afterLines="80" w:after="192" w:line="240" w:lineRule="auto"/>
                  <w:rPr>
                    <w:rFonts w:cs="Arial"/>
                    <w:b w:val="0"/>
                    <w:szCs w:val="20"/>
                  </w:rPr>
                </w:pPr>
                <w:r w:rsidRPr="008A2BE3">
                  <w:rPr>
                    <w:rStyle w:val="PlaceholderText"/>
                    <w:b w:val="0"/>
                    <w:bCs w:val="0"/>
                    <w:color w:val="auto"/>
                  </w:rPr>
                  <w:t>Click or tap here to enter text.</w:t>
                </w:r>
              </w:p>
            </w:tc>
          </w:sdtContent>
        </w:sdt>
      </w:tr>
      <w:tr w:rsidR="00C620B5" w:rsidRPr="00AC7001" w14:paraId="0480F979" w14:textId="77777777" w:rsidTr="002E6466">
        <w:trPr>
          <w:trHeight w:val="15"/>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26522"/>
            </w:tcBorders>
            <w:vAlign w:val="center"/>
          </w:tcPr>
          <w:p w14:paraId="5E198779" w14:textId="714D309F" w:rsidR="001E7830" w:rsidRPr="00AC7001" w:rsidRDefault="2FA5D664" w:rsidP="005A276F">
            <w:pPr>
              <w:widowControl w:val="0"/>
              <w:spacing w:before="80" w:afterLines="80" w:after="192" w:line="240" w:lineRule="auto"/>
              <w:jc w:val="left"/>
              <w:rPr>
                <w:rFonts w:eastAsia="Times New Roman" w:cs="Arial"/>
                <w:b w:val="0"/>
                <w:bCs w:val="0"/>
                <w:lang w:eastAsia="en-GB"/>
              </w:rPr>
            </w:pPr>
            <w:r w:rsidRPr="00AC7001">
              <w:rPr>
                <w:rFonts w:eastAsia="Times New Roman" w:cs="Arial"/>
                <w:b w:val="0"/>
                <w:bCs w:val="0"/>
                <w:lang w:eastAsia="en-GB"/>
              </w:rPr>
              <w:t>Assignment Reference</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26522"/>
              <w:bottom w:val="single" w:sz="4" w:space="0" w:color="BFBFBF" w:themeColor="background1" w:themeShade="BF"/>
              <w:right w:val="single" w:sz="4" w:space="0" w:color="FFFFFF" w:themeColor="background1"/>
            </w:tcBorders>
            <w:shd w:val="clear" w:color="auto" w:fill="auto"/>
            <w:vAlign w:val="center"/>
          </w:tcPr>
          <w:p w14:paraId="146F14E3" w14:textId="3F349C9D" w:rsidR="001E7830" w:rsidRPr="00AC7001" w:rsidRDefault="2FA5D664" w:rsidP="00AC7001">
            <w:pPr>
              <w:widowControl w:val="0"/>
              <w:spacing w:before="80" w:afterLines="80" w:after="192" w:line="240" w:lineRule="auto"/>
              <w:rPr>
                <w:rFonts w:cs="Arial"/>
                <w:b w:val="0"/>
                <w:bCs w:val="0"/>
                <w:lang w:val="en-US"/>
              </w:rPr>
            </w:pPr>
            <w:r w:rsidRPr="00AC7001">
              <w:rPr>
                <w:rFonts w:cs="Arial"/>
                <w:b w:val="0"/>
                <w:bCs w:val="0"/>
                <w:lang w:val="en-US"/>
              </w:rPr>
              <w:t xml:space="preserve">Code </w:t>
            </w:r>
            <w:r w:rsidR="00CD7B34" w:rsidRPr="00AC7001">
              <w:rPr>
                <w:rFonts w:cs="Arial"/>
                <w:b w:val="0"/>
                <w:bCs w:val="0"/>
                <w:lang w:val="en-US"/>
              </w:rPr>
              <w:t xml:space="preserve">generated from </w:t>
            </w:r>
            <w:r w:rsidR="00DE3BDC" w:rsidRPr="00AC7001">
              <w:rPr>
                <w:rFonts w:cs="Arial"/>
                <w:b w:val="0"/>
                <w:bCs w:val="0"/>
                <w:lang w:val="en-US"/>
              </w:rPr>
              <w:t xml:space="preserve">JASPERS </w:t>
            </w:r>
            <w:r w:rsidR="00CD7B34" w:rsidRPr="00AC7001">
              <w:rPr>
                <w:rFonts w:cs="Arial"/>
                <w:b w:val="0"/>
                <w:bCs w:val="0"/>
                <w:lang w:val="en-US"/>
              </w:rPr>
              <w:t>IT system (</w:t>
            </w:r>
            <w:r w:rsidR="00DE3BDC" w:rsidRPr="00AC7001">
              <w:rPr>
                <w:rFonts w:cs="Arial"/>
                <w:b w:val="0"/>
                <w:bCs w:val="0"/>
                <w:lang w:val="en-US"/>
              </w:rPr>
              <w:t>Jade)</w:t>
            </w:r>
          </w:p>
        </w:tc>
      </w:tr>
      <w:tr w:rsidR="00C620B5" w:rsidRPr="00AC7001" w14:paraId="199B1511" w14:textId="77777777" w:rsidTr="002E6466">
        <w:trPr>
          <w:trHeight w:val="15"/>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26522"/>
            </w:tcBorders>
            <w:vAlign w:val="center"/>
          </w:tcPr>
          <w:p w14:paraId="05A4FF0D" w14:textId="42CF7912" w:rsidR="00B61F7D" w:rsidRPr="00AC7001" w:rsidRDefault="00197F62" w:rsidP="005A276F">
            <w:pPr>
              <w:widowControl w:val="0"/>
              <w:spacing w:before="80" w:afterLines="80" w:after="192" w:line="240" w:lineRule="auto"/>
              <w:jc w:val="left"/>
              <w:rPr>
                <w:rFonts w:eastAsia="Times New Roman" w:cs="Arial"/>
                <w:b w:val="0"/>
                <w:bCs w:val="0"/>
                <w:lang w:eastAsia="en-GB"/>
              </w:rPr>
            </w:pPr>
            <w:r w:rsidRPr="00AC7001">
              <w:rPr>
                <w:rFonts w:eastAsia="Times New Roman" w:cs="Arial"/>
                <w:b w:val="0"/>
                <w:bCs w:val="0"/>
                <w:lang w:eastAsia="en-GB"/>
              </w:rPr>
              <w:t>A</w:t>
            </w:r>
            <w:r w:rsidR="2FA5D664" w:rsidRPr="00AC7001">
              <w:rPr>
                <w:rFonts w:eastAsia="Times New Roman" w:cs="Arial"/>
                <w:b w:val="0"/>
                <w:bCs w:val="0"/>
                <w:lang w:eastAsia="en-GB"/>
              </w:rPr>
              <w:t>ssignment</w:t>
            </w:r>
            <w:r w:rsidRPr="00AC7001">
              <w:rPr>
                <w:rFonts w:eastAsia="Times New Roman" w:cs="Arial"/>
                <w:b w:val="0"/>
                <w:bCs w:val="0"/>
                <w:lang w:eastAsia="en-GB"/>
              </w:rPr>
              <w:t xml:space="preserve"> </w:t>
            </w:r>
            <w:r w:rsidR="00E55031" w:rsidRPr="00AC7001">
              <w:rPr>
                <w:rFonts w:eastAsia="Times New Roman" w:cs="Arial"/>
                <w:b w:val="0"/>
                <w:bCs w:val="0"/>
                <w:lang w:eastAsia="en-GB"/>
              </w:rPr>
              <w:t>T</w:t>
            </w:r>
            <w:r w:rsidRPr="00AC7001">
              <w:rPr>
                <w:rFonts w:eastAsia="Times New Roman" w:cs="Arial"/>
                <w:b w:val="0"/>
                <w:bCs w:val="0"/>
                <w:lang w:eastAsia="en-GB"/>
              </w:rPr>
              <w:t>ype</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26522"/>
              <w:bottom w:val="single" w:sz="4" w:space="0" w:color="BFBFBF" w:themeColor="background1" w:themeShade="BF"/>
              <w:right w:val="single" w:sz="4" w:space="0" w:color="FFFFFF" w:themeColor="background1"/>
            </w:tcBorders>
            <w:shd w:val="clear" w:color="auto" w:fill="auto"/>
            <w:vAlign w:val="center"/>
          </w:tcPr>
          <w:sdt>
            <w:sdtPr>
              <w:rPr>
                <w:rFonts w:cs="Arial"/>
              </w:rPr>
              <w:id w:val="-1864733420"/>
              <w:placeholder>
                <w:docPart w:val="5CE17C175409484D9B94951C30B6AC6D"/>
              </w:placeholder>
              <w:showingPlcHdr/>
              <w:dropDownList>
                <w:listItem w:displayText="Project" w:value="Project"/>
                <w:listItem w:displayText="Horizontal/Strategic Support" w:value="Horizontal/Strategic Support"/>
                <w:listItem w:displayText="Capacity Building" w:value="Capacity Building"/>
              </w:dropDownList>
            </w:sdtPr>
            <w:sdtContent>
              <w:p w14:paraId="25D93A37" w14:textId="03786236" w:rsidR="00B61F7D" w:rsidRPr="00AC7001" w:rsidRDefault="000A3D18" w:rsidP="00AC7001">
                <w:pPr>
                  <w:widowControl w:val="0"/>
                  <w:spacing w:before="80" w:afterLines="80" w:after="192" w:line="240" w:lineRule="auto"/>
                  <w:rPr>
                    <w:rFonts w:cs="Arial"/>
                    <w:b w:val="0"/>
                    <w:bCs w:val="0"/>
                  </w:rPr>
                </w:pPr>
                <w:r w:rsidRPr="00AC7001">
                  <w:rPr>
                    <w:rStyle w:val="PlaceholderText"/>
                    <w:b w:val="0"/>
                    <w:bCs w:val="0"/>
                    <w:color w:val="auto"/>
                  </w:rPr>
                  <w:t>Choose a</w:t>
                </w:r>
                <w:r w:rsidR="004413CA">
                  <w:rPr>
                    <w:rStyle w:val="PlaceholderText"/>
                    <w:b w:val="0"/>
                    <w:bCs w:val="0"/>
                    <w:color w:val="auto"/>
                  </w:rPr>
                  <w:t>n assignme</w:t>
                </w:r>
                <w:r w:rsidR="00FB6864">
                  <w:rPr>
                    <w:rStyle w:val="PlaceholderText"/>
                    <w:b w:val="0"/>
                    <w:bCs w:val="0"/>
                    <w:color w:val="auto"/>
                  </w:rPr>
                  <w:t>n</w:t>
                </w:r>
                <w:r w:rsidR="004413CA">
                  <w:rPr>
                    <w:rStyle w:val="PlaceholderText"/>
                    <w:b w:val="0"/>
                    <w:bCs w:val="0"/>
                    <w:color w:val="auto"/>
                  </w:rPr>
                  <w:t>t type</w:t>
                </w:r>
                <w:r w:rsidRPr="00AC7001">
                  <w:rPr>
                    <w:rStyle w:val="PlaceholderText"/>
                    <w:b w:val="0"/>
                    <w:bCs w:val="0"/>
                    <w:color w:val="auto"/>
                  </w:rPr>
                  <w:t>.</w:t>
                </w:r>
              </w:p>
            </w:sdtContent>
          </w:sdt>
        </w:tc>
      </w:tr>
      <w:tr w:rsidR="00C620B5" w:rsidRPr="00AC7001" w14:paraId="459BEAD5" w14:textId="77777777" w:rsidTr="002E6466">
        <w:trPr>
          <w:trHeight w:val="15"/>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26522"/>
            </w:tcBorders>
            <w:vAlign w:val="center"/>
          </w:tcPr>
          <w:p w14:paraId="129E6B9E" w14:textId="0BEDA5BE" w:rsidR="00CA2FBB" w:rsidRPr="00AC7001" w:rsidRDefault="2FA5D664" w:rsidP="005A276F">
            <w:pPr>
              <w:widowControl w:val="0"/>
              <w:spacing w:before="80" w:afterLines="80" w:after="192" w:line="240" w:lineRule="auto"/>
              <w:jc w:val="left"/>
              <w:rPr>
                <w:rFonts w:eastAsia="Times New Roman" w:cs="Arial"/>
                <w:b w:val="0"/>
                <w:bCs w:val="0"/>
                <w:lang w:eastAsia="en-GB"/>
              </w:rPr>
            </w:pPr>
            <w:r w:rsidRPr="00AC7001">
              <w:rPr>
                <w:rFonts w:eastAsia="Times New Roman" w:cs="Arial"/>
                <w:b w:val="0"/>
                <w:bCs w:val="0"/>
                <w:lang w:eastAsia="en-GB"/>
              </w:rPr>
              <w:t>Country</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26522"/>
              <w:bottom w:val="single" w:sz="4" w:space="0" w:color="BFBFBF" w:themeColor="background1" w:themeShade="BF"/>
              <w:right w:val="single" w:sz="4" w:space="0" w:color="FFFFFF" w:themeColor="background1"/>
            </w:tcBorders>
            <w:shd w:val="clear" w:color="auto" w:fill="auto"/>
            <w:vAlign w:val="center"/>
          </w:tcPr>
          <w:p w14:paraId="62933D1A" w14:textId="357B358C" w:rsidR="00CA2FBB" w:rsidRPr="00AC7001" w:rsidRDefault="00000000" w:rsidP="00AC7001">
            <w:pPr>
              <w:widowControl w:val="0"/>
              <w:spacing w:before="80" w:afterLines="80" w:after="192" w:line="240" w:lineRule="auto"/>
              <w:rPr>
                <w:rFonts w:cs="Arial"/>
                <w:b w:val="0"/>
                <w:szCs w:val="20"/>
              </w:rPr>
            </w:pPr>
            <w:sdt>
              <w:sdtPr>
                <w:rPr>
                  <w:rFonts w:cs="Arial"/>
                  <w:szCs w:val="20"/>
                </w:rPr>
                <w:id w:val="133537502"/>
                <w:placeholder>
                  <w:docPart w:val="47CBAB8ADEF644398BE9B4375C726A86"/>
                </w:placeholder>
                <w:showingPlcHdr/>
                <w:dropDownList>
                  <w:listItem w:value="Choose an item."/>
                  <w:listItem w:displayText="Albania" w:value="Albania"/>
                  <w:listItem w:displayText="Austria" w:value="Austria"/>
                  <w:listItem w:displayText="Bosnia and Herzegovina" w:value="Bosnia and Herzegovina"/>
                  <w:listItem w:displayText="Bulgaria" w:value="Bulgaria"/>
                  <w:listItem w:displayText="Croatia" w:value="Croatia"/>
                  <w:listItem w:displayText="Cyprus" w:value="Cyprus"/>
                  <w:listItem w:displayText="Czechia" w:value="Czechia"/>
                  <w:listItem w:displayText="Estonia" w:value="Estonia"/>
                  <w:listItem w:displayText="France" w:value="France"/>
                  <w:listItem w:displayText="Greece" w:value="Greece"/>
                  <w:listItem w:displayText="Hungary" w:value="Hungary"/>
                  <w:listItem w:displayText="Ireland" w:value="Ireland"/>
                  <w:listItem w:displayText="Italy" w:value="Italy"/>
                  <w:listItem w:displayText="Kosovo*" w:value="Kosovo*"/>
                  <w:listItem w:displayText="Latvia" w:value="Latvia"/>
                  <w:listItem w:displayText="Lithuania" w:value="Lithuania"/>
                  <w:listItem w:displayText="Malta" w:value="Malta"/>
                  <w:listItem w:displayText="Montenegro" w:value="Montenegro"/>
                  <w:listItem w:displayText="Multicountry" w:value="Multicountry"/>
                  <w:listItem w:displayText="North Macedonia" w:value="North Macedonia"/>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Türkiye" w:value="Türkiye"/>
                </w:dropDownList>
              </w:sdtPr>
              <w:sdtContent>
                <w:r w:rsidR="001B7F8A" w:rsidRPr="00AC7001">
                  <w:rPr>
                    <w:rStyle w:val="PlaceholderText"/>
                    <w:b w:val="0"/>
                    <w:bCs w:val="0"/>
                    <w:color w:val="auto"/>
                  </w:rPr>
                  <w:t>Choose a</w:t>
                </w:r>
                <w:r w:rsidR="004413CA">
                  <w:rPr>
                    <w:rStyle w:val="PlaceholderText"/>
                    <w:b w:val="0"/>
                    <w:bCs w:val="0"/>
                    <w:color w:val="auto"/>
                  </w:rPr>
                  <w:t xml:space="preserve"> country</w:t>
                </w:r>
                <w:r w:rsidR="001B7F8A" w:rsidRPr="00AC7001">
                  <w:rPr>
                    <w:rStyle w:val="PlaceholderText"/>
                    <w:b w:val="0"/>
                    <w:bCs w:val="0"/>
                    <w:color w:val="auto"/>
                  </w:rPr>
                  <w:t>.</w:t>
                </w:r>
              </w:sdtContent>
            </w:sdt>
          </w:p>
        </w:tc>
      </w:tr>
      <w:tr w:rsidR="00C620B5" w:rsidRPr="00AC7001" w14:paraId="58D6EAE9" w14:textId="77777777" w:rsidTr="002E6466">
        <w:trPr>
          <w:trHeight w:val="17"/>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4000"/>
            </w:tcBorders>
            <w:vAlign w:val="center"/>
          </w:tcPr>
          <w:p w14:paraId="52F10CC7" w14:textId="6BABDF5E" w:rsidR="00250E61" w:rsidRPr="00AC7001" w:rsidRDefault="1A71236A" w:rsidP="005A276F">
            <w:pPr>
              <w:widowControl w:val="0"/>
              <w:spacing w:before="80" w:afterLines="80" w:after="192" w:line="240" w:lineRule="auto"/>
              <w:jc w:val="left"/>
              <w:rPr>
                <w:rFonts w:cs="Arial"/>
                <w:b w:val="0"/>
                <w:bCs w:val="0"/>
                <w:lang w:val="en-US"/>
              </w:rPr>
            </w:pPr>
            <w:bookmarkStart w:id="0" w:name="_Hlk119053635"/>
            <w:r w:rsidRPr="00AC7001">
              <w:rPr>
                <w:rFonts w:cs="Arial"/>
                <w:b w:val="0"/>
                <w:bCs w:val="0"/>
                <w:lang w:val="en-US"/>
              </w:rPr>
              <w:t>CWP (</w:t>
            </w:r>
            <w:r w:rsidR="00B51BF7" w:rsidRPr="00AC7001">
              <w:rPr>
                <w:rFonts w:cs="Arial"/>
                <w:b w:val="0"/>
                <w:bCs w:val="0"/>
                <w:lang w:val="en-US"/>
              </w:rPr>
              <w:t xml:space="preserve">JASPERS </w:t>
            </w:r>
            <w:r w:rsidRPr="00AC7001">
              <w:rPr>
                <w:rFonts w:cs="Arial"/>
                <w:b w:val="0"/>
                <w:bCs w:val="0"/>
                <w:lang w:val="en-US"/>
              </w:rPr>
              <w:t>Country Work Program)</w:t>
            </w:r>
            <w:r w:rsidR="003556EF">
              <w:rPr>
                <w:rFonts w:cs="Arial"/>
                <w:b w:val="0"/>
                <w:bCs w:val="0"/>
                <w:lang w:val="en-US"/>
              </w:rPr>
              <w:t>/Program</w:t>
            </w:r>
            <w:r w:rsidRPr="00AC7001">
              <w:rPr>
                <w:rFonts w:cs="Arial"/>
                <w:b w:val="0"/>
                <w:bCs w:val="0"/>
                <w:lang w:val="en-US"/>
              </w:rPr>
              <w:t xml:space="preserve"> Priority</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F4000"/>
              <w:bottom w:val="single" w:sz="4" w:space="0" w:color="BFBFBF" w:themeColor="background1" w:themeShade="BF"/>
              <w:right w:val="single" w:sz="4" w:space="0" w:color="FFFFFF" w:themeColor="background1"/>
            </w:tcBorders>
            <w:shd w:val="clear" w:color="auto" w:fill="auto"/>
            <w:vAlign w:val="center"/>
          </w:tcPr>
          <w:p w14:paraId="04840C42" w14:textId="0428193B" w:rsidR="00250E61" w:rsidRPr="00AC7001" w:rsidRDefault="00000000" w:rsidP="00AC7001">
            <w:pPr>
              <w:widowControl w:val="0"/>
              <w:spacing w:before="80" w:afterLines="80" w:after="192" w:line="240" w:lineRule="auto"/>
              <w:rPr>
                <w:rFonts w:cs="Arial"/>
                <w:b w:val="0"/>
                <w:bCs w:val="0"/>
                <w:szCs w:val="20"/>
                <w:lang w:val="en-US"/>
              </w:rPr>
            </w:pPr>
            <w:sdt>
              <w:sdtPr>
                <w:rPr>
                  <w:rFonts w:cs="Arial"/>
                  <w:szCs w:val="20"/>
                  <w:lang w:val="en-US"/>
                </w:rPr>
                <w:id w:val="205452453"/>
                <w:placeholder>
                  <w:docPart w:val="E8358675FD044F17A918CA369CDAD831"/>
                </w:placeholder>
                <w:showingPlcHdr/>
              </w:sdtPr>
              <w:sdtContent>
                <w:r w:rsidR="004413CA" w:rsidRPr="00AC7001">
                  <w:rPr>
                    <w:rFonts w:cs="Arial"/>
                    <w:b w:val="0"/>
                    <w:bCs w:val="0"/>
                    <w:szCs w:val="20"/>
                    <w:lang w:val="en-US"/>
                  </w:rPr>
                  <w:t>If applicable; if there is no CWP, then please specify link to relevant EU/ Operational Program(s) of the country</w:t>
                </w:r>
                <w:r w:rsidR="00D43D29">
                  <w:rPr>
                    <w:rFonts w:cs="Arial"/>
                    <w:b w:val="0"/>
                    <w:bCs w:val="0"/>
                    <w:szCs w:val="20"/>
                    <w:lang w:val="en-US"/>
                  </w:rPr>
                  <w:t>. If DG MOVE assignment, then link to relevant transport priority</w:t>
                </w:r>
              </w:sdtContent>
            </w:sdt>
          </w:p>
        </w:tc>
      </w:tr>
      <w:tr w:rsidR="00C620B5" w:rsidRPr="00AC7001" w14:paraId="4FFF73EB" w14:textId="77777777" w:rsidTr="002E6466">
        <w:trPr>
          <w:trHeight w:val="17"/>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4000"/>
            </w:tcBorders>
            <w:vAlign w:val="center"/>
          </w:tcPr>
          <w:p w14:paraId="098CC5CC" w14:textId="7BE7FE34" w:rsidR="00CA2FBB" w:rsidRPr="00AC7001" w:rsidRDefault="1A71236A" w:rsidP="005A276F">
            <w:pPr>
              <w:widowControl w:val="0"/>
              <w:spacing w:before="80" w:afterLines="80" w:after="192" w:line="240" w:lineRule="auto"/>
              <w:jc w:val="left"/>
              <w:rPr>
                <w:rFonts w:cs="Arial"/>
                <w:b w:val="0"/>
                <w:bCs w:val="0"/>
              </w:rPr>
            </w:pPr>
            <w:r w:rsidRPr="00AC7001">
              <w:rPr>
                <w:rFonts w:cs="Arial"/>
                <w:b w:val="0"/>
                <w:bCs w:val="0"/>
                <w:lang w:val="en-US"/>
              </w:rPr>
              <w:t>CWP</w:t>
            </w:r>
            <w:r w:rsidR="00E31E88">
              <w:rPr>
                <w:rFonts w:cs="Arial"/>
                <w:b w:val="0"/>
                <w:bCs w:val="0"/>
                <w:lang w:val="en-US"/>
              </w:rPr>
              <w:t>/Program</w:t>
            </w:r>
            <w:r w:rsidRPr="00AC7001">
              <w:rPr>
                <w:rFonts w:cs="Arial"/>
                <w:b w:val="0"/>
                <w:bCs w:val="0"/>
                <w:lang w:val="en-US"/>
              </w:rPr>
              <w:t xml:space="preserve"> Objective</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F4000"/>
              <w:bottom w:val="single" w:sz="4" w:space="0" w:color="BFBFBF" w:themeColor="background1" w:themeShade="BF"/>
              <w:right w:val="single" w:sz="4" w:space="0" w:color="FFFFFF" w:themeColor="background1"/>
            </w:tcBorders>
            <w:shd w:val="clear" w:color="auto" w:fill="auto"/>
            <w:vAlign w:val="center"/>
          </w:tcPr>
          <w:p w14:paraId="788CE378" w14:textId="3476F0EA" w:rsidR="00CA2FBB" w:rsidRPr="00AC7001" w:rsidRDefault="00000000" w:rsidP="00AC7001">
            <w:pPr>
              <w:widowControl w:val="0"/>
              <w:spacing w:before="80" w:afterLines="80" w:after="192" w:line="240" w:lineRule="auto"/>
              <w:rPr>
                <w:rFonts w:cs="Arial"/>
                <w:b w:val="0"/>
                <w:bCs w:val="0"/>
                <w:szCs w:val="20"/>
              </w:rPr>
            </w:pPr>
            <w:sdt>
              <w:sdtPr>
                <w:rPr>
                  <w:rFonts w:cs="Arial"/>
                  <w:szCs w:val="20"/>
                  <w:lang w:val="en-US"/>
                </w:rPr>
                <w:id w:val="-1366756589"/>
                <w:placeholder>
                  <w:docPart w:val="3D69DCCC969A4DB49E035717E9478DEC"/>
                </w:placeholder>
                <w:showingPlcHdr/>
              </w:sdtPr>
              <w:sdtContent>
                <w:r w:rsidR="004413CA" w:rsidRPr="00AC7001">
                  <w:rPr>
                    <w:rFonts w:cs="Arial"/>
                    <w:b w:val="0"/>
                    <w:bCs w:val="0"/>
                    <w:szCs w:val="20"/>
                    <w:lang w:val="en-US"/>
                  </w:rPr>
                  <w:t>If applicable; if there is no CWP, then please specify link to relevant EU/ Operational Program(s) of the country</w:t>
                </w:r>
                <w:r w:rsidR="00D43D29">
                  <w:rPr>
                    <w:rFonts w:cs="Arial"/>
                    <w:b w:val="0"/>
                    <w:bCs w:val="0"/>
                    <w:szCs w:val="20"/>
                    <w:lang w:val="en-US"/>
                  </w:rPr>
                  <w:t xml:space="preserve">.  </w:t>
                </w:r>
                <w:r w:rsidR="00D43D29">
                  <w:rPr>
                    <w:rFonts w:cs="Arial"/>
                    <w:b w:val="0"/>
                    <w:bCs w:val="0"/>
                    <w:szCs w:val="20"/>
                    <w:lang w:val="en-US"/>
                  </w:rPr>
                  <w:t xml:space="preserve">If DG MOVE assignment, then link to relevant transport </w:t>
                </w:r>
                <w:proofErr w:type="spellStart"/>
                <w:r w:rsidR="00D43D29">
                  <w:rPr>
                    <w:rFonts w:cs="Arial"/>
                    <w:b w:val="0"/>
                    <w:bCs w:val="0"/>
                    <w:szCs w:val="20"/>
                    <w:lang w:val="en-US"/>
                  </w:rPr>
                  <w:t>strateg</w:t>
                </w:r>
                <w:proofErr w:type="spellEnd"/>
                <w:r w:rsidR="00D43D29">
                  <w:rPr>
                    <w:rFonts w:cs="Arial"/>
                    <w:b w:val="0"/>
                    <w:bCs w:val="0"/>
                    <w:szCs w:val="20"/>
                    <w:lang w:val="en-US"/>
                  </w:rPr>
                  <w:t>/policy</w:t>
                </w:r>
                <w:r w:rsidR="00D43D29">
                  <w:rPr>
                    <w:rFonts w:cs="Arial"/>
                    <w:b w:val="0"/>
                    <w:bCs w:val="0"/>
                    <w:szCs w:val="20"/>
                    <w:lang w:val="en-US"/>
                  </w:rPr>
                  <w:t xml:space="preserve"> objective</w:t>
                </w:r>
              </w:sdtContent>
            </w:sdt>
          </w:p>
        </w:tc>
      </w:tr>
      <w:bookmarkEnd w:id="0"/>
      <w:tr w:rsidR="00C620B5" w:rsidRPr="00AC7001" w14:paraId="496A6C14" w14:textId="77777777" w:rsidTr="002E6466">
        <w:trPr>
          <w:trHeight w:val="106"/>
        </w:trPr>
        <w:tc>
          <w:tcPr>
            <w:cnfStyle w:val="001000000000" w:firstRow="0" w:lastRow="0" w:firstColumn="1" w:lastColumn="0" w:oddVBand="0" w:evenVBand="0" w:oddHBand="0" w:evenHBand="0" w:firstRowFirstColumn="0" w:firstRowLastColumn="0" w:lastRowFirstColumn="0" w:lastRowLastColumn="0"/>
            <w:tcW w:w="943" w:type="pct"/>
            <w:tcBorders>
              <w:top w:val="single" w:sz="4" w:space="0" w:color="BFBFBF" w:themeColor="background1" w:themeShade="BF"/>
              <w:left w:val="single" w:sz="4" w:space="0" w:color="FFFFFF" w:themeColor="background1"/>
              <w:bottom w:val="single" w:sz="4" w:space="0" w:color="F26522"/>
              <w:right w:val="single" w:sz="4" w:space="0" w:color="FF4000"/>
            </w:tcBorders>
            <w:vAlign w:val="center"/>
          </w:tcPr>
          <w:p w14:paraId="65B6B576" w14:textId="4BEC229F" w:rsidR="00C452B8" w:rsidRPr="00AC7001" w:rsidRDefault="2FA5D664" w:rsidP="005A276F">
            <w:pPr>
              <w:widowControl w:val="0"/>
              <w:spacing w:before="80" w:afterLines="80" w:after="192" w:line="240" w:lineRule="auto"/>
              <w:jc w:val="left"/>
              <w:rPr>
                <w:rFonts w:cs="Arial"/>
                <w:b w:val="0"/>
                <w:bCs w:val="0"/>
              </w:rPr>
            </w:pPr>
            <w:r w:rsidRPr="00AC7001">
              <w:rPr>
                <w:rFonts w:cs="Arial"/>
                <w:b w:val="0"/>
                <w:bCs w:val="0"/>
              </w:rPr>
              <w:t>Contribution Agreement objective</w:t>
            </w:r>
            <w:r w:rsidR="00472944" w:rsidRPr="00AC7001">
              <w:rPr>
                <w:rFonts w:cs="Arial"/>
                <w:b w:val="0"/>
                <w:bCs w:val="0"/>
              </w:rPr>
              <w:t>(s)</w:t>
            </w:r>
            <w:r w:rsidRPr="00AC7001">
              <w:rPr>
                <w:rFonts w:cs="Arial"/>
                <w:b w:val="0"/>
                <w:bCs w:val="0"/>
              </w:rPr>
              <w:t xml:space="preserve"> the assignment contributes to</w:t>
            </w:r>
            <w:r w:rsidR="000748D5" w:rsidRPr="00AC7001">
              <w:rPr>
                <w:rFonts w:cs="Arial"/>
                <w:b w:val="0"/>
                <w:bCs w:val="0"/>
              </w:rPr>
              <w:t>:</w:t>
            </w:r>
            <w:r w:rsidR="009C2A85" w:rsidRPr="00AC7001">
              <w:rPr>
                <w:rFonts w:cs="Arial"/>
                <w:b w:val="0"/>
                <w:bCs w:val="0"/>
              </w:rPr>
              <w:t xml:space="preserve"> </w:t>
            </w:r>
          </w:p>
        </w:tc>
        <w:tc>
          <w:tcPr>
            <w:cnfStyle w:val="000100000000" w:firstRow="0" w:lastRow="0" w:firstColumn="0" w:lastColumn="1" w:oddVBand="0" w:evenVBand="0" w:oddHBand="0" w:evenHBand="0" w:firstRowFirstColumn="0" w:firstRowLastColumn="0" w:lastRowFirstColumn="0" w:lastRowLastColumn="0"/>
            <w:tcW w:w="4057" w:type="pct"/>
            <w:tcBorders>
              <w:top w:val="single" w:sz="4" w:space="0" w:color="BFBFBF" w:themeColor="background1" w:themeShade="BF"/>
              <w:left w:val="single" w:sz="4" w:space="0" w:color="FF4000"/>
              <w:bottom w:val="single" w:sz="4" w:space="0" w:color="FF4000"/>
              <w:right w:val="single" w:sz="4" w:space="0" w:color="FFFFFF" w:themeColor="background1"/>
            </w:tcBorders>
            <w:shd w:val="clear" w:color="auto" w:fill="auto"/>
            <w:vAlign w:val="center"/>
          </w:tcPr>
          <w:p w14:paraId="427BED4A" w14:textId="653E5228" w:rsidR="009D7A25"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736831664"/>
                <w14:checkbox>
                  <w14:checked w14:val="0"/>
                  <w14:checkedState w14:val="2612" w14:font="MS Gothic"/>
                  <w14:uncheckedState w14:val="2610" w14:font="MS Gothic"/>
                </w14:checkbox>
              </w:sdtPr>
              <w:sdtContent>
                <w:r w:rsidR="00DF20F8">
                  <w:rPr>
                    <w:rFonts w:ascii="MS Gothic" w:eastAsia="MS Gothic" w:hAnsi="MS Gothic" w:cs="Segoe UI Symbol" w:hint="eastAsia"/>
                    <w:lang w:eastAsia="en-GB"/>
                  </w:rPr>
                  <w:t>☐</w:t>
                </w:r>
              </w:sdtContent>
            </w:sdt>
            <w:r w:rsidR="009D7A25" w:rsidRPr="00AC7001">
              <w:rPr>
                <w:rFonts w:ascii="Segoe UI Symbol" w:eastAsia="Times New Roman" w:hAnsi="Segoe UI Symbol" w:cs="Segoe UI Symbol"/>
                <w:b w:val="0"/>
                <w:bCs w:val="0"/>
                <w:lang w:eastAsia="en-GB"/>
              </w:rPr>
              <w:t xml:space="preserve"> </w:t>
            </w:r>
            <w:r w:rsidR="009D7A25" w:rsidRPr="00AC7001">
              <w:rPr>
                <w:rFonts w:eastAsia="Times New Roman" w:cs="Arial"/>
                <w:b w:val="0"/>
                <w:bCs w:val="0"/>
                <w:lang w:eastAsia="en-GB"/>
              </w:rPr>
              <w:t>1. Facilitating the establishment of project pipelines in particular with regards to the priority sectors of Cohesion Policy 2021-2027, Connecting Europe Facility and of the Just Transition Fund, contributing to the fast start of the programming period through strategic advice and early involvement in project pipeline and project development,</w:t>
            </w:r>
          </w:p>
          <w:p w14:paraId="274AF51E" w14:textId="69DCDED4" w:rsidR="009D7A25"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1759481494"/>
                <w14:checkbox>
                  <w14:checked w14:val="0"/>
                  <w14:checkedState w14:val="2612" w14:font="MS Gothic"/>
                  <w14:uncheckedState w14:val="2610" w14:font="MS Gothic"/>
                </w14:checkbox>
              </w:sdtPr>
              <w:sdtContent>
                <w:r w:rsidR="00DF20F8">
                  <w:rPr>
                    <w:rFonts w:ascii="MS Gothic" w:eastAsia="MS Gothic" w:hAnsi="MS Gothic" w:cs="Segoe UI Symbol" w:hint="eastAsia"/>
                    <w:lang w:eastAsia="en-GB"/>
                  </w:rPr>
                  <w:t>☐</w:t>
                </w:r>
              </w:sdtContent>
            </w:sdt>
            <w:r w:rsidR="00B452D8" w:rsidRPr="00AC7001">
              <w:rPr>
                <w:rFonts w:eastAsia="Times New Roman" w:cs="Arial"/>
                <w:b w:val="0"/>
                <w:bCs w:val="0"/>
                <w:lang w:eastAsia="en-GB"/>
              </w:rPr>
              <w:t xml:space="preserve"> </w:t>
            </w:r>
            <w:r w:rsidR="009D7A25" w:rsidRPr="00AC7001">
              <w:rPr>
                <w:rFonts w:eastAsia="Times New Roman" w:cs="Arial"/>
                <w:b w:val="0"/>
                <w:bCs w:val="0"/>
                <w:lang w:eastAsia="en-GB"/>
              </w:rPr>
              <w:t xml:space="preserve">2. Supporting the development of projects and project documentation, including for operations of strategic importance and large-scale investments that may present particular challenges due to their size and/or complexity, </w:t>
            </w:r>
          </w:p>
          <w:p w14:paraId="01AA5373" w14:textId="7B1DEE87" w:rsidR="009D7A25"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112264618"/>
                <w14:checkbox>
                  <w14:checked w14:val="0"/>
                  <w14:checkedState w14:val="2612" w14:font="MS Gothic"/>
                  <w14:uncheckedState w14:val="2610" w14:font="MS Gothic"/>
                </w14:checkbox>
              </w:sdtPr>
              <w:sdtContent>
                <w:r w:rsidR="00B452D8">
                  <w:rPr>
                    <w:rFonts w:ascii="MS Gothic" w:eastAsia="MS Gothic" w:hAnsi="MS Gothic" w:cs="Segoe UI Symbol" w:hint="eastAsia"/>
                    <w:lang w:eastAsia="en-GB"/>
                  </w:rPr>
                  <w:t>☐</w:t>
                </w:r>
              </w:sdtContent>
            </w:sdt>
            <w:r w:rsidR="00B452D8" w:rsidRPr="00AC7001">
              <w:rPr>
                <w:rFonts w:eastAsia="Times New Roman" w:cs="Arial"/>
                <w:b w:val="0"/>
                <w:bCs w:val="0"/>
                <w:lang w:eastAsia="en-GB"/>
              </w:rPr>
              <w:t xml:space="preserve"> </w:t>
            </w:r>
            <w:r w:rsidR="009D7A25" w:rsidRPr="00AC7001">
              <w:rPr>
                <w:rFonts w:eastAsia="Times New Roman" w:cs="Arial"/>
                <w:b w:val="0"/>
                <w:bCs w:val="0"/>
                <w:lang w:eastAsia="en-GB"/>
              </w:rPr>
              <w:t xml:space="preserve">3. Supporting the financial closure of projects and in particular the blending of different financial sources (namely loans and grants), including Public-Private Partnerships with EU funding, </w:t>
            </w:r>
          </w:p>
          <w:p w14:paraId="7E500431" w14:textId="50EECAF1" w:rsidR="009D7A25"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1870175039"/>
                <w14:checkbox>
                  <w14:checked w14:val="0"/>
                  <w14:checkedState w14:val="2612" w14:font="MS Gothic"/>
                  <w14:uncheckedState w14:val="2610" w14:font="MS Gothic"/>
                </w14:checkbox>
              </w:sdtPr>
              <w:sdtContent>
                <w:r w:rsidR="00B452D8">
                  <w:rPr>
                    <w:rFonts w:ascii="MS Gothic" w:eastAsia="MS Gothic" w:hAnsi="MS Gothic" w:cs="Segoe UI Symbol" w:hint="eastAsia"/>
                    <w:lang w:eastAsia="en-GB"/>
                  </w:rPr>
                  <w:t>☐</w:t>
                </w:r>
              </w:sdtContent>
            </w:sdt>
            <w:r w:rsidR="00B452D8" w:rsidRPr="00AC7001">
              <w:rPr>
                <w:rFonts w:eastAsia="Times New Roman" w:cs="Arial"/>
                <w:b w:val="0"/>
                <w:bCs w:val="0"/>
                <w:lang w:eastAsia="en-GB"/>
              </w:rPr>
              <w:t xml:space="preserve"> </w:t>
            </w:r>
            <w:r w:rsidR="009D7A25" w:rsidRPr="00AC7001">
              <w:rPr>
                <w:rFonts w:eastAsia="Times New Roman" w:cs="Arial"/>
                <w:b w:val="0"/>
                <w:bCs w:val="0"/>
                <w:lang w:eastAsia="en-GB"/>
              </w:rPr>
              <w:t xml:space="preserve">4. Contributing to project implementation by, amongst others, identifying and addressing critical aspects of the procurement strategy and/or providing advice for tender documents when these are particularly challenging or when demonstration effects are expected for other similar projects, </w:t>
            </w:r>
          </w:p>
          <w:p w14:paraId="5EBDCC74" w14:textId="1A10C6B4" w:rsidR="009D7A25"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1732381594"/>
                <w14:checkbox>
                  <w14:checked w14:val="0"/>
                  <w14:checkedState w14:val="2612" w14:font="MS Gothic"/>
                  <w14:uncheckedState w14:val="2610" w14:font="MS Gothic"/>
                </w14:checkbox>
              </w:sdtPr>
              <w:sdtContent>
                <w:r w:rsidR="00B452D8">
                  <w:rPr>
                    <w:rFonts w:ascii="MS Gothic" w:eastAsia="MS Gothic" w:hAnsi="MS Gothic" w:cs="Segoe UI Symbol" w:hint="eastAsia"/>
                    <w:lang w:eastAsia="en-GB"/>
                  </w:rPr>
                  <w:t>☐</w:t>
                </w:r>
              </w:sdtContent>
            </w:sdt>
            <w:r w:rsidR="00B452D8" w:rsidRPr="00AC7001">
              <w:rPr>
                <w:rFonts w:eastAsia="Times New Roman" w:cs="Arial"/>
                <w:b w:val="0"/>
                <w:bCs w:val="0"/>
                <w:lang w:eastAsia="en-GB"/>
              </w:rPr>
              <w:t xml:space="preserve"> </w:t>
            </w:r>
            <w:r w:rsidR="009D7A25" w:rsidRPr="00AC7001">
              <w:rPr>
                <w:rFonts w:eastAsia="Times New Roman" w:cs="Arial"/>
                <w:b w:val="0"/>
                <w:bCs w:val="0"/>
                <w:lang w:eastAsia="en-GB"/>
              </w:rPr>
              <w:t xml:space="preserve">5. Contributing to the development of technical capacity of Managing Authorities and beneficiaries by hands-on transfer of knowledge, </w:t>
            </w:r>
          </w:p>
          <w:p w14:paraId="2D5C4FB4" w14:textId="54FFB802" w:rsidR="00C452B8" w:rsidRPr="00AC7001" w:rsidRDefault="00000000" w:rsidP="00AC7001">
            <w:pPr>
              <w:widowControl w:val="0"/>
              <w:spacing w:before="80" w:afterLines="80" w:after="192" w:line="240" w:lineRule="auto"/>
              <w:rPr>
                <w:rFonts w:eastAsia="Times New Roman" w:cs="Arial"/>
                <w:b w:val="0"/>
                <w:bCs w:val="0"/>
                <w:lang w:eastAsia="en-GB"/>
              </w:rPr>
            </w:pPr>
            <w:sdt>
              <w:sdtPr>
                <w:rPr>
                  <w:rFonts w:ascii="Segoe UI Symbol" w:eastAsia="Times New Roman" w:hAnsi="Segoe UI Symbol" w:cs="Segoe UI Symbol"/>
                  <w:lang w:eastAsia="en-GB"/>
                </w:rPr>
                <w:id w:val="-420808246"/>
                <w14:checkbox>
                  <w14:checked w14:val="0"/>
                  <w14:checkedState w14:val="2612" w14:font="MS Gothic"/>
                  <w14:uncheckedState w14:val="2610" w14:font="MS Gothic"/>
                </w14:checkbox>
              </w:sdtPr>
              <w:sdtContent>
                <w:r w:rsidR="00B452D8">
                  <w:rPr>
                    <w:rFonts w:ascii="MS Gothic" w:eastAsia="MS Gothic" w:hAnsi="MS Gothic" w:cs="Segoe UI Symbol" w:hint="eastAsia"/>
                    <w:lang w:eastAsia="en-GB"/>
                  </w:rPr>
                  <w:t>☐</w:t>
                </w:r>
              </w:sdtContent>
            </w:sdt>
            <w:r w:rsidR="00B452D8" w:rsidRPr="00AC7001">
              <w:rPr>
                <w:rFonts w:eastAsia="Times New Roman" w:cs="Arial"/>
                <w:b w:val="0"/>
                <w:bCs w:val="0"/>
                <w:lang w:eastAsia="en-GB"/>
              </w:rPr>
              <w:t xml:space="preserve"> </w:t>
            </w:r>
            <w:r w:rsidR="009D7A25" w:rsidRPr="00AC7001">
              <w:rPr>
                <w:rFonts w:eastAsia="Times New Roman" w:cs="Arial"/>
                <w:b w:val="0"/>
                <w:bCs w:val="0"/>
                <w:lang w:eastAsia="en-GB"/>
              </w:rPr>
              <w:t>6. Improving the knowledge and technical capacity of Managing Authorities and beneficiaries through horizontal assignments and capacity building activities contributing to quality project development</w:t>
            </w:r>
          </w:p>
        </w:tc>
      </w:tr>
    </w:tbl>
    <w:p w14:paraId="198A7B5F" w14:textId="1146BC05" w:rsidR="0084169E" w:rsidRDefault="0084169E" w:rsidP="00AC7001">
      <w:pPr>
        <w:spacing w:before="80" w:afterLines="80" w:after="192" w:line="240" w:lineRule="auto"/>
        <w:rPr>
          <w:b/>
        </w:rPr>
      </w:pPr>
    </w:p>
    <w:p w14:paraId="61A7CAE8" w14:textId="5C07A416" w:rsidR="003217EA" w:rsidRPr="003217EA" w:rsidRDefault="003217EA" w:rsidP="003217EA">
      <w:pPr>
        <w:spacing w:before="80" w:afterLines="80" w:after="192" w:line="240" w:lineRule="auto"/>
        <w:ind w:right="-613"/>
        <w:rPr>
          <w:bCs/>
        </w:rPr>
      </w:pPr>
      <w:r w:rsidRPr="003217EA">
        <w:rPr>
          <w:b/>
        </w:rPr>
        <w:t>Disclaimer:</w:t>
      </w:r>
      <w:r w:rsidRPr="003217EA">
        <w:rPr>
          <w:bCs/>
        </w:rPr>
        <w:t xml:space="preserve"> JASPERS assistance is provided in good faith and with reasonable care and due diligence (</w:t>
      </w:r>
      <w:proofErr w:type="spellStart"/>
      <w:r w:rsidRPr="003217EA">
        <w:rPr>
          <w:bCs/>
        </w:rPr>
        <w:t>diligentia</w:t>
      </w:r>
      <w:proofErr w:type="spellEnd"/>
      <w:r w:rsidRPr="003217EA">
        <w:rPr>
          <w:bCs/>
        </w:rPr>
        <w:t xml:space="preserve"> </w:t>
      </w:r>
      <w:proofErr w:type="spellStart"/>
      <w:r w:rsidRPr="003217EA">
        <w:rPr>
          <w:bCs/>
        </w:rPr>
        <w:t>quam</w:t>
      </w:r>
      <w:proofErr w:type="spellEnd"/>
      <w:r w:rsidRPr="003217EA">
        <w:rPr>
          <w:bCs/>
        </w:rPr>
        <w:t xml:space="preserve"> in suis), drawing on the experience and business practices of its partners, the European Commission and the European Investment Bank. The beneficiary accepts and agrees that any course of action, will be decided upon solely by the beneficiary based upon their own evaluation of the outcome of the advice, and that JASPERS or its partners are not responsible and will bear no liability for any such decision of the beneficiary.</w:t>
      </w:r>
    </w:p>
    <w:p w14:paraId="6C158051" w14:textId="5B060F1A" w:rsidR="00B6193C" w:rsidRPr="00AC7001" w:rsidRDefault="2FA5D664" w:rsidP="00AC7001">
      <w:pPr>
        <w:pStyle w:val="ListParagraph"/>
        <w:spacing w:before="80" w:afterLines="80" w:after="192" w:line="240" w:lineRule="auto"/>
        <w:ind w:right="-330" w:hanging="578"/>
      </w:pPr>
      <w:r w:rsidRPr="00AC7001">
        <w:rPr>
          <w:rFonts w:cs="Arial"/>
          <w:lang w:val="en-US"/>
        </w:rPr>
        <w:lastRenderedPageBreak/>
        <w:t>JASPERS Coordinating Body in the Member State</w:t>
      </w:r>
    </w:p>
    <w:tbl>
      <w:tblPr>
        <w:tblStyle w:val="TableGrid"/>
        <w:tblW w:w="90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CellMar>
          <w:top w:w="28" w:type="dxa"/>
          <w:left w:w="115" w:type="dxa"/>
          <w:bottom w:w="28" w:type="dxa"/>
          <w:right w:w="115" w:type="dxa"/>
        </w:tblCellMar>
        <w:tblLook w:val="04A0" w:firstRow="1" w:lastRow="0" w:firstColumn="1" w:lastColumn="0" w:noHBand="0" w:noVBand="1"/>
      </w:tblPr>
      <w:tblGrid>
        <w:gridCol w:w="2547"/>
        <w:gridCol w:w="6521"/>
      </w:tblGrid>
      <w:tr w:rsidR="00750DAE" w:rsidRPr="00AC7001" w14:paraId="04351705" w14:textId="77777777" w:rsidTr="003C5C56">
        <w:trPr>
          <w:trHeight w:val="296"/>
        </w:trPr>
        <w:tc>
          <w:tcPr>
            <w:tcW w:w="0" w:type="auto"/>
            <w:gridSpan w:val="2"/>
            <w:tcBorders>
              <w:top w:val="single" w:sz="4" w:space="0" w:color="F26522"/>
              <w:bottom w:val="single" w:sz="4" w:space="0" w:color="BFBFBF" w:themeColor="background1" w:themeShade="BF"/>
            </w:tcBorders>
            <w:tcMar>
              <w:top w:w="113" w:type="dxa"/>
              <w:bottom w:w="113" w:type="dxa"/>
            </w:tcMar>
          </w:tcPr>
          <w:p w14:paraId="08C29DDC" w14:textId="77777777" w:rsidR="00750DAE" w:rsidRPr="00AC7001" w:rsidRDefault="00750DAE" w:rsidP="00AC7001">
            <w:pPr>
              <w:spacing w:before="80" w:afterLines="80" w:after="192" w:line="240" w:lineRule="auto"/>
            </w:pPr>
            <w:r w:rsidRPr="00AC7001">
              <w:t>Relevant official counterpart</w:t>
            </w:r>
          </w:p>
          <w:sdt>
            <w:sdtPr>
              <w:rPr>
                <w:b/>
                <w:lang w:eastAsia="en-GB"/>
              </w:rPr>
              <w:id w:val="-1977443427"/>
              <w:placeholder>
                <w:docPart w:val="DefaultPlaceholder_-1854013440"/>
              </w:placeholder>
              <w:text/>
            </w:sdtPr>
            <w:sdtContent>
              <w:p w14:paraId="672B53A7" w14:textId="4CADDD59" w:rsidR="00750DAE" w:rsidRPr="004413CA" w:rsidRDefault="00750DAE" w:rsidP="004413CA">
                <w:pPr>
                  <w:spacing w:before="80" w:afterLines="80" w:after="192" w:line="240" w:lineRule="auto"/>
                  <w:ind w:left="360"/>
                </w:pPr>
                <w:r w:rsidRPr="004413CA">
                  <w:rPr>
                    <w:lang w:eastAsia="en-GB"/>
                  </w:rPr>
                  <w:t xml:space="preserve">Name of relevant official counterpart </w:t>
                </w:r>
              </w:p>
            </w:sdtContent>
          </w:sdt>
        </w:tc>
      </w:tr>
      <w:tr w:rsidR="00200C37" w:rsidRPr="00AC7001" w14:paraId="4BEECB1D" w14:textId="77777777" w:rsidTr="003C5C56">
        <w:trPr>
          <w:trHeight w:val="296"/>
        </w:trPr>
        <w:tc>
          <w:tcPr>
            <w:tcW w:w="2547" w:type="dxa"/>
            <w:tcBorders>
              <w:top w:val="single" w:sz="4" w:space="0" w:color="BFBFBF" w:themeColor="background1" w:themeShade="BF"/>
              <w:bottom w:val="single" w:sz="4" w:space="0" w:color="FF4000"/>
              <w:right w:val="single" w:sz="4" w:space="0" w:color="F26522"/>
            </w:tcBorders>
            <w:tcMar>
              <w:top w:w="113" w:type="dxa"/>
              <w:bottom w:w="113" w:type="dxa"/>
            </w:tcMar>
          </w:tcPr>
          <w:p w14:paraId="03C0DD22" w14:textId="77777777" w:rsidR="00B6193C" w:rsidRPr="00AC7001" w:rsidRDefault="2FA5D664" w:rsidP="00AC7001">
            <w:pPr>
              <w:spacing w:before="80" w:afterLines="80" w:after="192" w:line="240" w:lineRule="auto"/>
            </w:pPr>
            <w:r w:rsidRPr="00AC7001">
              <w:t xml:space="preserve">Country </w:t>
            </w:r>
          </w:p>
        </w:tc>
        <w:tc>
          <w:tcPr>
            <w:tcW w:w="6521" w:type="dxa"/>
            <w:tcBorders>
              <w:top w:val="single" w:sz="4" w:space="0" w:color="BFBFBF" w:themeColor="background1" w:themeShade="BF"/>
              <w:left w:val="single" w:sz="4" w:space="0" w:color="F26522"/>
              <w:bottom w:val="single" w:sz="4" w:space="0" w:color="F26522"/>
            </w:tcBorders>
            <w:tcMar>
              <w:top w:w="113" w:type="dxa"/>
              <w:bottom w:w="113" w:type="dxa"/>
            </w:tcMar>
          </w:tcPr>
          <w:p w14:paraId="18F00B50" w14:textId="01820D6F" w:rsidR="00B6193C" w:rsidRPr="00AC7001" w:rsidRDefault="00000000" w:rsidP="00AC7001">
            <w:pPr>
              <w:spacing w:before="80" w:afterLines="80" w:after="192" w:line="240" w:lineRule="auto"/>
              <w:rPr>
                <w:lang w:eastAsia="en-GB"/>
              </w:rPr>
            </w:pPr>
            <w:sdt>
              <w:sdtPr>
                <w:rPr>
                  <w:rFonts w:cs="Arial"/>
                  <w:b/>
                  <w:szCs w:val="20"/>
                </w:rPr>
                <w:id w:val="-735624391"/>
                <w:placeholder>
                  <w:docPart w:val="3106004BECCB4AF3ADF1E7414DB7EAE8"/>
                </w:placeholder>
                <w:showingPlcHdr/>
                <w:dropDownList>
                  <w:listItem w:value="Choose an item."/>
                  <w:listItem w:displayText="Albania" w:value="Albania"/>
                  <w:listItem w:displayText="Austria" w:value="Austria"/>
                  <w:listItem w:displayText="Bosnia and Herzegovina" w:value="Bosnia and Herzegovina"/>
                  <w:listItem w:displayText="Bulgaria" w:value="Bulgaria"/>
                  <w:listItem w:displayText="Croatia" w:value="Croatia"/>
                  <w:listItem w:displayText="Cyprus" w:value="Cyprus"/>
                  <w:listItem w:displayText="Czechia" w:value="Czechia"/>
                  <w:listItem w:displayText="Estonia" w:value="Estonia"/>
                  <w:listItem w:displayText="France" w:value="France"/>
                  <w:listItem w:displayText="Greece" w:value="Greece"/>
                  <w:listItem w:displayText="Hungary" w:value="Hungary"/>
                  <w:listItem w:displayText="Ireland" w:value="Ireland"/>
                  <w:listItem w:displayText="Italy" w:value="Italy"/>
                  <w:listItem w:displayText="Kosovo*" w:value="Kosovo*"/>
                  <w:listItem w:displayText="Latvia" w:value="Latvia"/>
                  <w:listItem w:displayText="Lithuania" w:value="Lithuania"/>
                  <w:listItem w:displayText="Malta" w:value="Malta"/>
                  <w:listItem w:displayText="Montenegro" w:value="Montenegro"/>
                  <w:listItem w:displayText="Multicountry" w:value="Multicountry"/>
                  <w:listItem w:displayText="North Macedonia" w:value="North Macedonia"/>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Türkiye" w:value="Türkiye"/>
                </w:dropDownList>
              </w:sdtPr>
              <w:sdtContent>
                <w:r w:rsidR="001B7F8A" w:rsidRPr="00AC7001">
                  <w:rPr>
                    <w:rStyle w:val="PlaceholderText"/>
                    <w:color w:val="auto"/>
                  </w:rPr>
                  <w:t>Choose a</w:t>
                </w:r>
                <w:r w:rsidR="004413CA">
                  <w:rPr>
                    <w:rStyle w:val="PlaceholderText"/>
                    <w:color w:val="auto"/>
                  </w:rPr>
                  <w:t xml:space="preserve"> country</w:t>
                </w:r>
                <w:r w:rsidR="001B7F8A" w:rsidRPr="00AC7001">
                  <w:rPr>
                    <w:rStyle w:val="PlaceholderText"/>
                    <w:color w:val="auto"/>
                  </w:rPr>
                  <w:t>.</w:t>
                </w:r>
              </w:sdtContent>
            </w:sdt>
          </w:p>
        </w:tc>
      </w:tr>
    </w:tbl>
    <w:p w14:paraId="5B0379FD" w14:textId="77777777" w:rsidR="00B6193C" w:rsidRPr="00AC7001" w:rsidRDefault="2FA5D664" w:rsidP="00AC7001">
      <w:pPr>
        <w:pStyle w:val="ListParagraph"/>
        <w:spacing w:before="80" w:afterLines="80" w:after="192" w:line="240" w:lineRule="auto"/>
        <w:ind w:right="-329" w:hanging="578"/>
        <w:contextualSpacing w:val="0"/>
        <w:rPr>
          <w:rFonts w:cs="Arial"/>
          <w:lang w:val="en-US"/>
        </w:rPr>
      </w:pPr>
      <w:r w:rsidRPr="00AC7001">
        <w:rPr>
          <w:rFonts w:cs="Arial"/>
          <w:lang w:val="en-US"/>
        </w:rPr>
        <w:t>Project Promoter/Final Beneficiary and relevant contact person(s) details</w:t>
      </w:r>
    </w:p>
    <w:p w14:paraId="2F6BC3EA" w14:textId="4C0CBDB7" w:rsidR="00B6193C" w:rsidRPr="0021151B" w:rsidRDefault="2FA5D664" w:rsidP="00AC7001">
      <w:pPr>
        <w:pStyle w:val="ListParagraph"/>
        <w:numPr>
          <w:ilvl w:val="0"/>
          <w:numId w:val="0"/>
        </w:numPr>
        <w:spacing w:before="80" w:afterLines="80" w:after="192" w:line="240" w:lineRule="auto"/>
        <w:ind w:left="720"/>
        <w:rPr>
          <w:b w:val="0"/>
          <w:i/>
          <w:iCs/>
        </w:rPr>
      </w:pPr>
      <w:r w:rsidRPr="0021151B">
        <w:rPr>
          <w:b w:val="0"/>
          <w:i/>
          <w:iCs/>
        </w:rPr>
        <w:t xml:space="preserve">Please fill in the information below for </w:t>
      </w:r>
      <w:r w:rsidR="00297AE4" w:rsidRPr="0021151B">
        <w:rPr>
          <w:b w:val="0"/>
          <w:i/>
          <w:iCs/>
        </w:rPr>
        <w:t>each</w:t>
      </w:r>
      <w:r w:rsidR="00EF52CB" w:rsidRPr="0021151B">
        <w:rPr>
          <w:bCs/>
          <w:i/>
          <w:iCs/>
        </w:rPr>
        <w:t xml:space="preserve"> </w:t>
      </w:r>
      <w:r w:rsidRPr="0021151B">
        <w:rPr>
          <w:bCs/>
          <w:i/>
          <w:iCs/>
        </w:rPr>
        <w:t>promoter/final beneficiary</w:t>
      </w:r>
      <w:r w:rsidRPr="0021151B">
        <w:rPr>
          <w:b w:val="0"/>
          <w:i/>
          <w:iCs/>
        </w:rPr>
        <w:t xml:space="preserve"> linked to this assignment (i.e. by duplicating this table, if necessary).</w:t>
      </w:r>
    </w:p>
    <w:p w14:paraId="2066B3D8" w14:textId="55753D5A" w:rsidR="00EF52CB" w:rsidRPr="00AC7001" w:rsidRDefault="00EF52CB" w:rsidP="00AC7001">
      <w:pPr>
        <w:pStyle w:val="ListParagraph"/>
        <w:numPr>
          <w:ilvl w:val="0"/>
          <w:numId w:val="0"/>
        </w:numPr>
        <w:spacing w:before="80" w:afterLines="80" w:after="192" w:line="240" w:lineRule="auto"/>
        <w:ind w:left="720"/>
        <w:rPr>
          <w:b w:val="0"/>
        </w:rPr>
      </w:pPr>
      <w:r w:rsidRPr="0021151B">
        <w:rPr>
          <w:b w:val="0"/>
          <w:i/>
          <w:iCs/>
        </w:rPr>
        <w:t>Please duplicate this table also if the requestor is different than the project promoter/final beneficiary (e.g. Managing Authority, Intermediate Body).</w:t>
      </w:r>
    </w:p>
    <w:p w14:paraId="0DBF94E4" w14:textId="77777777" w:rsidR="00085E22" w:rsidRPr="00AC7001" w:rsidRDefault="00085E22" w:rsidP="00AC7001">
      <w:pPr>
        <w:pStyle w:val="ListParagraph"/>
        <w:numPr>
          <w:ilvl w:val="0"/>
          <w:numId w:val="0"/>
        </w:numPr>
        <w:spacing w:before="80" w:afterLines="80" w:after="192" w:line="240" w:lineRule="auto"/>
        <w:ind w:left="720"/>
        <w:rPr>
          <w:b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CellMar>
          <w:top w:w="28" w:type="dxa"/>
          <w:left w:w="115" w:type="dxa"/>
          <w:bottom w:w="28" w:type="dxa"/>
          <w:right w:w="115" w:type="dxa"/>
        </w:tblCellMar>
        <w:tblLook w:val="04A0" w:firstRow="1" w:lastRow="0" w:firstColumn="1" w:lastColumn="0" w:noHBand="0" w:noVBand="1"/>
      </w:tblPr>
      <w:tblGrid>
        <w:gridCol w:w="2426"/>
        <w:gridCol w:w="6590"/>
      </w:tblGrid>
      <w:tr w:rsidR="00FD3E05" w:rsidRPr="00AC7001" w14:paraId="1D9A3B3F" w14:textId="77777777" w:rsidTr="003C5C56">
        <w:trPr>
          <w:trHeight w:val="288"/>
        </w:trPr>
        <w:tc>
          <w:tcPr>
            <w:tcW w:w="1098" w:type="pct"/>
            <w:tcBorders>
              <w:top w:val="single" w:sz="4" w:space="0" w:color="BFBFBF" w:themeColor="background1" w:themeShade="BF"/>
              <w:bottom w:val="single" w:sz="4" w:space="0" w:color="BFBFBF" w:themeColor="background1" w:themeShade="BF"/>
              <w:right w:val="single" w:sz="4" w:space="0" w:color="F26522"/>
            </w:tcBorders>
            <w:noWrap/>
            <w:tcMar>
              <w:top w:w="113" w:type="dxa"/>
              <w:bottom w:w="113" w:type="dxa"/>
            </w:tcMar>
            <w:vAlign w:val="center"/>
          </w:tcPr>
          <w:p w14:paraId="30C72205" w14:textId="210B5C06" w:rsidR="00FD3E05" w:rsidRPr="00AC7001" w:rsidRDefault="00FD3E05" w:rsidP="00AC7001">
            <w:pPr>
              <w:spacing w:before="80" w:afterLines="80" w:after="192" w:line="240" w:lineRule="auto"/>
              <w:jc w:val="left"/>
            </w:pPr>
            <w:r w:rsidRPr="00AC7001">
              <w:t>Entity/Institution</w:t>
            </w:r>
          </w:p>
        </w:tc>
        <w:tc>
          <w:tcPr>
            <w:tcW w:w="3902" w:type="pct"/>
            <w:tcBorders>
              <w:top w:val="single" w:sz="4" w:space="0" w:color="BFBFBF" w:themeColor="background1" w:themeShade="BF"/>
              <w:left w:val="single" w:sz="4" w:space="0" w:color="F26522"/>
              <w:bottom w:val="single" w:sz="4" w:space="0" w:color="BFBFBF" w:themeColor="background1" w:themeShade="BF"/>
            </w:tcBorders>
            <w:noWrap/>
            <w:tcMar>
              <w:top w:w="113" w:type="dxa"/>
              <w:bottom w:w="113" w:type="dxa"/>
            </w:tcMar>
            <w:vAlign w:val="center"/>
          </w:tcPr>
          <w:sdt>
            <w:sdtPr>
              <w:rPr>
                <w:i/>
                <w:iCs/>
              </w:rPr>
              <w:id w:val="-1958935319"/>
              <w:placeholder>
                <w:docPart w:val="DefaultPlaceholder_-1854013440"/>
              </w:placeholder>
            </w:sdtPr>
            <w:sdtContent>
              <w:p w14:paraId="6270D4A2" w14:textId="33971220" w:rsidR="00FD3E05" w:rsidRPr="0021151B" w:rsidRDefault="00FD3E05" w:rsidP="00AC7001">
                <w:pPr>
                  <w:spacing w:before="80" w:afterLines="80" w:after="192" w:line="240" w:lineRule="auto"/>
                  <w:rPr>
                    <w:i/>
                    <w:iCs/>
                  </w:rPr>
                </w:pPr>
                <w:r w:rsidRPr="00C45816">
                  <w:t>Entities responsible for developing and implementing the project, indicating which entity will be the grant beneficiary</w:t>
                </w:r>
              </w:p>
            </w:sdtContent>
          </w:sdt>
        </w:tc>
      </w:tr>
      <w:tr w:rsidR="00FD3E05" w:rsidRPr="00AC7001" w14:paraId="7247EA02" w14:textId="77777777" w:rsidTr="003C5C56">
        <w:trPr>
          <w:trHeight w:val="288"/>
        </w:trPr>
        <w:tc>
          <w:tcPr>
            <w:tcW w:w="1098" w:type="pct"/>
            <w:tcBorders>
              <w:top w:val="single" w:sz="4" w:space="0" w:color="BFBFBF" w:themeColor="background1" w:themeShade="BF"/>
              <w:bottom w:val="single" w:sz="4" w:space="0" w:color="BFBFBF" w:themeColor="background1" w:themeShade="BF"/>
              <w:right w:val="single" w:sz="4" w:space="0" w:color="F26522"/>
            </w:tcBorders>
            <w:noWrap/>
            <w:tcMar>
              <w:top w:w="113" w:type="dxa"/>
              <w:bottom w:w="113" w:type="dxa"/>
            </w:tcMar>
            <w:vAlign w:val="center"/>
          </w:tcPr>
          <w:p w14:paraId="0238BD6F" w14:textId="78D743F8" w:rsidR="009A6414" w:rsidRPr="00AC7001" w:rsidRDefault="2FA5D664" w:rsidP="00AC7001">
            <w:pPr>
              <w:spacing w:before="80" w:afterLines="80" w:after="192" w:line="240" w:lineRule="auto"/>
              <w:jc w:val="left"/>
            </w:pPr>
            <w:r w:rsidRPr="00AC7001">
              <w:t>Contact Person</w:t>
            </w:r>
            <w:r w:rsidR="0062173C" w:rsidRPr="00AC7001">
              <w:t>, Title of Contact Person</w:t>
            </w:r>
          </w:p>
        </w:tc>
        <w:tc>
          <w:tcPr>
            <w:tcW w:w="3902" w:type="pct"/>
            <w:tcBorders>
              <w:top w:val="single" w:sz="4" w:space="0" w:color="BFBFBF" w:themeColor="background1" w:themeShade="BF"/>
              <w:left w:val="single" w:sz="4" w:space="0" w:color="F26522"/>
              <w:bottom w:val="single" w:sz="4" w:space="0" w:color="BFBFBF" w:themeColor="background1" w:themeShade="BF"/>
            </w:tcBorders>
            <w:noWrap/>
            <w:tcMar>
              <w:top w:w="113" w:type="dxa"/>
              <w:bottom w:w="113" w:type="dxa"/>
            </w:tcMar>
            <w:vAlign w:val="center"/>
          </w:tcPr>
          <w:p w14:paraId="55C7EFD0" w14:textId="77777777" w:rsidR="009A6414" w:rsidRPr="00AC7001" w:rsidRDefault="009A6414" w:rsidP="00AC7001">
            <w:pPr>
              <w:spacing w:before="80" w:afterLines="80" w:after="192" w:line="240" w:lineRule="auto"/>
            </w:pPr>
          </w:p>
        </w:tc>
      </w:tr>
      <w:tr w:rsidR="00FD3E05" w:rsidRPr="00AC7001" w14:paraId="04DC7AE2" w14:textId="77777777" w:rsidTr="003C5C56">
        <w:trPr>
          <w:trHeight w:val="288"/>
        </w:trPr>
        <w:tc>
          <w:tcPr>
            <w:tcW w:w="1098" w:type="pct"/>
            <w:tcBorders>
              <w:top w:val="single" w:sz="4" w:space="0" w:color="BFBFBF" w:themeColor="background1" w:themeShade="BF"/>
              <w:bottom w:val="single" w:sz="4" w:space="0" w:color="BFBFBF" w:themeColor="background1" w:themeShade="BF"/>
              <w:right w:val="single" w:sz="4" w:space="0" w:color="F26522"/>
            </w:tcBorders>
            <w:noWrap/>
            <w:tcMar>
              <w:top w:w="113" w:type="dxa"/>
              <w:bottom w:w="113" w:type="dxa"/>
            </w:tcMar>
            <w:vAlign w:val="center"/>
          </w:tcPr>
          <w:p w14:paraId="47974DC0" w14:textId="77777777" w:rsidR="009A6414" w:rsidRPr="00AC7001" w:rsidRDefault="2FA5D664" w:rsidP="00AC7001">
            <w:pPr>
              <w:spacing w:before="80" w:afterLines="80" w:after="192" w:line="240" w:lineRule="auto"/>
              <w:jc w:val="left"/>
            </w:pPr>
            <w:r w:rsidRPr="00AC7001">
              <w:t>Department/ Unit / Business area</w:t>
            </w:r>
          </w:p>
        </w:tc>
        <w:tc>
          <w:tcPr>
            <w:tcW w:w="3902" w:type="pct"/>
            <w:tcBorders>
              <w:top w:val="single" w:sz="4" w:space="0" w:color="BFBFBF" w:themeColor="background1" w:themeShade="BF"/>
              <w:left w:val="single" w:sz="4" w:space="0" w:color="F26522"/>
              <w:bottom w:val="single" w:sz="4" w:space="0" w:color="BFBFBF" w:themeColor="background1" w:themeShade="BF"/>
            </w:tcBorders>
            <w:noWrap/>
            <w:tcMar>
              <w:top w:w="113" w:type="dxa"/>
              <w:bottom w:w="113" w:type="dxa"/>
            </w:tcMar>
            <w:vAlign w:val="center"/>
          </w:tcPr>
          <w:p w14:paraId="128EA1A9" w14:textId="77777777" w:rsidR="009A6414" w:rsidRPr="00AC7001" w:rsidRDefault="009A6414" w:rsidP="00AC7001">
            <w:pPr>
              <w:spacing w:before="80" w:afterLines="80" w:after="192" w:line="240" w:lineRule="auto"/>
            </w:pPr>
          </w:p>
        </w:tc>
      </w:tr>
      <w:tr w:rsidR="00FD3E05" w:rsidRPr="00AC7001" w14:paraId="4E896EA0" w14:textId="77777777" w:rsidTr="003C5C56">
        <w:trPr>
          <w:trHeight w:val="288"/>
        </w:trPr>
        <w:tc>
          <w:tcPr>
            <w:tcW w:w="1098" w:type="pct"/>
            <w:tcBorders>
              <w:top w:val="single" w:sz="4" w:space="0" w:color="BFBFBF" w:themeColor="background1" w:themeShade="BF"/>
              <w:bottom w:val="single" w:sz="4" w:space="0" w:color="BFBFBF" w:themeColor="background1" w:themeShade="BF"/>
              <w:right w:val="single" w:sz="4" w:space="0" w:color="F26522"/>
            </w:tcBorders>
            <w:noWrap/>
            <w:tcMar>
              <w:top w:w="113" w:type="dxa"/>
              <w:bottom w:w="113" w:type="dxa"/>
            </w:tcMar>
            <w:vAlign w:val="center"/>
          </w:tcPr>
          <w:p w14:paraId="1962E335" w14:textId="77777777" w:rsidR="009A6414" w:rsidRPr="00AC7001" w:rsidRDefault="2FA5D664" w:rsidP="00AC7001">
            <w:pPr>
              <w:spacing w:before="80" w:afterLines="80" w:after="192" w:line="240" w:lineRule="auto"/>
              <w:jc w:val="left"/>
            </w:pPr>
            <w:r w:rsidRPr="00AC7001">
              <w:t>Address</w:t>
            </w:r>
          </w:p>
        </w:tc>
        <w:tc>
          <w:tcPr>
            <w:tcW w:w="3902" w:type="pct"/>
            <w:tcBorders>
              <w:top w:val="single" w:sz="4" w:space="0" w:color="BFBFBF" w:themeColor="background1" w:themeShade="BF"/>
              <w:left w:val="single" w:sz="4" w:space="0" w:color="F26522"/>
              <w:bottom w:val="single" w:sz="4" w:space="0" w:color="BFBFBF" w:themeColor="background1" w:themeShade="BF"/>
            </w:tcBorders>
            <w:noWrap/>
            <w:tcMar>
              <w:top w:w="113" w:type="dxa"/>
              <w:bottom w:w="113" w:type="dxa"/>
            </w:tcMar>
            <w:vAlign w:val="center"/>
          </w:tcPr>
          <w:p w14:paraId="01B31717" w14:textId="77777777" w:rsidR="009A6414" w:rsidRPr="00AC7001" w:rsidRDefault="009A6414" w:rsidP="00AC7001">
            <w:pPr>
              <w:spacing w:before="80" w:afterLines="80" w:after="192" w:line="240" w:lineRule="auto"/>
            </w:pPr>
          </w:p>
        </w:tc>
      </w:tr>
      <w:tr w:rsidR="00FD3E05" w:rsidRPr="00AC7001" w14:paraId="59147EC9" w14:textId="77777777" w:rsidTr="003C5C56">
        <w:trPr>
          <w:trHeight w:val="288"/>
        </w:trPr>
        <w:tc>
          <w:tcPr>
            <w:tcW w:w="1098" w:type="pct"/>
            <w:tcBorders>
              <w:top w:val="single" w:sz="4" w:space="0" w:color="BFBFBF" w:themeColor="background1" w:themeShade="BF"/>
              <w:bottom w:val="single" w:sz="4" w:space="0" w:color="BFBFBF" w:themeColor="background1" w:themeShade="BF"/>
              <w:right w:val="single" w:sz="4" w:space="0" w:color="F26522"/>
            </w:tcBorders>
            <w:noWrap/>
            <w:tcMar>
              <w:top w:w="113" w:type="dxa"/>
              <w:bottom w:w="113" w:type="dxa"/>
            </w:tcMar>
            <w:vAlign w:val="center"/>
          </w:tcPr>
          <w:p w14:paraId="0965BC7C" w14:textId="77777777" w:rsidR="009A6414" w:rsidRPr="00AC7001" w:rsidRDefault="2FA5D664" w:rsidP="00AC7001">
            <w:pPr>
              <w:spacing w:before="80" w:afterLines="80" w:after="192" w:line="240" w:lineRule="auto"/>
              <w:jc w:val="left"/>
            </w:pPr>
            <w:r w:rsidRPr="00AC7001">
              <w:t>Email address</w:t>
            </w:r>
          </w:p>
        </w:tc>
        <w:tc>
          <w:tcPr>
            <w:tcW w:w="3902" w:type="pct"/>
            <w:tcBorders>
              <w:top w:val="single" w:sz="4" w:space="0" w:color="BFBFBF" w:themeColor="background1" w:themeShade="BF"/>
              <w:left w:val="single" w:sz="4" w:space="0" w:color="F26522"/>
              <w:bottom w:val="single" w:sz="4" w:space="0" w:color="BFBFBF" w:themeColor="background1" w:themeShade="BF"/>
            </w:tcBorders>
            <w:noWrap/>
            <w:tcMar>
              <w:top w:w="113" w:type="dxa"/>
              <w:bottom w:w="113" w:type="dxa"/>
            </w:tcMar>
            <w:vAlign w:val="center"/>
          </w:tcPr>
          <w:p w14:paraId="1EFC88B0" w14:textId="77777777" w:rsidR="009A6414" w:rsidRPr="00AC7001" w:rsidRDefault="009A6414" w:rsidP="00AC7001">
            <w:pPr>
              <w:spacing w:before="80" w:afterLines="80" w:after="192" w:line="240" w:lineRule="auto"/>
            </w:pPr>
          </w:p>
        </w:tc>
      </w:tr>
      <w:tr w:rsidR="00FD3E05" w:rsidRPr="00AC7001" w14:paraId="58C68DCC" w14:textId="77777777" w:rsidTr="003C5C56">
        <w:trPr>
          <w:trHeight w:val="288"/>
        </w:trPr>
        <w:tc>
          <w:tcPr>
            <w:tcW w:w="1098" w:type="pct"/>
            <w:tcBorders>
              <w:top w:val="single" w:sz="4" w:space="0" w:color="BFBFBF" w:themeColor="background1" w:themeShade="BF"/>
              <w:bottom w:val="single" w:sz="4" w:space="0" w:color="F26522"/>
              <w:right w:val="single" w:sz="4" w:space="0" w:color="F26522"/>
            </w:tcBorders>
            <w:noWrap/>
            <w:tcMar>
              <w:top w:w="113" w:type="dxa"/>
              <w:bottom w:w="113" w:type="dxa"/>
            </w:tcMar>
            <w:vAlign w:val="center"/>
          </w:tcPr>
          <w:p w14:paraId="0250BD5D" w14:textId="1B4409AD" w:rsidR="009A6414" w:rsidRPr="00AC7001" w:rsidRDefault="2FA5D664" w:rsidP="00AC7001">
            <w:pPr>
              <w:spacing w:before="80" w:afterLines="80" w:after="192" w:line="240" w:lineRule="auto"/>
              <w:jc w:val="left"/>
            </w:pPr>
            <w:r w:rsidRPr="00AC7001">
              <w:t>Phone</w:t>
            </w:r>
            <w:r w:rsidR="00E1639E" w:rsidRPr="00AC7001">
              <w:t xml:space="preserve"> Number</w:t>
            </w:r>
          </w:p>
        </w:tc>
        <w:tc>
          <w:tcPr>
            <w:tcW w:w="3902" w:type="pct"/>
            <w:tcBorders>
              <w:top w:val="single" w:sz="4" w:space="0" w:color="BFBFBF" w:themeColor="background1" w:themeShade="BF"/>
              <w:left w:val="single" w:sz="4" w:space="0" w:color="F26522"/>
              <w:bottom w:val="single" w:sz="4" w:space="0" w:color="F26522"/>
            </w:tcBorders>
            <w:noWrap/>
            <w:tcMar>
              <w:top w:w="113" w:type="dxa"/>
              <w:bottom w:w="113" w:type="dxa"/>
            </w:tcMar>
            <w:vAlign w:val="center"/>
          </w:tcPr>
          <w:p w14:paraId="6E7D522D" w14:textId="77777777" w:rsidR="009A6414" w:rsidRPr="00AC7001" w:rsidRDefault="009A6414" w:rsidP="00AC7001">
            <w:pPr>
              <w:spacing w:before="80" w:afterLines="80" w:after="192" w:line="240" w:lineRule="auto"/>
            </w:pPr>
          </w:p>
        </w:tc>
      </w:tr>
    </w:tbl>
    <w:p w14:paraId="31400EB2" w14:textId="77777777" w:rsidR="00750DAE" w:rsidRPr="00AC7001" w:rsidRDefault="00750DAE" w:rsidP="00AC7001">
      <w:pPr>
        <w:spacing w:before="80" w:afterLines="80" w:after="192" w:line="240" w:lineRule="auto"/>
        <w:rPr>
          <w:rFonts w:cs="Arial"/>
          <w:b/>
          <w:bCs/>
          <w:color w:val="FF4400"/>
          <w:sz w:val="24"/>
          <w:szCs w:val="24"/>
        </w:rPr>
      </w:pPr>
    </w:p>
    <w:p w14:paraId="3C73C6ED" w14:textId="4927F895" w:rsidR="005A276F" w:rsidRDefault="005A276F" w:rsidP="00AC7001">
      <w:pPr>
        <w:spacing w:before="80" w:afterLines="80" w:after="192" w:line="240" w:lineRule="auto"/>
        <w:rPr>
          <w:rFonts w:cs="Arial"/>
          <w:b/>
          <w:bCs/>
          <w:color w:val="FF4400"/>
          <w:sz w:val="24"/>
          <w:szCs w:val="24"/>
        </w:rPr>
      </w:pPr>
    </w:p>
    <w:p w14:paraId="1D7839AF" w14:textId="77777777" w:rsidR="0037774E" w:rsidRDefault="0037774E" w:rsidP="00AC7001">
      <w:pPr>
        <w:spacing w:before="80" w:afterLines="80" w:after="192" w:line="240" w:lineRule="auto"/>
        <w:rPr>
          <w:rFonts w:cs="Arial"/>
          <w:b/>
          <w:bCs/>
          <w:color w:val="FF4400"/>
          <w:sz w:val="24"/>
          <w:szCs w:val="24"/>
        </w:rPr>
      </w:pPr>
    </w:p>
    <w:p w14:paraId="51B50033" w14:textId="77777777" w:rsidR="005A276F" w:rsidRDefault="005A276F" w:rsidP="00AC7001">
      <w:pPr>
        <w:spacing w:before="80" w:afterLines="80" w:after="192" w:line="240" w:lineRule="auto"/>
        <w:rPr>
          <w:rFonts w:cs="Arial"/>
          <w:b/>
          <w:bCs/>
          <w:color w:val="FF4400"/>
          <w:sz w:val="24"/>
          <w:szCs w:val="24"/>
        </w:rPr>
      </w:pPr>
    </w:p>
    <w:p w14:paraId="44D66863" w14:textId="77777777" w:rsidR="005A276F" w:rsidRDefault="005A276F" w:rsidP="00AC7001">
      <w:pPr>
        <w:spacing w:before="80" w:afterLines="80" w:after="192" w:line="240" w:lineRule="auto"/>
        <w:rPr>
          <w:rFonts w:cs="Arial"/>
          <w:b/>
          <w:bCs/>
          <w:color w:val="FF4400"/>
          <w:sz w:val="24"/>
          <w:szCs w:val="24"/>
        </w:rPr>
      </w:pPr>
    </w:p>
    <w:p w14:paraId="27992549" w14:textId="77777777" w:rsidR="000067EC" w:rsidRDefault="000067EC">
      <w:pPr>
        <w:spacing w:line="276" w:lineRule="auto"/>
        <w:jc w:val="left"/>
        <w:rPr>
          <w:rFonts w:cs="Arial"/>
          <w:b/>
          <w:bCs/>
          <w:color w:val="FF4000"/>
          <w:sz w:val="24"/>
          <w:szCs w:val="24"/>
        </w:rPr>
      </w:pPr>
      <w:r>
        <w:rPr>
          <w:rFonts w:cs="Arial"/>
          <w:b/>
          <w:bCs/>
          <w:color w:val="FF4000"/>
          <w:sz w:val="24"/>
          <w:szCs w:val="24"/>
        </w:rPr>
        <w:br w:type="page"/>
      </w:r>
    </w:p>
    <w:p w14:paraId="6B0D76D6" w14:textId="053A45EC" w:rsidR="0001069E" w:rsidRPr="00AC7001" w:rsidRDefault="2FA5D664" w:rsidP="00AC7001">
      <w:pPr>
        <w:spacing w:before="80" w:afterLines="80" w:after="192" w:line="240" w:lineRule="auto"/>
        <w:rPr>
          <w:rFonts w:cs="Arial"/>
          <w:b/>
          <w:bCs/>
          <w:sz w:val="24"/>
          <w:szCs w:val="24"/>
        </w:rPr>
      </w:pPr>
      <w:r w:rsidRPr="00BC2555">
        <w:rPr>
          <w:rFonts w:cs="Arial"/>
          <w:b/>
          <w:bCs/>
          <w:color w:val="FF4000"/>
          <w:sz w:val="24"/>
          <w:szCs w:val="24"/>
        </w:rPr>
        <w:lastRenderedPageBreak/>
        <w:t xml:space="preserve">Part 2: </w:t>
      </w:r>
      <w:r w:rsidRPr="00AC7001">
        <w:rPr>
          <w:rFonts w:cs="Arial"/>
          <w:b/>
          <w:bCs/>
          <w:sz w:val="24"/>
          <w:szCs w:val="24"/>
        </w:rPr>
        <w:t>JASPERS assignment details</w:t>
      </w:r>
      <w:r w:rsidR="00A5068F" w:rsidRPr="00AC7001">
        <w:rPr>
          <w:rFonts w:cs="Arial"/>
          <w:b/>
          <w:bCs/>
          <w:sz w:val="24"/>
          <w:szCs w:val="24"/>
        </w:rPr>
        <w:t xml:space="preserve"> </w:t>
      </w:r>
      <w:r w:rsidR="00A5068F" w:rsidRPr="00AC7001">
        <w:rPr>
          <w:rFonts w:cs="Arial"/>
          <w:sz w:val="22"/>
        </w:rPr>
        <w:t>(Part 2 has to be completed for ALL types of assignments)</w:t>
      </w:r>
    </w:p>
    <w:p w14:paraId="7F55D26A" w14:textId="0A47C1D6" w:rsidR="005215F0" w:rsidRPr="00AC7001" w:rsidRDefault="2FA5D664" w:rsidP="00AC7001">
      <w:pPr>
        <w:pStyle w:val="ListParagraph"/>
        <w:numPr>
          <w:ilvl w:val="0"/>
          <w:numId w:val="10"/>
        </w:numPr>
        <w:spacing w:before="80" w:afterLines="80" w:after="192" w:line="240" w:lineRule="auto"/>
      </w:pPr>
      <w:r w:rsidRPr="00AC7001">
        <w:t>Scope</w:t>
      </w:r>
      <w:r w:rsidR="00297AE4" w:rsidRPr="00AC7001">
        <w:t xml:space="preserve">, </w:t>
      </w:r>
      <w:r w:rsidR="00E87203" w:rsidRPr="00AC7001">
        <w:t>description</w:t>
      </w:r>
      <w:r w:rsidRPr="00AC7001">
        <w:t xml:space="preserve"> and objectives of JASPERS assignment </w:t>
      </w:r>
    </w:p>
    <w:sdt>
      <w:sdtPr>
        <w:id w:val="2084111776"/>
        <w:placeholder>
          <w:docPart w:val="DefaultPlaceholder_-1854013440"/>
        </w:placeholder>
      </w:sdtPr>
      <w:sdtContent>
        <w:p w14:paraId="1A76169C" w14:textId="06F9F449" w:rsidR="005215F0" w:rsidRPr="00AC7001" w:rsidRDefault="2FA5D664" w:rsidP="00AC7001">
          <w:pPr>
            <w:spacing w:before="80" w:afterLines="80" w:after="192" w:line="240" w:lineRule="auto"/>
          </w:pPr>
          <w:r w:rsidRPr="00AC7001">
            <w:t xml:space="preserve">Space for your text </w:t>
          </w:r>
        </w:p>
      </w:sdtContent>
    </w:sdt>
    <w:p w14:paraId="3F4E19F1" w14:textId="2B304ED2" w:rsidR="00B6193C" w:rsidRPr="00AC7001" w:rsidRDefault="2FA5D664" w:rsidP="00AC7001">
      <w:pPr>
        <w:pStyle w:val="ListParagraph"/>
        <w:numPr>
          <w:ilvl w:val="0"/>
          <w:numId w:val="8"/>
        </w:numPr>
        <w:spacing w:before="80" w:afterLines="80" w:after="192" w:line="240" w:lineRule="auto"/>
      </w:pPr>
      <w:r w:rsidRPr="00AC7001">
        <w:t>Timeline for JASPERS assignment</w:t>
      </w:r>
      <w:r w:rsidR="00D43D29">
        <w:rPr>
          <w:rStyle w:val="FootnoteReference"/>
        </w:rPr>
        <w:footnoteReference w:id="2"/>
      </w:r>
    </w:p>
    <w:tbl>
      <w:tblPr>
        <w:tblStyle w:val="TableGrid"/>
        <w:tblW w:w="5000" w:type="pct"/>
        <w:tblBorders>
          <w:top w:val="single" w:sz="4" w:space="0" w:color="FF4400"/>
          <w:left w:val="single" w:sz="4" w:space="0" w:color="FFFFFF" w:themeColor="background1"/>
          <w:bottom w:val="single" w:sz="4" w:space="0" w:color="FF4400"/>
          <w:right w:val="single" w:sz="4" w:space="0" w:color="FFFFFF" w:themeColor="background1"/>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4508"/>
        <w:gridCol w:w="4508"/>
      </w:tblGrid>
      <w:tr w:rsidR="00D43D29" w:rsidRPr="00AC7001" w14:paraId="0774C804" w14:textId="77777777" w:rsidTr="00D43D29">
        <w:tc>
          <w:tcPr>
            <w:tcW w:w="2500" w:type="pct"/>
            <w:tcMar>
              <w:top w:w="113" w:type="dxa"/>
              <w:bottom w:w="113" w:type="dxa"/>
            </w:tcMar>
            <w:vAlign w:val="center"/>
          </w:tcPr>
          <w:p w14:paraId="13236DB2" w14:textId="77777777" w:rsidR="00D43D29" w:rsidRPr="00AC7001" w:rsidRDefault="00D43D29" w:rsidP="00AC7001">
            <w:pPr>
              <w:spacing w:before="80" w:afterLines="80" w:after="192" w:line="240" w:lineRule="auto"/>
            </w:pPr>
            <w:r w:rsidRPr="00AC7001">
              <w:t>Expected start date:</w:t>
            </w:r>
          </w:p>
          <w:p w14:paraId="6ED3A95E" w14:textId="3D9DC501" w:rsidR="00D43D29" w:rsidRPr="00AC7001" w:rsidRDefault="00D43D29" w:rsidP="00AC7001">
            <w:pPr>
              <w:spacing w:before="80" w:afterLines="80" w:after="192" w:line="240" w:lineRule="auto"/>
            </w:pPr>
            <w:sdt>
              <w:sdtPr>
                <w:id w:val="-1690825499"/>
                <w:placeholder>
                  <w:docPart w:val="2F3A24139F5B4DB58371488D0B4D0AE3"/>
                </w:placeholder>
                <w:showingPlcHdr/>
                <w:date>
                  <w:dateFormat w:val="dd-MMM-yy"/>
                  <w:lid w:val="en-US"/>
                  <w:storeMappedDataAs w:val="dateTime"/>
                  <w:calendar w:val="gregorian"/>
                </w:date>
              </w:sdtPr>
              <w:sdtContent>
                <w:r w:rsidRPr="00AC7001">
                  <w:rPr>
                    <w:rStyle w:val="PlaceholderText"/>
                    <w:color w:val="A6A6A6" w:themeColor="background1" w:themeShade="A6"/>
                  </w:rPr>
                  <w:t>Click or tap to enter a date.</w:t>
                </w:r>
              </w:sdtContent>
            </w:sdt>
          </w:p>
        </w:tc>
        <w:tc>
          <w:tcPr>
            <w:tcW w:w="2500" w:type="pct"/>
            <w:tcMar>
              <w:top w:w="113" w:type="dxa"/>
              <w:bottom w:w="113" w:type="dxa"/>
            </w:tcMar>
            <w:vAlign w:val="center"/>
          </w:tcPr>
          <w:p w14:paraId="76425C82" w14:textId="77777777" w:rsidR="00D43D29" w:rsidRDefault="00D43D29" w:rsidP="00AC7001">
            <w:pPr>
              <w:spacing w:before="80" w:afterLines="80" w:after="192" w:line="240" w:lineRule="auto"/>
              <w:ind w:left="720" w:hanging="360"/>
            </w:pPr>
          </w:p>
          <w:p w14:paraId="27EEAC81" w14:textId="63ACC65A" w:rsidR="00D43D29" w:rsidRPr="00AC7001" w:rsidRDefault="00D43D29" w:rsidP="00AC7001">
            <w:pPr>
              <w:spacing w:before="80" w:afterLines="80" w:after="192" w:line="240" w:lineRule="auto"/>
              <w:ind w:left="720" w:hanging="360"/>
            </w:pPr>
            <w:r w:rsidRPr="00AC7001">
              <w:t>Expected end date:</w:t>
            </w:r>
          </w:p>
          <w:p w14:paraId="3D0B0356" w14:textId="0A5C9E58" w:rsidR="00D43D29" w:rsidRPr="00AC7001" w:rsidRDefault="00D43D29" w:rsidP="00AC7001">
            <w:pPr>
              <w:spacing w:before="80" w:afterLines="80" w:after="192" w:line="240" w:lineRule="auto"/>
              <w:ind w:left="720" w:hanging="360"/>
              <w:rPr>
                <w:color w:val="A6A6A6" w:themeColor="background1" w:themeShade="A6"/>
              </w:rPr>
            </w:pPr>
            <w:sdt>
              <w:sdtPr>
                <w:rPr>
                  <w:color w:val="A6A6A6" w:themeColor="background1" w:themeShade="A6"/>
                  <w:lang w:eastAsia="en-GB"/>
                </w:rPr>
                <w:id w:val="111475266"/>
                <w:placeholder>
                  <w:docPart w:val="AEB845DA54C34B13BAEC759F37706254"/>
                </w:placeholder>
                <w:showingPlcHdr/>
                <w:date>
                  <w:dateFormat w:val="dd-MMM-yy"/>
                  <w:lid w:val="en-US"/>
                  <w:storeMappedDataAs w:val="dateTime"/>
                  <w:calendar w:val="gregorian"/>
                </w:date>
              </w:sdtPr>
              <w:sdtContent>
                <w:r w:rsidRPr="00AC7001">
                  <w:rPr>
                    <w:rStyle w:val="PlaceholderText"/>
                    <w:color w:val="A6A6A6" w:themeColor="background1" w:themeShade="A6"/>
                  </w:rPr>
                  <w:t>Click or tap to enter a date.</w:t>
                </w:r>
              </w:sdtContent>
            </w:sdt>
          </w:p>
          <w:p w14:paraId="491574AF" w14:textId="77777777" w:rsidR="00D43D29" w:rsidRPr="00AC7001" w:rsidRDefault="00D43D29" w:rsidP="00AC7001">
            <w:pPr>
              <w:spacing w:before="80" w:afterLines="80" w:after="192" w:line="240" w:lineRule="auto"/>
            </w:pPr>
          </w:p>
        </w:tc>
      </w:tr>
    </w:tbl>
    <w:p w14:paraId="27EADC34" w14:textId="780E6FD5" w:rsidR="00935EBF" w:rsidRPr="00AC7001" w:rsidRDefault="00935EBF" w:rsidP="00AC7001">
      <w:pPr>
        <w:pStyle w:val="ListParagraph"/>
        <w:numPr>
          <w:ilvl w:val="0"/>
          <w:numId w:val="0"/>
        </w:numPr>
        <w:spacing w:before="80" w:afterLines="80" w:after="192" w:line="240" w:lineRule="auto"/>
        <w:ind w:left="720"/>
      </w:pPr>
    </w:p>
    <w:p w14:paraId="6C67994B" w14:textId="17BF8339" w:rsidR="005215F0" w:rsidRPr="00AC7001" w:rsidRDefault="00C373EF" w:rsidP="00AC7001">
      <w:pPr>
        <w:pStyle w:val="ListParagraph"/>
        <w:numPr>
          <w:ilvl w:val="0"/>
          <w:numId w:val="8"/>
        </w:numPr>
        <w:spacing w:before="80" w:afterLines="80" w:after="192" w:line="240" w:lineRule="auto"/>
      </w:pPr>
      <w:r w:rsidRPr="00AC7001">
        <w:t>Outputs</w:t>
      </w:r>
      <w:r w:rsidR="00506B24" w:rsidRPr="00AC7001">
        <w:t xml:space="preserve"> </w:t>
      </w:r>
      <w:r w:rsidR="2FA5D664" w:rsidRPr="00AC7001">
        <w:t>and expecte</w:t>
      </w:r>
      <w:r w:rsidR="00365073" w:rsidRPr="00AC7001">
        <w:t xml:space="preserve">d deliverables </w:t>
      </w:r>
      <w:r w:rsidR="2FA5D664" w:rsidRPr="00AC7001">
        <w:t>from JASPERS</w:t>
      </w:r>
    </w:p>
    <w:p w14:paraId="05F54FC6" w14:textId="77777777" w:rsidR="00F22905" w:rsidRPr="00AC7001" w:rsidRDefault="001B7B20" w:rsidP="00AC7001">
      <w:pPr>
        <w:pStyle w:val="ListParagraph"/>
        <w:numPr>
          <w:ilvl w:val="0"/>
          <w:numId w:val="23"/>
        </w:numPr>
        <w:spacing w:before="80" w:afterLines="80" w:after="192" w:line="240" w:lineRule="auto"/>
        <w:ind w:left="714" w:hanging="357"/>
        <w:contextualSpacing w:val="0"/>
      </w:pPr>
      <w:r w:rsidRPr="00AC7001">
        <w:t>Expected outputs of the assignment</w:t>
      </w:r>
      <w:r w:rsidR="003650E0" w:rsidRPr="00AC7001">
        <w:t xml:space="preserve"> </w:t>
      </w:r>
    </w:p>
    <w:sdt>
      <w:sdtPr>
        <w:rPr>
          <w:bCs/>
        </w:rPr>
        <w:id w:val="-662928600"/>
        <w:placeholder>
          <w:docPart w:val="DefaultPlaceholder_-1854013440"/>
        </w:placeholder>
      </w:sdtPr>
      <w:sdtContent>
        <w:p w14:paraId="586E6861" w14:textId="6DBC4F65" w:rsidR="00D206BB" w:rsidRPr="00AC7001" w:rsidRDefault="00F22905" w:rsidP="00AC7001">
          <w:pPr>
            <w:spacing w:before="80" w:afterLines="80" w:after="192" w:line="240" w:lineRule="auto"/>
            <w:ind w:left="360"/>
            <w:rPr>
              <w:bCs/>
            </w:rPr>
          </w:pPr>
          <w:r w:rsidRPr="00AC7001">
            <w:rPr>
              <w:bCs/>
            </w:rPr>
            <w:t>R</w:t>
          </w:r>
          <w:r w:rsidR="003650E0" w:rsidRPr="00AC7001">
            <w:rPr>
              <w:bCs/>
            </w:rPr>
            <w:t>esults of JASPERS work</w:t>
          </w:r>
          <w:r w:rsidR="00773246" w:rsidRPr="00AC7001">
            <w:rPr>
              <w:bCs/>
            </w:rPr>
            <w:t xml:space="preserve">, </w:t>
          </w:r>
          <w:r w:rsidR="00AF191B" w:rsidRPr="00AC7001">
            <w:rPr>
              <w:bCs/>
            </w:rPr>
            <w:t xml:space="preserve">concrete </w:t>
          </w:r>
          <w:r w:rsidR="00773246" w:rsidRPr="00AC7001">
            <w:rPr>
              <w:bCs/>
            </w:rPr>
            <w:t>actions t</w:t>
          </w:r>
          <w:r w:rsidR="00FF0DA2" w:rsidRPr="00AC7001">
            <w:rPr>
              <w:bCs/>
            </w:rPr>
            <w:t>o be t</w:t>
          </w:r>
          <w:r w:rsidR="00773246" w:rsidRPr="00AC7001">
            <w:rPr>
              <w:bCs/>
            </w:rPr>
            <w:t>aken towards the achievement of the objectives, etc.</w:t>
          </w:r>
        </w:p>
      </w:sdtContent>
    </w:sdt>
    <w:p w14:paraId="401EE57B" w14:textId="77777777" w:rsidR="00F22905" w:rsidRPr="00AC7001" w:rsidRDefault="00C373EF" w:rsidP="00AC7001">
      <w:pPr>
        <w:pStyle w:val="ListParagraph"/>
        <w:numPr>
          <w:ilvl w:val="0"/>
          <w:numId w:val="23"/>
        </w:numPr>
        <w:spacing w:before="80" w:afterLines="80" w:after="192" w:line="240" w:lineRule="auto"/>
        <w:ind w:left="714" w:hanging="357"/>
        <w:contextualSpacing w:val="0"/>
      </w:pPr>
      <w:r w:rsidRPr="00AC7001">
        <w:t xml:space="preserve">Expected </w:t>
      </w:r>
      <w:r w:rsidR="00365073" w:rsidRPr="00AC7001">
        <w:t xml:space="preserve">deliverables </w:t>
      </w:r>
    </w:p>
    <w:sdt>
      <w:sdtPr>
        <w:rPr>
          <w:bCs/>
        </w:rPr>
        <w:id w:val="258493917"/>
        <w:placeholder>
          <w:docPart w:val="DefaultPlaceholder_-1854013440"/>
        </w:placeholder>
      </w:sdtPr>
      <w:sdtContent>
        <w:p w14:paraId="041A8154" w14:textId="21CE703A" w:rsidR="00C373EF" w:rsidRPr="00AC7001" w:rsidRDefault="00F22905" w:rsidP="00AC7001">
          <w:pPr>
            <w:spacing w:before="80" w:afterLines="80" w:after="192" w:line="240" w:lineRule="auto"/>
            <w:ind w:left="360"/>
            <w:rPr>
              <w:bCs/>
            </w:rPr>
          </w:pPr>
          <w:r w:rsidRPr="004413CA">
            <w:rPr>
              <w:bCs/>
            </w:rPr>
            <w:t>S</w:t>
          </w:r>
          <w:r w:rsidR="00365073" w:rsidRPr="004413CA">
            <w:rPr>
              <w:bCs/>
            </w:rPr>
            <w:t>pecific documents to be provided</w:t>
          </w:r>
        </w:p>
      </w:sdtContent>
    </w:sdt>
    <w:p w14:paraId="6F169ED9" w14:textId="77777777" w:rsidR="00E55031" w:rsidRPr="00AC7001" w:rsidRDefault="00E55031" w:rsidP="00AC7001">
      <w:pPr>
        <w:spacing w:before="80" w:afterLines="80" w:after="192" w:line="240" w:lineRule="auto"/>
        <w:ind w:left="360"/>
        <w:rPr>
          <w:bCs/>
        </w:rPr>
      </w:pPr>
    </w:p>
    <w:p w14:paraId="7DB8C35D" w14:textId="01FE3AF0" w:rsidR="009613DA" w:rsidRPr="00AC7001" w:rsidRDefault="0086225B" w:rsidP="00AC7001">
      <w:pPr>
        <w:pStyle w:val="ListParagraph"/>
        <w:spacing w:before="80" w:afterLines="80" w:after="192" w:line="240" w:lineRule="auto"/>
      </w:pPr>
      <w:r w:rsidRPr="00AC7001">
        <w:t>Expected added value from the assignment</w:t>
      </w:r>
    </w:p>
    <w:tbl>
      <w:tblPr>
        <w:tblStyle w:val="TableGrid"/>
        <w:tblW w:w="0" w:type="auto"/>
        <w:tblBorders>
          <w:top w:val="single" w:sz="4" w:space="0" w:color="FF4400"/>
          <w:left w:val="single" w:sz="4" w:space="0" w:color="FFFFFF" w:themeColor="background1"/>
          <w:bottom w:val="single" w:sz="4" w:space="0" w:color="FF4400"/>
          <w:right w:val="single" w:sz="4" w:space="0" w:color="FFFFFF" w:themeColor="background1"/>
          <w:insideH w:val="single" w:sz="4" w:space="0" w:color="BFBFBF" w:themeColor="background1" w:themeShade="BF"/>
          <w:insideV w:val="single" w:sz="4" w:space="0" w:color="FF4400"/>
        </w:tblBorders>
        <w:tblCellMar>
          <w:top w:w="28" w:type="dxa"/>
          <w:left w:w="115" w:type="dxa"/>
          <w:bottom w:w="28" w:type="dxa"/>
          <w:right w:w="115" w:type="dxa"/>
        </w:tblCellMar>
        <w:tblLook w:val="04A0" w:firstRow="1" w:lastRow="0" w:firstColumn="1" w:lastColumn="0" w:noHBand="0" w:noVBand="1"/>
      </w:tblPr>
      <w:tblGrid>
        <w:gridCol w:w="1838"/>
        <w:gridCol w:w="7178"/>
      </w:tblGrid>
      <w:tr w:rsidR="00C620B5" w:rsidRPr="00AC7001" w14:paraId="5EC2424D" w14:textId="77777777" w:rsidTr="003C5C56">
        <w:trPr>
          <w:trHeight w:val="288"/>
        </w:trPr>
        <w:tc>
          <w:tcPr>
            <w:tcW w:w="1838" w:type="dxa"/>
            <w:vAlign w:val="center"/>
          </w:tcPr>
          <w:p w14:paraId="7B65E988" w14:textId="39CDA82A" w:rsidR="0032744B" w:rsidRPr="00AC7001" w:rsidRDefault="009613DA" w:rsidP="00AC7001">
            <w:pPr>
              <w:spacing w:before="80" w:afterLines="80" w:after="192" w:line="240" w:lineRule="auto"/>
              <w:jc w:val="left"/>
            </w:pPr>
            <w:r w:rsidRPr="00AC7001">
              <w:t xml:space="preserve">Type of </w:t>
            </w:r>
            <w:r w:rsidR="00B708C8" w:rsidRPr="00AC7001">
              <w:t xml:space="preserve">expected </w:t>
            </w:r>
            <w:r w:rsidR="00D045DF" w:rsidRPr="00AC7001">
              <w:t xml:space="preserve">added </w:t>
            </w:r>
            <w:r w:rsidR="00B708C8" w:rsidRPr="00AC7001">
              <w:t>value</w:t>
            </w:r>
            <w:r w:rsidR="00F8714B" w:rsidRPr="00AC7001">
              <w:t xml:space="preserve"> (more than one option can apply)</w:t>
            </w:r>
          </w:p>
        </w:tc>
        <w:tc>
          <w:tcPr>
            <w:tcW w:w="7178" w:type="dxa"/>
            <w:vAlign w:val="center"/>
          </w:tcPr>
          <w:p w14:paraId="62C47E6E" w14:textId="3FF45D44" w:rsidR="001B7F8A" w:rsidRPr="00AC7001" w:rsidRDefault="00000000" w:rsidP="00AC7001">
            <w:pPr>
              <w:pStyle w:val="ListParagraph"/>
              <w:numPr>
                <w:ilvl w:val="0"/>
                <w:numId w:val="0"/>
              </w:numPr>
              <w:spacing w:before="80" w:afterLines="80" w:after="192" w:line="240" w:lineRule="auto"/>
              <w:rPr>
                <w:b w:val="0"/>
              </w:rPr>
            </w:pPr>
            <w:sdt>
              <w:sdtPr>
                <w:rPr>
                  <w:b w:val="0"/>
                </w:rPr>
                <w:id w:val="511196554"/>
                <w14:checkbox>
                  <w14:checked w14:val="0"/>
                  <w14:checkedState w14:val="2612" w14:font="MS Gothic"/>
                  <w14:uncheckedState w14:val="2610" w14:font="MS Gothic"/>
                </w14:checkbox>
              </w:sdtPr>
              <w:sdtContent>
                <w:r w:rsidR="0021151B">
                  <w:rPr>
                    <w:rFonts w:ascii="MS Gothic" w:eastAsia="MS Gothic" w:hAnsi="MS Gothic" w:hint="eastAsia"/>
                    <w:b w:val="0"/>
                  </w:rPr>
                  <w:t>☐</w:t>
                </w:r>
              </w:sdtContent>
            </w:sdt>
            <w:r w:rsidR="009613DA" w:rsidRPr="00AC7001">
              <w:rPr>
                <w:b w:val="0"/>
              </w:rPr>
              <w:t>Increased capacity of the national</w:t>
            </w:r>
            <w:r w:rsidR="007F25F6">
              <w:rPr>
                <w:b w:val="0"/>
              </w:rPr>
              <w:t>/regional</w:t>
            </w:r>
            <w:r w:rsidR="009613DA" w:rsidRPr="00AC7001">
              <w:rPr>
                <w:b w:val="0"/>
              </w:rPr>
              <w:t xml:space="preserve"> authorities, </w:t>
            </w:r>
          </w:p>
          <w:p w14:paraId="45C20963" w14:textId="040F0AF4" w:rsidR="001B7F8A" w:rsidRPr="00AC7001" w:rsidRDefault="00000000" w:rsidP="00AC7001">
            <w:pPr>
              <w:pStyle w:val="ListParagraph"/>
              <w:numPr>
                <w:ilvl w:val="0"/>
                <w:numId w:val="0"/>
              </w:numPr>
              <w:spacing w:before="80" w:afterLines="80" w:after="192" w:line="240" w:lineRule="auto"/>
              <w:rPr>
                <w:b w:val="0"/>
              </w:rPr>
            </w:pPr>
            <w:sdt>
              <w:sdtPr>
                <w:rPr>
                  <w:b w:val="0"/>
                </w:rPr>
                <w:id w:val="-253514371"/>
                <w14:checkbox>
                  <w14:checked w14:val="0"/>
                  <w14:checkedState w14:val="2612" w14:font="MS Gothic"/>
                  <w14:uncheckedState w14:val="2610" w14:font="MS Gothic"/>
                </w14:checkbox>
              </w:sdtPr>
              <w:sdtContent>
                <w:r w:rsidR="0021151B">
                  <w:rPr>
                    <w:rFonts w:ascii="MS Gothic" w:eastAsia="MS Gothic" w:hAnsi="MS Gothic" w:hint="eastAsia"/>
                    <w:b w:val="0"/>
                  </w:rPr>
                  <w:t>☐</w:t>
                </w:r>
              </w:sdtContent>
            </w:sdt>
            <w:r w:rsidR="001B7F8A" w:rsidRPr="00AC7001">
              <w:rPr>
                <w:b w:val="0"/>
              </w:rPr>
              <w:t>C</w:t>
            </w:r>
            <w:r w:rsidR="009613DA" w:rsidRPr="00AC7001">
              <w:rPr>
                <w:b w:val="0"/>
              </w:rPr>
              <w:t xml:space="preserve">ontribution to sector strategy/planning, </w:t>
            </w:r>
          </w:p>
          <w:p w14:paraId="5A6EA1E2" w14:textId="177D2B91" w:rsidR="00C90F67" w:rsidRPr="00AC7001" w:rsidRDefault="00000000" w:rsidP="00AC7001">
            <w:pPr>
              <w:pStyle w:val="ListParagraph"/>
              <w:numPr>
                <w:ilvl w:val="0"/>
                <w:numId w:val="0"/>
              </w:numPr>
              <w:spacing w:before="80" w:afterLines="80" w:after="192" w:line="240" w:lineRule="auto"/>
              <w:rPr>
                <w:b w:val="0"/>
              </w:rPr>
            </w:pPr>
            <w:sdt>
              <w:sdtPr>
                <w:rPr>
                  <w:b w:val="0"/>
                </w:rPr>
                <w:id w:val="585804993"/>
                <w14:checkbox>
                  <w14:checked w14:val="0"/>
                  <w14:checkedState w14:val="2612" w14:font="MS Gothic"/>
                  <w14:uncheckedState w14:val="2610" w14:font="MS Gothic"/>
                </w14:checkbox>
              </w:sdtPr>
              <w:sdtContent>
                <w:r w:rsidR="0021151B">
                  <w:rPr>
                    <w:rFonts w:ascii="MS Gothic" w:eastAsia="MS Gothic" w:hAnsi="MS Gothic" w:hint="eastAsia"/>
                    <w:b w:val="0"/>
                  </w:rPr>
                  <w:t>☐</w:t>
                </w:r>
              </w:sdtContent>
            </w:sdt>
            <w:r w:rsidR="001B7F8A" w:rsidRPr="00AC7001">
              <w:rPr>
                <w:b w:val="0"/>
              </w:rPr>
              <w:t>C</w:t>
            </w:r>
            <w:r w:rsidR="009613DA" w:rsidRPr="00AC7001">
              <w:rPr>
                <w:b w:val="0"/>
              </w:rPr>
              <w:t>ontribution to removal of barriers to realize the project,</w:t>
            </w:r>
          </w:p>
          <w:p w14:paraId="25E8926E" w14:textId="08220E9D" w:rsidR="001B7F8A" w:rsidRPr="00AC7001" w:rsidRDefault="00000000" w:rsidP="00AC7001">
            <w:pPr>
              <w:pStyle w:val="ListParagraph"/>
              <w:numPr>
                <w:ilvl w:val="0"/>
                <w:numId w:val="0"/>
              </w:numPr>
              <w:spacing w:before="80" w:afterLines="80" w:after="192" w:line="240" w:lineRule="auto"/>
              <w:rPr>
                <w:b w:val="0"/>
              </w:rPr>
            </w:pPr>
            <w:sdt>
              <w:sdtPr>
                <w:rPr>
                  <w:b w:val="0"/>
                </w:rPr>
                <w:id w:val="93065725"/>
                <w14:checkbox>
                  <w14:checked w14:val="0"/>
                  <w14:checkedState w14:val="2612" w14:font="MS Gothic"/>
                  <w14:uncheckedState w14:val="2610" w14:font="MS Gothic"/>
                </w14:checkbox>
              </w:sdtPr>
              <w:sdtContent>
                <w:r w:rsidR="00C90F67" w:rsidRPr="00AC7001">
                  <w:rPr>
                    <w:rFonts w:ascii="MS Gothic" w:eastAsia="MS Gothic" w:hAnsi="MS Gothic" w:hint="eastAsia"/>
                    <w:b w:val="0"/>
                  </w:rPr>
                  <w:t>☐</w:t>
                </w:r>
              </w:sdtContent>
            </w:sdt>
            <w:r w:rsidR="001B7F8A" w:rsidRPr="00AC7001">
              <w:rPr>
                <w:b w:val="0"/>
              </w:rPr>
              <w:t>I</w:t>
            </w:r>
            <w:r w:rsidR="009613DA" w:rsidRPr="00AC7001">
              <w:rPr>
                <w:b w:val="0"/>
              </w:rPr>
              <w:t xml:space="preserve">mprovement of project quality, </w:t>
            </w:r>
          </w:p>
          <w:p w14:paraId="3A156684" w14:textId="547B9537" w:rsidR="001B7F8A" w:rsidRPr="00AC7001" w:rsidRDefault="00000000" w:rsidP="00AC7001">
            <w:pPr>
              <w:pStyle w:val="ListParagraph"/>
              <w:numPr>
                <w:ilvl w:val="0"/>
                <w:numId w:val="0"/>
              </w:numPr>
              <w:spacing w:before="80" w:afterLines="80" w:after="192" w:line="240" w:lineRule="auto"/>
              <w:rPr>
                <w:b w:val="0"/>
              </w:rPr>
            </w:pPr>
            <w:sdt>
              <w:sdtPr>
                <w:rPr>
                  <w:b w:val="0"/>
                </w:rPr>
                <w:id w:val="-1022707410"/>
                <w14:checkbox>
                  <w14:checked w14:val="0"/>
                  <w14:checkedState w14:val="2612" w14:font="MS Gothic"/>
                  <w14:uncheckedState w14:val="2610" w14:font="MS Gothic"/>
                </w14:checkbox>
              </w:sdtPr>
              <w:sdtContent>
                <w:r w:rsidR="001B7F8A" w:rsidRPr="00AC7001">
                  <w:rPr>
                    <w:rFonts w:ascii="MS Gothic" w:eastAsia="MS Gothic" w:hAnsi="MS Gothic" w:hint="eastAsia"/>
                    <w:b w:val="0"/>
                  </w:rPr>
                  <w:t>☐</w:t>
                </w:r>
              </w:sdtContent>
            </w:sdt>
            <w:r w:rsidR="001B7F8A" w:rsidRPr="00AC7001">
              <w:rPr>
                <w:b w:val="0"/>
              </w:rPr>
              <w:t>I</w:t>
            </w:r>
            <w:r w:rsidR="009613DA" w:rsidRPr="00AC7001">
              <w:rPr>
                <w:b w:val="0"/>
              </w:rPr>
              <w:t>mprovement in the standard</w:t>
            </w:r>
            <w:r w:rsidR="003F1A7D" w:rsidRPr="00AC7001">
              <w:rPr>
                <w:b w:val="0"/>
              </w:rPr>
              <w:t>s</w:t>
            </w:r>
            <w:r w:rsidR="009613DA" w:rsidRPr="00AC7001">
              <w:rPr>
                <w:b w:val="0"/>
              </w:rPr>
              <w:t xml:space="preserve"> of project documentation, </w:t>
            </w:r>
          </w:p>
          <w:p w14:paraId="72EB33C0" w14:textId="77777777" w:rsidR="0032744B" w:rsidRPr="00AC7001" w:rsidRDefault="00000000" w:rsidP="00AC7001">
            <w:pPr>
              <w:pStyle w:val="ListParagraph"/>
              <w:numPr>
                <w:ilvl w:val="0"/>
                <w:numId w:val="0"/>
              </w:numPr>
              <w:spacing w:before="80" w:afterLines="80" w:after="192" w:line="240" w:lineRule="auto"/>
              <w:rPr>
                <w:b w:val="0"/>
              </w:rPr>
            </w:pPr>
            <w:sdt>
              <w:sdtPr>
                <w:rPr>
                  <w:b w:val="0"/>
                </w:rPr>
                <w:id w:val="-1302999945"/>
                <w14:checkbox>
                  <w14:checked w14:val="0"/>
                  <w14:checkedState w14:val="2612" w14:font="MS Gothic"/>
                  <w14:uncheckedState w14:val="2610" w14:font="MS Gothic"/>
                </w14:checkbox>
              </w:sdtPr>
              <w:sdtContent>
                <w:r w:rsidR="001B7F8A" w:rsidRPr="00AC7001">
                  <w:rPr>
                    <w:rFonts w:ascii="MS Gothic" w:eastAsia="MS Gothic" w:hAnsi="MS Gothic" w:hint="eastAsia"/>
                    <w:b w:val="0"/>
                  </w:rPr>
                  <w:t>☐</w:t>
                </w:r>
              </w:sdtContent>
            </w:sdt>
            <w:r w:rsidR="001B7F8A" w:rsidRPr="00AC7001">
              <w:rPr>
                <w:b w:val="0"/>
              </w:rPr>
              <w:t>F</w:t>
            </w:r>
            <w:r w:rsidR="009613DA" w:rsidRPr="00AC7001">
              <w:rPr>
                <w:b w:val="0"/>
              </w:rPr>
              <w:t>acilitation of project implementation</w:t>
            </w:r>
          </w:p>
          <w:sdt>
            <w:sdtPr>
              <w:rPr>
                <w:rStyle w:val="Style3"/>
              </w:rPr>
              <w:id w:val="1054047784"/>
              <w:placeholder>
                <w:docPart w:val="254D6C56617D4DC989AC5694AF8355F9"/>
              </w:placeholder>
              <w15:appearance w15:val="hidden"/>
            </w:sdtPr>
            <w:sdtEndPr>
              <w:rPr>
                <w:rStyle w:val="DefaultParagraphFont"/>
                <w:b w:val="0"/>
              </w:rPr>
            </w:sdtEndPr>
            <w:sdtContent>
              <w:p w14:paraId="0FBCF2FB" w14:textId="0ACB2EDF" w:rsidR="001B7F8A" w:rsidRPr="00AC7001" w:rsidRDefault="00000000" w:rsidP="00AC7001">
                <w:pPr>
                  <w:pStyle w:val="ListParagraph"/>
                  <w:numPr>
                    <w:ilvl w:val="0"/>
                    <w:numId w:val="0"/>
                  </w:numPr>
                  <w:spacing w:before="80" w:afterLines="80" w:after="192" w:line="240" w:lineRule="auto"/>
                  <w:rPr>
                    <w:b w:val="0"/>
                  </w:rPr>
                </w:pPr>
                <w:sdt>
                  <w:sdtPr>
                    <w:rPr>
                      <w:rStyle w:val="Style3"/>
                    </w:rPr>
                    <w:id w:val="-733462308"/>
                    <w14:checkbox>
                      <w14:checked w14:val="0"/>
                      <w14:checkedState w14:val="2612" w14:font="MS Gothic"/>
                      <w14:uncheckedState w14:val="2610" w14:font="MS Gothic"/>
                    </w14:checkbox>
                  </w:sdtPr>
                  <w:sdtContent>
                    <w:r w:rsidR="00C90F67" w:rsidRPr="00AC7001">
                      <w:rPr>
                        <w:rStyle w:val="Style3"/>
                        <w:rFonts w:ascii="MS Gothic" w:eastAsia="MS Gothic" w:hAnsi="MS Gothic" w:hint="eastAsia"/>
                      </w:rPr>
                      <w:t>☐</w:t>
                    </w:r>
                  </w:sdtContent>
                </w:sdt>
                <w:r w:rsidR="00C620B5" w:rsidRPr="00AC7001">
                  <w:rPr>
                    <w:rStyle w:val="PlaceholderText"/>
                    <w:b w:val="0"/>
                    <w:bCs/>
                    <w:color w:val="auto"/>
                  </w:rPr>
                  <w:t xml:space="preserve">Other: </w:t>
                </w:r>
                <w:sdt>
                  <w:sdtPr>
                    <w:rPr>
                      <w:rStyle w:val="PlaceholderText"/>
                      <w:b w:val="0"/>
                      <w:bCs/>
                      <w:color w:val="auto"/>
                    </w:rPr>
                    <w:id w:val="1238828893"/>
                    <w:placeholder>
                      <w:docPart w:val="DefaultPlaceholder_-1854013440"/>
                    </w:placeholder>
                  </w:sdtPr>
                  <w:sdtContent>
                    <w:r w:rsidR="0039363B" w:rsidRPr="00AC7001">
                      <w:rPr>
                        <w:rStyle w:val="PlaceholderText"/>
                        <w:b w:val="0"/>
                        <w:bCs/>
                        <w:color w:val="auto"/>
                      </w:rPr>
                      <w:t>Please i</w:t>
                    </w:r>
                    <w:r w:rsidR="00C620B5" w:rsidRPr="00AC7001">
                      <w:rPr>
                        <w:rStyle w:val="PlaceholderText"/>
                        <w:b w:val="0"/>
                        <w:bCs/>
                        <w:color w:val="auto"/>
                      </w:rPr>
                      <w:t xml:space="preserve">ndicate </w:t>
                    </w:r>
                    <w:r w:rsidR="0039363B" w:rsidRPr="00AC7001">
                      <w:rPr>
                        <w:rStyle w:val="PlaceholderText"/>
                        <w:b w:val="0"/>
                        <w:bCs/>
                        <w:color w:val="auto"/>
                      </w:rPr>
                      <w:t xml:space="preserve">any type of </w:t>
                    </w:r>
                    <w:r w:rsidR="00C620B5" w:rsidRPr="00AC7001">
                      <w:rPr>
                        <w:rStyle w:val="PlaceholderText"/>
                        <w:b w:val="0"/>
                        <w:bCs/>
                        <w:color w:val="auto"/>
                      </w:rPr>
                      <w:t xml:space="preserve">added value not included </w:t>
                    </w:r>
                    <w:r w:rsidR="00750DAE" w:rsidRPr="00AC7001">
                      <w:rPr>
                        <w:rStyle w:val="PlaceholderText"/>
                        <w:b w:val="0"/>
                        <w:bCs/>
                        <w:color w:val="auto"/>
                      </w:rPr>
                      <w:t>in this list</w:t>
                    </w:r>
                    <w:r w:rsidR="001B7F8A" w:rsidRPr="00AC7001">
                      <w:rPr>
                        <w:rStyle w:val="PlaceholderText"/>
                        <w:b w:val="0"/>
                        <w:bCs/>
                        <w:color w:val="auto"/>
                      </w:rPr>
                      <w:t>.</w:t>
                    </w:r>
                  </w:sdtContent>
                </w:sdt>
              </w:p>
            </w:sdtContent>
          </w:sdt>
        </w:tc>
      </w:tr>
      <w:tr w:rsidR="00750DAE" w:rsidRPr="00AC7001" w14:paraId="1AE2CDED" w14:textId="77777777" w:rsidTr="003C5C56">
        <w:trPr>
          <w:trHeight w:val="288"/>
        </w:trPr>
        <w:tc>
          <w:tcPr>
            <w:tcW w:w="1838" w:type="dxa"/>
            <w:vAlign w:val="center"/>
          </w:tcPr>
          <w:p w14:paraId="00167710" w14:textId="1A94F1DB" w:rsidR="00F921F8" w:rsidRPr="00AC7001" w:rsidRDefault="00F921F8" w:rsidP="00AC7001">
            <w:pPr>
              <w:spacing w:before="80" w:afterLines="80" w:after="192" w:line="240" w:lineRule="auto"/>
              <w:jc w:val="left"/>
            </w:pPr>
            <w:r w:rsidRPr="00AC7001">
              <w:t>Description of expected added value</w:t>
            </w:r>
          </w:p>
        </w:tc>
        <w:tc>
          <w:tcPr>
            <w:tcW w:w="7178" w:type="dxa"/>
            <w:vAlign w:val="center"/>
          </w:tcPr>
          <w:sdt>
            <w:sdtPr>
              <w:id w:val="101764252"/>
              <w:placeholder>
                <w:docPart w:val="DefaultPlaceholder_-1854013440"/>
              </w:placeholder>
            </w:sdtPr>
            <w:sdtContent>
              <w:p w14:paraId="78E240F4" w14:textId="3C4A2206" w:rsidR="00F921F8" w:rsidRPr="004413CA" w:rsidRDefault="00F921F8" w:rsidP="00AC7001">
                <w:pPr>
                  <w:spacing w:before="80" w:afterLines="80" w:after="192" w:line="240" w:lineRule="auto"/>
                </w:pPr>
                <w:r w:rsidRPr="004413CA">
                  <w:t>Please describe in more detail the reasons for which you have chosen the specific type(s) of expected added value</w:t>
                </w:r>
              </w:p>
            </w:sdtContent>
          </w:sdt>
        </w:tc>
      </w:tr>
    </w:tbl>
    <w:p w14:paraId="11634B97" w14:textId="3DB20FD8" w:rsidR="00732589" w:rsidRPr="00AC7001" w:rsidRDefault="00732589" w:rsidP="00AC7001">
      <w:pPr>
        <w:spacing w:before="80" w:afterLines="80" w:after="192" w:line="240" w:lineRule="auto"/>
      </w:pPr>
    </w:p>
    <w:p w14:paraId="75777DA3" w14:textId="62337EB9" w:rsidR="00F67D17" w:rsidRPr="00AC7001" w:rsidRDefault="00B742EF" w:rsidP="00AC7001">
      <w:pPr>
        <w:pStyle w:val="ListParagraph"/>
        <w:spacing w:before="80" w:afterLines="80" w:after="192" w:line="240" w:lineRule="auto"/>
      </w:pPr>
      <w:r w:rsidRPr="00AC7001">
        <w:t xml:space="preserve"> </w:t>
      </w:r>
      <w:r w:rsidR="2FA5D664" w:rsidRPr="00AC7001">
        <w:t xml:space="preserve">Capacity building </w:t>
      </w:r>
      <w:r w:rsidRPr="00AC7001">
        <w:t xml:space="preserve">aspect of </w:t>
      </w:r>
      <w:r w:rsidR="00E55031" w:rsidRPr="00AC7001">
        <w:t xml:space="preserve">the </w:t>
      </w:r>
      <w:r w:rsidRPr="00AC7001">
        <w:t xml:space="preserve">assignment </w:t>
      </w:r>
      <w:r w:rsidR="00E81FC0" w:rsidRPr="00AC7001">
        <w:t xml:space="preserve">(to be completed for </w:t>
      </w:r>
      <w:r w:rsidR="00E73EDB" w:rsidRPr="00AC7001">
        <w:rPr>
          <w:u w:val="single"/>
        </w:rPr>
        <w:t>ALL</w:t>
      </w:r>
      <w:r w:rsidR="00E81FC0" w:rsidRPr="00AC7001">
        <w:t xml:space="preserve"> types of assignments, if capacity building is expected to take place</w:t>
      </w:r>
      <w:r w:rsidR="00D80CFB" w:rsidRPr="00AC7001">
        <w:t>, if not you can skip this section and continue to Part 3.</w:t>
      </w:r>
      <w:r w:rsidR="00E81FC0" w:rsidRPr="00AC7001">
        <w:t>)</w:t>
      </w:r>
    </w:p>
    <w:p w14:paraId="6803CD77" w14:textId="77777777" w:rsidR="00621E57" w:rsidRPr="00AC7001" w:rsidRDefault="00621E57" w:rsidP="00AC7001">
      <w:pPr>
        <w:pStyle w:val="ListParagraph"/>
        <w:numPr>
          <w:ilvl w:val="0"/>
          <w:numId w:val="0"/>
        </w:numPr>
        <w:spacing w:before="80" w:afterLines="80" w:after="192" w:line="240" w:lineRule="auto"/>
        <w:ind w:left="720"/>
      </w:pPr>
    </w:p>
    <w:tbl>
      <w:tblPr>
        <w:tblStyle w:val="TableGrid"/>
        <w:tblW w:w="0" w:type="auto"/>
        <w:tblBorders>
          <w:top w:val="single" w:sz="4" w:space="0" w:color="F26522"/>
          <w:left w:val="single" w:sz="4" w:space="0" w:color="FFFFFF" w:themeColor="background1"/>
          <w:bottom w:val="single" w:sz="4" w:space="0" w:color="BFBFBF" w:themeColor="background1" w:themeShade="BF"/>
          <w:right w:val="single" w:sz="4" w:space="0" w:color="FFFFFF" w:themeColor="background1"/>
          <w:insideH w:val="single" w:sz="4" w:space="0" w:color="BFBFBF" w:themeColor="background1" w:themeShade="BF"/>
          <w:insideV w:val="single" w:sz="4" w:space="0" w:color="FF4000"/>
        </w:tblBorders>
        <w:tblCellMar>
          <w:top w:w="28" w:type="dxa"/>
          <w:left w:w="115" w:type="dxa"/>
          <w:bottom w:w="28" w:type="dxa"/>
          <w:right w:w="115" w:type="dxa"/>
        </w:tblCellMar>
        <w:tblLook w:val="04A0" w:firstRow="1" w:lastRow="0" w:firstColumn="1" w:lastColumn="0" w:noHBand="0" w:noVBand="1"/>
      </w:tblPr>
      <w:tblGrid>
        <w:gridCol w:w="1781"/>
        <w:gridCol w:w="7235"/>
      </w:tblGrid>
      <w:tr w:rsidR="00EB68A0" w:rsidRPr="00AC7001" w14:paraId="7184BE77" w14:textId="77777777" w:rsidTr="003C5C56">
        <w:trPr>
          <w:trHeight w:val="624"/>
        </w:trPr>
        <w:tc>
          <w:tcPr>
            <w:tcW w:w="0" w:type="auto"/>
            <w:tcMar>
              <w:top w:w="113" w:type="dxa"/>
              <w:bottom w:w="113" w:type="dxa"/>
            </w:tcMar>
            <w:vAlign w:val="center"/>
          </w:tcPr>
          <w:p w14:paraId="21C56A7B" w14:textId="0A56D815" w:rsidR="00621E57" w:rsidRPr="00AC7001" w:rsidRDefault="00600AA6" w:rsidP="00AC7001">
            <w:pPr>
              <w:spacing w:before="80" w:afterLines="80" w:after="192" w:line="240" w:lineRule="auto"/>
            </w:pPr>
            <w:r w:rsidRPr="00AC7001">
              <w:lastRenderedPageBreak/>
              <w:t>Expected c</w:t>
            </w:r>
            <w:r w:rsidR="00170C83" w:rsidRPr="00AC7001">
              <w:t>apacity building objectives</w:t>
            </w:r>
          </w:p>
        </w:tc>
        <w:tc>
          <w:tcPr>
            <w:tcW w:w="0" w:type="auto"/>
            <w:tcMar>
              <w:top w:w="113" w:type="dxa"/>
              <w:bottom w:w="113" w:type="dxa"/>
            </w:tcMar>
            <w:vAlign w:val="center"/>
          </w:tcPr>
          <w:p w14:paraId="1D5A85F0" w14:textId="1F92152E" w:rsidR="00AC7001"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304663401"/>
                <w14:checkbox>
                  <w14:checked w14:val="0"/>
                  <w14:checkedState w14:val="2612" w14:font="MS Gothic"/>
                  <w14:uncheckedState w14:val="2610" w14:font="MS Gothic"/>
                </w14:checkbox>
              </w:sdtPr>
              <w:sdtContent>
                <w:r w:rsidR="00AC7001" w:rsidRPr="00AC7001">
                  <w:rPr>
                    <w:rFonts w:ascii="MS Gothic" w:eastAsia="MS Gothic" w:hAnsi="MS Gothic" w:hint="eastAsia"/>
                    <w:sz w:val="20"/>
                    <w:szCs w:val="20"/>
                  </w:rPr>
                  <w:t>☐</w:t>
                </w:r>
              </w:sdtContent>
            </w:sdt>
            <w:r w:rsidR="009C0918" w:rsidRPr="00AC7001">
              <w:rPr>
                <w:rFonts w:eastAsia="Times New Roman"/>
                <w:sz w:val="20"/>
                <w:szCs w:val="20"/>
              </w:rPr>
              <w:t xml:space="preserve">Support in building institutional and administrative capacity in financial management, regulatory aspects and sector related technical expertise; </w:t>
            </w:r>
          </w:p>
          <w:p w14:paraId="447BD6D0" w14:textId="6F4AF296"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240241784"/>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Development of manuals, methodological guidance, factsheets, e-learning; </w:t>
            </w:r>
          </w:p>
          <w:p w14:paraId="5DECBC82" w14:textId="12A2F7A7"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2096897923"/>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Providing training, seminars, workshops and networking events; </w:t>
            </w:r>
          </w:p>
          <w:p w14:paraId="5E08A3FC" w14:textId="77E3D8A5"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405353377"/>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Exchange of expertise between MS or from the EU level to the national level; </w:t>
            </w:r>
          </w:p>
          <w:p w14:paraId="0C87F5CF" w14:textId="1D926AA7"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984698792"/>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Exchange of expertise between sectors; </w:t>
            </w:r>
          </w:p>
          <w:p w14:paraId="56EDB1F5" w14:textId="5DA2FB69"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066714408"/>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Facilitate the establishment of collaborative platforms for peer-to-peer exchange; </w:t>
            </w:r>
          </w:p>
          <w:p w14:paraId="77D0E0D6" w14:textId="7EBAE363"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186784528"/>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Share data, knowhow and best practices to support project pipeline and sector development; </w:t>
            </w:r>
          </w:p>
          <w:p w14:paraId="234E73F8" w14:textId="1EF768E7"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291048457"/>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Develop organisational capacity, skills and processes and accelerate investment readiness of organisations; </w:t>
            </w:r>
          </w:p>
          <w:p w14:paraId="13C3BF3F" w14:textId="38349635"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710697916"/>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Support for financing and investment operations for the benefit of entities that face difficulties in obtaining access to finance, including through support to develop risk assessment capacity or sector specific knowledge; </w:t>
            </w:r>
          </w:p>
          <w:p w14:paraId="578C98AB" w14:textId="2C45DA45"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994792990"/>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 xml:space="preserve">Mentoring for SMEs/micro-enterprises in terms of coaching and training in project delivery; </w:t>
            </w:r>
          </w:p>
          <w:p w14:paraId="47C9CE95" w14:textId="4D8D9A85"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1416172360"/>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Support for start-ups, including protecting their research and innovation investments by obtaining intellectual property titles, such as patents</w:t>
            </w:r>
            <w:r w:rsidR="00AC7001" w:rsidRPr="00AC7001">
              <w:rPr>
                <w:rFonts w:eastAsia="Times New Roman"/>
                <w:sz w:val="20"/>
                <w:szCs w:val="20"/>
              </w:rPr>
              <w:t>;</w:t>
            </w:r>
            <w:r w:rsidR="009C0918" w:rsidRPr="00AC7001">
              <w:rPr>
                <w:rFonts w:eastAsia="Times New Roman"/>
                <w:sz w:val="20"/>
                <w:szCs w:val="20"/>
              </w:rPr>
              <w:t xml:space="preserve"> </w:t>
            </w:r>
          </w:p>
          <w:p w14:paraId="3D2FE742" w14:textId="2A460E4A" w:rsidR="009C0918" w:rsidRPr="00AC7001" w:rsidRDefault="00000000" w:rsidP="00AC7001">
            <w:pPr>
              <w:pStyle w:val="Default"/>
              <w:spacing w:before="80" w:afterLines="80" w:after="192"/>
              <w:jc w:val="both"/>
              <w:rPr>
                <w:rFonts w:eastAsia="Times New Roman"/>
                <w:sz w:val="20"/>
                <w:szCs w:val="20"/>
              </w:rPr>
            </w:pPr>
            <w:sdt>
              <w:sdtPr>
                <w:rPr>
                  <w:rFonts w:eastAsia="Times New Roman"/>
                  <w:sz w:val="20"/>
                  <w:szCs w:val="20"/>
                </w:rPr>
                <w:id w:val="-995340398"/>
                <w14:checkbox>
                  <w14:checked w14:val="0"/>
                  <w14:checkedState w14:val="2612" w14:font="MS Gothic"/>
                  <w14:uncheckedState w14:val="2610" w14:font="MS Gothic"/>
                </w14:checkbox>
              </w:sdtPr>
              <w:sdtContent>
                <w:r w:rsidR="009C0918" w:rsidRPr="00AC7001">
                  <w:rPr>
                    <w:rFonts w:ascii="MS Gothic" w:eastAsia="MS Gothic" w:hAnsi="MS Gothic" w:hint="eastAsia"/>
                    <w:sz w:val="20"/>
                    <w:szCs w:val="20"/>
                  </w:rPr>
                  <w:t>☐</w:t>
                </w:r>
              </w:sdtContent>
            </w:sdt>
            <w:r w:rsidR="009C0918" w:rsidRPr="00AC7001">
              <w:rPr>
                <w:rFonts w:eastAsia="Times New Roman"/>
                <w:sz w:val="20"/>
                <w:szCs w:val="20"/>
              </w:rPr>
              <w:t>Coaching and training in project identification and project preparation</w:t>
            </w:r>
            <w:r w:rsidR="00AC7001" w:rsidRPr="00AC7001">
              <w:rPr>
                <w:rFonts w:eastAsia="Times New Roman"/>
                <w:sz w:val="20"/>
                <w:szCs w:val="20"/>
              </w:rPr>
              <w:t>;</w:t>
            </w:r>
            <w:r w:rsidR="009C0918" w:rsidRPr="00AC7001">
              <w:rPr>
                <w:rFonts w:eastAsia="Times New Roman"/>
                <w:sz w:val="20"/>
                <w:szCs w:val="20"/>
              </w:rPr>
              <w:t xml:space="preserve"> </w:t>
            </w:r>
          </w:p>
          <w:p w14:paraId="1059F17E" w14:textId="0350B72C" w:rsidR="009C0918" w:rsidRPr="00AC7001" w:rsidRDefault="00000000" w:rsidP="00AC7001">
            <w:pPr>
              <w:pStyle w:val="Default"/>
              <w:spacing w:before="80" w:afterLines="80" w:after="192"/>
              <w:jc w:val="both"/>
              <w:rPr>
                <w:rFonts w:eastAsia="Times New Roman"/>
                <w:color w:val="auto"/>
                <w:sz w:val="20"/>
                <w:szCs w:val="20"/>
              </w:rPr>
            </w:pPr>
            <w:sdt>
              <w:sdtPr>
                <w:rPr>
                  <w:rFonts w:eastAsia="Times New Roman"/>
                  <w:color w:val="auto"/>
                  <w:sz w:val="20"/>
                  <w:szCs w:val="20"/>
                </w:rPr>
                <w:id w:val="-2052680975"/>
                <w14:checkbox>
                  <w14:checked w14:val="0"/>
                  <w14:checkedState w14:val="2612" w14:font="MS Gothic"/>
                  <w14:uncheckedState w14:val="2610" w14:font="MS Gothic"/>
                </w14:checkbox>
              </w:sdtPr>
              <w:sdtContent>
                <w:r w:rsidR="0021151B">
                  <w:rPr>
                    <w:rFonts w:ascii="MS Gothic" w:eastAsia="MS Gothic" w:hAnsi="MS Gothic" w:hint="eastAsia"/>
                    <w:color w:val="auto"/>
                    <w:sz w:val="20"/>
                    <w:szCs w:val="20"/>
                  </w:rPr>
                  <w:t>☐</w:t>
                </w:r>
              </w:sdtContent>
            </w:sdt>
            <w:r w:rsidR="009C0918" w:rsidRPr="00AC7001">
              <w:rPr>
                <w:rFonts w:eastAsia="Times New Roman"/>
                <w:color w:val="auto"/>
                <w:sz w:val="20"/>
                <w:szCs w:val="20"/>
              </w:rPr>
              <w:t xml:space="preserve">Sustainability enhancing structured finance services, including for nature based and circular economy based solutions; </w:t>
            </w:r>
          </w:p>
          <w:p w14:paraId="65923415" w14:textId="37A3E014" w:rsidR="009C0918" w:rsidRPr="00AC7001" w:rsidRDefault="00000000" w:rsidP="00AC7001">
            <w:pPr>
              <w:pStyle w:val="Default"/>
              <w:spacing w:before="80" w:afterLines="80" w:after="192"/>
              <w:jc w:val="both"/>
              <w:rPr>
                <w:rFonts w:eastAsia="Times New Roman"/>
                <w:color w:val="auto"/>
                <w:sz w:val="20"/>
                <w:szCs w:val="20"/>
              </w:rPr>
            </w:pPr>
            <w:sdt>
              <w:sdtPr>
                <w:rPr>
                  <w:rFonts w:eastAsia="Times New Roman"/>
                  <w:color w:val="auto"/>
                  <w:sz w:val="20"/>
                  <w:szCs w:val="20"/>
                </w:rPr>
                <w:id w:val="737445452"/>
                <w14:checkbox>
                  <w14:checked w14:val="0"/>
                  <w14:checkedState w14:val="2612" w14:font="MS Gothic"/>
                  <w14:uncheckedState w14:val="2610" w14:font="MS Gothic"/>
                </w14:checkbox>
              </w:sdtPr>
              <w:sdtContent>
                <w:r w:rsidR="009C0918" w:rsidRPr="00AC7001">
                  <w:rPr>
                    <w:rFonts w:ascii="MS Gothic" w:eastAsia="MS Gothic" w:hAnsi="MS Gothic" w:hint="eastAsia"/>
                    <w:color w:val="auto"/>
                    <w:sz w:val="20"/>
                    <w:szCs w:val="20"/>
                  </w:rPr>
                  <w:t>☐</w:t>
                </w:r>
              </w:sdtContent>
            </w:sdt>
            <w:r w:rsidR="009C0918" w:rsidRPr="00AC7001">
              <w:rPr>
                <w:rFonts w:eastAsia="Times New Roman"/>
                <w:color w:val="auto"/>
                <w:sz w:val="20"/>
                <w:szCs w:val="20"/>
              </w:rPr>
              <w:t xml:space="preserve">Guidance and support with environmental proofing and accounting standards; </w:t>
            </w:r>
          </w:p>
          <w:p w14:paraId="4C3D4887" w14:textId="1743907A" w:rsidR="00AC7001" w:rsidRPr="00AC7001" w:rsidRDefault="00000000" w:rsidP="00AC7001">
            <w:pPr>
              <w:pStyle w:val="Default"/>
              <w:spacing w:before="80" w:afterLines="80" w:after="192"/>
              <w:jc w:val="both"/>
              <w:rPr>
                <w:rFonts w:eastAsia="Times New Roman"/>
                <w:color w:val="auto"/>
                <w:sz w:val="20"/>
                <w:szCs w:val="20"/>
              </w:rPr>
            </w:pPr>
            <w:sdt>
              <w:sdtPr>
                <w:rPr>
                  <w:rFonts w:eastAsia="Times New Roman"/>
                  <w:color w:val="auto"/>
                  <w:sz w:val="20"/>
                  <w:szCs w:val="20"/>
                </w:rPr>
                <w:id w:val="13975021"/>
                <w14:checkbox>
                  <w14:checked w14:val="0"/>
                  <w14:checkedState w14:val="2612" w14:font="MS Gothic"/>
                  <w14:uncheckedState w14:val="2610" w14:font="MS Gothic"/>
                </w14:checkbox>
              </w:sdtPr>
              <w:sdtContent>
                <w:r w:rsidR="009C0918" w:rsidRPr="00AC7001">
                  <w:rPr>
                    <w:rFonts w:ascii="MS Gothic" w:eastAsia="MS Gothic" w:hAnsi="MS Gothic" w:hint="eastAsia"/>
                    <w:color w:val="auto"/>
                    <w:sz w:val="20"/>
                    <w:szCs w:val="20"/>
                  </w:rPr>
                  <w:t>☐</w:t>
                </w:r>
              </w:sdtContent>
            </w:sdt>
            <w:r w:rsidR="009C0918" w:rsidRPr="00AC7001">
              <w:rPr>
                <w:rFonts w:eastAsia="Times New Roman"/>
                <w:color w:val="auto"/>
                <w:sz w:val="20"/>
                <w:szCs w:val="20"/>
              </w:rPr>
              <w:t xml:space="preserve">Coaching and training in ex-ante and ex-post environmental impact assessments, monitoring and evaluation, environmental assessments and permits stemming from the EU environmental legislation (e.g. Environmental Impact Assessment, Appropriate Assessment under the Habitats Directive, Assessment under the Water Framework Directive, permit required under the Industrial Emissions Directive etc.); </w:t>
            </w:r>
          </w:p>
          <w:p w14:paraId="342DDC38" w14:textId="00E1259D" w:rsidR="00AC7001" w:rsidRPr="00AC7001" w:rsidRDefault="00000000" w:rsidP="00AC7001">
            <w:pPr>
              <w:pStyle w:val="Default"/>
              <w:spacing w:before="80" w:afterLines="80" w:after="192"/>
              <w:jc w:val="both"/>
              <w:rPr>
                <w:rFonts w:eastAsia="Times New Roman"/>
                <w:color w:val="auto"/>
                <w:sz w:val="20"/>
                <w:szCs w:val="20"/>
              </w:rPr>
            </w:pPr>
            <w:sdt>
              <w:sdtPr>
                <w:rPr>
                  <w:rFonts w:eastAsia="Times New Roman"/>
                  <w:color w:val="auto"/>
                  <w:sz w:val="20"/>
                  <w:szCs w:val="20"/>
                </w:rPr>
                <w:id w:val="-1569718269"/>
                <w14:checkbox>
                  <w14:checked w14:val="0"/>
                  <w14:checkedState w14:val="2612" w14:font="MS Gothic"/>
                  <w14:uncheckedState w14:val="2610" w14:font="MS Gothic"/>
                </w14:checkbox>
              </w:sdtPr>
              <w:sdtContent>
                <w:r w:rsidR="009C0918" w:rsidRPr="00AC7001">
                  <w:rPr>
                    <w:rFonts w:ascii="MS Gothic" w:eastAsia="MS Gothic" w:hAnsi="MS Gothic" w:hint="eastAsia"/>
                    <w:color w:val="auto"/>
                    <w:sz w:val="20"/>
                    <w:szCs w:val="20"/>
                  </w:rPr>
                  <w:t>☐</w:t>
                </w:r>
              </w:sdtContent>
            </w:sdt>
            <w:r w:rsidR="009C0918" w:rsidRPr="00AC7001">
              <w:rPr>
                <w:rFonts w:eastAsia="Times New Roman"/>
                <w:color w:val="auto"/>
                <w:sz w:val="20"/>
                <w:szCs w:val="20"/>
              </w:rPr>
              <w:t xml:space="preserve">Support with market analysis, developing tender documents and implementing procurement procedures, related to investment projects; </w:t>
            </w:r>
          </w:p>
          <w:p w14:paraId="2D92BDB6" w14:textId="6EBEC15E" w:rsidR="009C0918" w:rsidRPr="00AC7001" w:rsidRDefault="00000000" w:rsidP="00AC7001">
            <w:pPr>
              <w:pStyle w:val="Default"/>
              <w:spacing w:before="80" w:afterLines="80" w:after="192"/>
              <w:jc w:val="both"/>
              <w:rPr>
                <w:rFonts w:eastAsia="Times New Roman"/>
                <w:color w:val="auto"/>
                <w:sz w:val="20"/>
                <w:szCs w:val="20"/>
              </w:rPr>
            </w:pPr>
            <w:sdt>
              <w:sdtPr>
                <w:rPr>
                  <w:rFonts w:eastAsia="Times New Roman"/>
                  <w:color w:val="auto"/>
                  <w:sz w:val="20"/>
                  <w:szCs w:val="20"/>
                </w:rPr>
                <w:id w:val="-32041506"/>
                <w14:checkbox>
                  <w14:checked w14:val="0"/>
                  <w14:checkedState w14:val="2612" w14:font="MS Gothic"/>
                  <w14:uncheckedState w14:val="2610" w14:font="MS Gothic"/>
                </w14:checkbox>
              </w:sdtPr>
              <w:sdtContent>
                <w:r w:rsidR="009C0918" w:rsidRPr="00AC7001">
                  <w:rPr>
                    <w:rFonts w:ascii="MS Gothic" w:eastAsia="MS Gothic" w:hAnsi="MS Gothic" w:hint="eastAsia"/>
                    <w:color w:val="auto"/>
                    <w:sz w:val="20"/>
                    <w:szCs w:val="20"/>
                  </w:rPr>
                  <w:t>☐</w:t>
                </w:r>
              </w:sdtContent>
            </w:sdt>
            <w:r w:rsidR="009C0918" w:rsidRPr="00AC7001">
              <w:rPr>
                <w:rFonts w:eastAsia="Times New Roman"/>
                <w:color w:val="auto"/>
                <w:sz w:val="20"/>
                <w:szCs w:val="20"/>
              </w:rPr>
              <w:t xml:space="preserve">Guidance on possible State aid implications including the proportionality of the envisaged intervention to minimize market distortions, compliance with de minimis regulation, block exemption regulations, notification procedures, related to investment projects. </w:t>
            </w:r>
          </w:p>
        </w:tc>
      </w:tr>
      <w:tr w:rsidR="00EB68A0" w:rsidRPr="00AC7001" w14:paraId="57ACC125" w14:textId="77777777" w:rsidTr="003C5C56">
        <w:trPr>
          <w:trHeight w:val="288"/>
        </w:trPr>
        <w:tc>
          <w:tcPr>
            <w:tcW w:w="0" w:type="auto"/>
            <w:tcMar>
              <w:top w:w="113" w:type="dxa"/>
              <w:bottom w:w="113" w:type="dxa"/>
            </w:tcMar>
            <w:vAlign w:val="center"/>
          </w:tcPr>
          <w:p w14:paraId="4FC47A39" w14:textId="4D357406" w:rsidR="00313953" w:rsidRPr="00AC7001" w:rsidRDefault="000F31BD" w:rsidP="00AC7001">
            <w:pPr>
              <w:spacing w:before="80" w:afterLines="80" w:after="192" w:line="240" w:lineRule="auto"/>
              <w:jc w:val="left"/>
            </w:pPr>
            <w:r w:rsidRPr="00AC7001">
              <w:t>Expected capacity building activities</w:t>
            </w:r>
            <w:r w:rsidR="009D6EF3" w:rsidRPr="00AC7001">
              <w:t xml:space="preserve"> to take place</w:t>
            </w:r>
          </w:p>
        </w:tc>
        <w:tc>
          <w:tcPr>
            <w:tcW w:w="0" w:type="auto"/>
            <w:tcMar>
              <w:top w:w="113" w:type="dxa"/>
              <w:bottom w:w="113" w:type="dxa"/>
            </w:tcMar>
            <w:vAlign w:val="center"/>
          </w:tcPr>
          <w:p w14:paraId="4542CA6B" w14:textId="5E30DCCE" w:rsidR="00425D51" w:rsidRPr="00AC7001" w:rsidRDefault="00000000" w:rsidP="00AC7001">
            <w:pPr>
              <w:spacing w:before="80" w:afterLines="80" w:after="192" w:line="240" w:lineRule="auto"/>
            </w:pPr>
            <w:sdt>
              <w:sdtPr>
                <w:id w:val="1266893536"/>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0F31BD" w:rsidRPr="00AC7001">
              <w:t>Trainings/workshops/se</w:t>
            </w:r>
            <w:r w:rsidR="00425D51" w:rsidRPr="00AC7001">
              <w:t>minars with identified audience</w:t>
            </w:r>
            <w:r w:rsidR="00651A7C" w:rsidRPr="00AC7001">
              <w:t>,</w:t>
            </w:r>
          </w:p>
          <w:p w14:paraId="7D2DC0D7" w14:textId="1393B8FC" w:rsidR="00425D51" w:rsidRPr="00AC7001" w:rsidRDefault="00000000" w:rsidP="00AC7001">
            <w:pPr>
              <w:spacing w:before="80" w:afterLines="80" w:after="192" w:line="240" w:lineRule="auto"/>
            </w:pPr>
            <w:sdt>
              <w:sdtPr>
                <w:id w:val="1195807965"/>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0F31BD" w:rsidRPr="00AC7001">
              <w:t>Webinars and e-</w:t>
            </w:r>
            <w:r w:rsidR="00425D51" w:rsidRPr="00AC7001">
              <w:t>learning</w:t>
            </w:r>
            <w:r w:rsidR="00651A7C" w:rsidRPr="00AC7001">
              <w:t>,</w:t>
            </w:r>
          </w:p>
          <w:p w14:paraId="27873DC5" w14:textId="651681ED" w:rsidR="00A03874" w:rsidRPr="00AC7001" w:rsidRDefault="00000000" w:rsidP="00AC7001">
            <w:pPr>
              <w:spacing w:before="80" w:afterLines="80" w:after="192" w:line="240" w:lineRule="auto"/>
            </w:pPr>
            <w:sdt>
              <w:sdtPr>
                <w:id w:val="1148325030"/>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0F31BD" w:rsidRPr="00AC7001">
              <w:t>Focus and working groups for discussion and exchange</w:t>
            </w:r>
            <w:r w:rsidR="00A5100B" w:rsidRPr="00AC7001">
              <w:t>,</w:t>
            </w:r>
            <w:r w:rsidR="000F31BD" w:rsidRPr="00AC7001">
              <w:t xml:space="preserve"> including r</w:t>
            </w:r>
            <w:r w:rsidR="00425D51" w:rsidRPr="00AC7001">
              <w:t>oundtable and coaching sessions</w:t>
            </w:r>
            <w:r w:rsidR="00651A7C" w:rsidRPr="00AC7001">
              <w:t>,</w:t>
            </w:r>
          </w:p>
          <w:p w14:paraId="3F91CE86" w14:textId="63906E9E" w:rsidR="00313953" w:rsidRPr="00AC7001" w:rsidRDefault="00000000" w:rsidP="00AC7001">
            <w:pPr>
              <w:spacing w:before="80" w:afterLines="80" w:after="192" w:line="240" w:lineRule="auto"/>
              <w:rPr>
                <w:highlight w:val="green"/>
              </w:rPr>
            </w:pPr>
            <w:sdt>
              <w:sdtPr>
                <w:id w:val="-1458484972"/>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425D51" w:rsidRPr="00AC7001">
              <w:t>M</w:t>
            </w:r>
            <w:r w:rsidR="000F31BD" w:rsidRPr="00AC7001">
              <w:t>ultimedia and online tools (wider audience)</w:t>
            </w:r>
          </w:p>
        </w:tc>
      </w:tr>
      <w:tr w:rsidR="00EB68A0" w:rsidRPr="00AC7001" w14:paraId="6DDCDA4F" w14:textId="77777777" w:rsidTr="003C5C56">
        <w:trPr>
          <w:trHeight w:val="288"/>
        </w:trPr>
        <w:tc>
          <w:tcPr>
            <w:tcW w:w="0" w:type="auto"/>
            <w:tcMar>
              <w:top w:w="113" w:type="dxa"/>
              <w:bottom w:w="113" w:type="dxa"/>
            </w:tcMar>
            <w:vAlign w:val="center"/>
          </w:tcPr>
          <w:p w14:paraId="34F68087" w14:textId="56EAFB5B" w:rsidR="00293D3B" w:rsidRPr="00AC7001" w:rsidRDefault="00293D3B" w:rsidP="00AC7001">
            <w:pPr>
              <w:spacing w:before="80" w:afterLines="80" w:after="192" w:line="240" w:lineRule="auto"/>
              <w:jc w:val="left"/>
            </w:pPr>
            <w:r w:rsidRPr="00AC7001">
              <w:lastRenderedPageBreak/>
              <w:t>Expected capacity building effect of the assignment</w:t>
            </w:r>
          </w:p>
        </w:tc>
        <w:tc>
          <w:tcPr>
            <w:tcW w:w="0" w:type="auto"/>
            <w:tcMar>
              <w:top w:w="113" w:type="dxa"/>
              <w:bottom w:w="113" w:type="dxa"/>
            </w:tcMar>
            <w:vAlign w:val="center"/>
          </w:tcPr>
          <w:p w14:paraId="494F516C" w14:textId="4834A75D" w:rsidR="00C620B5" w:rsidRPr="00AC7001" w:rsidRDefault="00000000" w:rsidP="00AC7001">
            <w:pPr>
              <w:spacing w:before="80" w:afterLines="80" w:after="192" w:line="240" w:lineRule="auto"/>
            </w:pPr>
            <w:sdt>
              <w:sdtPr>
                <w:id w:val="-2027087968"/>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C81C22" w:rsidRPr="00AC7001">
              <w:t>Counterparts using outputs supported by JASPERS and promoting related approa</w:t>
            </w:r>
            <w:r w:rsidR="000E7104" w:rsidRPr="00AC7001">
              <w:t>ches in other projects/programs,</w:t>
            </w:r>
          </w:p>
          <w:p w14:paraId="691F06FD" w14:textId="2DFB7068" w:rsidR="00C620B5" w:rsidRPr="00AC7001" w:rsidRDefault="00000000" w:rsidP="00AC7001">
            <w:pPr>
              <w:spacing w:before="80" w:afterLines="80" w:after="192" w:line="240" w:lineRule="auto"/>
            </w:pPr>
            <w:sdt>
              <w:sdtPr>
                <w:id w:val="-1727984322"/>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C81C22" w:rsidRPr="00AC7001">
              <w:t>Increased capacity of the counterpart to carry out future project preparation activities more autonomously and/or in a more timely, sound and efficient manner</w:t>
            </w:r>
            <w:r w:rsidR="000E7104" w:rsidRPr="00AC7001">
              <w:t>,</w:t>
            </w:r>
          </w:p>
          <w:p w14:paraId="64A3CA01" w14:textId="406779F0" w:rsidR="00C620B5" w:rsidRPr="00AC7001" w:rsidRDefault="000E7104" w:rsidP="00AC7001">
            <w:pPr>
              <w:spacing w:before="80" w:afterLines="80" w:after="192" w:line="240" w:lineRule="auto"/>
            </w:pPr>
            <w:r w:rsidRPr="00AC7001">
              <w:t xml:space="preserve"> </w:t>
            </w:r>
            <w:sdt>
              <w:sdtPr>
                <w:id w:val="-1113135033"/>
                <w14:checkbox>
                  <w14:checked w14:val="0"/>
                  <w14:checkedState w14:val="2612" w14:font="MS Gothic"/>
                  <w14:uncheckedState w14:val="2610" w14:font="MS Gothic"/>
                </w14:checkbox>
              </w:sdtPr>
              <w:sdtContent>
                <w:r w:rsidR="00616E3A" w:rsidRPr="00AC7001">
                  <w:rPr>
                    <w:rFonts w:ascii="MS Gothic" w:eastAsia="MS Gothic" w:hAnsi="MS Gothic" w:hint="eastAsia"/>
                  </w:rPr>
                  <w:t>☐</w:t>
                </w:r>
              </w:sdtContent>
            </w:sdt>
            <w:r w:rsidR="00C81C22" w:rsidRPr="00AC7001">
              <w:t>Counterparts internalizing the knowledge acquired in their working practices, including by redesigning relevant processes and tools used for activities related to wider project preparation</w:t>
            </w:r>
            <w:r w:rsidRPr="00AC7001">
              <w:t xml:space="preserve">, </w:t>
            </w:r>
          </w:p>
          <w:p w14:paraId="728F92FD" w14:textId="77777777" w:rsidR="00C90F67" w:rsidRPr="00AC7001" w:rsidRDefault="00000000" w:rsidP="00AC7001">
            <w:pPr>
              <w:spacing w:before="80" w:afterLines="80" w:after="192" w:line="240" w:lineRule="auto"/>
            </w:pPr>
            <w:sdt>
              <w:sdtPr>
                <w:id w:val="928161338"/>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C81C22" w:rsidRPr="00AC7001">
              <w:t>Increased potential for faster and sound EU funds absorption</w:t>
            </w:r>
            <w:r w:rsidR="000E7104" w:rsidRPr="00AC7001">
              <w:t xml:space="preserve">, </w:t>
            </w:r>
          </w:p>
          <w:p w14:paraId="156FBEBA" w14:textId="5CA9A0ED" w:rsidR="00C620B5" w:rsidRPr="00AC7001" w:rsidRDefault="00000000" w:rsidP="00AC7001">
            <w:pPr>
              <w:spacing w:before="80" w:afterLines="80" w:after="192" w:line="240" w:lineRule="auto"/>
            </w:pPr>
            <w:sdt>
              <w:sdtPr>
                <w:id w:val="1695264290"/>
                <w14:checkbox>
                  <w14:checked w14:val="0"/>
                  <w14:checkedState w14:val="2612" w14:font="MS Gothic"/>
                  <w14:uncheckedState w14:val="2610" w14:font="MS Gothic"/>
                </w14:checkbox>
              </w:sdtPr>
              <w:sdtContent>
                <w:r w:rsidR="00C90F67" w:rsidRPr="00AC7001">
                  <w:rPr>
                    <w:rFonts w:ascii="MS Gothic" w:eastAsia="MS Gothic" w:hAnsi="MS Gothic" w:hint="eastAsia"/>
                  </w:rPr>
                  <w:t>☐</w:t>
                </w:r>
              </w:sdtContent>
            </w:sdt>
            <w:r w:rsidR="00C81C22" w:rsidRPr="00AC7001">
              <w:t>Increased compliance with relevant policies and requirements</w:t>
            </w:r>
            <w:r w:rsidR="000E7104" w:rsidRPr="00AC7001">
              <w:t xml:space="preserve">, </w:t>
            </w:r>
          </w:p>
          <w:p w14:paraId="1475B00B" w14:textId="3FCC2922" w:rsidR="00C620B5" w:rsidRPr="00AC7001" w:rsidRDefault="00000000" w:rsidP="00AC7001">
            <w:pPr>
              <w:spacing w:before="80" w:afterLines="80" w:after="192" w:line="240" w:lineRule="auto"/>
            </w:pPr>
            <w:sdt>
              <w:sdtPr>
                <w:id w:val="1858850206"/>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C81C22" w:rsidRPr="00AC7001">
              <w:t>Future application and further dissemination to other counterparts of the knowledge gained in a certain technical area</w:t>
            </w:r>
            <w:r w:rsidR="000E7104" w:rsidRPr="00AC7001">
              <w:t xml:space="preserve">, </w:t>
            </w:r>
          </w:p>
          <w:p w14:paraId="6FAD7E8D" w14:textId="43D85E00" w:rsidR="00293D3B" w:rsidRPr="00AC7001" w:rsidRDefault="00000000" w:rsidP="00AC7001">
            <w:pPr>
              <w:spacing w:before="80" w:afterLines="80" w:after="192" w:line="240" w:lineRule="auto"/>
            </w:pPr>
            <w:sdt>
              <w:sdtPr>
                <w:id w:val="686019291"/>
                <w14:checkbox>
                  <w14:checked w14:val="0"/>
                  <w14:checkedState w14:val="2612" w14:font="MS Gothic"/>
                  <w14:uncheckedState w14:val="2610" w14:font="MS Gothic"/>
                </w14:checkbox>
              </w:sdtPr>
              <w:sdtContent>
                <w:r w:rsidR="00C620B5" w:rsidRPr="00AC7001">
                  <w:rPr>
                    <w:rFonts w:ascii="MS Gothic" w:eastAsia="MS Gothic" w:hAnsi="MS Gothic" w:hint="eastAsia"/>
                  </w:rPr>
                  <w:t>☐</w:t>
                </w:r>
              </w:sdtContent>
            </w:sdt>
            <w:r w:rsidR="00C81C22" w:rsidRPr="00AC7001">
              <w:t>Trained counterparts providing further training and support to other relevant counterparts (e.g. project beneficiaries) in their country and areas of activity</w:t>
            </w:r>
          </w:p>
        </w:tc>
      </w:tr>
      <w:tr w:rsidR="00EB68A0" w:rsidRPr="00AC7001" w14:paraId="23AC527B" w14:textId="77777777" w:rsidTr="003C5C56">
        <w:trPr>
          <w:trHeight w:val="288"/>
        </w:trPr>
        <w:tc>
          <w:tcPr>
            <w:tcW w:w="0" w:type="auto"/>
            <w:tcMar>
              <w:top w:w="113" w:type="dxa"/>
              <w:bottom w:w="113" w:type="dxa"/>
            </w:tcMar>
            <w:vAlign w:val="center"/>
          </w:tcPr>
          <w:p w14:paraId="5490900A" w14:textId="77777777" w:rsidR="00884315" w:rsidRPr="00AC7001" w:rsidRDefault="00884315" w:rsidP="00AC7001">
            <w:pPr>
              <w:spacing w:before="80" w:afterLines="80" w:after="192" w:line="240" w:lineRule="auto"/>
            </w:pPr>
          </w:p>
        </w:tc>
        <w:tc>
          <w:tcPr>
            <w:tcW w:w="0" w:type="auto"/>
            <w:tcMar>
              <w:top w:w="113" w:type="dxa"/>
              <w:bottom w:w="113" w:type="dxa"/>
            </w:tcMar>
            <w:vAlign w:val="center"/>
          </w:tcPr>
          <w:sdt>
            <w:sdtPr>
              <w:id w:val="1958297154"/>
              <w:placeholder>
                <w:docPart w:val="DefaultPlaceholder_-1854013440"/>
              </w:placeholder>
            </w:sdtPr>
            <w:sdtContent>
              <w:p w14:paraId="48F2BF93" w14:textId="7B1D9EAB" w:rsidR="00884315" w:rsidRPr="004413CA" w:rsidRDefault="00884315" w:rsidP="00AC7001">
                <w:pPr>
                  <w:spacing w:before="80" w:afterLines="80" w:after="192" w:line="240" w:lineRule="auto"/>
                </w:pPr>
                <w:r w:rsidRPr="004413CA">
                  <w:t xml:space="preserve">Please describe in more detail the reasons for which you have chosen the type(s) of expected capacity building effect. Also, please indicate the expected effect in case </w:t>
                </w:r>
                <w:r w:rsidR="00EB68A0" w:rsidRPr="004413CA">
                  <w:t xml:space="preserve">it is </w:t>
                </w:r>
                <w:r w:rsidRPr="004413CA">
                  <w:t>not included in the list above</w:t>
                </w:r>
              </w:p>
            </w:sdtContent>
          </w:sdt>
        </w:tc>
      </w:tr>
    </w:tbl>
    <w:p w14:paraId="3A128897" w14:textId="77777777" w:rsidR="00621E57" w:rsidRPr="00BC2555" w:rsidRDefault="00621E57" w:rsidP="00AC7001">
      <w:pPr>
        <w:pStyle w:val="ListParagraph"/>
        <w:numPr>
          <w:ilvl w:val="0"/>
          <w:numId w:val="0"/>
        </w:numPr>
        <w:spacing w:before="80" w:afterLines="80" w:after="192" w:line="240" w:lineRule="auto"/>
        <w:ind w:left="720"/>
        <w:rPr>
          <w:color w:val="FF4000"/>
        </w:rPr>
      </w:pPr>
    </w:p>
    <w:p w14:paraId="38E33CCA" w14:textId="77777777" w:rsidR="000067EC" w:rsidRDefault="000067EC">
      <w:pPr>
        <w:spacing w:line="276" w:lineRule="auto"/>
        <w:jc w:val="left"/>
        <w:rPr>
          <w:rFonts w:cs="Arial"/>
          <w:b/>
          <w:bCs/>
          <w:color w:val="FF4000"/>
          <w:sz w:val="24"/>
          <w:szCs w:val="24"/>
        </w:rPr>
      </w:pPr>
      <w:r>
        <w:rPr>
          <w:rFonts w:cs="Arial"/>
          <w:b/>
          <w:bCs/>
          <w:color w:val="FF4000"/>
          <w:sz w:val="24"/>
          <w:szCs w:val="24"/>
        </w:rPr>
        <w:br w:type="page"/>
      </w:r>
    </w:p>
    <w:p w14:paraId="0C6EAD95" w14:textId="39381DFD" w:rsidR="00D20007" w:rsidRPr="00AC7001" w:rsidRDefault="2FA5D664" w:rsidP="00AC7001">
      <w:pPr>
        <w:spacing w:before="80" w:afterLines="80" w:after="192" w:line="240" w:lineRule="auto"/>
        <w:rPr>
          <w:rFonts w:cs="Arial"/>
          <w:b/>
          <w:bCs/>
          <w:sz w:val="24"/>
          <w:szCs w:val="24"/>
        </w:rPr>
      </w:pPr>
      <w:r w:rsidRPr="00BC2555">
        <w:rPr>
          <w:rFonts w:cs="Arial"/>
          <w:b/>
          <w:bCs/>
          <w:color w:val="FF4000"/>
          <w:sz w:val="24"/>
          <w:szCs w:val="24"/>
        </w:rPr>
        <w:lastRenderedPageBreak/>
        <w:t>Part 3:</w:t>
      </w:r>
      <w:r w:rsidR="000176AD" w:rsidRPr="00BC2555">
        <w:rPr>
          <w:rFonts w:cs="Arial"/>
          <w:b/>
          <w:bCs/>
          <w:color w:val="FF4000"/>
          <w:sz w:val="24"/>
          <w:szCs w:val="24"/>
        </w:rPr>
        <w:t xml:space="preserve"> </w:t>
      </w:r>
      <w:r w:rsidRPr="00AC7001">
        <w:rPr>
          <w:rFonts w:cs="Arial"/>
          <w:b/>
          <w:bCs/>
          <w:sz w:val="24"/>
          <w:szCs w:val="24"/>
        </w:rPr>
        <w:t>Project details</w:t>
      </w:r>
      <w:r w:rsidR="00A37688" w:rsidRPr="00AC7001">
        <w:rPr>
          <w:rFonts w:cs="Arial"/>
          <w:b/>
          <w:bCs/>
          <w:sz w:val="24"/>
          <w:szCs w:val="24"/>
        </w:rPr>
        <w:t xml:space="preserve"> </w:t>
      </w:r>
      <w:r w:rsidR="00A37688" w:rsidRPr="00AC7001">
        <w:rPr>
          <w:rFonts w:cs="Arial"/>
          <w:sz w:val="22"/>
        </w:rPr>
        <w:t xml:space="preserve">(Please fill in Part 3 </w:t>
      </w:r>
      <w:r w:rsidR="00064275" w:rsidRPr="00AC7001">
        <w:rPr>
          <w:rFonts w:cs="Arial"/>
          <w:sz w:val="22"/>
          <w:u w:val="single"/>
        </w:rPr>
        <w:t>only</w:t>
      </w:r>
      <w:r w:rsidR="00064275" w:rsidRPr="00AC7001">
        <w:rPr>
          <w:rFonts w:cs="Arial"/>
          <w:sz w:val="22"/>
        </w:rPr>
        <w:t xml:space="preserve"> </w:t>
      </w:r>
      <w:r w:rsidR="00A37688" w:rsidRPr="00AC7001">
        <w:rPr>
          <w:rFonts w:cs="Arial"/>
          <w:sz w:val="22"/>
        </w:rPr>
        <w:t>if the assignment is linked to a project)</w:t>
      </w:r>
    </w:p>
    <w:p w14:paraId="62DF0183" w14:textId="77777777" w:rsidR="000176AD" w:rsidRPr="00AC7001" w:rsidRDefault="000176AD" w:rsidP="00AC7001">
      <w:pPr>
        <w:spacing w:before="80" w:afterLines="80" w:after="192" w:line="240" w:lineRule="auto"/>
        <w:rPr>
          <w:rFonts w:cs="Arial"/>
          <w:b/>
          <w:bCs/>
          <w:sz w:val="24"/>
          <w:szCs w:val="24"/>
        </w:rPr>
      </w:pPr>
    </w:p>
    <w:tbl>
      <w:tblPr>
        <w:tblStyle w:val="GridTable1Light-Accent6"/>
        <w:tblW w:w="9067" w:type="dxa"/>
        <w:tblBorders>
          <w:top w:val="single" w:sz="4" w:space="0" w:color="F2F2F2" w:themeColor="background1" w:themeShade="F2"/>
          <w:left w:val="none" w:sz="0" w:space="0" w:color="auto"/>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28" w:type="dxa"/>
          <w:left w:w="115" w:type="dxa"/>
          <w:bottom w:w="28" w:type="dxa"/>
          <w:right w:w="115" w:type="dxa"/>
        </w:tblCellMar>
        <w:tblLook w:val="01E0" w:firstRow="1" w:lastRow="1" w:firstColumn="1" w:lastColumn="1" w:noHBand="0" w:noVBand="0"/>
      </w:tblPr>
      <w:tblGrid>
        <w:gridCol w:w="1838"/>
        <w:gridCol w:w="7229"/>
      </w:tblGrid>
      <w:tr w:rsidR="00C620B5" w:rsidRPr="00AC7001" w14:paraId="626FD287" w14:textId="77777777" w:rsidTr="003C5C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4000"/>
              <w:left w:val="single" w:sz="4" w:space="0" w:color="FFFFFF" w:themeColor="background1"/>
              <w:bottom w:val="single" w:sz="4" w:space="0" w:color="BFBFBF" w:themeColor="background1" w:themeShade="BF"/>
              <w:right w:val="single" w:sz="4" w:space="0" w:color="FF4000"/>
            </w:tcBorders>
            <w:vAlign w:val="center"/>
          </w:tcPr>
          <w:p w14:paraId="0348E73B" w14:textId="2ADAE224" w:rsidR="00333081" w:rsidRPr="00AC7001" w:rsidRDefault="00333081" w:rsidP="003C5C56">
            <w:pPr>
              <w:widowControl w:val="0"/>
              <w:spacing w:before="80" w:afterLines="80" w:after="192" w:line="240" w:lineRule="auto"/>
              <w:jc w:val="left"/>
              <w:rPr>
                <w:rFonts w:eastAsia="Times New Roman" w:cs="Arial"/>
                <w:lang w:eastAsia="en-GB"/>
              </w:rPr>
            </w:pPr>
            <w:r w:rsidRPr="00AC7001">
              <w:rPr>
                <w:rFonts w:eastAsia="Times New Roman" w:cs="Arial"/>
                <w:lang w:eastAsia="en-GB"/>
              </w:rPr>
              <w:t>Project official title (local language)</w:t>
            </w:r>
          </w:p>
        </w:tc>
        <w:tc>
          <w:tcPr>
            <w:cnfStyle w:val="000100000000" w:firstRow="0" w:lastRow="0" w:firstColumn="0" w:lastColumn="1" w:oddVBand="0" w:evenVBand="0" w:oddHBand="0" w:evenHBand="0" w:firstRowFirstColumn="0" w:firstRowLastColumn="0" w:lastRowFirstColumn="0" w:lastRowLastColumn="0"/>
            <w:tcW w:w="7229" w:type="dxa"/>
            <w:tcBorders>
              <w:top w:val="single" w:sz="4" w:space="0" w:color="F26522"/>
              <w:left w:val="single" w:sz="4" w:space="0" w:color="FF4000"/>
              <w:bottom w:val="single" w:sz="4" w:space="0" w:color="BFBFBF" w:themeColor="background1" w:themeShade="BF"/>
              <w:right w:val="single" w:sz="4" w:space="0" w:color="FFFFFF" w:themeColor="background1"/>
            </w:tcBorders>
            <w:shd w:val="clear" w:color="auto" w:fill="auto"/>
            <w:vAlign w:val="center"/>
          </w:tcPr>
          <w:p w14:paraId="1EDB69A0" w14:textId="77777777" w:rsidR="00333081" w:rsidRPr="00AC7001" w:rsidRDefault="00333081" w:rsidP="00AC7001">
            <w:pPr>
              <w:widowControl w:val="0"/>
              <w:spacing w:before="80" w:afterLines="80" w:after="192" w:line="240" w:lineRule="auto"/>
              <w:rPr>
                <w:rFonts w:cs="Arial"/>
                <w:b w:val="0"/>
                <w:szCs w:val="20"/>
              </w:rPr>
            </w:pPr>
          </w:p>
        </w:tc>
      </w:tr>
      <w:tr w:rsidR="00C620B5" w:rsidRPr="00AC7001" w14:paraId="5CF9B4ED" w14:textId="77777777" w:rsidTr="003C5C56">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4000"/>
            </w:tcBorders>
            <w:vAlign w:val="center"/>
          </w:tcPr>
          <w:p w14:paraId="0D05F43D" w14:textId="77777777" w:rsidR="00FC37DF" w:rsidRPr="00AC7001" w:rsidRDefault="2FA5D664" w:rsidP="003C5C56">
            <w:pPr>
              <w:widowControl w:val="0"/>
              <w:spacing w:before="80" w:afterLines="80" w:after="192" w:line="240" w:lineRule="auto"/>
              <w:jc w:val="left"/>
              <w:rPr>
                <w:rFonts w:cs="Arial"/>
                <w:b w:val="0"/>
                <w:bCs w:val="0"/>
                <w:lang w:val="en-US"/>
              </w:rPr>
            </w:pPr>
            <w:r w:rsidRPr="00AC7001">
              <w:rPr>
                <w:rFonts w:eastAsia="Times New Roman" w:cs="Arial"/>
                <w:b w:val="0"/>
                <w:bCs w:val="0"/>
                <w:lang w:eastAsia="en-GB"/>
              </w:rPr>
              <w:t>Project official title (English)</w:t>
            </w:r>
          </w:p>
        </w:tc>
        <w:tc>
          <w:tcPr>
            <w:cnfStyle w:val="000100000000" w:firstRow="0" w:lastRow="0" w:firstColumn="0" w:lastColumn="1" w:oddVBand="0" w:evenVBand="0" w:oddHBand="0" w:evenHBand="0" w:firstRowFirstColumn="0" w:firstRowLastColumn="0" w:lastRowFirstColumn="0" w:lastRowLastColumn="0"/>
            <w:tcW w:w="7229" w:type="dxa"/>
            <w:tcBorders>
              <w:top w:val="single" w:sz="4" w:space="0" w:color="BFBFBF" w:themeColor="background1" w:themeShade="BF"/>
              <w:left w:val="single" w:sz="4" w:space="0" w:color="FF4000"/>
              <w:bottom w:val="single" w:sz="4" w:space="0" w:color="BFBFBF" w:themeColor="background1" w:themeShade="BF"/>
              <w:right w:val="single" w:sz="4" w:space="0" w:color="FFFFFF" w:themeColor="background1"/>
            </w:tcBorders>
            <w:shd w:val="clear" w:color="auto" w:fill="auto"/>
            <w:vAlign w:val="center"/>
          </w:tcPr>
          <w:p w14:paraId="38778A19" w14:textId="77777777" w:rsidR="00FC37DF" w:rsidRPr="00AC7001" w:rsidRDefault="00FC37DF" w:rsidP="00AC7001">
            <w:pPr>
              <w:widowControl w:val="0"/>
              <w:spacing w:before="80" w:afterLines="80" w:after="192" w:line="240" w:lineRule="auto"/>
              <w:rPr>
                <w:rFonts w:cs="Arial"/>
                <w:b w:val="0"/>
                <w:szCs w:val="20"/>
              </w:rPr>
            </w:pPr>
          </w:p>
        </w:tc>
      </w:tr>
      <w:tr w:rsidR="00C620B5" w:rsidRPr="00AC7001" w14:paraId="61824D23" w14:textId="77777777" w:rsidTr="003C5C56">
        <w:trPr>
          <w:trHeight w:val="55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26522"/>
            </w:tcBorders>
            <w:vAlign w:val="center"/>
          </w:tcPr>
          <w:p w14:paraId="63AA6FB8" w14:textId="77777777" w:rsidR="00932195" w:rsidRPr="00AC7001" w:rsidRDefault="2FA5D664" w:rsidP="003C5C56">
            <w:pPr>
              <w:widowControl w:val="0"/>
              <w:spacing w:before="80" w:afterLines="80" w:after="192" w:line="240" w:lineRule="auto"/>
              <w:jc w:val="left"/>
              <w:rPr>
                <w:rFonts w:cs="Arial"/>
              </w:rPr>
            </w:pPr>
            <w:r w:rsidRPr="00AC7001">
              <w:rPr>
                <w:rFonts w:cs="Arial"/>
                <w:b w:val="0"/>
                <w:bCs w:val="0"/>
                <w:lang w:val="en-US"/>
              </w:rPr>
              <w:t>Project location</w:t>
            </w:r>
          </w:p>
        </w:tc>
        <w:tc>
          <w:tcPr>
            <w:cnfStyle w:val="000100000000" w:firstRow="0" w:lastRow="0" w:firstColumn="0" w:lastColumn="1" w:oddVBand="0" w:evenVBand="0" w:oddHBand="0" w:evenHBand="0" w:firstRowFirstColumn="0" w:firstRowLastColumn="0" w:lastRowFirstColumn="0" w:lastRowLastColumn="0"/>
            <w:tcW w:w="7229" w:type="dxa"/>
            <w:tcBorders>
              <w:top w:val="single" w:sz="4" w:space="0" w:color="BFBFBF" w:themeColor="background1" w:themeShade="BF"/>
              <w:left w:val="single" w:sz="4" w:space="0" w:color="F26522"/>
              <w:bottom w:val="single" w:sz="4" w:space="0" w:color="BFBFBF" w:themeColor="background1" w:themeShade="BF"/>
              <w:right w:val="single" w:sz="4" w:space="0" w:color="FFFFFF" w:themeColor="background1"/>
            </w:tcBorders>
            <w:shd w:val="clear" w:color="auto" w:fill="auto"/>
            <w:vAlign w:val="center"/>
          </w:tcPr>
          <w:p w14:paraId="1C8CD2DE" w14:textId="7B7FA90D" w:rsidR="00932195" w:rsidRPr="00AC7001" w:rsidRDefault="00000000" w:rsidP="00AC7001">
            <w:pPr>
              <w:widowControl w:val="0"/>
              <w:spacing w:before="80" w:afterLines="80" w:after="192" w:line="240" w:lineRule="auto"/>
              <w:rPr>
                <w:rFonts w:eastAsia="Times New Roman" w:cs="Arial"/>
                <w:b w:val="0"/>
                <w:bCs w:val="0"/>
                <w:szCs w:val="20"/>
                <w:shd w:val="clear" w:color="auto" w:fill="DDD9C3" w:themeFill="background2" w:themeFillShade="E6"/>
                <w:lang w:eastAsia="en-GB"/>
              </w:rPr>
            </w:pPr>
            <w:sdt>
              <w:sdtPr>
                <w:rPr>
                  <w:rFonts w:cs="Arial"/>
                  <w:szCs w:val="20"/>
                </w:rPr>
                <w:id w:val="274679684"/>
                <w:placeholder>
                  <w:docPart w:val="FDB214FBE3C34034A29F641A01805B80"/>
                </w:placeholder>
                <w:showingPlcHdr/>
                <w:dropDownList>
                  <w:listItem w:displayText="Albania" w:value="Albania"/>
                  <w:listItem w:displayText="Austria" w:value="Austria"/>
                  <w:listItem w:displayText="Bosnia and Herzegovina" w:value="Bosnia and Herzegovina"/>
                  <w:listItem w:displayText="Bulgaria" w:value="Bulgaria"/>
                  <w:listItem w:displayText="Croatia" w:value="Croatia"/>
                  <w:listItem w:displayText="Cyprus" w:value="Cyprus"/>
                  <w:listItem w:displayText="Czechia" w:value="Czechia"/>
                  <w:listItem w:displayText="Estonia" w:value="Estonia"/>
                  <w:listItem w:displayText="France" w:value="France"/>
                  <w:listItem w:displayText="Greece" w:value="Greece"/>
                  <w:listItem w:displayText="Hungary" w:value="Hungary"/>
                  <w:listItem w:displayText="Ireland" w:value="Ireland"/>
                  <w:listItem w:displayText="Italy" w:value="Italy"/>
                  <w:listItem w:displayText="Kosovo*" w:value="Kosovo*"/>
                  <w:listItem w:displayText="Latvia" w:value="Latvia"/>
                  <w:listItem w:displayText="Lithuania" w:value="Lithuania"/>
                  <w:listItem w:displayText="Malta" w:value="Malta"/>
                  <w:listItem w:displayText="Montenegro" w:value="Montenegro"/>
                  <w:listItem w:displayText="Multicountry" w:value="Multicountry"/>
                  <w:listItem w:displayText="North Macedonia" w:value="North Macedonia"/>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Türkiye" w:value="Türkiye"/>
                </w:dropDownList>
              </w:sdtPr>
              <w:sdtContent>
                <w:r w:rsidR="00CB3180" w:rsidRPr="00AC7001">
                  <w:rPr>
                    <w:rStyle w:val="PlaceholderText"/>
                    <w:b w:val="0"/>
                    <w:bCs w:val="0"/>
                    <w:color w:val="auto"/>
                  </w:rPr>
                  <w:t>Choose a country.</w:t>
                </w:r>
              </w:sdtContent>
            </w:sdt>
            <w:r w:rsidR="00CB3180" w:rsidRPr="00AC7001">
              <w:rPr>
                <w:rFonts w:eastAsia="Times New Roman" w:cs="Arial"/>
                <w:b w:val="0"/>
                <w:bCs w:val="0"/>
                <w:szCs w:val="20"/>
                <w:shd w:val="clear" w:color="auto" w:fill="DDD9C3" w:themeFill="background2" w:themeFillShade="E6"/>
                <w:lang w:eastAsia="en-GB"/>
              </w:rPr>
              <w:t xml:space="preserve"> </w:t>
            </w:r>
          </w:p>
        </w:tc>
      </w:tr>
      <w:tr w:rsidR="00C620B5" w:rsidRPr="00AC7001" w14:paraId="66939408" w14:textId="77777777" w:rsidTr="003C5C56">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26522"/>
            </w:tcBorders>
            <w:vAlign w:val="center"/>
          </w:tcPr>
          <w:p w14:paraId="5ED62449" w14:textId="0C765C1E" w:rsidR="0085581A" w:rsidRPr="00AC7001" w:rsidRDefault="2FA5D664" w:rsidP="003C5C56">
            <w:pPr>
              <w:widowControl w:val="0"/>
              <w:spacing w:before="80" w:afterLines="80" w:after="192" w:line="240" w:lineRule="auto"/>
              <w:jc w:val="left"/>
              <w:rPr>
                <w:rFonts w:cs="Arial"/>
                <w:b w:val="0"/>
                <w:bCs w:val="0"/>
                <w:lang w:val="en-US"/>
              </w:rPr>
            </w:pPr>
            <w:r w:rsidRPr="00AC7001">
              <w:rPr>
                <w:rFonts w:cs="Arial"/>
                <w:b w:val="0"/>
                <w:bCs w:val="0"/>
                <w:lang w:val="en-US"/>
              </w:rPr>
              <w:t>Country OP Name / OP CCI</w:t>
            </w:r>
          </w:p>
        </w:tc>
        <w:tc>
          <w:tcPr>
            <w:cnfStyle w:val="000100000000" w:firstRow="0" w:lastRow="0" w:firstColumn="0" w:lastColumn="1" w:oddVBand="0" w:evenVBand="0" w:oddHBand="0" w:evenHBand="0" w:firstRowFirstColumn="0" w:firstRowLastColumn="0" w:lastRowFirstColumn="0" w:lastRowLastColumn="0"/>
            <w:tcW w:w="7229" w:type="dxa"/>
            <w:tcBorders>
              <w:top w:val="single" w:sz="4" w:space="0" w:color="BFBFBF" w:themeColor="background1" w:themeShade="BF"/>
              <w:left w:val="single" w:sz="4" w:space="0" w:color="F26522"/>
              <w:bottom w:val="single" w:sz="4" w:space="0" w:color="BFBFBF" w:themeColor="background1" w:themeShade="BF"/>
              <w:right w:val="single" w:sz="4" w:space="0" w:color="FFFFFF" w:themeColor="background1"/>
            </w:tcBorders>
            <w:shd w:val="clear" w:color="auto" w:fill="auto"/>
            <w:vAlign w:val="center"/>
          </w:tcPr>
          <w:sdt>
            <w:sdtPr>
              <w:rPr>
                <w:rFonts w:cs="Arial"/>
                <w:szCs w:val="20"/>
              </w:rPr>
              <w:id w:val="482744371"/>
              <w:placeholder>
                <w:docPart w:val="DefaultPlaceholder_-1854013440"/>
              </w:placeholder>
              <w:text/>
            </w:sdtPr>
            <w:sdtContent>
              <w:p w14:paraId="583AE5ED" w14:textId="3B643572" w:rsidR="0085581A" w:rsidRPr="00AC7001" w:rsidRDefault="00BF6A94" w:rsidP="00AC7001">
                <w:pPr>
                  <w:widowControl w:val="0"/>
                  <w:spacing w:before="80" w:afterLines="80" w:after="192" w:line="240" w:lineRule="auto"/>
                  <w:rPr>
                    <w:rFonts w:cs="Arial"/>
                    <w:b w:val="0"/>
                    <w:szCs w:val="20"/>
                  </w:rPr>
                </w:pPr>
                <w:r w:rsidRPr="00AC7001">
                  <w:rPr>
                    <w:rFonts w:cs="Arial"/>
                    <w:b w:val="0"/>
                    <w:szCs w:val="20"/>
                  </w:rPr>
                  <w:t>If applicable</w:t>
                </w:r>
              </w:p>
            </w:sdtContent>
          </w:sdt>
        </w:tc>
      </w:tr>
      <w:tr w:rsidR="00C620B5" w:rsidRPr="00AC7001" w14:paraId="0ECFD414" w14:textId="77777777" w:rsidTr="003C5C5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FFFFFF" w:themeColor="background1"/>
              <w:bottom w:val="single" w:sz="4" w:space="0" w:color="F26522"/>
              <w:right w:val="single" w:sz="4" w:space="0" w:color="FF4000"/>
            </w:tcBorders>
            <w:vAlign w:val="center"/>
          </w:tcPr>
          <w:p w14:paraId="46A2D611" w14:textId="77777777" w:rsidR="00932195" w:rsidRPr="00AC7001" w:rsidRDefault="2FA5D664" w:rsidP="003C5C56">
            <w:pPr>
              <w:widowControl w:val="0"/>
              <w:spacing w:before="80" w:afterLines="80" w:after="192" w:line="240" w:lineRule="auto"/>
              <w:jc w:val="left"/>
              <w:rPr>
                <w:rFonts w:cs="Arial"/>
                <w:b w:val="0"/>
                <w:bCs w:val="0"/>
                <w:lang w:val="en-US"/>
              </w:rPr>
            </w:pPr>
            <w:r w:rsidRPr="00AC7001">
              <w:rPr>
                <w:rFonts w:cs="Arial"/>
                <w:b w:val="0"/>
                <w:bCs w:val="0"/>
                <w:lang w:val="en-US"/>
              </w:rPr>
              <w:t>Target fund</w:t>
            </w:r>
          </w:p>
        </w:tc>
        <w:tc>
          <w:tcPr>
            <w:cnfStyle w:val="000100000000" w:firstRow="0" w:lastRow="0" w:firstColumn="0" w:lastColumn="1" w:oddVBand="0" w:evenVBand="0" w:oddHBand="0" w:evenHBand="0" w:firstRowFirstColumn="0" w:firstRowLastColumn="0" w:lastRowFirstColumn="0" w:lastRowLastColumn="0"/>
            <w:tcW w:w="7229" w:type="dxa"/>
            <w:tcBorders>
              <w:top w:val="single" w:sz="4" w:space="0" w:color="BFBFBF" w:themeColor="background1" w:themeShade="BF"/>
              <w:left w:val="single" w:sz="4" w:space="0" w:color="FF4000"/>
              <w:bottom w:val="single" w:sz="4" w:space="0" w:color="F26522"/>
              <w:right w:val="single" w:sz="4" w:space="0" w:color="FFFFFF" w:themeColor="background1"/>
            </w:tcBorders>
            <w:shd w:val="clear" w:color="auto" w:fill="auto"/>
            <w:vAlign w:val="center"/>
          </w:tcPr>
          <w:sdt>
            <w:sdtPr>
              <w:rPr>
                <w:rStyle w:val="PlaceholderText"/>
                <w:color w:val="auto"/>
              </w:rPr>
              <w:id w:val="749772546"/>
              <w:placeholder>
                <w:docPart w:val="DefaultPlaceholder_-1854013440"/>
              </w:placeholder>
            </w:sdtPr>
            <w:sdtContent>
              <w:p w14:paraId="6FFB17E0" w14:textId="77731E23" w:rsidR="00932195" w:rsidRPr="001E6C7B" w:rsidRDefault="001E6C7B" w:rsidP="00AC7001">
                <w:pPr>
                  <w:widowControl w:val="0"/>
                  <w:spacing w:before="80" w:afterLines="80" w:after="192" w:line="240" w:lineRule="auto"/>
                  <w:rPr>
                    <w:rFonts w:cs="Arial"/>
                    <w:b w:val="0"/>
                    <w:szCs w:val="20"/>
                  </w:rPr>
                </w:pPr>
                <w:r w:rsidRPr="001E6C7B">
                  <w:rPr>
                    <w:rStyle w:val="PlaceholderText"/>
                    <w:b w:val="0"/>
                    <w:color w:val="auto"/>
                  </w:rPr>
                  <w:t>Please specify the target fund.</w:t>
                </w:r>
              </w:p>
            </w:sdtContent>
          </w:sdt>
        </w:tc>
      </w:tr>
    </w:tbl>
    <w:p w14:paraId="5607C5BA" w14:textId="77777777" w:rsidR="00932195" w:rsidRPr="00AC7001" w:rsidRDefault="00932195" w:rsidP="00AC7001">
      <w:pPr>
        <w:spacing w:before="80" w:afterLines="80" w:after="192" w:line="240" w:lineRule="auto"/>
        <w:rPr>
          <w:rStyle w:val="genid111"/>
          <w:rFonts w:ascii="Times New Roman" w:hAnsi="Times New Roman" w:cs="Times New Roman"/>
          <w:b w:val="0"/>
          <w:bCs w:val="0"/>
          <w:color w:val="auto"/>
          <w:sz w:val="24"/>
          <w:szCs w:val="24"/>
          <w:lang w:eastAsia="en-GB"/>
        </w:rPr>
      </w:pPr>
    </w:p>
    <w:p w14:paraId="03394ED6" w14:textId="77777777" w:rsidR="00032522" w:rsidRPr="00AC7001" w:rsidRDefault="2FA5D664" w:rsidP="00AC7001">
      <w:pPr>
        <w:pStyle w:val="ListParagraph"/>
        <w:numPr>
          <w:ilvl w:val="0"/>
          <w:numId w:val="11"/>
        </w:numPr>
        <w:spacing w:before="80" w:afterLines="80" w:after="192" w:line="240" w:lineRule="auto"/>
        <w:rPr>
          <w:rStyle w:val="genid111"/>
          <w:rFonts w:ascii="Times New Roman" w:hAnsi="Times New Roman" w:cs="Times New Roman"/>
          <w:color w:val="auto"/>
          <w:sz w:val="24"/>
          <w:szCs w:val="24"/>
          <w:lang w:eastAsia="en-GB"/>
        </w:rPr>
      </w:pPr>
      <w:r w:rsidRPr="00AC7001">
        <w:rPr>
          <w:rStyle w:val="genid111"/>
          <w:b/>
          <w:color w:val="auto"/>
        </w:rPr>
        <w:t>Project Description and Objectives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CellMar>
          <w:top w:w="28" w:type="dxa"/>
          <w:left w:w="115" w:type="dxa"/>
          <w:bottom w:w="28" w:type="dxa"/>
          <w:right w:w="115" w:type="dxa"/>
        </w:tblCellMar>
        <w:tblLook w:val="04A0" w:firstRow="1" w:lastRow="0" w:firstColumn="1" w:lastColumn="0" w:noHBand="0" w:noVBand="1"/>
      </w:tblPr>
      <w:tblGrid>
        <w:gridCol w:w="9016"/>
      </w:tblGrid>
      <w:tr w:rsidR="00C620B5" w:rsidRPr="00AC7001" w14:paraId="2B8F4A9E" w14:textId="77777777" w:rsidTr="003C5C56">
        <w:tc>
          <w:tcPr>
            <w:tcW w:w="0" w:type="auto"/>
            <w:tcBorders>
              <w:top w:val="single" w:sz="4" w:space="0" w:color="FF4000"/>
              <w:bottom w:val="single" w:sz="4" w:space="0" w:color="BFBFBF" w:themeColor="background1" w:themeShade="BF"/>
            </w:tcBorders>
            <w:vAlign w:val="center"/>
          </w:tcPr>
          <w:p w14:paraId="48920830" w14:textId="77777777" w:rsidR="00B6193C" w:rsidRPr="00AC7001" w:rsidRDefault="2FA5D664" w:rsidP="00AC7001">
            <w:pPr>
              <w:spacing w:before="80" w:afterLines="80" w:after="192" w:line="240" w:lineRule="auto"/>
              <w:rPr>
                <w:rFonts w:eastAsia="Times New Roman" w:cs="Arial"/>
                <w:lang w:eastAsia="en-GB"/>
              </w:rPr>
            </w:pPr>
            <w:r w:rsidRPr="00AC7001">
              <w:rPr>
                <w:rFonts w:eastAsia="Times New Roman" w:cs="Arial"/>
                <w:lang w:eastAsia="en-GB"/>
              </w:rPr>
              <w:t xml:space="preserve">Situation / existing infrastructure facilities before project </w:t>
            </w:r>
          </w:p>
          <w:sdt>
            <w:sdtPr>
              <w:rPr>
                <w:rFonts w:eastAsia="Times New Roman" w:cs="Arial"/>
                <w:lang w:eastAsia="en-GB"/>
              </w:rPr>
              <w:id w:val="1188571521"/>
              <w:placeholder>
                <w:docPart w:val="DefaultPlaceholder_-1854013440"/>
              </w:placeholder>
            </w:sdtPr>
            <w:sdtContent>
              <w:p w14:paraId="2550E5DE" w14:textId="2CC52D6D" w:rsidR="00D1398E" w:rsidRPr="004413CA" w:rsidRDefault="2FA5D664" w:rsidP="00AC7001">
                <w:pPr>
                  <w:spacing w:before="80" w:afterLines="80" w:after="192" w:line="240" w:lineRule="auto"/>
                  <w:rPr>
                    <w:rFonts w:eastAsia="Times New Roman" w:cs="Arial"/>
                    <w:lang w:eastAsia="en-GB"/>
                  </w:rPr>
                </w:pPr>
                <w:r w:rsidRPr="004413CA">
                  <w:rPr>
                    <w:rFonts w:eastAsia="Times New Roman" w:cs="Arial"/>
                    <w:lang w:eastAsia="en-GB"/>
                  </w:rPr>
                  <w:t>Type your text</w:t>
                </w:r>
              </w:p>
            </w:sdtContent>
          </w:sdt>
        </w:tc>
      </w:tr>
      <w:tr w:rsidR="00C620B5" w:rsidRPr="00AC7001" w14:paraId="2FBA13DD" w14:textId="77777777" w:rsidTr="003C5C56">
        <w:tc>
          <w:tcPr>
            <w:tcW w:w="0" w:type="auto"/>
            <w:tcBorders>
              <w:top w:val="single" w:sz="4" w:space="0" w:color="BFBFBF" w:themeColor="background1" w:themeShade="BF"/>
              <w:bottom w:val="single" w:sz="4" w:space="0" w:color="BFBFBF" w:themeColor="background1" w:themeShade="BF"/>
            </w:tcBorders>
            <w:vAlign w:val="center"/>
          </w:tcPr>
          <w:p w14:paraId="332E687D" w14:textId="77777777" w:rsidR="00B6193C" w:rsidRPr="00AC7001" w:rsidRDefault="2FA5D664" w:rsidP="00AC7001">
            <w:pPr>
              <w:spacing w:before="80" w:afterLines="80" w:after="192" w:line="240" w:lineRule="auto"/>
              <w:rPr>
                <w:rFonts w:eastAsia="Times New Roman" w:cs="Arial"/>
                <w:lang w:eastAsia="en-GB"/>
              </w:rPr>
            </w:pPr>
            <w:r w:rsidRPr="00AC7001">
              <w:rPr>
                <w:rFonts w:eastAsia="Times New Roman" w:cs="Arial"/>
                <w:lang w:eastAsia="en-GB"/>
              </w:rPr>
              <w:t>Project objectives</w:t>
            </w:r>
          </w:p>
          <w:sdt>
            <w:sdtPr>
              <w:rPr>
                <w:rFonts w:eastAsia="Times New Roman" w:cs="Arial"/>
                <w:lang w:eastAsia="en-GB"/>
              </w:rPr>
              <w:id w:val="2018958542"/>
              <w:placeholder>
                <w:docPart w:val="DefaultPlaceholder_-1854013440"/>
              </w:placeholder>
            </w:sdtPr>
            <w:sdtContent>
              <w:p w14:paraId="166B5C21" w14:textId="67442425" w:rsidR="00D1398E" w:rsidRPr="004413CA" w:rsidRDefault="2FA5D664" w:rsidP="00AC7001">
                <w:pPr>
                  <w:spacing w:before="80" w:afterLines="80" w:after="192" w:line="240" w:lineRule="auto"/>
                  <w:rPr>
                    <w:rFonts w:eastAsia="Times New Roman" w:cs="Arial"/>
                    <w:lang w:eastAsia="en-GB"/>
                  </w:rPr>
                </w:pPr>
                <w:r w:rsidRPr="004413CA">
                  <w:rPr>
                    <w:rFonts w:eastAsia="Times New Roman" w:cs="Arial"/>
                    <w:lang w:eastAsia="en-GB"/>
                  </w:rPr>
                  <w:t>Type your text</w:t>
                </w:r>
              </w:p>
            </w:sdtContent>
          </w:sdt>
        </w:tc>
      </w:tr>
      <w:tr w:rsidR="00C620B5" w:rsidRPr="00AC7001" w14:paraId="0513916B" w14:textId="77777777" w:rsidTr="003C5C56">
        <w:tc>
          <w:tcPr>
            <w:tcW w:w="0" w:type="auto"/>
            <w:tcBorders>
              <w:top w:val="single" w:sz="4" w:space="0" w:color="BFBFBF" w:themeColor="background1" w:themeShade="BF"/>
              <w:bottom w:val="single" w:sz="4" w:space="0" w:color="BFBFBF" w:themeColor="background1" w:themeShade="BF"/>
            </w:tcBorders>
            <w:vAlign w:val="center"/>
          </w:tcPr>
          <w:p w14:paraId="1098CFC4" w14:textId="77777777" w:rsidR="00B6193C" w:rsidRPr="00AC7001" w:rsidRDefault="2FA5D664" w:rsidP="00AC7001">
            <w:pPr>
              <w:spacing w:before="80" w:afterLines="80" w:after="192" w:line="240" w:lineRule="auto"/>
              <w:rPr>
                <w:rFonts w:eastAsia="Times New Roman" w:cs="Arial"/>
                <w:lang w:eastAsia="en-GB"/>
              </w:rPr>
            </w:pPr>
            <w:r w:rsidRPr="00AC7001">
              <w:rPr>
                <w:rFonts w:eastAsia="Times New Roman" w:cs="Arial"/>
                <w:lang w:eastAsia="en-GB"/>
              </w:rPr>
              <w:t>Scope of project to be financed</w:t>
            </w:r>
          </w:p>
          <w:sdt>
            <w:sdtPr>
              <w:rPr>
                <w:rFonts w:eastAsia="Times New Roman" w:cs="Arial"/>
                <w:lang w:eastAsia="en-GB"/>
              </w:rPr>
              <w:id w:val="-6524525"/>
              <w:placeholder>
                <w:docPart w:val="DefaultPlaceholder_-1854013440"/>
              </w:placeholder>
            </w:sdtPr>
            <w:sdtContent>
              <w:p w14:paraId="51675ACF" w14:textId="659E2A6E" w:rsidR="00D1398E" w:rsidRPr="004413CA" w:rsidRDefault="2FA5D664" w:rsidP="00AC7001">
                <w:pPr>
                  <w:spacing w:before="80" w:afterLines="80" w:after="192" w:line="240" w:lineRule="auto"/>
                  <w:rPr>
                    <w:rFonts w:eastAsia="Times New Roman" w:cs="Arial"/>
                    <w:lang w:eastAsia="en-GB"/>
                  </w:rPr>
                </w:pPr>
                <w:r w:rsidRPr="004413CA">
                  <w:rPr>
                    <w:rFonts w:eastAsia="Times New Roman" w:cs="Arial"/>
                    <w:lang w:eastAsia="en-GB"/>
                  </w:rPr>
                  <w:t xml:space="preserve">Type your text </w:t>
                </w:r>
              </w:p>
            </w:sdtContent>
          </w:sdt>
        </w:tc>
      </w:tr>
      <w:tr w:rsidR="00C620B5" w:rsidRPr="00AC7001" w14:paraId="4C9A71CF" w14:textId="77777777" w:rsidTr="003C5C56">
        <w:tc>
          <w:tcPr>
            <w:tcW w:w="0" w:type="auto"/>
            <w:tcBorders>
              <w:top w:val="single" w:sz="4" w:space="0" w:color="BFBFBF" w:themeColor="background1" w:themeShade="BF"/>
              <w:bottom w:val="single" w:sz="4" w:space="0" w:color="BFBFBF" w:themeColor="background1" w:themeShade="BF"/>
            </w:tcBorders>
            <w:vAlign w:val="center"/>
          </w:tcPr>
          <w:p w14:paraId="5ABE5DA8" w14:textId="3E7634F8" w:rsidR="00B6193C" w:rsidRPr="00AC7001" w:rsidRDefault="1A71236A" w:rsidP="00AC7001">
            <w:pPr>
              <w:spacing w:before="80" w:afterLines="80" w:after="192" w:line="240" w:lineRule="auto"/>
              <w:rPr>
                <w:rFonts w:eastAsia="Times New Roman" w:cs="Arial"/>
                <w:lang w:eastAsia="en-GB"/>
              </w:rPr>
            </w:pPr>
            <w:r w:rsidRPr="00AC7001">
              <w:rPr>
                <w:rFonts w:eastAsia="Times New Roman" w:cs="Arial"/>
                <w:lang w:eastAsia="en-GB"/>
              </w:rPr>
              <w:t>Institutional / policy aspects of the project, if relevant (</w:t>
            </w:r>
            <w:r w:rsidR="00AF718A" w:rsidRPr="00AC7001">
              <w:rPr>
                <w:rFonts w:eastAsia="Times New Roman" w:cs="Arial"/>
                <w:lang w:eastAsia="en-GB"/>
              </w:rPr>
              <w:t>e.g.</w:t>
            </w:r>
            <w:r w:rsidRPr="00AC7001">
              <w:rPr>
                <w:rFonts w:eastAsia="Times New Roman" w:cs="Arial"/>
                <w:lang w:eastAsia="en-GB"/>
              </w:rPr>
              <w:t xml:space="preserve"> if the investment is to be accompanied by changes in infrastructure operation, private sector involvement, set up of new regulatory arrangements, etc) </w:t>
            </w:r>
          </w:p>
          <w:sdt>
            <w:sdtPr>
              <w:rPr>
                <w:rFonts w:eastAsia="Times New Roman" w:cs="Arial"/>
                <w:lang w:eastAsia="en-GB"/>
              </w:rPr>
              <w:id w:val="-4986839"/>
              <w:placeholder>
                <w:docPart w:val="DefaultPlaceholder_-1854013440"/>
              </w:placeholder>
            </w:sdtPr>
            <w:sdtContent>
              <w:p w14:paraId="541BE12E" w14:textId="5F9C078B" w:rsidR="007B5E59" w:rsidRPr="004413CA" w:rsidRDefault="2FA5D664" w:rsidP="00AC7001">
                <w:pPr>
                  <w:spacing w:before="80" w:afterLines="80" w:after="192" w:line="240" w:lineRule="auto"/>
                  <w:rPr>
                    <w:rFonts w:eastAsia="Times New Roman" w:cs="Arial"/>
                    <w:lang w:eastAsia="en-GB"/>
                  </w:rPr>
                </w:pPr>
                <w:r w:rsidRPr="004413CA">
                  <w:rPr>
                    <w:rFonts w:eastAsia="Times New Roman" w:cs="Arial"/>
                    <w:lang w:eastAsia="en-GB"/>
                  </w:rPr>
                  <w:t>Type your text</w:t>
                </w:r>
              </w:p>
            </w:sdtContent>
          </w:sdt>
        </w:tc>
      </w:tr>
    </w:tbl>
    <w:p w14:paraId="0A78D1E0" w14:textId="53D17278" w:rsidR="00D1398E" w:rsidRPr="00AC7001" w:rsidRDefault="00D1398E" w:rsidP="00AC7001">
      <w:pPr>
        <w:spacing w:before="80" w:afterLines="80" w:after="192" w:line="240" w:lineRule="auto"/>
        <w:rPr>
          <w:rStyle w:val="genid111"/>
          <w:rFonts w:ascii="Times New Roman" w:hAnsi="Times New Roman" w:cs="Times New Roman"/>
          <w:bCs w:val="0"/>
          <w:color w:val="auto"/>
          <w:sz w:val="24"/>
          <w:szCs w:val="24"/>
          <w:lang w:eastAsia="en-GB"/>
        </w:rPr>
      </w:pPr>
    </w:p>
    <w:p w14:paraId="64E6E454" w14:textId="23D055D0" w:rsidR="00032522" w:rsidRPr="00AC7001" w:rsidRDefault="2FA5D664" w:rsidP="00AC7001">
      <w:pPr>
        <w:pStyle w:val="ListParagraph"/>
        <w:spacing w:before="80" w:afterLines="80" w:after="192" w:line="240" w:lineRule="auto"/>
        <w:rPr>
          <w:rStyle w:val="genid111"/>
          <w:rFonts w:ascii="Times New Roman" w:hAnsi="Times New Roman" w:cs="Times New Roman"/>
          <w:color w:val="auto"/>
          <w:sz w:val="24"/>
          <w:szCs w:val="24"/>
          <w:lang w:eastAsia="en-GB"/>
        </w:rPr>
      </w:pPr>
      <w:r w:rsidRPr="00AC7001">
        <w:rPr>
          <w:rStyle w:val="genid111"/>
          <w:b/>
          <w:color w:val="auto"/>
        </w:rPr>
        <w:t>Project Status and Timing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CellMar>
          <w:top w:w="28" w:type="dxa"/>
          <w:left w:w="115" w:type="dxa"/>
          <w:bottom w:w="28" w:type="dxa"/>
          <w:right w:w="115" w:type="dxa"/>
        </w:tblCellMar>
        <w:tblLook w:val="04A0" w:firstRow="1" w:lastRow="0" w:firstColumn="1" w:lastColumn="0" w:noHBand="0" w:noVBand="1"/>
      </w:tblPr>
      <w:tblGrid>
        <w:gridCol w:w="9016"/>
      </w:tblGrid>
      <w:tr w:rsidR="00C620B5" w:rsidRPr="00AC7001" w14:paraId="1332B330" w14:textId="77777777" w:rsidTr="003C5C56">
        <w:tc>
          <w:tcPr>
            <w:tcW w:w="9016" w:type="dxa"/>
            <w:tcBorders>
              <w:top w:val="single" w:sz="4" w:space="0" w:color="F26522"/>
              <w:bottom w:val="single" w:sz="4" w:space="0" w:color="BFBFBF" w:themeColor="background1" w:themeShade="BF"/>
            </w:tcBorders>
            <w:noWrap/>
            <w:tcMar>
              <w:top w:w="113" w:type="dxa"/>
              <w:bottom w:w="113" w:type="dxa"/>
            </w:tcMar>
            <w:vAlign w:val="center"/>
          </w:tcPr>
          <w:p w14:paraId="1061F3E4" w14:textId="77777777" w:rsidR="00252DB9" w:rsidRPr="00AC7001" w:rsidRDefault="00252DB9" w:rsidP="00AC7001">
            <w:pPr>
              <w:spacing w:before="80" w:afterLines="80" w:after="192" w:line="240" w:lineRule="auto"/>
              <w:rPr>
                <w:rFonts w:eastAsia="Times New Roman" w:cs="Arial"/>
                <w:lang w:eastAsia="en-GB"/>
              </w:rPr>
            </w:pPr>
            <w:r w:rsidRPr="00AC7001">
              <w:rPr>
                <w:rFonts w:eastAsia="Times New Roman" w:cs="Arial"/>
                <w:lang w:eastAsia="en-GB"/>
              </w:rPr>
              <w:t xml:space="preserve">Project cycle stage at JASPERS involvement </w:t>
            </w:r>
          </w:p>
          <w:p w14:paraId="1266F787" w14:textId="6CC201D2" w:rsidR="00382426" w:rsidRPr="00AC7001" w:rsidRDefault="00000000" w:rsidP="00AC7001">
            <w:pPr>
              <w:spacing w:before="80" w:afterLines="80" w:after="192" w:line="240" w:lineRule="auto"/>
              <w:rPr>
                <w:rFonts w:eastAsia="Times New Roman" w:cs="Arial"/>
                <w:lang w:eastAsia="en-GB"/>
              </w:rPr>
            </w:pPr>
            <w:sdt>
              <w:sdtPr>
                <w:rPr>
                  <w:rFonts w:eastAsia="Times New Roman" w:cs="Arial"/>
                  <w:lang w:eastAsia="en-GB"/>
                </w:rPr>
                <w:id w:val="117580455"/>
                <w:placeholder>
                  <w:docPart w:val="AE67AE718F3747778AD1511FF00663EE"/>
                </w:placeholder>
                <w:showingPlcHdr/>
                <w:dropDownList>
                  <w:listItem w:value="Choose an item."/>
                  <w:listItem w:displayText="Policy work" w:value="Policy work"/>
                  <w:listItem w:displayText="Project identification" w:value="Project identification"/>
                  <w:listItem w:displayText="Project development" w:value="Project development"/>
                  <w:listItem w:displayText="Investment-ready" w:value="Investment-ready"/>
                  <w:listItem w:displayText="Project implementation" w:value="Project implementation"/>
                </w:dropDownList>
              </w:sdtPr>
              <w:sdtContent>
                <w:r w:rsidR="00C620B5" w:rsidRPr="00AC7001">
                  <w:rPr>
                    <w:rStyle w:val="PlaceholderText"/>
                  </w:rPr>
                  <w:t>Choose a</w:t>
                </w:r>
                <w:r w:rsidR="004413CA">
                  <w:rPr>
                    <w:rStyle w:val="PlaceholderText"/>
                  </w:rPr>
                  <w:t xml:space="preserve"> project cycle stage</w:t>
                </w:r>
                <w:r w:rsidR="00C620B5" w:rsidRPr="00AC7001">
                  <w:rPr>
                    <w:rStyle w:val="PlaceholderText"/>
                  </w:rPr>
                  <w:t>.</w:t>
                </w:r>
              </w:sdtContent>
            </w:sdt>
          </w:p>
        </w:tc>
      </w:tr>
      <w:tr w:rsidR="00C620B5" w:rsidRPr="00AC7001" w14:paraId="7111BDF4" w14:textId="77777777" w:rsidTr="003C5C56">
        <w:tc>
          <w:tcPr>
            <w:tcW w:w="9016" w:type="dxa"/>
            <w:tcBorders>
              <w:top w:val="single" w:sz="4" w:space="0" w:color="BFBFBF" w:themeColor="background1" w:themeShade="BF"/>
              <w:bottom w:val="single" w:sz="4" w:space="0" w:color="BFBFBF" w:themeColor="background1" w:themeShade="BF"/>
            </w:tcBorders>
            <w:noWrap/>
            <w:tcMar>
              <w:top w:w="113" w:type="dxa"/>
              <w:bottom w:w="113" w:type="dxa"/>
            </w:tcMar>
            <w:vAlign w:val="center"/>
          </w:tcPr>
          <w:p w14:paraId="1B10F44F" w14:textId="2E9B09CD" w:rsidR="00382426" w:rsidRPr="00AC7001" w:rsidRDefault="2FA5D664" w:rsidP="00AC7001">
            <w:pPr>
              <w:spacing w:before="80" w:afterLines="80" w:after="192" w:line="240" w:lineRule="auto"/>
              <w:rPr>
                <w:rFonts w:eastAsia="Times New Roman" w:cs="Arial"/>
                <w:lang w:eastAsia="en-GB"/>
              </w:rPr>
            </w:pPr>
            <w:r w:rsidRPr="00AC7001">
              <w:rPr>
                <w:rFonts w:eastAsia="Times New Roman" w:cs="Arial"/>
                <w:lang w:eastAsia="en-GB"/>
              </w:rPr>
              <w:t>Requirements for EIA / permitting /public consultation and progress so far</w:t>
            </w:r>
          </w:p>
          <w:sdt>
            <w:sdtPr>
              <w:rPr>
                <w:rFonts w:eastAsia="Times New Roman" w:cs="Arial"/>
                <w:lang w:eastAsia="en-GB"/>
              </w:rPr>
              <w:id w:val="852070546"/>
              <w:placeholder>
                <w:docPart w:val="DefaultPlaceholder_-1854013440"/>
              </w:placeholder>
            </w:sdtPr>
            <w:sdtContent>
              <w:p w14:paraId="68ADDD5A" w14:textId="72329400" w:rsidR="00382426" w:rsidRPr="004413CA" w:rsidRDefault="2FA5D664" w:rsidP="00AC7001">
                <w:pPr>
                  <w:spacing w:before="80" w:afterLines="80" w:after="192" w:line="240" w:lineRule="auto"/>
                  <w:rPr>
                    <w:rFonts w:eastAsia="Times New Roman" w:cs="Arial"/>
                    <w:lang w:eastAsia="en-GB"/>
                  </w:rPr>
                </w:pPr>
                <w:r w:rsidRPr="004413CA">
                  <w:rPr>
                    <w:rFonts w:eastAsia="Times New Roman" w:cs="Arial"/>
                    <w:lang w:eastAsia="en-GB"/>
                  </w:rPr>
                  <w:t>Type your text</w:t>
                </w:r>
              </w:p>
            </w:sdtContent>
          </w:sdt>
        </w:tc>
      </w:tr>
      <w:tr w:rsidR="00C620B5" w:rsidRPr="00AC7001" w14:paraId="179D3C5C" w14:textId="77777777" w:rsidTr="003C5C56">
        <w:tc>
          <w:tcPr>
            <w:tcW w:w="9016" w:type="dxa"/>
            <w:tcBorders>
              <w:top w:val="single" w:sz="4" w:space="0" w:color="BFBFBF" w:themeColor="background1" w:themeShade="BF"/>
              <w:bottom w:val="single" w:sz="4" w:space="0" w:color="BFBFBF" w:themeColor="background1" w:themeShade="BF"/>
            </w:tcBorders>
            <w:noWrap/>
            <w:tcMar>
              <w:top w:w="113" w:type="dxa"/>
              <w:bottom w:w="113" w:type="dxa"/>
            </w:tcMar>
            <w:vAlign w:val="center"/>
          </w:tcPr>
          <w:p w14:paraId="50B127EF" w14:textId="77777777" w:rsidR="00382426" w:rsidRPr="00AC7001" w:rsidRDefault="2FA5D664" w:rsidP="00AC7001">
            <w:pPr>
              <w:spacing w:before="80" w:afterLines="80" w:after="192" w:line="240" w:lineRule="auto"/>
              <w:rPr>
                <w:rFonts w:ascii="Times New Roman" w:eastAsia="Times New Roman" w:hAnsi="Times New Roman" w:cs="Times New Roman"/>
                <w:sz w:val="24"/>
                <w:szCs w:val="24"/>
                <w:lang w:eastAsia="en-GB"/>
              </w:rPr>
            </w:pPr>
            <w:r w:rsidRPr="00AC7001">
              <w:rPr>
                <w:rFonts w:eastAsia="Times New Roman" w:cs="Arial"/>
                <w:lang w:eastAsia="en-GB"/>
              </w:rPr>
              <w:t>Stage of preparation of procurement strategy and tender documents</w:t>
            </w:r>
            <w:r w:rsidRPr="00AC7001">
              <w:rPr>
                <w:rFonts w:ascii="Times New Roman" w:eastAsia="Times New Roman" w:hAnsi="Times New Roman" w:cs="Times New Roman"/>
                <w:sz w:val="24"/>
                <w:szCs w:val="24"/>
                <w:lang w:eastAsia="en-GB"/>
              </w:rPr>
              <w:t xml:space="preserve"> </w:t>
            </w:r>
          </w:p>
          <w:sdt>
            <w:sdtPr>
              <w:rPr>
                <w:rFonts w:eastAsia="Times New Roman" w:cs="Arial"/>
                <w:i/>
                <w:iCs/>
                <w:lang w:eastAsia="en-GB"/>
              </w:rPr>
              <w:id w:val="-131875224"/>
              <w:placeholder>
                <w:docPart w:val="DefaultPlaceholder_-1854013440"/>
              </w:placeholder>
            </w:sdtPr>
            <w:sdtContent>
              <w:p w14:paraId="751A9399" w14:textId="5B30D96E" w:rsidR="00382426" w:rsidRPr="00313909" w:rsidRDefault="2FA5D664" w:rsidP="00AC7001">
                <w:pPr>
                  <w:spacing w:before="80" w:afterLines="80" w:after="192" w:line="240" w:lineRule="auto"/>
                  <w:rPr>
                    <w:rFonts w:eastAsia="Times New Roman" w:cs="Arial"/>
                    <w:i/>
                    <w:iCs/>
                    <w:lang w:eastAsia="en-GB"/>
                  </w:rPr>
                </w:pPr>
                <w:r w:rsidRPr="00313909">
                  <w:rPr>
                    <w:rFonts w:eastAsia="Times New Roman" w:cs="Arial"/>
                    <w:i/>
                    <w:iCs/>
                    <w:lang w:eastAsia="en-GB"/>
                  </w:rPr>
                  <w:t>Type your text</w:t>
                </w:r>
              </w:p>
            </w:sdtContent>
          </w:sdt>
        </w:tc>
      </w:tr>
    </w:tbl>
    <w:p w14:paraId="347E7060" w14:textId="77777777" w:rsidR="003C5C56" w:rsidRPr="00AC7001" w:rsidRDefault="003C5C56" w:rsidP="00AC7001">
      <w:pPr>
        <w:spacing w:before="80" w:afterLines="80" w:after="192" w:line="240" w:lineRule="auto"/>
        <w:rPr>
          <w:rFonts w:ascii="Times New Roman" w:eastAsia="Times New Roman" w:hAnsi="Times New Roman" w:cs="Times New Roman"/>
          <w:sz w:val="24"/>
          <w:szCs w:val="24"/>
          <w:lang w:eastAsia="en-GB"/>
        </w:rPr>
      </w:pPr>
    </w:p>
    <w:p w14:paraId="51A0B41E" w14:textId="355D2F24" w:rsidR="00032522" w:rsidRPr="00AC7001" w:rsidRDefault="2FA5D664" w:rsidP="00AC7001">
      <w:pPr>
        <w:pStyle w:val="ListParagraph"/>
        <w:spacing w:before="80" w:afterLines="80" w:after="192" w:line="240" w:lineRule="auto"/>
        <w:rPr>
          <w:rFonts w:ascii="Times New Roman" w:hAnsi="Times New Roman" w:cs="Times New Roman"/>
          <w:b w:val="0"/>
          <w:sz w:val="24"/>
          <w:szCs w:val="24"/>
          <w:lang w:eastAsia="en-GB"/>
        </w:rPr>
      </w:pPr>
      <w:r w:rsidRPr="00AC7001">
        <w:rPr>
          <w:rStyle w:val="genid111"/>
          <w:b/>
          <w:color w:val="auto"/>
        </w:rPr>
        <w:t>Project Costs and Financing Plan</w:t>
      </w:r>
      <w:r w:rsidR="00C348FF" w:rsidRPr="00AC7001">
        <w:rPr>
          <w:rStyle w:val="genid111"/>
          <w:b/>
          <w:color w:val="auto"/>
        </w:rPr>
        <w:t xml:space="preserve"> (in EUR 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CellMar>
          <w:top w:w="28" w:type="dxa"/>
          <w:left w:w="115" w:type="dxa"/>
          <w:bottom w:w="28" w:type="dxa"/>
          <w:right w:w="115" w:type="dxa"/>
        </w:tblCellMar>
        <w:tblLook w:val="04A0" w:firstRow="1" w:lastRow="0" w:firstColumn="1" w:lastColumn="0" w:noHBand="0" w:noVBand="1"/>
      </w:tblPr>
      <w:tblGrid>
        <w:gridCol w:w="1980"/>
        <w:gridCol w:w="7015"/>
      </w:tblGrid>
      <w:tr w:rsidR="00C620B5" w:rsidRPr="00AC7001" w14:paraId="227650C1" w14:textId="77777777" w:rsidTr="003C5C56">
        <w:trPr>
          <w:trHeight w:val="288"/>
        </w:trPr>
        <w:tc>
          <w:tcPr>
            <w:tcW w:w="1980" w:type="dxa"/>
            <w:tcBorders>
              <w:top w:val="single" w:sz="4" w:space="0" w:color="F26522"/>
              <w:bottom w:val="single" w:sz="4" w:space="0" w:color="BFBFBF" w:themeColor="background1" w:themeShade="BF"/>
              <w:right w:val="single" w:sz="4" w:space="0" w:color="FF4000"/>
            </w:tcBorders>
            <w:tcMar>
              <w:top w:w="113" w:type="dxa"/>
              <w:bottom w:w="113" w:type="dxa"/>
            </w:tcMar>
            <w:vAlign w:val="center"/>
          </w:tcPr>
          <w:p w14:paraId="1D2AB9AB" w14:textId="4AC5F487" w:rsidR="00382426" w:rsidRPr="00AC7001" w:rsidRDefault="2FA5D664" w:rsidP="005A276F">
            <w:pPr>
              <w:spacing w:before="80" w:afterLines="80" w:after="192" w:line="240" w:lineRule="auto"/>
              <w:jc w:val="left"/>
            </w:pPr>
            <w:r w:rsidRPr="00AC7001">
              <w:t>Total expected project cost</w:t>
            </w:r>
          </w:p>
        </w:tc>
        <w:tc>
          <w:tcPr>
            <w:tcW w:w="7015" w:type="dxa"/>
            <w:tcBorders>
              <w:top w:val="single" w:sz="4" w:space="0" w:color="F26522"/>
              <w:left w:val="single" w:sz="4" w:space="0" w:color="FF4000"/>
              <w:bottom w:val="single" w:sz="4" w:space="0" w:color="BFBFBF" w:themeColor="background1" w:themeShade="BF"/>
            </w:tcBorders>
            <w:tcMar>
              <w:top w:w="113" w:type="dxa"/>
              <w:bottom w:w="113" w:type="dxa"/>
            </w:tcMar>
            <w:vAlign w:val="center"/>
          </w:tcPr>
          <w:sdt>
            <w:sdtPr>
              <w:id w:val="852147931"/>
              <w:placeholder>
                <w:docPart w:val="DefaultPlaceholder_-1854013440"/>
              </w:placeholder>
              <w:text/>
            </w:sdtPr>
            <w:sdtContent>
              <w:p w14:paraId="0B2195A3" w14:textId="18E1617A" w:rsidR="00382426" w:rsidRPr="004413CA" w:rsidRDefault="009B412E" w:rsidP="00AC7001">
                <w:pPr>
                  <w:spacing w:before="80" w:afterLines="80" w:after="192" w:line="240" w:lineRule="auto"/>
                </w:pPr>
                <w:r w:rsidRPr="004413CA">
                  <w:t>Total investment cost</w:t>
                </w:r>
              </w:p>
            </w:sdtContent>
          </w:sdt>
        </w:tc>
      </w:tr>
      <w:tr w:rsidR="00C620B5" w:rsidRPr="00AC7001" w14:paraId="6D9CC4D0" w14:textId="77777777" w:rsidTr="003C5C56">
        <w:trPr>
          <w:trHeight w:val="288"/>
        </w:trPr>
        <w:tc>
          <w:tcPr>
            <w:tcW w:w="1980" w:type="dxa"/>
            <w:tcBorders>
              <w:top w:val="single" w:sz="4" w:space="0" w:color="BFBFBF" w:themeColor="background1" w:themeShade="BF"/>
              <w:bottom w:val="single" w:sz="4" w:space="0" w:color="BFBFBF" w:themeColor="background1" w:themeShade="BF"/>
              <w:right w:val="single" w:sz="4" w:space="0" w:color="FF4000"/>
            </w:tcBorders>
            <w:tcMar>
              <w:top w:w="113" w:type="dxa"/>
              <w:bottom w:w="113" w:type="dxa"/>
            </w:tcMar>
            <w:vAlign w:val="center"/>
          </w:tcPr>
          <w:p w14:paraId="3004BAFB" w14:textId="1E36BF0F" w:rsidR="00382426" w:rsidRPr="00AC7001" w:rsidRDefault="009B412E" w:rsidP="005A276F">
            <w:pPr>
              <w:spacing w:before="80" w:afterLines="80" w:after="192" w:line="240" w:lineRule="auto"/>
              <w:jc w:val="left"/>
            </w:pPr>
            <w:r w:rsidRPr="00AC7001">
              <w:t>Expected grant financing</w:t>
            </w:r>
          </w:p>
        </w:tc>
        <w:tc>
          <w:tcPr>
            <w:tcW w:w="7015" w:type="dxa"/>
            <w:tcBorders>
              <w:top w:val="single" w:sz="4" w:space="0" w:color="BFBFBF" w:themeColor="background1" w:themeShade="BF"/>
              <w:left w:val="single" w:sz="4" w:space="0" w:color="FF4000"/>
              <w:bottom w:val="single" w:sz="4" w:space="0" w:color="BFBFBF" w:themeColor="background1" w:themeShade="BF"/>
            </w:tcBorders>
            <w:tcMar>
              <w:top w:w="113" w:type="dxa"/>
              <w:bottom w:w="113" w:type="dxa"/>
            </w:tcMar>
            <w:vAlign w:val="center"/>
          </w:tcPr>
          <w:sdt>
            <w:sdtPr>
              <w:rPr>
                <w:lang w:eastAsia="en-GB"/>
              </w:rPr>
              <w:id w:val="-1374379504"/>
              <w:placeholder>
                <w:docPart w:val="DefaultPlaceholder_-1854013440"/>
              </w:placeholder>
              <w:text/>
            </w:sdtPr>
            <w:sdtContent>
              <w:p w14:paraId="4085F1DF" w14:textId="148F4304" w:rsidR="00382426" w:rsidRPr="004413CA" w:rsidRDefault="009B412E" w:rsidP="00AC7001">
                <w:pPr>
                  <w:spacing w:before="80" w:afterLines="80" w:after="192" w:line="240" w:lineRule="auto"/>
                  <w:rPr>
                    <w:lang w:eastAsia="en-GB"/>
                  </w:rPr>
                </w:pPr>
                <w:r w:rsidRPr="004413CA">
                  <w:rPr>
                    <w:lang w:eastAsia="en-GB"/>
                  </w:rPr>
                  <w:t>Estimated grant amount</w:t>
                </w:r>
              </w:p>
            </w:sdtContent>
          </w:sdt>
        </w:tc>
      </w:tr>
      <w:tr w:rsidR="00750DAE" w:rsidRPr="00AC7001" w14:paraId="6EFF2193" w14:textId="77777777" w:rsidTr="003C5C56">
        <w:trPr>
          <w:trHeight w:val="288"/>
        </w:trPr>
        <w:tc>
          <w:tcPr>
            <w:tcW w:w="1980" w:type="dxa"/>
            <w:tcBorders>
              <w:top w:val="single" w:sz="4" w:space="0" w:color="BFBFBF" w:themeColor="background1" w:themeShade="BF"/>
              <w:bottom w:val="single" w:sz="4" w:space="0" w:color="BFBFBF" w:themeColor="background1" w:themeShade="BF"/>
              <w:right w:val="single" w:sz="4" w:space="0" w:color="FF4000"/>
            </w:tcBorders>
            <w:tcMar>
              <w:top w:w="113" w:type="dxa"/>
              <w:bottom w:w="113" w:type="dxa"/>
            </w:tcMar>
            <w:vAlign w:val="center"/>
          </w:tcPr>
          <w:p w14:paraId="3237405F" w14:textId="726AC58D" w:rsidR="00382426" w:rsidRPr="00AC7001" w:rsidRDefault="2FA5D664" w:rsidP="005A276F">
            <w:pPr>
              <w:spacing w:before="80" w:afterLines="80" w:after="192" w:line="240" w:lineRule="auto"/>
              <w:jc w:val="left"/>
            </w:pPr>
            <w:r w:rsidRPr="00AC7001">
              <w:rPr>
                <w:rFonts w:eastAsia="Times New Roman" w:cs="Arial"/>
                <w:lang w:eastAsia="en-GB"/>
              </w:rPr>
              <w:t xml:space="preserve">Anticipated additional financing sources </w:t>
            </w:r>
          </w:p>
        </w:tc>
        <w:tc>
          <w:tcPr>
            <w:tcW w:w="7015" w:type="dxa"/>
            <w:tcBorders>
              <w:top w:val="single" w:sz="4" w:space="0" w:color="BFBFBF" w:themeColor="background1" w:themeShade="BF"/>
              <w:left w:val="single" w:sz="4" w:space="0" w:color="FF4000"/>
              <w:bottom w:val="single" w:sz="4" w:space="0" w:color="BFBFBF" w:themeColor="background1" w:themeShade="BF"/>
            </w:tcBorders>
            <w:tcMar>
              <w:top w:w="113" w:type="dxa"/>
              <w:bottom w:w="113" w:type="dxa"/>
            </w:tcMar>
            <w:vAlign w:val="center"/>
          </w:tcPr>
          <w:p w14:paraId="097C9090" w14:textId="096B0864" w:rsidR="00616E3A" w:rsidRPr="00AC7001" w:rsidRDefault="00000000" w:rsidP="00AC7001">
            <w:pPr>
              <w:spacing w:before="80" w:afterLines="80" w:after="192" w:line="240" w:lineRule="auto"/>
              <w:rPr>
                <w:lang w:eastAsia="en-GB"/>
              </w:rPr>
            </w:pPr>
            <w:sdt>
              <w:sdtPr>
                <w:id w:val="-1657757031"/>
                <w14:checkbox>
                  <w14:checked w14:val="0"/>
                  <w14:checkedState w14:val="2612" w14:font="MS Gothic"/>
                  <w14:uncheckedState w14:val="2610" w14:font="MS Gothic"/>
                </w14:checkbox>
              </w:sdtPr>
              <w:sdtContent>
                <w:r w:rsidR="00616E3A" w:rsidRPr="00AC7001">
                  <w:rPr>
                    <w:rFonts w:ascii="MS Gothic" w:eastAsia="MS Gothic" w:hAnsi="MS Gothic" w:hint="eastAsia"/>
                  </w:rPr>
                  <w:t>☐</w:t>
                </w:r>
              </w:sdtContent>
            </w:sdt>
            <w:r w:rsidR="00616E3A" w:rsidRPr="00AC7001">
              <w:rPr>
                <w:lang w:eastAsia="en-GB"/>
              </w:rPr>
              <w:t xml:space="preserve"> Own resources ………………</w:t>
            </w:r>
            <w:r w:rsidR="003708CB" w:rsidRPr="00AC7001">
              <w:rPr>
                <w:lang w:eastAsia="en-GB"/>
              </w:rPr>
              <w:t xml:space="preserve"> EUR M</w:t>
            </w:r>
          </w:p>
          <w:p w14:paraId="760BED26" w14:textId="446F1FB0" w:rsidR="003708CB" w:rsidRPr="00AC7001" w:rsidRDefault="00000000" w:rsidP="00AC7001">
            <w:pPr>
              <w:spacing w:before="80" w:afterLines="80" w:after="192" w:line="240" w:lineRule="auto"/>
              <w:rPr>
                <w:lang w:eastAsia="en-GB"/>
              </w:rPr>
            </w:pPr>
            <w:sdt>
              <w:sdtPr>
                <w:id w:val="361023633"/>
                <w14:checkbox>
                  <w14:checked w14:val="0"/>
                  <w14:checkedState w14:val="2612" w14:font="MS Gothic"/>
                  <w14:uncheckedState w14:val="2610" w14:font="MS Gothic"/>
                </w14:checkbox>
              </w:sdtPr>
              <w:sdtContent>
                <w:r w:rsidR="00616E3A" w:rsidRPr="00AC7001">
                  <w:rPr>
                    <w:rFonts w:ascii="MS Gothic" w:eastAsia="MS Gothic" w:hAnsi="MS Gothic" w:hint="eastAsia"/>
                  </w:rPr>
                  <w:t>☐</w:t>
                </w:r>
              </w:sdtContent>
            </w:sdt>
            <w:r w:rsidR="00616E3A" w:rsidRPr="00AC7001">
              <w:rPr>
                <w:lang w:eastAsia="en-GB"/>
              </w:rPr>
              <w:t xml:space="preserve"> </w:t>
            </w:r>
            <w:r w:rsidR="003708CB" w:rsidRPr="00AC7001">
              <w:rPr>
                <w:lang w:eastAsia="en-GB"/>
              </w:rPr>
              <w:t>EIB loan ………………………</w:t>
            </w:r>
            <w:r w:rsidR="00773085" w:rsidRPr="00AC7001">
              <w:rPr>
                <w:lang w:eastAsia="en-GB"/>
              </w:rPr>
              <w:t xml:space="preserve"> </w:t>
            </w:r>
            <w:r w:rsidR="003708CB" w:rsidRPr="00AC7001">
              <w:rPr>
                <w:lang w:eastAsia="en-GB"/>
              </w:rPr>
              <w:t xml:space="preserve">EUR M </w:t>
            </w:r>
          </w:p>
          <w:p w14:paraId="6BAAB5C6" w14:textId="77777777" w:rsidR="00E8228D" w:rsidRPr="00AC7001" w:rsidRDefault="00000000" w:rsidP="00AC7001">
            <w:pPr>
              <w:spacing w:before="80" w:afterLines="80" w:after="192" w:line="240" w:lineRule="auto"/>
            </w:pPr>
            <w:sdt>
              <w:sdtPr>
                <w:id w:val="-2035641867"/>
                <w14:checkbox>
                  <w14:checked w14:val="0"/>
                  <w14:checkedState w14:val="2612" w14:font="MS Gothic"/>
                  <w14:uncheckedState w14:val="2610" w14:font="MS Gothic"/>
                </w14:checkbox>
              </w:sdtPr>
              <w:sdtContent>
                <w:r w:rsidR="00E8228D" w:rsidRPr="00AC7001">
                  <w:rPr>
                    <w:rFonts w:ascii="MS Gothic" w:eastAsia="MS Gothic" w:hAnsi="MS Gothic" w:hint="eastAsia"/>
                  </w:rPr>
                  <w:t>☐</w:t>
                </w:r>
              </w:sdtContent>
            </w:sdt>
            <w:r w:rsidR="00E8228D" w:rsidRPr="00AC7001">
              <w:t xml:space="preserve"> Other IFI/MFI loan …...………EUR M </w:t>
            </w:r>
          </w:p>
          <w:p w14:paraId="0CAD4A11" w14:textId="15219573" w:rsidR="00365F0A" w:rsidRPr="00AC7001" w:rsidRDefault="00000000" w:rsidP="00AC7001">
            <w:pPr>
              <w:spacing w:before="80" w:afterLines="80" w:after="192" w:line="240" w:lineRule="auto"/>
              <w:rPr>
                <w:lang w:eastAsia="en-GB"/>
              </w:rPr>
            </w:pPr>
            <w:sdt>
              <w:sdtPr>
                <w:id w:val="62533411"/>
                <w14:checkbox>
                  <w14:checked w14:val="0"/>
                  <w14:checkedState w14:val="2612" w14:font="MS Gothic"/>
                  <w14:uncheckedState w14:val="2610" w14:font="MS Gothic"/>
                </w14:checkbox>
              </w:sdtPr>
              <w:sdtContent>
                <w:r w:rsidR="004F5377" w:rsidRPr="00AC7001">
                  <w:rPr>
                    <w:rFonts w:ascii="MS Gothic" w:eastAsia="MS Gothic" w:hAnsi="MS Gothic" w:hint="eastAsia"/>
                  </w:rPr>
                  <w:t>☐</w:t>
                </w:r>
              </w:sdtContent>
            </w:sdt>
            <w:r w:rsidR="004F5377" w:rsidRPr="00AC7001">
              <w:rPr>
                <w:lang w:eastAsia="en-GB"/>
              </w:rPr>
              <w:t xml:space="preserve"> Other: …………………………</w:t>
            </w:r>
            <w:r w:rsidR="00773085" w:rsidRPr="00AC7001">
              <w:rPr>
                <w:lang w:eastAsia="en-GB"/>
              </w:rPr>
              <w:t xml:space="preserve"> </w:t>
            </w:r>
            <w:r w:rsidR="004F5377" w:rsidRPr="00AC7001">
              <w:rPr>
                <w:lang w:eastAsia="en-GB"/>
              </w:rPr>
              <w:t>EUR M</w:t>
            </w:r>
          </w:p>
        </w:tc>
      </w:tr>
    </w:tbl>
    <w:p w14:paraId="32FA40F9" w14:textId="77777777" w:rsidR="00C620B5" w:rsidRPr="00AC7001" w:rsidRDefault="00C620B5" w:rsidP="00AC7001">
      <w:pPr>
        <w:spacing w:before="80" w:afterLines="80" w:after="192" w:line="240" w:lineRule="auto"/>
        <w:rPr>
          <w:rFonts w:cs="Arial"/>
          <w:b/>
          <w:bCs/>
          <w:sz w:val="24"/>
          <w:szCs w:val="24"/>
        </w:rPr>
      </w:pPr>
    </w:p>
    <w:p w14:paraId="7E2B9A43" w14:textId="0D0D0D8A" w:rsidR="00104211" w:rsidRPr="00AC7001" w:rsidRDefault="000067EC" w:rsidP="00AB7452">
      <w:pPr>
        <w:spacing w:line="276" w:lineRule="auto"/>
        <w:jc w:val="left"/>
        <w:rPr>
          <w:rFonts w:cs="Arial"/>
          <w:b/>
          <w:bCs/>
          <w:sz w:val="24"/>
          <w:szCs w:val="24"/>
        </w:rPr>
      </w:pPr>
      <w:r>
        <w:rPr>
          <w:rFonts w:cs="Arial"/>
          <w:b/>
          <w:bCs/>
          <w:color w:val="FF4000"/>
          <w:sz w:val="24"/>
          <w:szCs w:val="24"/>
        </w:rPr>
        <w:br w:type="page"/>
      </w:r>
      <w:r w:rsidR="2FA5D664" w:rsidRPr="00BC2555">
        <w:rPr>
          <w:rFonts w:cs="Arial"/>
          <w:b/>
          <w:bCs/>
          <w:color w:val="FF4000"/>
          <w:sz w:val="24"/>
          <w:szCs w:val="24"/>
        </w:rPr>
        <w:lastRenderedPageBreak/>
        <w:t>Part 4:</w:t>
      </w:r>
      <w:r w:rsidR="00532E2A" w:rsidRPr="00AC7001">
        <w:rPr>
          <w:rFonts w:cs="Arial"/>
          <w:b/>
          <w:bCs/>
          <w:color w:val="FF4400"/>
          <w:sz w:val="24"/>
          <w:szCs w:val="24"/>
        </w:rPr>
        <w:t xml:space="preserve"> </w:t>
      </w:r>
      <w:r w:rsidR="0084460E" w:rsidRPr="00AC7001">
        <w:rPr>
          <w:rFonts w:cs="Arial"/>
          <w:b/>
          <w:bCs/>
          <w:sz w:val="24"/>
          <w:szCs w:val="24"/>
        </w:rPr>
        <w:t>Horizontal/Strateg</w:t>
      </w:r>
      <w:r w:rsidR="00FE29D6" w:rsidRPr="00AC7001">
        <w:rPr>
          <w:rFonts w:cs="Arial"/>
          <w:b/>
          <w:bCs/>
          <w:sz w:val="24"/>
          <w:szCs w:val="24"/>
        </w:rPr>
        <w:t>ic</w:t>
      </w:r>
      <w:r w:rsidR="0084460E" w:rsidRPr="00AC7001">
        <w:rPr>
          <w:rFonts w:cs="Arial"/>
          <w:b/>
          <w:bCs/>
          <w:sz w:val="24"/>
          <w:szCs w:val="24"/>
        </w:rPr>
        <w:t xml:space="preserve"> </w:t>
      </w:r>
      <w:r w:rsidR="00BB638E" w:rsidRPr="00AC7001">
        <w:rPr>
          <w:rFonts w:cs="Arial"/>
          <w:b/>
          <w:bCs/>
          <w:sz w:val="24"/>
          <w:szCs w:val="24"/>
        </w:rPr>
        <w:t>Support</w:t>
      </w:r>
      <w:r w:rsidR="0084460E" w:rsidRPr="00AC7001">
        <w:rPr>
          <w:rFonts w:cs="Arial"/>
          <w:b/>
          <w:bCs/>
          <w:sz w:val="24"/>
          <w:szCs w:val="24"/>
        </w:rPr>
        <w:t xml:space="preserve"> assignment </w:t>
      </w:r>
      <w:r w:rsidR="2FA5D664" w:rsidRPr="00AC7001">
        <w:rPr>
          <w:rFonts w:cs="Arial"/>
          <w:b/>
          <w:bCs/>
          <w:sz w:val="24"/>
          <w:szCs w:val="24"/>
        </w:rPr>
        <w:t>details</w:t>
      </w:r>
      <w:r w:rsidR="00532E2A" w:rsidRPr="00AC7001">
        <w:rPr>
          <w:rFonts w:cs="Arial"/>
          <w:b/>
          <w:bCs/>
          <w:sz w:val="24"/>
          <w:szCs w:val="24"/>
        </w:rPr>
        <w:t xml:space="preserve"> </w:t>
      </w:r>
      <w:r w:rsidR="00532E2A" w:rsidRPr="00AC7001">
        <w:rPr>
          <w:rFonts w:cs="Arial"/>
          <w:sz w:val="22"/>
        </w:rPr>
        <w:t>(</w:t>
      </w:r>
      <w:r w:rsidR="00532E2A" w:rsidRPr="00AC7001">
        <w:rPr>
          <w:sz w:val="22"/>
        </w:rPr>
        <w:t xml:space="preserve">Please fill in Part 4 </w:t>
      </w:r>
      <w:r w:rsidR="00532E2A" w:rsidRPr="00AC7001">
        <w:rPr>
          <w:sz w:val="22"/>
          <w:u w:val="single"/>
        </w:rPr>
        <w:t>ONLY</w:t>
      </w:r>
      <w:r w:rsidR="00532E2A" w:rsidRPr="00AC7001">
        <w:rPr>
          <w:sz w:val="22"/>
        </w:rPr>
        <w:t xml:space="preserve"> if the type of assignment is Horizontal/Strateg</w:t>
      </w:r>
      <w:r w:rsidR="00FE29D6" w:rsidRPr="00AC7001">
        <w:rPr>
          <w:sz w:val="22"/>
        </w:rPr>
        <w:t>ic</w:t>
      </w:r>
      <w:r w:rsidR="00532E2A" w:rsidRPr="00AC7001">
        <w:rPr>
          <w:sz w:val="22"/>
        </w:rPr>
        <w:t xml:space="preserve"> Support)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CellMar>
          <w:top w:w="28" w:type="dxa"/>
          <w:left w:w="115" w:type="dxa"/>
          <w:bottom w:w="28" w:type="dxa"/>
          <w:right w:w="115" w:type="dxa"/>
        </w:tblCellMar>
        <w:tblLook w:val="04A0" w:firstRow="1" w:lastRow="0" w:firstColumn="1" w:lastColumn="0" w:noHBand="0" w:noVBand="1"/>
      </w:tblPr>
      <w:tblGrid>
        <w:gridCol w:w="9016"/>
      </w:tblGrid>
      <w:tr w:rsidR="00C620B5" w:rsidRPr="00AC7001" w14:paraId="25679D68" w14:textId="77777777" w:rsidTr="003C5C56">
        <w:tc>
          <w:tcPr>
            <w:tcW w:w="9016" w:type="dxa"/>
            <w:tcBorders>
              <w:top w:val="single" w:sz="4" w:space="0" w:color="FF4000"/>
              <w:bottom w:val="single" w:sz="4" w:space="0" w:color="BFBFBF" w:themeColor="background1" w:themeShade="BF"/>
            </w:tcBorders>
            <w:tcMar>
              <w:top w:w="113" w:type="dxa"/>
              <w:bottom w:w="113" w:type="dxa"/>
            </w:tcMar>
            <w:vAlign w:val="center"/>
          </w:tcPr>
          <w:p w14:paraId="1E7C8C4F" w14:textId="53FA2F8B" w:rsidR="00D95EA3" w:rsidRPr="00AC7001" w:rsidRDefault="00104211" w:rsidP="00AC7001">
            <w:pPr>
              <w:spacing w:before="80" w:afterLines="80" w:after="192" w:line="240" w:lineRule="auto"/>
              <w:rPr>
                <w:rFonts w:eastAsia="Times New Roman" w:cs="Arial"/>
                <w:lang w:eastAsia="en-GB"/>
              </w:rPr>
            </w:pPr>
            <w:r w:rsidRPr="00AC7001">
              <w:rPr>
                <w:rFonts w:eastAsia="Times New Roman" w:cs="Arial"/>
                <w:lang w:eastAsia="en-GB"/>
              </w:rPr>
              <w:t xml:space="preserve">Potential type </w:t>
            </w:r>
            <w:r w:rsidR="00AD1159" w:rsidRPr="00AC7001">
              <w:rPr>
                <w:rFonts w:eastAsia="Times New Roman" w:cs="Arial"/>
                <w:lang w:eastAsia="en-GB"/>
              </w:rPr>
              <w:t xml:space="preserve">and number </w:t>
            </w:r>
            <w:r w:rsidRPr="00AC7001">
              <w:rPr>
                <w:rFonts w:eastAsia="Times New Roman" w:cs="Arial"/>
                <w:lang w:eastAsia="en-GB"/>
              </w:rPr>
              <w:t xml:space="preserve">of projects </w:t>
            </w:r>
            <w:r w:rsidR="001D64CC" w:rsidRPr="00AC7001">
              <w:rPr>
                <w:rFonts w:eastAsia="Times New Roman" w:cs="Arial"/>
                <w:lang w:eastAsia="en-GB"/>
              </w:rPr>
              <w:t>linked</w:t>
            </w:r>
            <w:r w:rsidR="00C377D3" w:rsidRPr="00AC7001">
              <w:rPr>
                <w:rFonts w:eastAsia="Times New Roman" w:cs="Arial"/>
                <w:lang w:eastAsia="en-GB"/>
              </w:rPr>
              <w:t>/</w:t>
            </w:r>
            <w:r w:rsidRPr="00AC7001">
              <w:rPr>
                <w:rFonts w:eastAsia="Times New Roman" w:cs="Arial"/>
                <w:lang w:eastAsia="en-GB"/>
              </w:rPr>
              <w:t>to be generated/</w:t>
            </w:r>
            <w:r w:rsidR="001D64CC" w:rsidRPr="00AC7001">
              <w:rPr>
                <w:rFonts w:eastAsia="Times New Roman" w:cs="Arial"/>
                <w:lang w:eastAsia="en-GB"/>
              </w:rPr>
              <w:t xml:space="preserve">to be </w:t>
            </w:r>
            <w:r w:rsidRPr="00AC7001">
              <w:rPr>
                <w:rFonts w:eastAsia="Times New Roman" w:cs="Arial"/>
                <w:lang w:eastAsia="en-GB"/>
              </w:rPr>
              <w:t>affected by the assignment or specific projects (</w:t>
            </w:r>
            <w:r w:rsidR="001E7721" w:rsidRPr="00AC7001">
              <w:rPr>
                <w:rFonts w:eastAsia="Times New Roman" w:cs="Arial"/>
                <w:lang w:eastAsia="en-GB"/>
              </w:rPr>
              <w:t xml:space="preserve">names, </w:t>
            </w:r>
            <w:r w:rsidRPr="00AC7001">
              <w:rPr>
                <w:rFonts w:eastAsia="Times New Roman" w:cs="Arial"/>
                <w:lang w:eastAsia="en-GB"/>
              </w:rPr>
              <w:t xml:space="preserve">if known) </w:t>
            </w:r>
            <w:r w:rsidR="001D64CC" w:rsidRPr="00AC7001">
              <w:rPr>
                <w:rFonts w:eastAsia="Times New Roman" w:cs="Arial"/>
                <w:lang w:eastAsia="en-GB"/>
              </w:rPr>
              <w:t>linked/</w:t>
            </w:r>
            <w:r w:rsidRPr="00AC7001">
              <w:rPr>
                <w:rFonts w:eastAsia="Times New Roman" w:cs="Arial"/>
                <w:lang w:eastAsia="en-GB"/>
              </w:rPr>
              <w:t>to be generated/</w:t>
            </w:r>
            <w:r w:rsidR="001D64CC" w:rsidRPr="00AC7001">
              <w:rPr>
                <w:rFonts w:eastAsia="Times New Roman" w:cs="Arial"/>
                <w:lang w:eastAsia="en-GB"/>
              </w:rPr>
              <w:t xml:space="preserve">to be </w:t>
            </w:r>
            <w:r w:rsidRPr="00AC7001">
              <w:rPr>
                <w:rFonts w:eastAsia="Times New Roman" w:cs="Arial"/>
                <w:lang w:eastAsia="en-GB"/>
              </w:rPr>
              <w:t xml:space="preserve">affected </w:t>
            </w:r>
            <w:r w:rsidR="001D64CC" w:rsidRPr="00AC7001">
              <w:rPr>
                <w:rFonts w:eastAsia="Times New Roman" w:cs="Arial"/>
                <w:lang w:eastAsia="en-GB"/>
              </w:rPr>
              <w:t>by the assignment</w:t>
            </w:r>
          </w:p>
          <w:sdt>
            <w:sdtPr>
              <w:rPr>
                <w:rFonts w:eastAsia="Times New Roman" w:cs="Arial"/>
                <w:lang w:eastAsia="en-GB"/>
              </w:rPr>
              <w:id w:val="1360166618"/>
              <w:placeholder>
                <w:docPart w:val="DefaultPlaceholder_-1854013440"/>
              </w:placeholder>
            </w:sdtPr>
            <w:sdtContent>
              <w:p w14:paraId="7145FF7F" w14:textId="2B60D64D" w:rsidR="00D95EA3" w:rsidRPr="003C5C56" w:rsidRDefault="008F082E" w:rsidP="00AC7001">
                <w:pPr>
                  <w:spacing w:before="80" w:afterLines="80" w:after="192" w:line="240" w:lineRule="auto"/>
                  <w:rPr>
                    <w:rFonts w:eastAsia="Times New Roman" w:cs="Arial"/>
                    <w:lang w:eastAsia="en-GB"/>
                  </w:rPr>
                </w:pPr>
                <w:r>
                  <w:rPr>
                    <w:rFonts w:eastAsia="Times New Roman" w:cs="Arial"/>
                    <w:lang w:eastAsia="en-GB"/>
                  </w:rPr>
                  <w:t>Type your text</w:t>
                </w:r>
              </w:p>
            </w:sdtContent>
          </w:sdt>
        </w:tc>
      </w:tr>
      <w:tr w:rsidR="00C620B5" w:rsidRPr="00AC7001" w14:paraId="1E9EA4AB" w14:textId="77777777" w:rsidTr="003C5C56">
        <w:tc>
          <w:tcPr>
            <w:tcW w:w="9016" w:type="dxa"/>
            <w:tcBorders>
              <w:top w:val="single" w:sz="4" w:space="0" w:color="BFBFBF" w:themeColor="background1" w:themeShade="BF"/>
              <w:bottom w:val="single" w:sz="4" w:space="0" w:color="BFBFBF" w:themeColor="background1" w:themeShade="BF"/>
            </w:tcBorders>
            <w:tcMar>
              <w:top w:w="113" w:type="dxa"/>
              <w:bottom w:w="113" w:type="dxa"/>
            </w:tcMar>
            <w:vAlign w:val="center"/>
          </w:tcPr>
          <w:p w14:paraId="189FB352" w14:textId="568CFC02" w:rsidR="00D95EA3" w:rsidRPr="00AC7001" w:rsidRDefault="001A0C2D" w:rsidP="00AC7001">
            <w:pPr>
              <w:spacing w:before="80" w:afterLines="80" w:after="192" w:line="240" w:lineRule="auto"/>
              <w:rPr>
                <w:rFonts w:eastAsia="Times New Roman" w:cs="Arial"/>
                <w:lang w:eastAsia="en-GB"/>
              </w:rPr>
            </w:pPr>
            <w:r w:rsidRPr="00AC7001">
              <w:rPr>
                <w:rFonts w:eastAsia="Times New Roman" w:cs="Arial"/>
                <w:lang w:eastAsia="en-GB"/>
              </w:rPr>
              <w:t xml:space="preserve">Expected timing of linked future investments/projects, if </w:t>
            </w:r>
            <w:r w:rsidR="002E2FE1" w:rsidRPr="00AC7001">
              <w:rPr>
                <w:rFonts w:eastAsia="Times New Roman" w:cs="Arial"/>
                <w:lang w:eastAsia="en-GB"/>
              </w:rPr>
              <w:t xml:space="preserve">known </w:t>
            </w:r>
          </w:p>
          <w:sdt>
            <w:sdtPr>
              <w:rPr>
                <w:rFonts w:eastAsia="Times New Roman" w:cs="Arial"/>
                <w:lang w:eastAsia="en-GB"/>
              </w:rPr>
              <w:id w:val="529690779"/>
              <w:placeholder>
                <w:docPart w:val="DefaultPlaceholder_-1854013440"/>
              </w:placeholder>
            </w:sdtPr>
            <w:sdtContent>
              <w:p w14:paraId="758230FF" w14:textId="129596DD" w:rsidR="00D95EA3" w:rsidRPr="003C5C56" w:rsidRDefault="00D95EA3" w:rsidP="00AC7001">
                <w:pPr>
                  <w:spacing w:before="80" w:afterLines="80" w:after="192" w:line="240" w:lineRule="auto"/>
                  <w:rPr>
                    <w:rFonts w:eastAsia="Times New Roman" w:cs="Arial"/>
                    <w:lang w:eastAsia="en-GB"/>
                  </w:rPr>
                </w:pPr>
                <w:r w:rsidRPr="00AC7001">
                  <w:rPr>
                    <w:rFonts w:eastAsia="Times New Roman" w:cs="Arial"/>
                    <w:lang w:eastAsia="en-GB"/>
                  </w:rPr>
                  <w:t>Type your text</w:t>
                </w:r>
              </w:p>
            </w:sdtContent>
          </w:sdt>
        </w:tc>
      </w:tr>
      <w:tr w:rsidR="00C620B5" w:rsidRPr="00AC7001" w14:paraId="75BB33B3" w14:textId="77777777" w:rsidTr="003C5C56">
        <w:tc>
          <w:tcPr>
            <w:tcW w:w="9016" w:type="dxa"/>
            <w:tcBorders>
              <w:top w:val="single" w:sz="4" w:space="0" w:color="BFBFBF" w:themeColor="background1" w:themeShade="BF"/>
              <w:bottom w:val="single" w:sz="4" w:space="0" w:color="FF4400"/>
            </w:tcBorders>
            <w:tcMar>
              <w:top w:w="113" w:type="dxa"/>
              <w:bottom w:w="113" w:type="dxa"/>
            </w:tcMar>
            <w:vAlign w:val="center"/>
          </w:tcPr>
          <w:p w14:paraId="471FFBAD" w14:textId="38E215C3" w:rsidR="00D95EA3" w:rsidRPr="00AC7001" w:rsidRDefault="001A0C2D" w:rsidP="00AC7001">
            <w:pPr>
              <w:spacing w:before="80" w:afterLines="80" w:after="192" w:line="240" w:lineRule="auto"/>
              <w:rPr>
                <w:rFonts w:eastAsia="Times New Roman" w:cs="Arial"/>
                <w:lang w:eastAsia="en-GB"/>
              </w:rPr>
            </w:pPr>
            <w:r w:rsidRPr="00AC7001">
              <w:rPr>
                <w:rFonts w:eastAsia="Times New Roman" w:cs="Arial"/>
                <w:lang w:eastAsia="en-GB"/>
              </w:rPr>
              <w:t xml:space="preserve">Expected cost of linked future investments/projects, if </w:t>
            </w:r>
            <w:r w:rsidR="002E2FE1" w:rsidRPr="00AC7001">
              <w:rPr>
                <w:rFonts w:eastAsia="Times New Roman" w:cs="Arial"/>
                <w:lang w:eastAsia="en-GB"/>
              </w:rPr>
              <w:t>known</w:t>
            </w:r>
          </w:p>
          <w:sdt>
            <w:sdtPr>
              <w:rPr>
                <w:rFonts w:eastAsia="Times New Roman" w:cs="Arial"/>
                <w:lang w:eastAsia="en-GB"/>
              </w:rPr>
              <w:id w:val="-119545203"/>
              <w:placeholder>
                <w:docPart w:val="DefaultPlaceholder_-1854013440"/>
              </w:placeholder>
            </w:sdtPr>
            <w:sdtContent>
              <w:p w14:paraId="31070799" w14:textId="7A11156E" w:rsidR="004E5F91" w:rsidRPr="00AC7001" w:rsidRDefault="00D95EA3" w:rsidP="00AC7001">
                <w:pPr>
                  <w:spacing w:before="80" w:afterLines="80" w:after="192" w:line="240" w:lineRule="auto"/>
                  <w:rPr>
                    <w:rFonts w:eastAsia="Times New Roman" w:cs="Arial"/>
                    <w:lang w:eastAsia="en-GB"/>
                  </w:rPr>
                </w:pPr>
                <w:r w:rsidRPr="00AC7001">
                  <w:rPr>
                    <w:rFonts w:eastAsia="Times New Roman" w:cs="Arial"/>
                    <w:lang w:eastAsia="en-GB"/>
                  </w:rPr>
                  <w:t>Type your text</w:t>
                </w:r>
              </w:p>
            </w:sdtContent>
          </w:sdt>
        </w:tc>
      </w:tr>
    </w:tbl>
    <w:p w14:paraId="6A1EBE29" w14:textId="7EBBBAD9" w:rsidR="00D95EA3" w:rsidRPr="00AC7001" w:rsidRDefault="00D95EA3" w:rsidP="00AC7001">
      <w:pPr>
        <w:pStyle w:val="ListParagraph"/>
        <w:numPr>
          <w:ilvl w:val="0"/>
          <w:numId w:val="0"/>
        </w:numPr>
        <w:spacing w:before="80" w:afterLines="80" w:after="192" w:line="240" w:lineRule="auto"/>
        <w:ind w:left="1440"/>
        <w:rPr>
          <w:rFonts w:cs="Arial"/>
          <w:bCs/>
          <w:sz w:val="24"/>
          <w:szCs w:val="24"/>
        </w:rPr>
      </w:pPr>
    </w:p>
    <w:sectPr w:rsidR="00D95EA3" w:rsidRPr="00AC7001" w:rsidSect="002E646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567"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331D" w14:textId="77777777" w:rsidR="004575EF" w:rsidRDefault="004575EF">
      <w:pPr>
        <w:spacing w:after="0" w:line="240" w:lineRule="auto"/>
      </w:pPr>
      <w:r>
        <w:separator/>
      </w:r>
    </w:p>
    <w:p w14:paraId="1808D600" w14:textId="77777777" w:rsidR="004575EF" w:rsidRDefault="004575EF"/>
  </w:endnote>
  <w:endnote w:type="continuationSeparator" w:id="0">
    <w:p w14:paraId="613EDB5A" w14:textId="77777777" w:rsidR="004575EF" w:rsidRDefault="004575EF">
      <w:pPr>
        <w:spacing w:after="0" w:line="240" w:lineRule="auto"/>
      </w:pPr>
      <w:r>
        <w:continuationSeparator/>
      </w:r>
    </w:p>
    <w:p w14:paraId="4371F1D3" w14:textId="77777777" w:rsidR="004575EF" w:rsidRDefault="004575EF"/>
  </w:endnote>
  <w:endnote w:type="continuationNotice" w:id="1">
    <w:p w14:paraId="740AC082" w14:textId="77777777" w:rsidR="004575EF" w:rsidRDefault="00457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7F8E" w14:textId="77777777" w:rsidR="002E6466" w:rsidRDefault="002E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533447"/>
      <w:docPartObj>
        <w:docPartGallery w:val="Page Numbers (Bottom of Page)"/>
        <w:docPartUnique/>
      </w:docPartObj>
    </w:sdtPr>
    <w:sdtEndPr>
      <w:rPr>
        <w:noProof/>
      </w:rPr>
    </w:sdtEndPr>
    <w:sdtContent>
      <w:p w14:paraId="2F082614" w14:textId="12074752" w:rsidR="00421B45" w:rsidRDefault="00421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EEF4C" w14:textId="77777777" w:rsidR="00421B45" w:rsidRDefault="00421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AABA" w14:textId="77777777" w:rsidR="002E6466" w:rsidRDefault="002E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A68F" w14:textId="77777777" w:rsidR="004575EF" w:rsidRDefault="004575EF">
      <w:pPr>
        <w:spacing w:after="0" w:line="240" w:lineRule="auto"/>
      </w:pPr>
      <w:r>
        <w:separator/>
      </w:r>
    </w:p>
    <w:p w14:paraId="69706EAC" w14:textId="77777777" w:rsidR="004575EF" w:rsidRDefault="004575EF"/>
  </w:footnote>
  <w:footnote w:type="continuationSeparator" w:id="0">
    <w:p w14:paraId="15F25F8D" w14:textId="77777777" w:rsidR="004575EF" w:rsidRDefault="004575EF">
      <w:pPr>
        <w:spacing w:after="0" w:line="240" w:lineRule="auto"/>
      </w:pPr>
      <w:r>
        <w:continuationSeparator/>
      </w:r>
    </w:p>
    <w:p w14:paraId="0E486EB4" w14:textId="77777777" w:rsidR="004575EF" w:rsidRDefault="004575EF"/>
  </w:footnote>
  <w:footnote w:type="continuationNotice" w:id="1">
    <w:p w14:paraId="215E8BDA" w14:textId="77777777" w:rsidR="004575EF" w:rsidRDefault="004575EF">
      <w:pPr>
        <w:spacing w:after="0" w:line="240" w:lineRule="auto"/>
      </w:pPr>
    </w:p>
  </w:footnote>
  <w:footnote w:id="2">
    <w:p w14:paraId="774C9492" w14:textId="06619D32" w:rsidR="00D43D29" w:rsidRPr="00D43D29" w:rsidRDefault="00D43D29" w:rsidP="00D43D29">
      <w:pPr>
        <w:spacing w:before="80" w:afterLines="80" w:after="192" w:line="240" w:lineRule="auto"/>
        <w:rPr>
          <w:sz w:val="16"/>
          <w:szCs w:val="16"/>
        </w:rPr>
      </w:pPr>
      <w:r w:rsidRPr="00D43D29">
        <w:rPr>
          <w:rStyle w:val="FootnoteReference"/>
          <w:sz w:val="16"/>
          <w:szCs w:val="16"/>
        </w:rPr>
        <w:footnoteRef/>
      </w:r>
      <w:r w:rsidRPr="00D43D29">
        <w:rPr>
          <w:sz w:val="16"/>
          <w:szCs w:val="16"/>
        </w:rPr>
        <w:t xml:space="preserve"> </w:t>
      </w:r>
      <w:r>
        <w:rPr>
          <w:sz w:val="16"/>
          <w:szCs w:val="16"/>
        </w:rPr>
        <w:t xml:space="preserve">For information: </w:t>
      </w:r>
      <w:r w:rsidRPr="00D43D29">
        <w:rPr>
          <w:sz w:val="16"/>
          <w:szCs w:val="16"/>
        </w:rPr>
        <w:t xml:space="preserve">Average direct hours required </w:t>
      </w:r>
      <w:r>
        <w:rPr>
          <w:sz w:val="16"/>
          <w:szCs w:val="16"/>
        </w:rPr>
        <w:t xml:space="preserve">by JASPERS for its </w:t>
      </w:r>
      <w:r w:rsidRPr="00D43D29">
        <w:rPr>
          <w:sz w:val="16"/>
          <w:szCs w:val="16"/>
        </w:rPr>
        <w:t>assignments (based on average historical data between 2017 and 2022): 671 hours= 84 working days</w:t>
      </w:r>
      <w:r w:rsidR="006606C3">
        <w:rPr>
          <w:sz w:val="16"/>
          <w:szCs w:val="16"/>
        </w:rPr>
        <w:t>. Nonetheless, actual effort might vary depend on agreed level of JASPERS involvement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78EC" w14:textId="77777777" w:rsidR="002E6466" w:rsidRDefault="002E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8EE" w14:textId="77777777" w:rsidR="002E6466" w:rsidRDefault="002E6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379A" w14:textId="77777777" w:rsidR="002E6466" w:rsidRDefault="002E6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118"/>
    <w:multiLevelType w:val="hybridMultilevel"/>
    <w:tmpl w:val="8EEEB644"/>
    <w:lvl w:ilvl="0" w:tplc="FBC2E498">
      <w:start w:val="1"/>
      <w:numFmt w:val="decimal"/>
      <w:lvlText w:val="%1."/>
      <w:lvlJc w:val="left"/>
      <w:pPr>
        <w:ind w:left="720" w:hanging="360"/>
      </w:pPr>
      <w:rPr>
        <w:rFonts w:eastAsiaTheme="minorHAnsi" w:hint="default"/>
        <w:b w:val="0"/>
        <w:color w:val="A6A6A6" w:themeColor="background1" w:themeShade="A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C3412"/>
    <w:multiLevelType w:val="hybridMultilevel"/>
    <w:tmpl w:val="09B4776E"/>
    <w:lvl w:ilvl="0" w:tplc="0809000F">
      <w:start w:val="1"/>
      <w:numFmt w:val="decimal"/>
      <w:lvlText w:val="%1."/>
      <w:lvlJc w:val="left"/>
      <w:pPr>
        <w:ind w:left="720" w:hanging="360"/>
      </w:pPr>
    </w:lvl>
    <w:lvl w:ilvl="1" w:tplc="857666DA">
      <w:start w:val="12"/>
      <w:numFmt w:val="bullet"/>
      <w:lvlText w:val="•"/>
      <w:lvlJc w:val="left"/>
      <w:pPr>
        <w:ind w:left="1440" w:hanging="360"/>
      </w:pPr>
      <w:rPr>
        <w:rFonts w:ascii="Arial" w:eastAsia="Calibri"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087E05"/>
    <w:multiLevelType w:val="hybridMultilevel"/>
    <w:tmpl w:val="BECE6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13993"/>
    <w:multiLevelType w:val="hybridMultilevel"/>
    <w:tmpl w:val="0F60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BF3F1F"/>
    <w:multiLevelType w:val="hybridMultilevel"/>
    <w:tmpl w:val="93DAB870"/>
    <w:lvl w:ilvl="0" w:tplc="089C8C54">
      <w:start w:val="1"/>
      <w:numFmt w:val="decimal"/>
      <w:pStyle w:val="ListParagraph"/>
      <w:lvlText w:val="%1."/>
      <w:lvlJc w:val="left"/>
      <w:pPr>
        <w:ind w:left="720" w:hanging="360"/>
      </w:pPr>
      <w:rPr>
        <w:rFonts w:ascii="Arial" w:hAnsi="Arial" w:cs="Arial"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8B4BD3"/>
    <w:multiLevelType w:val="hybridMultilevel"/>
    <w:tmpl w:val="28BE5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9A3F12"/>
    <w:multiLevelType w:val="hybridMultilevel"/>
    <w:tmpl w:val="BE1A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6258"/>
    <w:multiLevelType w:val="hybridMultilevel"/>
    <w:tmpl w:val="4F9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8465C"/>
    <w:multiLevelType w:val="hybridMultilevel"/>
    <w:tmpl w:val="80FE1F3A"/>
    <w:lvl w:ilvl="0" w:tplc="430C8DE4">
      <w:start w:val="1"/>
      <w:numFmt w:val="decimal"/>
      <w:lvlText w:val="%1."/>
      <w:lvlJc w:val="left"/>
      <w:pPr>
        <w:ind w:left="786" w:hanging="360"/>
      </w:pPr>
      <w:rPr>
        <w:rFonts w:eastAsiaTheme="minorHAnsi" w:hint="default"/>
        <w:b w:val="0"/>
        <w:color w:val="A6A6A6" w:themeColor="background1" w:themeShade="A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801B7B"/>
    <w:multiLevelType w:val="hybridMultilevel"/>
    <w:tmpl w:val="56461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0B65AE"/>
    <w:multiLevelType w:val="hybridMultilevel"/>
    <w:tmpl w:val="8DBA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E6D93"/>
    <w:multiLevelType w:val="hybridMultilevel"/>
    <w:tmpl w:val="DC9E1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1D07AD"/>
    <w:multiLevelType w:val="hybridMultilevel"/>
    <w:tmpl w:val="1E18D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8F4624"/>
    <w:multiLevelType w:val="hybridMultilevel"/>
    <w:tmpl w:val="134E0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80275"/>
    <w:multiLevelType w:val="hybridMultilevel"/>
    <w:tmpl w:val="C18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21411">
    <w:abstractNumId w:val="8"/>
  </w:num>
  <w:num w:numId="2" w16cid:durableId="7030222">
    <w:abstractNumId w:val="0"/>
  </w:num>
  <w:num w:numId="3" w16cid:durableId="1355184238">
    <w:abstractNumId w:val="5"/>
  </w:num>
  <w:num w:numId="4" w16cid:durableId="110248949">
    <w:abstractNumId w:val="13"/>
  </w:num>
  <w:num w:numId="5" w16cid:durableId="105079607">
    <w:abstractNumId w:val="4"/>
  </w:num>
  <w:num w:numId="6" w16cid:durableId="1991327612">
    <w:abstractNumId w:val="4"/>
    <w:lvlOverride w:ilvl="0">
      <w:startOverride w:val="1"/>
    </w:lvlOverride>
  </w:num>
  <w:num w:numId="7" w16cid:durableId="225848386">
    <w:abstractNumId w:val="4"/>
    <w:lvlOverride w:ilvl="0">
      <w:startOverride w:val="1"/>
    </w:lvlOverride>
  </w:num>
  <w:num w:numId="8" w16cid:durableId="1410955889">
    <w:abstractNumId w:val="4"/>
  </w:num>
  <w:num w:numId="9" w16cid:durableId="182596431">
    <w:abstractNumId w:val="4"/>
  </w:num>
  <w:num w:numId="10" w16cid:durableId="1704088012">
    <w:abstractNumId w:val="4"/>
    <w:lvlOverride w:ilvl="0">
      <w:startOverride w:val="1"/>
    </w:lvlOverride>
  </w:num>
  <w:num w:numId="11" w16cid:durableId="1206060366">
    <w:abstractNumId w:val="4"/>
    <w:lvlOverride w:ilvl="0">
      <w:startOverride w:val="1"/>
    </w:lvlOverride>
  </w:num>
  <w:num w:numId="12" w16cid:durableId="1369185260">
    <w:abstractNumId w:val="2"/>
  </w:num>
  <w:num w:numId="13" w16cid:durableId="1622881317">
    <w:abstractNumId w:val="6"/>
  </w:num>
  <w:num w:numId="14" w16cid:durableId="147477259">
    <w:abstractNumId w:val="4"/>
    <w:lvlOverride w:ilvl="0">
      <w:startOverride w:val="1"/>
    </w:lvlOverride>
  </w:num>
  <w:num w:numId="15" w16cid:durableId="272440955">
    <w:abstractNumId w:val="4"/>
  </w:num>
  <w:num w:numId="16" w16cid:durableId="2080203744">
    <w:abstractNumId w:val="4"/>
    <w:lvlOverride w:ilvl="0">
      <w:startOverride w:val="1"/>
    </w:lvlOverride>
  </w:num>
  <w:num w:numId="17" w16cid:durableId="2129426386">
    <w:abstractNumId w:val="11"/>
  </w:num>
  <w:num w:numId="18" w16cid:durableId="442920842">
    <w:abstractNumId w:val="3"/>
  </w:num>
  <w:num w:numId="19" w16cid:durableId="751779203">
    <w:abstractNumId w:val="4"/>
  </w:num>
  <w:num w:numId="20" w16cid:durableId="587541774">
    <w:abstractNumId w:val="7"/>
  </w:num>
  <w:num w:numId="21" w16cid:durableId="297881327">
    <w:abstractNumId w:val="12"/>
  </w:num>
  <w:num w:numId="22" w16cid:durableId="257450558">
    <w:abstractNumId w:val="9"/>
  </w:num>
  <w:num w:numId="23" w16cid:durableId="737702562">
    <w:abstractNumId w:val="10"/>
  </w:num>
  <w:num w:numId="24" w16cid:durableId="391119227">
    <w:abstractNumId w:val="14"/>
  </w:num>
  <w:num w:numId="25" w16cid:durableId="137454628">
    <w:abstractNumId w:val="4"/>
  </w:num>
  <w:num w:numId="26" w16cid:durableId="1334912893">
    <w:abstractNumId w:val="4"/>
  </w:num>
  <w:num w:numId="27" w16cid:durableId="77143314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BB"/>
    <w:rsid w:val="000043CC"/>
    <w:rsid w:val="000047BF"/>
    <w:rsid w:val="000067EC"/>
    <w:rsid w:val="0001069E"/>
    <w:rsid w:val="00010D14"/>
    <w:rsid w:val="0001200E"/>
    <w:rsid w:val="00015F34"/>
    <w:rsid w:val="000176AD"/>
    <w:rsid w:val="00020BEF"/>
    <w:rsid w:val="00020D10"/>
    <w:rsid w:val="00022C3A"/>
    <w:rsid w:val="000243B3"/>
    <w:rsid w:val="00024A7D"/>
    <w:rsid w:val="00025630"/>
    <w:rsid w:val="00025FE6"/>
    <w:rsid w:val="0003000D"/>
    <w:rsid w:val="000316D9"/>
    <w:rsid w:val="00032522"/>
    <w:rsid w:val="00035E9E"/>
    <w:rsid w:val="00040EBE"/>
    <w:rsid w:val="000416EE"/>
    <w:rsid w:val="00041E81"/>
    <w:rsid w:val="00042A58"/>
    <w:rsid w:val="00047A17"/>
    <w:rsid w:val="00051E88"/>
    <w:rsid w:val="000522CE"/>
    <w:rsid w:val="00053E60"/>
    <w:rsid w:val="00054B8D"/>
    <w:rsid w:val="00054BF6"/>
    <w:rsid w:val="00055527"/>
    <w:rsid w:val="00056DA7"/>
    <w:rsid w:val="00061712"/>
    <w:rsid w:val="00062D66"/>
    <w:rsid w:val="00064275"/>
    <w:rsid w:val="00070CF1"/>
    <w:rsid w:val="0007119F"/>
    <w:rsid w:val="0007133F"/>
    <w:rsid w:val="00071C6D"/>
    <w:rsid w:val="00072405"/>
    <w:rsid w:val="000748D5"/>
    <w:rsid w:val="000749B7"/>
    <w:rsid w:val="00074FB6"/>
    <w:rsid w:val="00080309"/>
    <w:rsid w:val="000840E6"/>
    <w:rsid w:val="00085E22"/>
    <w:rsid w:val="00086A94"/>
    <w:rsid w:val="00092C9D"/>
    <w:rsid w:val="00094A87"/>
    <w:rsid w:val="00097F83"/>
    <w:rsid w:val="000A070A"/>
    <w:rsid w:val="000A1E85"/>
    <w:rsid w:val="000A2C27"/>
    <w:rsid w:val="000A3D18"/>
    <w:rsid w:val="000A76C4"/>
    <w:rsid w:val="000A7AEB"/>
    <w:rsid w:val="000B3D63"/>
    <w:rsid w:val="000B58E9"/>
    <w:rsid w:val="000B640D"/>
    <w:rsid w:val="000B645C"/>
    <w:rsid w:val="000C01B4"/>
    <w:rsid w:val="000C1CC4"/>
    <w:rsid w:val="000C2540"/>
    <w:rsid w:val="000C3B6D"/>
    <w:rsid w:val="000C4C2B"/>
    <w:rsid w:val="000C770C"/>
    <w:rsid w:val="000D556B"/>
    <w:rsid w:val="000D6602"/>
    <w:rsid w:val="000E0399"/>
    <w:rsid w:val="000E07EB"/>
    <w:rsid w:val="000E208D"/>
    <w:rsid w:val="000E36F9"/>
    <w:rsid w:val="000E7104"/>
    <w:rsid w:val="000E7E5B"/>
    <w:rsid w:val="000F1CA2"/>
    <w:rsid w:val="000F2369"/>
    <w:rsid w:val="000F31BD"/>
    <w:rsid w:val="000F6364"/>
    <w:rsid w:val="000F7B30"/>
    <w:rsid w:val="00100508"/>
    <w:rsid w:val="00100D16"/>
    <w:rsid w:val="00104211"/>
    <w:rsid w:val="001043BF"/>
    <w:rsid w:val="001079CA"/>
    <w:rsid w:val="00107F67"/>
    <w:rsid w:val="001111E9"/>
    <w:rsid w:val="00111791"/>
    <w:rsid w:val="001120CB"/>
    <w:rsid w:val="001129ED"/>
    <w:rsid w:val="0011590E"/>
    <w:rsid w:val="001215FE"/>
    <w:rsid w:val="00124E77"/>
    <w:rsid w:val="001273A5"/>
    <w:rsid w:val="00130931"/>
    <w:rsid w:val="00130B22"/>
    <w:rsid w:val="001321B5"/>
    <w:rsid w:val="0013256C"/>
    <w:rsid w:val="00132746"/>
    <w:rsid w:val="00135827"/>
    <w:rsid w:val="0013662F"/>
    <w:rsid w:val="001379F6"/>
    <w:rsid w:val="00140972"/>
    <w:rsid w:val="00141865"/>
    <w:rsid w:val="00141931"/>
    <w:rsid w:val="001445EB"/>
    <w:rsid w:val="00144AB2"/>
    <w:rsid w:val="0014773D"/>
    <w:rsid w:val="0014779C"/>
    <w:rsid w:val="00150D82"/>
    <w:rsid w:val="00151A33"/>
    <w:rsid w:val="00155167"/>
    <w:rsid w:val="001575D0"/>
    <w:rsid w:val="00157D7D"/>
    <w:rsid w:val="00160355"/>
    <w:rsid w:val="00160EB7"/>
    <w:rsid w:val="00162014"/>
    <w:rsid w:val="0016540E"/>
    <w:rsid w:val="00167C67"/>
    <w:rsid w:val="00170A1B"/>
    <w:rsid w:val="00170C83"/>
    <w:rsid w:val="00171B66"/>
    <w:rsid w:val="00173655"/>
    <w:rsid w:val="001738FD"/>
    <w:rsid w:val="001740FF"/>
    <w:rsid w:val="001742D0"/>
    <w:rsid w:val="001772D9"/>
    <w:rsid w:val="001824B2"/>
    <w:rsid w:val="00182916"/>
    <w:rsid w:val="00183594"/>
    <w:rsid w:val="00186E03"/>
    <w:rsid w:val="00190394"/>
    <w:rsid w:val="001950AA"/>
    <w:rsid w:val="0019524C"/>
    <w:rsid w:val="00196060"/>
    <w:rsid w:val="00196573"/>
    <w:rsid w:val="001974C0"/>
    <w:rsid w:val="00197F62"/>
    <w:rsid w:val="001A0C2D"/>
    <w:rsid w:val="001A2C80"/>
    <w:rsid w:val="001A3D5D"/>
    <w:rsid w:val="001A6D4C"/>
    <w:rsid w:val="001B3FA1"/>
    <w:rsid w:val="001B4C77"/>
    <w:rsid w:val="001B5591"/>
    <w:rsid w:val="001B7649"/>
    <w:rsid w:val="001B7B20"/>
    <w:rsid w:val="001B7C31"/>
    <w:rsid w:val="001B7F8A"/>
    <w:rsid w:val="001C1F54"/>
    <w:rsid w:val="001C2074"/>
    <w:rsid w:val="001C26C6"/>
    <w:rsid w:val="001C65BC"/>
    <w:rsid w:val="001C6850"/>
    <w:rsid w:val="001C7525"/>
    <w:rsid w:val="001D4EFB"/>
    <w:rsid w:val="001D62A0"/>
    <w:rsid w:val="001D64CC"/>
    <w:rsid w:val="001E0F4C"/>
    <w:rsid w:val="001E1CBD"/>
    <w:rsid w:val="001E410F"/>
    <w:rsid w:val="001E6C7B"/>
    <w:rsid w:val="001E7721"/>
    <w:rsid w:val="001E7830"/>
    <w:rsid w:val="001F1176"/>
    <w:rsid w:val="001F296D"/>
    <w:rsid w:val="001F34A6"/>
    <w:rsid w:val="001F34D5"/>
    <w:rsid w:val="001F3FB9"/>
    <w:rsid w:val="001F675B"/>
    <w:rsid w:val="001F6906"/>
    <w:rsid w:val="00200C37"/>
    <w:rsid w:val="002025D5"/>
    <w:rsid w:val="002034DD"/>
    <w:rsid w:val="002057FC"/>
    <w:rsid w:val="00205E90"/>
    <w:rsid w:val="00207DAC"/>
    <w:rsid w:val="0021151B"/>
    <w:rsid w:val="00212755"/>
    <w:rsid w:val="0021395F"/>
    <w:rsid w:val="00214CEB"/>
    <w:rsid w:val="00216AEE"/>
    <w:rsid w:val="0022151E"/>
    <w:rsid w:val="0022731B"/>
    <w:rsid w:val="00231DC0"/>
    <w:rsid w:val="00232385"/>
    <w:rsid w:val="002338E7"/>
    <w:rsid w:val="0023754A"/>
    <w:rsid w:val="00237B07"/>
    <w:rsid w:val="002400F9"/>
    <w:rsid w:val="00240A91"/>
    <w:rsid w:val="00241940"/>
    <w:rsid w:val="00241F7F"/>
    <w:rsid w:val="002424C3"/>
    <w:rsid w:val="00243010"/>
    <w:rsid w:val="002455A2"/>
    <w:rsid w:val="0024583C"/>
    <w:rsid w:val="00245FAD"/>
    <w:rsid w:val="002465B2"/>
    <w:rsid w:val="0024700B"/>
    <w:rsid w:val="00247BCE"/>
    <w:rsid w:val="00250E61"/>
    <w:rsid w:val="00251FD0"/>
    <w:rsid w:val="00252DB9"/>
    <w:rsid w:val="00253139"/>
    <w:rsid w:val="002541C1"/>
    <w:rsid w:val="00255845"/>
    <w:rsid w:val="002625F0"/>
    <w:rsid w:val="00262644"/>
    <w:rsid w:val="0026402F"/>
    <w:rsid w:val="002648B9"/>
    <w:rsid w:val="00267F17"/>
    <w:rsid w:val="002710DD"/>
    <w:rsid w:val="00272021"/>
    <w:rsid w:val="00273AAF"/>
    <w:rsid w:val="00277E8F"/>
    <w:rsid w:val="00280A7D"/>
    <w:rsid w:val="00280BE2"/>
    <w:rsid w:val="002815D3"/>
    <w:rsid w:val="00281E8D"/>
    <w:rsid w:val="00282160"/>
    <w:rsid w:val="002831B8"/>
    <w:rsid w:val="0028565E"/>
    <w:rsid w:val="00285DD9"/>
    <w:rsid w:val="00286EB6"/>
    <w:rsid w:val="00291273"/>
    <w:rsid w:val="00293D3B"/>
    <w:rsid w:val="00293DFA"/>
    <w:rsid w:val="00294160"/>
    <w:rsid w:val="00297AE4"/>
    <w:rsid w:val="00297D7E"/>
    <w:rsid w:val="002A4E23"/>
    <w:rsid w:val="002A54C5"/>
    <w:rsid w:val="002A59C7"/>
    <w:rsid w:val="002A72C4"/>
    <w:rsid w:val="002B0D0C"/>
    <w:rsid w:val="002B14D0"/>
    <w:rsid w:val="002B4256"/>
    <w:rsid w:val="002B60CB"/>
    <w:rsid w:val="002C03B7"/>
    <w:rsid w:val="002C0893"/>
    <w:rsid w:val="002C3F01"/>
    <w:rsid w:val="002C4823"/>
    <w:rsid w:val="002C721C"/>
    <w:rsid w:val="002D436F"/>
    <w:rsid w:val="002D4470"/>
    <w:rsid w:val="002D5C77"/>
    <w:rsid w:val="002D62CE"/>
    <w:rsid w:val="002E1BD4"/>
    <w:rsid w:val="002E2FE1"/>
    <w:rsid w:val="002E3D59"/>
    <w:rsid w:val="002E4CBB"/>
    <w:rsid w:val="002E5A5E"/>
    <w:rsid w:val="002E6466"/>
    <w:rsid w:val="002F1371"/>
    <w:rsid w:val="002F44E9"/>
    <w:rsid w:val="002F4C7E"/>
    <w:rsid w:val="002F5158"/>
    <w:rsid w:val="002F590A"/>
    <w:rsid w:val="002F78BF"/>
    <w:rsid w:val="003001A9"/>
    <w:rsid w:val="003006C4"/>
    <w:rsid w:val="00301B05"/>
    <w:rsid w:val="00302B48"/>
    <w:rsid w:val="00303051"/>
    <w:rsid w:val="00304CB9"/>
    <w:rsid w:val="003054C6"/>
    <w:rsid w:val="003119DA"/>
    <w:rsid w:val="00311B23"/>
    <w:rsid w:val="00313909"/>
    <w:rsid w:val="00313953"/>
    <w:rsid w:val="00314D2A"/>
    <w:rsid w:val="003160DE"/>
    <w:rsid w:val="00316370"/>
    <w:rsid w:val="003169D1"/>
    <w:rsid w:val="003217EA"/>
    <w:rsid w:val="00323FFB"/>
    <w:rsid w:val="003246D0"/>
    <w:rsid w:val="00324BA6"/>
    <w:rsid w:val="00324F63"/>
    <w:rsid w:val="0032744B"/>
    <w:rsid w:val="00333081"/>
    <w:rsid w:val="0033344A"/>
    <w:rsid w:val="00335E0C"/>
    <w:rsid w:val="0034017F"/>
    <w:rsid w:val="00341D07"/>
    <w:rsid w:val="00343B2F"/>
    <w:rsid w:val="003443ED"/>
    <w:rsid w:val="00347C25"/>
    <w:rsid w:val="003544C7"/>
    <w:rsid w:val="003555B0"/>
    <w:rsid w:val="003556EF"/>
    <w:rsid w:val="00355C7B"/>
    <w:rsid w:val="0036097A"/>
    <w:rsid w:val="00360CC0"/>
    <w:rsid w:val="003619B2"/>
    <w:rsid w:val="00361DA7"/>
    <w:rsid w:val="00362059"/>
    <w:rsid w:val="0036263D"/>
    <w:rsid w:val="00363B89"/>
    <w:rsid w:val="00364193"/>
    <w:rsid w:val="003648B6"/>
    <w:rsid w:val="00365073"/>
    <w:rsid w:val="003650E0"/>
    <w:rsid w:val="0036585B"/>
    <w:rsid w:val="00365F0A"/>
    <w:rsid w:val="00367B01"/>
    <w:rsid w:val="003708CB"/>
    <w:rsid w:val="003723DD"/>
    <w:rsid w:val="00373F40"/>
    <w:rsid w:val="003740F7"/>
    <w:rsid w:val="0037452B"/>
    <w:rsid w:val="00374D52"/>
    <w:rsid w:val="00374DD0"/>
    <w:rsid w:val="00375A91"/>
    <w:rsid w:val="00375E7A"/>
    <w:rsid w:val="0037607B"/>
    <w:rsid w:val="00377555"/>
    <w:rsid w:val="0037774E"/>
    <w:rsid w:val="003809BA"/>
    <w:rsid w:val="00381037"/>
    <w:rsid w:val="00382426"/>
    <w:rsid w:val="00382CE8"/>
    <w:rsid w:val="00383ED8"/>
    <w:rsid w:val="003842D8"/>
    <w:rsid w:val="00384702"/>
    <w:rsid w:val="0038518A"/>
    <w:rsid w:val="00392DC5"/>
    <w:rsid w:val="0039363B"/>
    <w:rsid w:val="003955CD"/>
    <w:rsid w:val="0039622D"/>
    <w:rsid w:val="003964AC"/>
    <w:rsid w:val="00396EF4"/>
    <w:rsid w:val="003970C7"/>
    <w:rsid w:val="003A0CD3"/>
    <w:rsid w:val="003A0ED1"/>
    <w:rsid w:val="003A26B3"/>
    <w:rsid w:val="003A3B8C"/>
    <w:rsid w:val="003A4497"/>
    <w:rsid w:val="003A44D1"/>
    <w:rsid w:val="003A481C"/>
    <w:rsid w:val="003A7444"/>
    <w:rsid w:val="003A7FCB"/>
    <w:rsid w:val="003B02A7"/>
    <w:rsid w:val="003B2138"/>
    <w:rsid w:val="003B2253"/>
    <w:rsid w:val="003B593E"/>
    <w:rsid w:val="003B70D0"/>
    <w:rsid w:val="003B713F"/>
    <w:rsid w:val="003B74C0"/>
    <w:rsid w:val="003C21B4"/>
    <w:rsid w:val="003C2534"/>
    <w:rsid w:val="003C2A44"/>
    <w:rsid w:val="003C388B"/>
    <w:rsid w:val="003C4A7F"/>
    <w:rsid w:val="003C534B"/>
    <w:rsid w:val="003C5C56"/>
    <w:rsid w:val="003C5DF4"/>
    <w:rsid w:val="003D14C3"/>
    <w:rsid w:val="003D31CC"/>
    <w:rsid w:val="003D5C38"/>
    <w:rsid w:val="003E00A5"/>
    <w:rsid w:val="003E444D"/>
    <w:rsid w:val="003E5605"/>
    <w:rsid w:val="003F1A7D"/>
    <w:rsid w:val="003F4C12"/>
    <w:rsid w:val="003F5B82"/>
    <w:rsid w:val="003F68E6"/>
    <w:rsid w:val="00400988"/>
    <w:rsid w:val="004010D5"/>
    <w:rsid w:val="0040214B"/>
    <w:rsid w:val="00402CC0"/>
    <w:rsid w:val="00402F79"/>
    <w:rsid w:val="00403362"/>
    <w:rsid w:val="0040362F"/>
    <w:rsid w:val="004041AF"/>
    <w:rsid w:val="00405063"/>
    <w:rsid w:val="00405ACF"/>
    <w:rsid w:val="004062BA"/>
    <w:rsid w:val="004138A4"/>
    <w:rsid w:val="00414820"/>
    <w:rsid w:val="00415263"/>
    <w:rsid w:val="00416FD2"/>
    <w:rsid w:val="004170E6"/>
    <w:rsid w:val="00420827"/>
    <w:rsid w:val="00421B45"/>
    <w:rsid w:val="00423996"/>
    <w:rsid w:val="00423B25"/>
    <w:rsid w:val="00425D51"/>
    <w:rsid w:val="0043290B"/>
    <w:rsid w:val="0043371E"/>
    <w:rsid w:val="00433E18"/>
    <w:rsid w:val="00433F73"/>
    <w:rsid w:val="00435562"/>
    <w:rsid w:val="00437C2A"/>
    <w:rsid w:val="00440009"/>
    <w:rsid w:val="004413CA"/>
    <w:rsid w:val="004439E8"/>
    <w:rsid w:val="00445776"/>
    <w:rsid w:val="00445AA6"/>
    <w:rsid w:val="00451CD3"/>
    <w:rsid w:val="004520CA"/>
    <w:rsid w:val="0045230C"/>
    <w:rsid w:val="00454AF7"/>
    <w:rsid w:val="004575EF"/>
    <w:rsid w:val="00457923"/>
    <w:rsid w:val="00457E9A"/>
    <w:rsid w:val="00460AFB"/>
    <w:rsid w:val="00461F0D"/>
    <w:rsid w:val="004626EC"/>
    <w:rsid w:val="00462841"/>
    <w:rsid w:val="0046339C"/>
    <w:rsid w:val="00464A14"/>
    <w:rsid w:val="00464F64"/>
    <w:rsid w:val="004653A7"/>
    <w:rsid w:val="004660D2"/>
    <w:rsid w:val="00466436"/>
    <w:rsid w:val="004702FD"/>
    <w:rsid w:val="004717B1"/>
    <w:rsid w:val="00472944"/>
    <w:rsid w:val="004845E1"/>
    <w:rsid w:val="00487894"/>
    <w:rsid w:val="00492AEA"/>
    <w:rsid w:val="00494D59"/>
    <w:rsid w:val="00494E61"/>
    <w:rsid w:val="0049529E"/>
    <w:rsid w:val="00495D4E"/>
    <w:rsid w:val="00495E37"/>
    <w:rsid w:val="004966D1"/>
    <w:rsid w:val="004A0CA5"/>
    <w:rsid w:val="004A33AE"/>
    <w:rsid w:val="004A3FB1"/>
    <w:rsid w:val="004A5B53"/>
    <w:rsid w:val="004A64B4"/>
    <w:rsid w:val="004A7B6A"/>
    <w:rsid w:val="004B16C9"/>
    <w:rsid w:val="004B2066"/>
    <w:rsid w:val="004C0109"/>
    <w:rsid w:val="004C1994"/>
    <w:rsid w:val="004C43DB"/>
    <w:rsid w:val="004C4E0D"/>
    <w:rsid w:val="004C53FC"/>
    <w:rsid w:val="004C5684"/>
    <w:rsid w:val="004C6946"/>
    <w:rsid w:val="004C7CA5"/>
    <w:rsid w:val="004C7EFD"/>
    <w:rsid w:val="004D0204"/>
    <w:rsid w:val="004D37A6"/>
    <w:rsid w:val="004D52C8"/>
    <w:rsid w:val="004D5347"/>
    <w:rsid w:val="004D5DB7"/>
    <w:rsid w:val="004D7CF2"/>
    <w:rsid w:val="004E1156"/>
    <w:rsid w:val="004E18D1"/>
    <w:rsid w:val="004E2EA9"/>
    <w:rsid w:val="004E3206"/>
    <w:rsid w:val="004E33AD"/>
    <w:rsid w:val="004E4060"/>
    <w:rsid w:val="004E4348"/>
    <w:rsid w:val="004E4584"/>
    <w:rsid w:val="004E54C5"/>
    <w:rsid w:val="004E5F91"/>
    <w:rsid w:val="004E6070"/>
    <w:rsid w:val="004E7A30"/>
    <w:rsid w:val="004F1CC3"/>
    <w:rsid w:val="004F2160"/>
    <w:rsid w:val="004F2F1D"/>
    <w:rsid w:val="004F5377"/>
    <w:rsid w:val="004F5ADE"/>
    <w:rsid w:val="004F5D4D"/>
    <w:rsid w:val="004F627F"/>
    <w:rsid w:val="004F76D5"/>
    <w:rsid w:val="00500182"/>
    <w:rsid w:val="005004E1"/>
    <w:rsid w:val="00501A86"/>
    <w:rsid w:val="005034DB"/>
    <w:rsid w:val="00503EDF"/>
    <w:rsid w:val="00504997"/>
    <w:rsid w:val="00505E35"/>
    <w:rsid w:val="0050654B"/>
    <w:rsid w:val="00506B24"/>
    <w:rsid w:val="005070FE"/>
    <w:rsid w:val="00511C23"/>
    <w:rsid w:val="00511C3D"/>
    <w:rsid w:val="005124F8"/>
    <w:rsid w:val="005138F8"/>
    <w:rsid w:val="005172DD"/>
    <w:rsid w:val="005204FA"/>
    <w:rsid w:val="005209D9"/>
    <w:rsid w:val="005215F0"/>
    <w:rsid w:val="00524ECB"/>
    <w:rsid w:val="0052647A"/>
    <w:rsid w:val="005328EB"/>
    <w:rsid w:val="00532E2A"/>
    <w:rsid w:val="00534972"/>
    <w:rsid w:val="00537CAF"/>
    <w:rsid w:val="00537EAF"/>
    <w:rsid w:val="005416EE"/>
    <w:rsid w:val="005436B6"/>
    <w:rsid w:val="0054693C"/>
    <w:rsid w:val="00550F8B"/>
    <w:rsid w:val="00550F93"/>
    <w:rsid w:val="00557036"/>
    <w:rsid w:val="00560BED"/>
    <w:rsid w:val="00562215"/>
    <w:rsid w:val="00562999"/>
    <w:rsid w:val="00571A90"/>
    <w:rsid w:val="005729C0"/>
    <w:rsid w:val="0057393E"/>
    <w:rsid w:val="00575C43"/>
    <w:rsid w:val="00575DFF"/>
    <w:rsid w:val="0058049C"/>
    <w:rsid w:val="005806B0"/>
    <w:rsid w:val="00585327"/>
    <w:rsid w:val="00585AD3"/>
    <w:rsid w:val="00586120"/>
    <w:rsid w:val="00592375"/>
    <w:rsid w:val="00592640"/>
    <w:rsid w:val="00595876"/>
    <w:rsid w:val="00596EC5"/>
    <w:rsid w:val="005A079C"/>
    <w:rsid w:val="005A09A1"/>
    <w:rsid w:val="005A276F"/>
    <w:rsid w:val="005A4030"/>
    <w:rsid w:val="005A5F8A"/>
    <w:rsid w:val="005B0853"/>
    <w:rsid w:val="005C2257"/>
    <w:rsid w:val="005C3615"/>
    <w:rsid w:val="005D4FFD"/>
    <w:rsid w:val="005D552F"/>
    <w:rsid w:val="005E15B4"/>
    <w:rsid w:val="005E2338"/>
    <w:rsid w:val="005E27A8"/>
    <w:rsid w:val="005F1FCD"/>
    <w:rsid w:val="005F4617"/>
    <w:rsid w:val="005F4E75"/>
    <w:rsid w:val="00600AA6"/>
    <w:rsid w:val="0060375A"/>
    <w:rsid w:val="00604CA5"/>
    <w:rsid w:val="00607686"/>
    <w:rsid w:val="00610398"/>
    <w:rsid w:val="0061209F"/>
    <w:rsid w:val="006143D6"/>
    <w:rsid w:val="0061459F"/>
    <w:rsid w:val="006149B1"/>
    <w:rsid w:val="00616E3A"/>
    <w:rsid w:val="0061777D"/>
    <w:rsid w:val="00620B45"/>
    <w:rsid w:val="0062173C"/>
    <w:rsid w:val="00621E57"/>
    <w:rsid w:val="00622597"/>
    <w:rsid w:val="00622897"/>
    <w:rsid w:val="0062344F"/>
    <w:rsid w:val="006242B2"/>
    <w:rsid w:val="00624712"/>
    <w:rsid w:val="006252C0"/>
    <w:rsid w:val="00625CB4"/>
    <w:rsid w:val="00626704"/>
    <w:rsid w:val="00631556"/>
    <w:rsid w:val="00632AD2"/>
    <w:rsid w:val="00632EC6"/>
    <w:rsid w:val="0063496D"/>
    <w:rsid w:val="006366BF"/>
    <w:rsid w:val="00636998"/>
    <w:rsid w:val="00640388"/>
    <w:rsid w:val="0064458F"/>
    <w:rsid w:val="00644CF7"/>
    <w:rsid w:val="00646876"/>
    <w:rsid w:val="00650283"/>
    <w:rsid w:val="00651A7C"/>
    <w:rsid w:val="0065284A"/>
    <w:rsid w:val="0065353A"/>
    <w:rsid w:val="00653664"/>
    <w:rsid w:val="006544F1"/>
    <w:rsid w:val="006568A9"/>
    <w:rsid w:val="00656E73"/>
    <w:rsid w:val="00660431"/>
    <w:rsid w:val="0066045D"/>
    <w:rsid w:val="006606C3"/>
    <w:rsid w:val="00660E6D"/>
    <w:rsid w:val="00662DF1"/>
    <w:rsid w:val="00663742"/>
    <w:rsid w:val="00663961"/>
    <w:rsid w:val="00663A72"/>
    <w:rsid w:val="0066403C"/>
    <w:rsid w:val="006644E3"/>
    <w:rsid w:val="00664688"/>
    <w:rsid w:val="00665393"/>
    <w:rsid w:val="00665847"/>
    <w:rsid w:val="00670B98"/>
    <w:rsid w:val="006752F0"/>
    <w:rsid w:val="00676CCD"/>
    <w:rsid w:val="00681132"/>
    <w:rsid w:val="00686573"/>
    <w:rsid w:val="006877BB"/>
    <w:rsid w:val="00695A5D"/>
    <w:rsid w:val="00695FF0"/>
    <w:rsid w:val="00696939"/>
    <w:rsid w:val="00696CC4"/>
    <w:rsid w:val="00697935"/>
    <w:rsid w:val="006A04E5"/>
    <w:rsid w:val="006A1AD2"/>
    <w:rsid w:val="006A2671"/>
    <w:rsid w:val="006A4DF1"/>
    <w:rsid w:val="006A5E14"/>
    <w:rsid w:val="006A7489"/>
    <w:rsid w:val="006A7C2D"/>
    <w:rsid w:val="006B0A4D"/>
    <w:rsid w:val="006B0C60"/>
    <w:rsid w:val="006B3591"/>
    <w:rsid w:val="006B5357"/>
    <w:rsid w:val="006B596A"/>
    <w:rsid w:val="006B5DAC"/>
    <w:rsid w:val="006C1A57"/>
    <w:rsid w:val="006C36C8"/>
    <w:rsid w:val="006C3975"/>
    <w:rsid w:val="006C4F20"/>
    <w:rsid w:val="006C61F9"/>
    <w:rsid w:val="006D2DC6"/>
    <w:rsid w:val="006D3A53"/>
    <w:rsid w:val="006D56DC"/>
    <w:rsid w:val="006D74A4"/>
    <w:rsid w:val="006D7E43"/>
    <w:rsid w:val="006E1574"/>
    <w:rsid w:val="006E459B"/>
    <w:rsid w:val="006F0E53"/>
    <w:rsid w:val="006F18D3"/>
    <w:rsid w:val="006F22F1"/>
    <w:rsid w:val="006F3CB8"/>
    <w:rsid w:val="006F6747"/>
    <w:rsid w:val="00702091"/>
    <w:rsid w:val="00703B0C"/>
    <w:rsid w:val="0070611E"/>
    <w:rsid w:val="00711394"/>
    <w:rsid w:val="0071193F"/>
    <w:rsid w:val="007121C2"/>
    <w:rsid w:val="00712695"/>
    <w:rsid w:val="00713409"/>
    <w:rsid w:val="007232A6"/>
    <w:rsid w:val="00723BED"/>
    <w:rsid w:val="00724805"/>
    <w:rsid w:val="00724C03"/>
    <w:rsid w:val="0072766B"/>
    <w:rsid w:val="00731D14"/>
    <w:rsid w:val="00732589"/>
    <w:rsid w:val="00732B0A"/>
    <w:rsid w:val="00737B7C"/>
    <w:rsid w:val="0074000E"/>
    <w:rsid w:val="00740530"/>
    <w:rsid w:val="00745457"/>
    <w:rsid w:val="007500EB"/>
    <w:rsid w:val="007503DF"/>
    <w:rsid w:val="00750DAE"/>
    <w:rsid w:val="007534EC"/>
    <w:rsid w:val="00760778"/>
    <w:rsid w:val="00762536"/>
    <w:rsid w:val="00763F29"/>
    <w:rsid w:val="00764486"/>
    <w:rsid w:val="00764BBE"/>
    <w:rsid w:val="0076553E"/>
    <w:rsid w:val="007662D7"/>
    <w:rsid w:val="00766BF4"/>
    <w:rsid w:val="00766F3E"/>
    <w:rsid w:val="00773085"/>
    <w:rsid w:val="00773246"/>
    <w:rsid w:val="00774C81"/>
    <w:rsid w:val="0077663C"/>
    <w:rsid w:val="00780670"/>
    <w:rsid w:val="00781796"/>
    <w:rsid w:val="0078390C"/>
    <w:rsid w:val="00785441"/>
    <w:rsid w:val="007857AE"/>
    <w:rsid w:val="00785AAE"/>
    <w:rsid w:val="007861AF"/>
    <w:rsid w:val="00790F52"/>
    <w:rsid w:val="0079150B"/>
    <w:rsid w:val="00792A81"/>
    <w:rsid w:val="007933A3"/>
    <w:rsid w:val="007939E1"/>
    <w:rsid w:val="00794AC5"/>
    <w:rsid w:val="00795A98"/>
    <w:rsid w:val="00795C60"/>
    <w:rsid w:val="00795DCF"/>
    <w:rsid w:val="007A0AEB"/>
    <w:rsid w:val="007A12BB"/>
    <w:rsid w:val="007A13FE"/>
    <w:rsid w:val="007A1944"/>
    <w:rsid w:val="007A3A83"/>
    <w:rsid w:val="007A3CCF"/>
    <w:rsid w:val="007A4470"/>
    <w:rsid w:val="007A5BAE"/>
    <w:rsid w:val="007A794F"/>
    <w:rsid w:val="007B3044"/>
    <w:rsid w:val="007B4833"/>
    <w:rsid w:val="007B48E8"/>
    <w:rsid w:val="007B49A4"/>
    <w:rsid w:val="007B5E59"/>
    <w:rsid w:val="007B5F28"/>
    <w:rsid w:val="007B61ED"/>
    <w:rsid w:val="007B79C6"/>
    <w:rsid w:val="007B7AF2"/>
    <w:rsid w:val="007C02DB"/>
    <w:rsid w:val="007C0CD3"/>
    <w:rsid w:val="007C215D"/>
    <w:rsid w:val="007C6682"/>
    <w:rsid w:val="007C6787"/>
    <w:rsid w:val="007C6D18"/>
    <w:rsid w:val="007D0C87"/>
    <w:rsid w:val="007D5D80"/>
    <w:rsid w:val="007D62B4"/>
    <w:rsid w:val="007E0EC2"/>
    <w:rsid w:val="007E0FF3"/>
    <w:rsid w:val="007E33FE"/>
    <w:rsid w:val="007E676B"/>
    <w:rsid w:val="007F0027"/>
    <w:rsid w:val="007F13BD"/>
    <w:rsid w:val="007F1951"/>
    <w:rsid w:val="007F1D04"/>
    <w:rsid w:val="007F25F6"/>
    <w:rsid w:val="007F41D4"/>
    <w:rsid w:val="007F7A04"/>
    <w:rsid w:val="008009CA"/>
    <w:rsid w:val="00802DBC"/>
    <w:rsid w:val="0080369B"/>
    <w:rsid w:val="00803ADD"/>
    <w:rsid w:val="00803CFD"/>
    <w:rsid w:val="00806384"/>
    <w:rsid w:val="00810F1B"/>
    <w:rsid w:val="008116F4"/>
    <w:rsid w:val="00813571"/>
    <w:rsid w:val="008139F4"/>
    <w:rsid w:val="00821738"/>
    <w:rsid w:val="00822B30"/>
    <w:rsid w:val="00822F0C"/>
    <w:rsid w:val="0082527A"/>
    <w:rsid w:val="00827611"/>
    <w:rsid w:val="00827914"/>
    <w:rsid w:val="008323B3"/>
    <w:rsid w:val="008330E9"/>
    <w:rsid w:val="008342A2"/>
    <w:rsid w:val="008351A1"/>
    <w:rsid w:val="008406FF"/>
    <w:rsid w:val="0084169E"/>
    <w:rsid w:val="008436B5"/>
    <w:rsid w:val="00843B30"/>
    <w:rsid w:val="00843CEF"/>
    <w:rsid w:val="0084460E"/>
    <w:rsid w:val="00847353"/>
    <w:rsid w:val="00847B74"/>
    <w:rsid w:val="0085025B"/>
    <w:rsid w:val="00853930"/>
    <w:rsid w:val="0085581A"/>
    <w:rsid w:val="00860E01"/>
    <w:rsid w:val="0086116F"/>
    <w:rsid w:val="00861796"/>
    <w:rsid w:val="0086225B"/>
    <w:rsid w:val="00862EDE"/>
    <w:rsid w:val="00863386"/>
    <w:rsid w:val="0086379A"/>
    <w:rsid w:val="00865007"/>
    <w:rsid w:val="00872D82"/>
    <w:rsid w:val="00875EE8"/>
    <w:rsid w:val="00876C27"/>
    <w:rsid w:val="008774BA"/>
    <w:rsid w:val="008818FF"/>
    <w:rsid w:val="00882117"/>
    <w:rsid w:val="008826C9"/>
    <w:rsid w:val="0088397D"/>
    <w:rsid w:val="00884315"/>
    <w:rsid w:val="00893691"/>
    <w:rsid w:val="00893956"/>
    <w:rsid w:val="008955FF"/>
    <w:rsid w:val="00896E3A"/>
    <w:rsid w:val="008A0306"/>
    <w:rsid w:val="008A2BE3"/>
    <w:rsid w:val="008A51DB"/>
    <w:rsid w:val="008A5344"/>
    <w:rsid w:val="008A686D"/>
    <w:rsid w:val="008A6D72"/>
    <w:rsid w:val="008A74B0"/>
    <w:rsid w:val="008A7786"/>
    <w:rsid w:val="008B0907"/>
    <w:rsid w:val="008B3784"/>
    <w:rsid w:val="008B4ADA"/>
    <w:rsid w:val="008B621A"/>
    <w:rsid w:val="008B67A3"/>
    <w:rsid w:val="008B6850"/>
    <w:rsid w:val="008B748D"/>
    <w:rsid w:val="008B7587"/>
    <w:rsid w:val="008C0017"/>
    <w:rsid w:val="008C0204"/>
    <w:rsid w:val="008C1C57"/>
    <w:rsid w:val="008C21C9"/>
    <w:rsid w:val="008C2D2D"/>
    <w:rsid w:val="008C613D"/>
    <w:rsid w:val="008C7460"/>
    <w:rsid w:val="008D1CE4"/>
    <w:rsid w:val="008D36D6"/>
    <w:rsid w:val="008D3D30"/>
    <w:rsid w:val="008D4005"/>
    <w:rsid w:val="008E089F"/>
    <w:rsid w:val="008E5FC4"/>
    <w:rsid w:val="008E6F77"/>
    <w:rsid w:val="008F082E"/>
    <w:rsid w:val="008F0C5C"/>
    <w:rsid w:val="008F171C"/>
    <w:rsid w:val="008F1E7B"/>
    <w:rsid w:val="008F1FAD"/>
    <w:rsid w:val="008F679F"/>
    <w:rsid w:val="008F775F"/>
    <w:rsid w:val="008F783E"/>
    <w:rsid w:val="008F7A01"/>
    <w:rsid w:val="00901279"/>
    <w:rsid w:val="00901CC4"/>
    <w:rsid w:val="00904DA8"/>
    <w:rsid w:val="009055F6"/>
    <w:rsid w:val="00906F0B"/>
    <w:rsid w:val="009079F7"/>
    <w:rsid w:val="00907E91"/>
    <w:rsid w:val="009103C6"/>
    <w:rsid w:val="0091137C"/>
    <w:rsid w:val="00912677"/>
    <w:rsid w:val="00915D16"/>
    <w:rsid w:val="00916694"/>
    <w:rsid w:val="00920ABB"/>
    <w:rsid w:val="00920F50"/>
    <w:rsid w:val="00921726"/>
    <w:rsid w:val="00921B59"/>
    <w:rsid w:val="00925502"/>
    <w:rsid w:val="00926400"/>
    <w:rsid w:val="009266D5"/>
    <w:rsid w:val="00926B21"/>
    <w:rsid w:val="00930213"/>
    <w:rsid w:val="00932195"/>
    <w:rsid w:val="00935EBF"/>
    <w:rsid w:val="009375AA"/>
    <w:rsid w:val="009375CB"/>
    <w:rsid w:val="00937FF7"/>
    <w:rsid w:val="00940C4E"/>
    <w:rsid w:val="00942FC6"/>
    <w:rsid w:val="00943737"/>
    <w:rsid w:val="009437F3"/>
    <w:rsid w:val="009451DF"/>
    <w:rsid w:val="009467D2"/>
    <w:rsid w:val="00946A5F"/>
    <w:rsid w:val="0094712F"/>
    <w:rsid w:val="0094736F"/>
    <w:rsid w:val="0095062C"/>
    <w:rsid w:val="00952DF3"/>
    <w:rsid w:val="00953561"/>
    <w:rsid w:val="00956509"/>
    <w:rsid w:val="00956F24"/>
    <w:rsid w:val="009613DA"/>
    <w:rsid w:val="00962940"/>
    <w:rsid w:val="009646B5"/>
    <w:rsid w:val="00970890"/>
    <w:rsid w:val="00972CC3"/>
    <w:rsid w:val="00973692"/>
    <w:rsid w:val="00973F64"/>
    <w:rsid w:val="00975C16"/>
    <w:rsid w:val="00980505"/>
    <w:rsid w:val="00984418"/>
    <w:rsid w:val="009858F5"/>
    <w:rsid w:val="00994388"/>
    <w:rsid w:val="009977A5"/>
    <w:rsid w:val="00997C4A"/>
    <w:rsid w:val="009A5B79"/>
    <w:rsid w:val="009A6414"/>
    <w:rsid w:val="009A6ABC"/>
    <w:rsid w:val="009B24D6"/>
    <w:rsid w:val="009B284A"/>
    <w:rsid w:val="009B40D9"/>
    <w:rsid w:val="009B412E"/>
    <w:rsid w:val="009B42D8"/>
    <w:rsid w:val="009B7A35"/>
    <w:rsid w:val="009C0918"/>
    <w:rsid w:val="009C1F2F"/>
    <w:rsid w:val="009C24BB"/>
    <w:rsid w:val="009C2A85"/>
    <w:rsid w:val="009C4988"/>
    <w:rsid w:val="009C529A"/>
    <w:rsid w:val="009C791C"/>
    <w:rsid w:val="009D3D72"/>
    <w:rsid w:val="009D46F0"/>
    <w:rsid w:val="009D67FE"/>
    <w:rsid w:val="009D6EF3"/>
    <w:rsid w:val="009D7A25"/>
    <w:rsid w:val="009E0C88"/>
    <w:rsid w:val="009E25A5"/>
    <w:rsid w:val="009F19A6"/>
    <w:rsid w:val="009F6D84"/>
    <w:rsid w:val="009F73F4"/>
    <w:rsid w:val="009F7862"/>
    <w:rsid w:val="009F7D68"/>
    <w:rsid w:val="00A03874"/>
    <w:rsid w:val="00A03CE3"/>
    <w:rsid w:val="00A04265"/>
    <w:rsid w:val="00A061C7"/>
    <w:rsid w:val="00A13488"/>
    <w:rsid w:val="00A1451B"/>
    <w:rsid w:val="00A14E77"/>
    <w:rsid w:val="00A16B81"/>
    <w:rsid w:val="00A17041"/>
    <w:rsid w:val="00A170A1"/>
    <w:rsid w:val="00A21F4F"/>
    <w:rsid w:val="00A220D1"/>
    <w:rsid w:val="00A2496B"/>
    <w:rsid w:val="00A3052C"/>
    <w:rsid w:val="00A30997"/>
    <w:rsid w:val="00A30E27"/>
    <w:rsid w:val="00A323F8"/>
    <w:rsid w:val="00A32EC4"/>
    <w:rsid w:val="00A33B7F"/>
    <w:rsid w:val="00A351FB"/>
    <w:rsid w:val="00A35633"/>
    <w:rsid w:val="00A3600C"/>
    <w:rsid w:val="00A37688"/>
    <w:rsid w:val="00A40464"/>
    <w:rsid w:val="00A40E24"/>
    <w:rsid w:val="00A43E8E"/>
    <w:rsid w:val="00A440DD"/>
    <w:rsid w:val="00A44CBE"/>
    <w:rsid w:val="00A450AE"/>
    <w:rsid w:val="00A500E0"/>
    <w:rsid w:val="00A5068F"/>
    <w:rsid w:val="00A5100B"/>
    <w:rsid w:val="00A5511E"/>
    <w:rsid w:val="00A572A8"/>
    <w:rsid w:val="00A60CE2"/>
    <w:rsid w:val="00A61A71"/>
    <w:rsid w:val="00A6555E"/>
    <w:rsid w:val="00A67A97"/>
    <w:rsid w:val="00A67B1F"/>
    <w:rsid w:val="00A70C77"/>
    <w:rsid w:val="00A71D1B"/>
    <w:rsid w:val="00A72201"/>
    <w:rsid w:val="00A73CB2"/>
    <w:rsid w:val="00A7618E"/>
    <w:rsid w:val="00A7664A"/>
    <w:rsid w:val="00A84537"/>
    <w:rsid w:val="00A848B7"/>
    <w:rsid w:val="00A85113"/>
    <w:rsid w:val="00A8536E"/>
    <w:rsid w:val="00A85ED9"/>
    <w:rsid w:val="00A86319"/>
    <w:rsid w:val="00A90540"/>
    <w:rsid w:val="00A91FB0"/>
    <w:rsid w:val="00A929BC"/>
    <w:rsid w:val="00A933A5"/>
    <w:rsid w:val="00A93CF5"/>
    <w:rsid w:val="00A97747"/>
    <w:rsid w:val="00AA037B"/>
    <w:rsid w:val="00AA2A39"/>
    <w:rsid w:val="00AA6534"/>
    <w:rsid w:val="00AA739E"/>
    <w:rsid w:val="00AB0F0A"/>
    <w:rsid w:val="00AB7452"/>
    <w:rsid w:val="00AC3828"/>
    <w:rsid w:val="00AC4033"/>
    <w:rsid w:val="00AC4E21"/>
    <w:rsid w:val="00AC5939"/>
    <w:rsid w:val="00AC7001"/>
    <w:rsid w:val="00AD035A"/>
    <w:rsid w:val="00AD1159"/>
    <w:rsid w:val="00AD3660"/>
    <w:rsid w:val="00AD3AAC"/>
    <w:rsid w:val="00AD78C1"/>
    <w:rsid w:val="00AE4203"/>
    <w:rsid w:val="00AE4A64"/>
    <w:rsid w:val="00AE72A3"/>
    <w:rsid w:val="00AF0553"/>
    <w:rsid w:val="00AF191B"/>
    <w:rsid w:val="00AF5198"/>
    <w:rsid w:val="00AF550C"/>
    <w:rsid w:val="00AF718A"/>
    <w:rsid w:val="00B0073F"/>
    <w:rsid w:val="00B017B1"/>
    <w:rsid w:val="00B02E0F"/>
    <w:rsid w:val="00B04A3D"/>
    <w:rsid w:val="00B058B5"/>
    <w:rsid w:val="00B1027B"/>
    <w:rsid w:val="00B104C3"/>
    <w:rsid w:val="00B11B92"/>
    <w:rsid w:val="00B14CD8"/>
    <w:rsid w:val="00B154AA"/>
    <w:rsid w:val="00B156AA"/>
    <w:rsid w:val="00B15FA1"/>
    <w:rsid w:val="00B1727F"/>
    <w:rsid w:val="00B20533"/>
    <w:rsid w:val="00B20F83"/>
    <w:rsid w:val="00B24200"/>
    <w:rsid w:val="00B25152"/>
    <w:rsid w:val="00B2608C"/>
    <w:rsid w:val="00B31106"/>
    <w:rsid w:val="00B336EC"/>
    <w:rsid w:val="00B338E1"/>
    <w:rsid w:val="00B33D8E"/>
    <w:rsid w:val="00B33F1A"/>
    <w:rsid w:val="00B352F9"/>
    <w:rsid w:val="00B35D2F"/>
    <w:rsid w:val="00B36417"/>
    <w:rsid w:val="00B430A3"/>
    <w:rsid w:val="00B44391"/>
    <w:rsid w:val="00B452D8"/>
    <w:rsid w:val="00B463FB"/>
    <w:rsid w:val="00B467A6"/>
    <w:rsid w:val="00B46C34"/>
    <w:rsid w:val="00B47F2F"/>
    <w:rsid w:val="00B51BF7"/>
    <w:rsid w:val="00B529D4"/>
    <w:rsid w:val="00B55520"/>
    <w:rsid w:val="00B5561F"/>
    <w:rsid w:val="00B55E2C"/>
    <w:rsid w:val="00B6193C"/>
    <w:rsid w:val="00B6194C"/>
    <w:rsid w:val="00B61F7D"/>
    <w:rsid w:val="00B620A0"/>
    <w:rsid w:val="00B6210D"/>
    <w:rsid w:val="00B6214F"/>
    <w:rsid w:val="00B62D92"/>
    <w:rsid w:val="00B63DA6"/>
    <w:rsid w:val="00B65B73"/>
    <w:rsid w:val="00B6625F"/>
    <w:rsid w:val="00B66CF3"/>
    <w:rsid w:val="00B679BC"/>
    <w:rsid w:val="00B708C8"/>
    <w:rsid w:val="00B7114F"/>
    <w:rsid w:val="00B742EF"/>
    <w:rsid w:val="00B75D8C"/>
    <w:rsid w:val="00B767D9"/>
    <w:rsid w:val="00B77D7E"/>
    <w:rsid w:val="00B82A72"/>
    <w:rsid w:val="00B920D1"/>
    <w:rsid w:val="00B95AF9"/>
    <w:rsid w:val="00BA01F7"/>
    <w:rsid w:val="00BA7BC9"/>
    <w:rsid w:val="00BB0B60"/>
    <w:rsid w:val="00BB1354"/>
    <w:rsid w:val="00BB2E08"/>
    <w:rsid w:val="00BB62B3"/>
    <w:rsid w:val="00BB638E"/>
    <w:rsid w:val="00BB6BA6"/>
    <w:rsid w:val="00BB713F"/>
    <w:rsid w:val="00BB7425"/>
    <w:rsid w:val="00BB75AE"/>
    <w:rsid w:val="00BC152D"/>
    <w:rsid w:val="00BC2555"/>
    <w:rsid w:val="00BC3A2E"/>
    <w:rsid w:val="00BC4065"/>
    <w:rsid w:val="00BC657A"/>
    <w:rsid w:val="00BC6C38"/>
    <w:rsid w:val="00BC740D"/>
    <w:rsid w:val="00BC777F"/>
    <w:rsid w:val="00BD0C9F"/>
    <w:rsid w:val="00BD34F8"/>
    <w:rsid w:val="00BD3BC6"/>
    <w:rsid w:val="00BD4A3C"/>
    <w:rsid w:val="00BE4C86"/>
    <w:rsid w:val="00BE7BBC"/>
    <w:rsid w:val="00BF13A0"/>
    <w:rsid w:val="00BF38A5"/>
    <w:rsid w:val="00BF4529"/>
    <w:rsid w:val="00BF5AE0"/>
    <w:rsid w:val="00BF5DA8"/>
    <w:rsid w:val="00BF6A94"/>
    <w:rsid w:val="00BF6F33"/>
    <w:rsid w:val="00BF764F"/>
    <w:rsid w:val="00C0396D"/>
    <w:rsid w:val="00C07A81"/>
    <w:rsid w:val="00C10323"/>
    <w:rsid w:val="00C143ED"/>
    <w:rsid w:val="00C14AA9"/>
    <w:rsid w:val="00C177AE"/>
    <w:rsid w:val="00C17D54"/>
    <w:rsid w:val="00C2003F"/>
    <w:rsid w:val="00C22D80"/>
    <w:rsid w:val="00C23BA3"/>
    <w:rsid w:val="00C26074"/>
    <w:rsid w:val="00C317BD"/>
    <w:rsid w:val="00C32724"/>
    <w:rsid w:val="00C329C5"/>
    <w:rsid w:val="00C34735"/>
    <w:rsid w:val="00C348FF"/>
    <w:rsid w:val="00C34A68"/>
    <w:rsid w:val="00C35987"/>
    <w:rsid w:val="00C36944"/>
    <w:rsid w:val="00C373EF"/>
    <w:rsid w:val="00C377D3"/>
    <w:rsid w:val="00C423FC"/>
    <w:rsid w:val="00C447DB"/>
    <w:rsid w:val="00C452B8"/>
    <w:rsid w:val="00C454DC"/>
    <w:rsid w:val="00C455E2"/>
    <w:rsid w:val="00C45816"/>
    <w:rsid w:val="00C45A12"/>
    <w:rsid w:val="00C50DED"/>
    <w:rsid w:val="00C51CAB"/>
    <w:rsid w:val="00C51D05"/>
    <w:rsid w:val="00C54271"/>
    <w:rsid w:val="00C55AD0"/>
    <w:rsid w:val="00C57098"/>
    <w:rsid w:val="00C601DD"/>
    <w:rsid w:val="00C61582"/>
    <w:rsid w:val="00C620B5"/>
    <w:rsid w:val="00C629CF"/>
    <w:rsid w:val="00C6437D"/>
    <w:rsid w:val="00C66094"/>
    <w:rsid w:val="00C6668A"/>
    <w:rsid w:val="00C67F44"/>
    <w:rsid w:val="00C72323"/>
    <w:rsid w:val="00C73BE2"/>
    <w:rsid w:val="00C76FFC"/>
    <w:rsid w:val="00C7739D"/>
    <w:rsid w:val="00C77EC4"/>
    <w:rsid w:val="00C81024"/>
    <w:rsid w:val="00C81C22"/>
    <w:rsid w:val="00C8206C"/>
    <w:rsid w:val="00C83BC8"/>
    <w:rsid w:val="00C859C2"/>
    <w:rsid w:val="00C87844"/>
    <w:rsid w:val="00C904C1"/>
    <w:rsid w:val="00C90F67"/>
    <w:rsid w:val="00C91D3E"/>
    <w:rsid w:val="00C962ED"/>
    <w:rsid w:val="00CA1F90"/>
    <w:rsid w:val="00CA2FBB"/>
    <w:rsid w:val="00CA493C"/>
    <w:rsid w:val="00CA5394"/>
    <w:rsid w:val="00CA6983"/>
    <w:rsid w:val="00CA781A"/>
    <w:rsid w:val="00CB17F9"/>
    <w:rsid w:val="00CB3180"/>
    <w:rsid w:val="00CB5323"/>
    <w:rsid w:val="00CC0D49"/>
    <w:rsid w:val="00CC0EAE"/>
    <w:rsid w:val="00CC119F"/>
    <w:rsid w:val="00CC3556"/>
    <w:rsid w:val="00CC5F84"/>
    <w:rsid w:val="00CC69E8"/>
    <w:rsid w:val="00CC7C5B"/>
    <w:rsid w:val="00CD2649"/>
    <w:rsid w:val="00CD6A29"/>
    <w:rsid w:val="00CD6A46"/>
    <w:rsid w:val="00CD6F4A"/>
    <w:rsid w:val="00CD7140"/>
    <w:rsid w:val="00CD7780"/>
    <w:rsid w:val="00CD7B34"/>
    <w:rsid w:val="00CD7D20"/>
    <w:rsid w:val="00CE0C16"/>
    <w:rsid w:val="00CE41F2"/>
    <w:rsid w:val="00CE6AEE"/>
    <w:rsid w:val="00CE7571"/>
    <w:rsid w:val="00CE7DDB"/>
    <w:rsid w:val="00CF1D6F"/>
    <w:rsid w:val="00CF29F6"/>
    <w:rsid w:val="00CF4969"/>
    <w:rsid w:val="00CF5C91"/>
    <w:rsid w:val="00D00194"/>
    <w:rsid w:val="00D01105"/>
    <w:rsid w:val="00D0178E"/>
    <w:rsid w:val="00D027C6"/>
    <w:rsid w:val="00D040E3"/>
    <w:rsid w:val="00D045DF"/>
    <w:rsid w:val="00D05DE5"/>
    <w:rsid w:val="00D10FDD"/>
    <w:rsid w:val="00D1398E"/>
    <w:rsid w:val="00D166DD"/>
    <w:rsid w:val="00D16CFF"/>
    <w:rsid w:val="00D1777E"/>
    <w:rsid w:val="00D1791F"/>
    <w:rsid w:val="00D20007"/>
    <w:rsid w:val="00D206BB"/>
    <w:rsid w:val="00D236B2"/>
    <w:rsid w:val="00D25FDB"/>
    <w:rsid w:val="00D279C8"/>
    <w:rsid w:val="00D27F94"/>
    <w:rsid w:val="00D3141C"/>
    <w:rsid w:val="00D3192D"/>
    <w:rsid w:val="00D31B27"/>
    <w:rsid w:val="00D322CB"/>
    <w:rsid w:val="00D34D11"/>
    <w:rsid w:val="00D35765"/>
    <w:rsid w:val="00D40C53"/>
    <w:rsid w:val="00D418B2"/>
    <w:rsid w:val="00D43D29"/>
    <w:rsid w:val="00D4427A"/>
    <w:rsid w:val="00D4677E"/>
    <w:rsid w:val="00D47E76"/>
    <w:rsid w:val="00D50715"/>
    <w:rsid w:val="00D538F9"/>
    <w:rsid w:val="00D54D87"/>
    <w:rsid w:val="00D565F3"/>
    <w:rsid w:val="00D5670F"/>
    <w:rsid w:val="00D600B7"/>
    <w:rsid w:val="00D6127F"/>
    <w:rsid w:val="00D6497F"/>
    <w:rsid w:val="00D66633"/>
    <w:rsid w:val="00D679E8"/>
    <w:rsid w:val="00D70D51"/>
    <w:rsid w:val="00D71EF3"/>
    <w:rsid w:val="00D73E1F"/>
    <w:rsid w:val="00D7560D"/>
    <w:rsid w:val="00D7561E"/>
    <w:rsid w:val="00D77724"/>
    <w:rsid w:val="00D80CFB"/>
    <w:rsid w:val="00D8174C"/>
    <w:rsid w:val="00D8706B"/>
    <w:rsid w:val="00D87D27"/>
    <w:rsid w:val="00D92894"/>
    <w:rsid w:val="00D94E4B"/>
    <w:rsid w:val="00D95EA3"/>
    <w:rsid w:val="00D97EE0"/>
    <w:rsid w:val="00DA1429"/>
    <w:rsid w:val="00DA14FD"/>
    <w:rsid w:val="00DA227D"/>
    <w:rsid w:val="00DA22C6"/>
    <w:rsid w:val="00DA2714"/>
    <w:rsid w:val="00DA7494"/>
    <w:rsid w:val="00DB0292"/>
    <w:rsid w:val="00DB3A0C"/>
    <w:rsid w:val="00DB4308"/>
    <w:rsid w:val="00DC0BAF"/>
    <w:rsid w:val="00DC279C"/>
    <w:rsid w:val="00DC55E4"/>
    <w:rsid w:val="00DC61C3"/>
    <w:rsid w:val="00DC7F3C"/>
    <w:rsid w:val="00DD0A97"/>
    <w:rsid w:val="00DD33F9"/>
    <w:rsid w:val="00DD43E4"/>
    <w:rsid w:val="00DD4EB5"/>
    <w:rsid w:val="00DE2D05"/>
    <w:rsid w:val="00DE3BDC"/>
    <w:rsid w:val="00DE422A"/>
    <w:rsid w:val="00DE6140"/>
    <w:rsid w:val="00DF20F8"/>
    <w:rsid w:val="00DF2DC9"/>
    <w:rsid w:val="00DF4422"/>
    <w:rsid w:val="00DF742F"/>
    <w:rsid w:val="00DF789D"/>
    <w:rsid w:val="00E006CA"/>
    <w:rsid w:val="00E012A0"/>
    <w:rsid w:val="00E01AB5"/>
    <w:rsid w:val="00E022C0"/>
    <w:rsid w:val="00E05139"/>
    <w:rsid w:val="00E05264"/>
    <w:rsid w:val="00E10DDA"/>
    <w:rsid w:val="00E13B46"/>
    <w:rsid w:val="00E1639E"/>
    <w:rsid w:val="00E172A5"/>
    <w:rsid w:val="00E20DC1"/>
    <w:rsid w:val="00E213E3"/>
    <w:rsid w:val="00E240CE"/>
    <w:rsid w:val="00E24101"/>
    <w:rsid w:val="00E24DB7"/>
    <w:rsid w:val="00E25038"/>
    <w:rsid w:val="00E26059"/>
    <w:rsid w:val="00E278AD"/>
    <w:rsid w:val="00E31E88"/>
    <w:rsid w:val="00E322C4"/>
    <w:rsid w:val="00E326E4"/>
    <w:rsid w:val="00E33B4C"/>
    <w:rsid w:val="00E34400"/>
    <w:rsid w:val="00E3590A"/>
    <w:rsid w:val="00E35A37"/>
    <w:rsid w:val="00E36072"/>
    <w:rsid w:val="00E37499"/>
    <w:rsid w:val="00E40B8E"/>
    <w:rsid w:val="00E43E5B"/>
    <w:rsid w:val="00E45B3E"/>
    <w:rsid w:val="00E461A5"/>
    <w:rsid w:val="00E46FEA"/>
    <w:rsid w:val="00E471B0"/>
    <w:rsid w:val="00E47283"/>
    <w:rsid w:val="00E47B15"/>
    <w:rsid w:val="00E47DD0"/>
    <w:rsid w:val="00E508E5"/>
    <w:rsid w:val="00E517D2"/>
    <w:rsid w:val="00E51F9B"/>
    <w:rsid w:val="00E52EFA"/>
    <w:rsid w:val="00E52F15"/>
    <w:rsid w:val="00E54094"/>
    <w:rsid w:val="00E55031"/>
    <w:rsid w:val="00E55C6E"/>
    <w:rsid w:val="00E6133D"/>
    <w:rsid w:val="00E61636"/>
    <w:rsid w:val="00E61FF0"/>
    <w:rsid w:val="00E622A8"/>
    <w:rsid w:val="00E62DAD"/>
    <w:rsid w:val="00E638A0"/>
    <w:rsid w:val="00E64BD9"/>
    <w:rsid w:val="00E65ACC"/>
    <w:rsid w:val="00E6650A"/>
    <w:rsid w:val="00E73EDB"/>
    <w:rsid w:val="00E75508"/>
    <w:rsid w:val="00E81735"/>
    <w:rsid w:val="00E81FC0"/>
    <w:rsid w:val="00E8228D"/>
    <w:rsid w:val="00E844C5"/>
    <w:rsid w:val="00E860C1"/>
    <w:rsid w:val="00E87203"/>
    <w:rsid w:val="00E872AA"/>
    <w:rsid w:val="00E915A3"/>
    <w:rsid w:val="00E93998"/>
    <w:rsid w:val="00E94989"/>
    <w:rsid w:val="00E96577"/>
    <w:rsid w:val="00EA0153"/>
    <w:rsid w:val="00EA39BD"/>
    <w:rsid w:val="00EA5ACD"/>
    <w:rsid w:val="00EB04A8"/>
    <w:rsid w:val="00EB1267"/>
    <w:rsid w:val="00EB21D2"/>
    <w:rsid w:val="00EB2E07"/>
    <w:rsid w:val="00EB370B"/>
    <w:rsid w:val="00EB3A8B"/>
    <w:rsid w:val="00EB68A0"/>
    <w:rsid w:val="00EB6907"/>
    <w:rsid w:val="00EC220B"/>
    <w:rsid w:val="00EC4062"/>
    <w:rsid w:val="00EC4608"/>
    <w:rsid w:val="00EC76B9"/>
    <w:rsid w:val="00ED034D"/>
    <w:rsid w:val="00ED0EEF"/>
    <w:rsid w:val="00ED2549"/>
    <w:rsid w:val="00ED3F11"/>
    <w:rsid w:val="00ED413E"/>
    <w:rsid w:val="00ED449A"/>
    <w:rsid w:val="00ED4BF5"/>
    <w:rsid w:val="00ED4C17"/>
    <w:rsid w:val="00ED506F"/>
    <w:rsid w:val="00ED603B"/>
    <w:rsid w:val="00ED7725"/>
    <w:rsid w:val="00EE10FC"/>
    <w:rsid w:val="00EE1B29"/>
    <w:rsid w:val="00EE2D1B"/>
    <w:rsid w:val="00EE3F10"/>
    <w:rsid w:val="00EE4DC0"/>
    <w:rsid w:val="00EF0247"/>
    <w:rsid w:val="00EF074B"/>
    <w:rsid w:val="00EF51B9"/>
    <w:rsid w:val="00EF52CB"/>
    <w:rsid w:val="00EF5A07"/>
    <w:rsid w:val="00F00E08"/>
    <w:rsid w:val="00F0249C"/>
    <w:rsid w:val="00F03541"/>
    <w:rsid w:val="00F0418B"/>
    <w:rsid w:val="00F047D0"/>
    <w:rsid w:val="00F0622E"/>
    <w:rsid w:val="00F062AA"/>
    <w:rsid w:val="00F0697A"/>
    <w:rsid w:val="00F0760E"/>
    <w:rsid w:val="00F10BD8"/>
    <w:rsid w:val="00F14AB5"/>
    <w:rsid w:val="00F16A92"/>
    <w:rsid w:val="00F17044"/>
    <w:rsid w:val="00F20138"/>
    <w:rsid w:val="00F203F0"/>
    <w:rsid w:val="00F22905"/>
    <w:rsid w:val="00F22F13"/>
    <w:rsid w:val="00F23DD1"/>
    <w:rsid w:val="00F24B34"/>
    <w:rsid w:val="00F3078C"/>
    <w:rsid w:val="00F323DA"/>
    <w:rsid w:val="00F33582"/>
    <w:rsid w:val="00F35BAA"/>
    <w:rsid w:val="00F37F59"/>
    <w:rsid w:val="00F41ED1"/>
    <w:rsid w:val="00F423E6"/>
    <w:rsid w:val="00F43054"/>
    <w:rsid w:val="00F4400E"/>
    <w:rsid w:val="00F45EB6"/>
    <w:rsid w:val="00F46215"/>
    <w:rsid w:val="00F47C70"/>
    <w:rsid w:val="00F56245"/>
    <w:rsid w:val="00F57937"/>
    <w:rsid w:val="00F57941"/>
    <w:rsid w:val="00F66BFE"/>
    <w:rsid w:val="00F66D83"/>
    <w:rsid w:val="00F675F1"/>
    <w:rsid w:val="00F6789B"/>
    <w:rsid w:val="00F67D17"/>
    <w:rsid w:val="00F706D4"/>
    <w:rsid w:val="00F72084"/>
    <w:rsid w:val="00F7217D"/>
    <w:rsid w:val="00F751E0"/>
    <w:rsid w:val="00F8066F"/>
    <w:rsid w:val="00F807AD"/>
    <w:rsid w:val="00F80DD7"/>
    <w:rsid w:val="00F81BFA"/>
    <w:rsid w:val="00F81EAA"/>
    <w:rsid w:val="00F837B5"/>
    <w:rsid w:val="00F84887"/>
    <w:rsid w:val="00F85340"/>
    <w:rsid w:val="00F85469"/>
    <w:rsid w:val="00F8714B"/>
    <w:rsid w:val="00F873DD"/>
    <w:rsid w:val="00F874A1"/>
    <w:rsid w:val="00F90F41"/>
    <w:rsid w:val="00F91D9F"/>
    <w:rsid w:val="00F921F8"/>
    <w:rsid w:val="00F92B18"/>
    <w:rsid w:val="00F93874"/>
    <w:rsid w:val="00F94222"/>
    <w:rsid w:val="00F947F3"/>
    <w:rsid w:val="00F94D8D"/>
    <w:rsid w:val="00F96ED5"/>
    <w:rsid w:val="00F97AFD"/>
    <w:rsid w:val="00FA2638"/>
    <w:rsid w:val="00FA2D3C"/>
    <w:rsid w:val="00FA3631"/>
    <w:rsid w:val="00FA5278"/>
    <w:rsid w:val="00FA58DA"/>
    <w:rsid w:val="00FA6412"/>
    <w:rsid w:val="00FA70B7"/>
    <w:rsid w:val="00FA7355"/>
    <w:rsid w:val="00FA75AF"/>
    <w:rsid w:val="00FB0762"/>
    <w:rsid w:val="00FB0EFA"/>
    <w:rsid w:val="00FB2E9F"/>
    <w:rsid w:val="00FB2F61"/>
    <w:rsid w:val="00FB3175"/>
    <w:rsid w:val="00FB3FDC"/>
    <w:rsid w:val="00FB40CE"/>
    <w:rsid w:val="00FB525F"/>
    <w:rsid w:val="00FB6864"/>
    <w:rsid w:val="00FB6C29"/>
    <w:rsid w:val="00FC1515"/>
    <w:rsid w:val="00FC37DF"/>
    <w:rsid w:val="00FC5076"/>
    <w:rsid w:val="00FC5A3C"/>
    <w:rsid w:val="00FC71C0"/>
    <w:rsid w:val="00FC7367"/>
    <w:rsid w:val="00FD1579"/>
    <w:rsid w:val="00FD16A0"/>
    <w:rsid w:val="00FD2ABD"/>
    <w:rsid w:val="00FD3E05"/>
    <w:rsid w:val="00FD4053"/>
    <w:rsid w:val="00FD4115"/>
    <w:rsid w:val="00FD62FB"/>
    <w:rsid w:val="00FE22B5"/>
    <w:rsid w:val="00FE28C6"/>
    <w:rsid w:val="00FE29D6"/>
    <w:rsid w:val="00FE3937"/>
    <w:rsid w:val="00FE415B"/>
    <w:rsid w:val="00FE4D9B"/>
    <w:rsid w:val="00FE73A2"/>
    <w:rsid w:val="00FF0DA2"/>
    <w:rsid w:val="00FF27BA"/>
    <w:rsid w:val="00FF2EDE"/>
    <w:rsid w:val="00FF34C7"/>
    <w:rsid w:val="00FF64B0"/>
    <w:rsid w:val="1A71236A"/>
    <w:rsid w:val="2FA5D664"/>
    <w:rsid w:val="4760E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67525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ASPERS Paragraph"/>
    <w:qFormat/>
    <w:rsid w:val="00D73E1F"/>
    <w:pPr>
      <w:spacing w:line="360" w:lineRule="auto"/>
      <w:jc w:val="both"/>
    </w:pPr>
    <w:rPr>
      <w:rFonts w:ascii="Arial" w:hAnsi="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eading JASPERS"/>
    <w:basedOn w:val="Normal"/>
    <w:next w:val="Normal"/>
    <w:link w:val="TitleChar"/>
    <w:uiPriority w:val="10"/>
    <w:rsid w:val="008A7786"/>
    <w:pPr>
      <w:spacing w:after="0" w:line="240" w:lineRule="auto"/>
      <w:contextualSpacing/>
    </w:pPr>
    <w:rPr>
      <w:rFonts w:eastAsiaTheme="majorEastAsia" w:cstheme="majorBidi"/>
      <w:b/>
      <w:spacing w:val="-10"/>
      <w:kern w:val="28"/>
      <w:sz w:val="24"/>
      <w:szCs w:val="56"/>
    </w:rPr>
  </w:style>
  <w:style w:type="character" w:customStyle="1" w:styleId="TitleChar">
    <w:name w:val="Title Char"/>
    <w:aliases w:val="Heading JASPERS Char"/>
    <w:basedOn w:val="DefaultParagraphFont"/>
    <w:link w:val="Title"/>
    <w:uiPriority w:val="10"/>
    <w:rsid w:val="008A7786"/>
    <w:rPr>
      <w:rFonts w:ascii="Arial" w:eastAsiaTheme="majorEastAsia" w:hAnsi="Arial" w:cstheme="majorBidi"/>
      <w:b/>
      <w:spacing w:val="-10"/>
      <w:kern w:val="28"/>
      <w:sz w:val="24"/>
      <w:szCs w:val="56"/>
      <w:lang w:eastAsia="en-US"/>
    </w:rPr>
  </w:style>
  <w:style w:type="paragraph" w:styleId="ListParagraph">
    <w:name w:val="List Paragraph"/>
    <w:aliases w:val="JASPERS Heading 2"/>
    <w:basedOn w:val="Normal"/>
    <w:uiPriority w:val="34"/>
    <w:qFormat/>
    <w:rsid w:val="00D73E1F"/>
    <w:pPr>
      <w:numPr>
        <w:numId w:val="5"/>
      </w:numPr>
      <w:spacing w:after="0"/>
      <w:contextualSpacing/>
    </w:pPr>
    <w:rPr>
      <w:b/>
    </w:rPr>
  </w:style>
  <w:style w:type="table" w:styleId="GridTable1Light-Accent6">
    <w:name w:val="Grid Table 1 Light Accent 6"/>
    <w:basedOn w:val="TableNormal"/>
    <w:uiPriority w:val="46"/>
    <w:rsid w:val="00CA2FBB"/>
    <w:pPr>
      <w:spacing w:after="0" w:line="240" w:lineRule="auto"/>
    </w:pPr>
    <w:rPr>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A7B6A"/>
    <w:rPr>
      <w:sz w:val="16"/>
      <w:szCs w:val="16"/>
    </w:rPr>
  </w:style>
  <w:style w:type="paragraph" w:styleId="CommentText">
    <w:name w:val="annotation text"/>
    <w:basedOn w:val="Normal"/>
    <w:link w:val="CommentTextChar"/>
    <w:uiPriority w:val="99"/>
    <w:semiHidden/>
    <w:unhideWhenUsed/>
    <w:rsid w:val="004A7B6A"/>
    <w:pPr>
      <w:spacing w:line="240" w:lineRule="auto"/>
    </w:pPr>
    <w:rPr>
      <w:szCs w:val="20"/>
    </w:rPr>
  </w:style>
  <w:style w:type="character" w:customStyle="1" w:styleId="CommentTextChar">
    <w:name w:val="Comment Text Char"/>
    <w:basedOn w:val="DefaultParagraphFont"/>
    <w:link w:val="CommentText"/>
    <w:uiPriority w:val="99"/>
    <w:semiHidden/>
    <w:rsid w:val="004A7B6A"/>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4A7B6A"/>
    <w:rPr>
      <w:b/>
      <w:bCs/>
    </w:rPr>
  </w:style>
  <w:style w:type="character" w:customStyle="1" w:styleId="CommentSubjectChar">
    <w:name w:val="Comment Subject Char"/>
    <w:basedOn w:val="CommentTextChar"/>
    <w:link w:val="CommentSubject"/>
    <w:uiPriority w:val="99"/>
    <w:semiHidden/>
    <w:rsid w:val="004A7B6A"/>
    <w:rPr>
      <w:rFonts w:ascii="Arial" w:hAnsi="Arial"/>
      <w:b/>
      <w:bCs/>
      <w:sz w:val="20"/>
      <w:szCs w:val="20"/>
      <w:lang w:eastAsia="en-US"/>
    </w:rPr>
  </w:style>
  <w:style w:type="paragraph" w:styleId="BalloonText">
    <w:name w:val="Balloon Text"/>
    <w:basedOn w:val="Normal"/>
    <w:link w:val="BalloonTextChar"/>
    <w:uiPriority w:val="99"/>
    <w:semiHidden/>
    <w:unhideWhenUsed/>
    <w:rsid w:val="004A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B6A"/>
    <w:rPr>
      <w:rFonts w:ascii="Segoe UI" w:hAnsi="Segoe UI" w:cs="Segoe UI"/>
      <w:sz w:val="18"/>
      <w:szCs w:val="18"/>
      <w:lang w:eastAsia="en-US"/>
    </w:rPr>
  </w:style>
  <w:style w:type="character" w:styleId="Hyperlink">
    <w:name w:val="Hyperlink"/>
    <w:basedOn w:val="DefaultParagraphFont"/>
    <w:uiPriority w:val="99"/>
    <w:semiHidden/>
    <w:unhideWhenUsed/>
    <w:rsid w:val="004A7B6A"/>
    <w:rPr>
      <w:color w:val="0000FF" w:themeColor="hyperlink"/>
      <w:u w:val="single"/>
    </w:rPr>
  </w:style>
  <w:style w:type="character" w:customStyle="1" w:styleId="genid151">
    <w:name w:val="genid1_51"/>
    <w:basedOn w:val="DefaultParagraphFont"/>
    <w:rsid w:val="00032522"/>
    <w:rPr>
      <w:rFonts w:ascii="Arial" w:hAnsi="Arial" w:cs="Arial" w:hint="default"/>
      <w:b w:val="0"/>
      <w:bCs w:val="0"/>
      <w:i/>
      <w:iCs/>
      <w:caps w:val="0"/>
      <w:smallCaps w:val="0"/>
      <w:strike w:val="0"/>
      <w:dstrike w:val="0"/>
      <w:color w:val="000000"/>
      <w:spacing w:val="0"/>
      <w:sz w:val="20"/>
      <w:szCs w:val="20"/>
      <w:u w:val="none"/>
      <w:effect w:val="none"/>
    </w:rPr>
  </w:style>
  <w:style w:type="character" w:customStyle="1" w:styleId="genid161">
    <w:name w:val="genid1_61"/>
    <w:basedOn w:val="DefaultParagraphFont"/>
    <w:rsid w:val="00032522"/>
    <w:rPr>
      <w:rFonts w:ascii="Arial" w:hAnsi="Arial" w:cs="Arial" w:hint="default"/>
      <w:b w:val="0"/>
      <w:bCs w:val="0"/>
      <w:i/>
      <w:iCs/>
      <w:caps w:val="0"/>
      <w:smallCaps w:val="0"/>
      <w:strike w:val="0"/>
      <w:dstrike w:val="0"/>
      <w:color w:val="000000"/>
      <w:spacing w:val="0"/>
      <w:sz w:val="20"/>
      <w:szCs w:val="20"/>
      <w:u w:val="none"/>
      <w:effect w:val="none"/>
    </w:rPr>
  </w:style>
  <w:style w:type="character" w:customStyle="1" w:styleId="genid111">
    <w:name w:val="genid1_11"/>
    <w:basedOn w:val="DefaultParagraphFont"/>
    <w:rsid w:val="00032522"/>
    <w:rPr>
      <w:rFonts w:ascii="Arial" w:hAnsi="Arial" w:cs="Arial" w:hint="default"/>
      <w:b/>
      <w:bCs/>
      <w:i w:val="0"/>
      <w:iCs w:val="0"/>
      <w:caps w:val="0"/>
      <w:smallCaps w:val="0"/>
      <w:strike w:val="0"/>
      <w:dstrike w:val="0"/>
      <w:color w:val="000000"/>
      <w:spacing w:val="0"/>
      <w:sz w:val="20"/>
      <w:szCs w:val="20"/>
      <w:u w:val="none"/>
      <w:effect w:val="none"/>
    </w:rPr>
  </w:style>
  <w:style w:type="character" w:customStyle="1" w:styleId="genid171">
    <w:name w:val="genid1_71"/>
    <w:basedOn w:val="DefaultParagraphFont"/>
    <w:rsid w:val="00032522"/>
    <w:rPr>
      <w:rFonts w:ascii="Arial" w:hAnsi="Arial" w:cs="Arial" w:hint="default"/>
      <w:b w:val="0"/>
      <w:bCs w:val="0"/>
      <w:i/>
      <w:iCs/>
      <w:caps w:val="0"/>
      <w:smallCaps w:val="0"/>
      <w:strike w:val="0"/>
      <w:dstrike w:val="0"/>
      <w:color w:val="000000"/>
      <w:spacing w:val="0"/>
      <w:sz w:val="20"/>
      <w:szCs w:val="20"/>
      <w:u w:val="none"/>
      <w:effect w:val="none"/>
    </w:rPr>
  </w:style>
  <w:style w:type="character" w:customStyle="1" w:styleId="genid291">
    <w:name w:val="genid2_91"/>
    <w:basedOn w:val="DefaultParagraphFont"/>
    <w:rsid w:val="00D73E1F"/>
    <w:rPr>
      <w:rFonts w:ascii="Arial" w:hAnsi="Arial" w:cs="Arial" w:hint="default"/>
      <w:b/>
      <w:bCs/>
      <w:i w:val="0"/>
      <w:iCs w:val="0"/>
      <w:caps w:val="0"/>
      <w:smallCaps w:val="0"/>
      <w:strike w:val="0"/>
      <w:dstrike w:val="0"/>
      <w:color w:val="000000"/>
      <w:spacing w:val="0"/>
      <w:sz w:val="20"/>
      <w:szCs w:val="20"/>
      <w:u w:val="none"/>
      <w:effect w:val="none"/>
    </w:rPr>
  </w:style>
  <w:style w:type="character" w:customStyle="1" w:styleId="genid2101">
    <w:name w:val="genid2_101"/>
    <w:basedOn w:val="DefaultParagraphFont"/>
    <w:rsid w:val="00D73E1F"/>
    <w:rPr>
      <w:rFonts w:ascii="Arial" w:hAnsi="Arial" w:cs="Arial" w:hint="default"/>
      <w:b w:val="0"/>
      <w:bCs w:val="0"/>
      <w:i w:val="0"/>
      <w:iCs w:val="0"/>
      <w:caps w:val="0"/>
      <w:smallCaps w:val="0"/>
      <w:strike w:val="0"/>
      <w:dstrike w:val="0"/>
      <w:color w:val="000000"/>
      <w:spacing w:val="0"/>
      <w:sz w:val="20"/>
      <w:szCs w:val="20"/>
      <w:u w:val="none"/>
      <w:effect w:val="none"/>
    </w:rPr>
  </w:style>
  <w:style w:type="character" w:customStyle="1" w:styleId="genid2111">
    <w:name w:val="genid2_111"/>
    <w:basedOn w:val="DefaultParagraphFont"/>
    <w:rsid w:val="00D73E1F"/>
    <w:rPr>
      <w:rFonts w:ascii="Arial" w:hAnsi="Arial" w:cs="Arial" w:hint="default"/>
      <w:b/>
      <w:bCs/>
      <w:i w:val="0"/>
      <w:iCs w:val="0"/>
      <w:caps w:val="0"/>
      <w:smallCaps w:val="0"/>
      <w:strike w:val="0"/>
      <w:dstrike w:val="0"/>
      <w:color w:val="000000"/>
      <w:spacing w:val="0"/>
      <w:sz w:val="20"/>
      <w:szCs w:val="20"/>
      <w:u w:val="none"/>
      <w:effect w:val="none"/>
    </w:rPr>
  </w:style>
  <w:style w:type="character" w:customStyle="1" w:styleId="Style2">
    <w:name w:val="Style2"/>
    <w:basedOn w:val="DefaultParagraphFont"/>
    <w:uiPriority w:val="1"/>
    <w:rsid w:val="00D73E1F"/>
    <w:rPr>
      <w:rFonts w:ascii="Arial" w:hAnsi="Arial"/>
      <w:b w:val="0"/>
      <w:sz w:val="20"/>
    </w:rPr>
  </w:style>
  <w:style w:type="table" w:styleId="TableGrid">
    <w:name w:val="Table Grid"/>
    <w:basedOn w:val="TableNormal"/>
    <w:uiPriority w:val="39"/>
    <w:rsid w:val="00D7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222"/>
    <w:rPr>
      <w:color w:val="808080"/>
    </w:rPr>
  </w:style>
  <w:style w:type="paragraph" w:styleId="Header">
    <w:name w:val="header"/>
    <w:basedOn w:val="Normal"/>
    <w:link w:val="HeaderChar"/>
    <w:uiPriority w:val="99"/>
    <w:unhideWhenUsed/>
    <w:rsid w:val="0018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916"/>
    <w:rPr>
      <w:rFonts w:ascii="Arial" w:hAnsi="Arial"/>
      <w:sz w:val="20"/>
      <w:lang w:eastAsia="en-US"/>
    </w:rPr>
  </w:style>
  <w:style w:type="paragraph" w:styleId="Footer">
    <w:name w:val="footer"/>
    <w:basedOn w:val="Normal"/>
    <w:link w:val="FooterChar"/>
    <w:uiPriority w:val="99"/>
    <w:unhideWhenUsed/>
    <w:rsid w:val="0018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916"/>
    <w:rPr>
      <w:rFonts w:ascii="Arial" w:hAnsi="Arial"/>
      <w:sz w:val="20"/>
      <w:lang w:eastAsia="en-US"/>
    </w:rPr>
  </w:style>
  <w:style w:type="character" w:customStyle="1" w:styleId="genid3231">
    <w:name w:val="genid3_231"/>
    <w:basedOn w:val="DefaultParagraphFont"/>
    <w:rsid w:val="00FF34C7"/>
    <w:rPr>
      <w:rFonts w:ascii="Arial" w:hAnsi="Arial" w:cs="Arial" w:hint="default"/>
      <w:b w:val="0"/>
      <w:bCs w:val="0"/>
      <w:i w:val="0"/>
      <w:iCs w:val="0"/>
      <w:caps w:val="0"/>
      <w:smallCaps w:val="0"/>
      <w:strike w:val="0"/>
      <w:dstrike w:val="0"/>
      <w:color w:val="595959"/>
      <w:spacing w:val="0"/>
      <w:sz w:val="20"/>
      <w:szCs w:val="20"/>
      <w:u w:val="none"/>
      <w:effect w:val="none"/>
    </w:rPr>
  </w:style>
  <w:style w:type="character" w:customStyle="1" w:styleId="genid3261">
    <w:name w:val="genid3_261"/>
    <w:basedOn w:val="DefaultParagraphFont"/>
    <w:rsid w:val="00FF34C7"/>
    <w:rPr>
      <w:rFonts w:ascii="Arial" w:hAnsi="Arial" w:cs="Arial" w:hint="default"/>
      <w:b w:val="0"/>
      <w:bCs w:val="0"/>
      <w:i w:val="0"/>
      <w:iCs w:val="0"/>
      <w:caps w:val="0"/>
      <w:smallCaps w:val="0"/>
      <w:strike w:val="0"/>
      <w:dstrike w:val="0"/>
      <w:color w:val="A6A6A6"/>
      <w:spacing w:val="0"/>
      <w:sz w:val="20"/>
      <w:szCs w:val="20"/>
      <w:u w:val="none"/>
      <w:effect w:val="none"/>
    </w:rPr>
  </w:style>
  <w:style w:type="character" w:customStyle="1" w:styleId="genid4271">
    <w:name w:val="genid4_271"/>
    <w:basedOn w:val="DefaultParagraphFont"/>
    <w:rsid w:val="00FF34C7"/>
    <w:rPr>
      <w:rFonts w:ascii="Arial" w:hAnsi="Arial" w:cs="Arial" w:hint="default"/>
      <w:b w:val="0"/>
      <w:bCs w:val="0"/>
      <w:i w:val="0"/>
      <w:iCs w:val="0"/>
      <w:caps w:val="0"/>
      <w:smallCaps w:val="0"/>
      <w:strike w:val="0"/>
      <w:dstrike w:val="0"/>
      <w:color w:val="595959"/>
      <w:spacing w:val="0"/>
      <w:sz w:val="20"/>
      <w:szCs w:val="20"/>
      <w:u w:val="none"/>
      <w:effect w:val="none"/>
    </w:rPr>
  </w:style>
  <w:style w:type="character" w:customStyle="1" w:styleId="genid4281">
    <w:name w:val="genid4_281"/>
    <w:basedOn w:val="DefaultParagraphFont"/>
    <w:rsid w:val="00FF34C7"/>
    <w:rPr>
      <w:rFonts w:ascii="Arial" w:hAnsi="Arial" w:cs="Arial" w:hint="default"/>
      <w:b w:val="0"/>
      <w:bCs w:val="0"/>
      <w:i w:val="0"/>
      <w:iCs w:val="0"/>
      <w:caps w:val="0"/>
      <w:smallCaps w:val="0"/>
      <w:strike w:val="0"/>
      <w:dstrike w:val="0"/>
      <w:color w:val="A6A6A6"/>
      <w:spacing w:val="0"/>
      <w:sz w:val="20"/>
      <w:szCs w:val="20"/>
      <w:u w:val="none"/>
      <w:effect w:val="none"/>
    </w:rPr>
  </w:style>
  <w:style w:type="character" w:customStyle="1" w:styleId="Style1">
    <w:name w:val="Style1"/>
    <w:basedOn w:val="DefaultParagraphFont"/>
    <w:uiPriority w:val="1"/>
    <w:rsid w:val="001B7F8A"/>
    <w:rPr>
      <w:rFonts w:ascii="Arial" w:hAnsi="Arial"/>
      <w:sz w:val="20"/>
    </w:rPr>
  </w:style>
  <w:style w:type="character" w:customStyle="1" w:styleId="Style3">
    <w:name w:val="Style3"/>
    <w:basedOn w:val="DefaultParagraphFont"/>
    <w:uiPriority w:val="1"/>
    <w:rsid w:val="00C620B5"/>
    <w:rPr>
      <w:rFonts w:ascii="Arial" w:hAnsi="Arial"/>
      <w:sz w:val="20"/>
    </w:rPr>
  </w:style>
  <w:style w:type="character" w:styleId="Emphasis">
    <w:name w:val="Emphasis"/>
    <w:basedOn w:val="DefaultParagraphFont"/>
    <w:uiPriority w:val="20"/>
    <w:qFormat/>
    <w:rsid w:val="00C90F67"/>
    <w:rPr>
      <w:i/>
      <w:iCs/>
    </w:rPr>
  </w:style>
  <w:style w:type="paragraph" w:customStyle="1" w:styleId="Default">
    <w:name w:val="Default"/>
    <w:basedOn w:val="Normal"/>
    <w:rsid w:val="009C0918"/>
    <w:pPr>
      <w:autoSpaceDE w:val="0"/>
      <w:autoSpaceDN w:val="0"/>
      <w:spacing w:after="0" w:line="240" w:lineRule="auto"/>
      <w:jc w:val="left"/>
    </w:pPr>
    <w:rPr>
      <w:rFonts w:cs="Arial"/>
      <w:color w:val="000000"/>
      <w:sz w:val="24"/>
      <w:szCs w:val="24"/>
    </w:rPr>
  </w:style>
  <w:style w:type="paragraph" w:styleId="FootnoteText">
    <w:name w:val="footnote text"/>
    <w:basedOn w:val="Normal"/>
    <w:link w:val="FootnoteTextChar"/>
    <w:uiPriority w:val="99"/>
    <w:semiHidden/>
    <w:unhideWhenUsed/>
    <w:rsid w:val="00D43D29"/>
    <w:pPr>
      <w:spacing w:after="0" w:line="240" w:lineRule="auto"/>
    </w:pPr>
    <w:rPr>
      <w:szCs w:val="20"/>
    </w:rPr>
  </w:style>
  <w:style w:type="character" w:customStyle="1" w:styleId="FootnoteTextChar">
    <w:name w:val="Footnote Text Char"/>
    <w:basedOn w:val="DefaultParagraphFont"/>
    <w:link w:val="FootnoteText"/>
    <w:uiPriority w:val="99"/>
    <w:semiHidden/>
    <w:rsid w:val="00D43D29"/>
    <w:rPr>
      <w:rFonts w:ascii="Arial" w:hAnsi="Arial"/>
      <w:sz w:val="20"/>
      <w:szCs w:val="20"/>
      <w:lang w:eastAsia="en-US"/>
    </w:rPr>
  </w:style>
  <w:style w:type="character" w:styleId="FootnoteReference">
    <w:name w:val="footnote reference"/>
    <w:basedOn w:val="DefaultParagraphFont"/>
    <w:uiPriority w:val="99"/>
    <w:semiHidden/>
    <w:unhideWhenUsed/>
    <w:rsid w:val="00D43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6147">
      <w:bodyDiv w:val="1"/>
      <w:marLeft w:val="0"/>
      <w:marRight w:val="0"/>
      <w:marTop w:val="0"/>
      <w:marBottom w:val="0"/>
      <w:divBdr>
        <w:top w:val="none" w:sz="0" w:space="0" w:color="auto"/>
        <w:left w:val="none" w:sz="0" w:space="0" w:color="auto"/>
        <w:bottom w:val="none" w:sz="0" w:space="0" w:color="auto"/>
        <w:right w:val="none" w:sz="0" w:space="0" w:color="auto"/>
      </w:divBdr>
      <w:divsChild>
        <w:div w:id="498736854">
          <w:marLeft w:val="0"/>
          <w:marRight w:val="0"/>
          <w:marTop w:val="0"/>
          <w:marBottom w:val="0"/>
          <w:divBdr>
            <w:top w:val="none" w:sz="0" w:space="0" w:color="auto"/>
            <w:left w:val="none" w:sz="0" w:space="0" w:color="auto"/>
            <w:bottom w:val="none" w:sz="0" w:space="0" w:color="auto"/>
            <w:right w:val="none" w:sz="0" w:space="0" w:color="auto"/>
          </w:divBdr>
          <w:divsChild>
            <w:div w:id="158011731">
              <w:marLeft w:val="0"/>
              <w:marRight w:val="0"/>
              <w:marTop w:val="0"/>
              <w:marBottom w:val="0"/>
              <w:divBdr>
                <w:top w:val="none" w:sz="0" w:space="0" w:color="auto"/>
                <w:left w:val="none" w:sz="0" w:space="0" w:color="auto"/>
                <w:bottom w:val="none" w:sz="0" w:space="0" w:color="auto"/>
                <w:right w:val="none" w:sz="0" w:space="0" w:color="auto"/>
              </w:divBdr>
              <w:divsChild>
                <w:div w:id="1285502169">
                  <w:marLeft w:val="0"/>
                  <w:marRight w:val="0"/>
                  <w:marTop w:val="0"/>
                  <w:marBottom w:val="0"/>
                  <w:divBdr>
                    <w:top w:val="none" w:sz="0" w:space="0" w:color="auto"/>
                    <w:left w:val="none" w:sz="0" w:space="0" w:color="auto"/>
                    <w:bottom w:val="none" w:sz="0" w:space="0" w:color="auto"/>
                    <w:right w:val="none" w:sz="0" w:space="0" w:color="auto"/>
                  </w:divBdr>
                  <w:divsChild>
                    <w:div w:id="263609966">
                      <w:marLeft w:val="0"/>
                      <w:marRight w:val="0"/>
                      <w:marTop w:val="0"/>
                      <w:marBottom w:val="0"/>
                      <w:divBdr>
                        <w:top w:val="none" w:sz="0" w:space="0" w:color="auto"/>
                        <w:left w:val="none" w:sz="0" w:space="0" w:color="auto"/>
                        <w:bottom w:val="none" w:sz="0" w:space="0" w:color="auto"/>
                        <w:right w:val="none" w:sz="0" w:space="0" w:color="auto"/>
                      </w:divBdr>
                      <w:divsChild>
                        <w:div w:id="1987078515">
                          <w:marLeft w:val="0"/>
                          <w:marRight w:val="0"/>
                          <w:marTop w:val="0"/>
                          <w:marBottom w:val="0"/>
                          <w:divBdr>
                            <w:top w:val="none" w:sz="0" w:space="0" w:color="auto"/>
                            <w:left w:val="none" w:sz="0" w:space="0" w:color="auto"/>
                            <w:bottom w:val="none" w:sz="0" w:space="0" w:color="auto"/>
                            <w:right w:val="none" w:sz="0" w:space="0" w:color="auto"/>
                          </w:divBdr>
                        </w:div>
                        <w:div w:id="2026249865">
                          <w:marLeft w:val="0"/>
                          <w:marRight w:val="0"/>
                          <w:marTop w:val="0"/>
                          <w:marBottom w:val="0"/>
                          <w:divBdr>
                            <w:top w:val="none" w:sz="0" w:space="0" w:color="auto"/>
                            <w:left w:val="none" w:sz="0" w:space="0" w:color="auto"/>
                            <w:bottom w:val="none" w:sz="0" w:space="0" w:color="auto"/>
                            <w:right w:val="none" w:sz="0" w:space="0" w:color="auto"/>
                          </w:divBdr>
                        </w:div>
                        <w:div w:id="136267776">
                          <w:marLeft w:val="0"/>
                          <w:marRight w:val="0"/>
                          <w:marTop w:val="0"/>
                          <w:marBottom w:val="0"/>
                          <w:divBdr>
                            <w:top w:val="none" w:sz="0" w:space="0" w:color="auto"/>
                            <w:left w:val="none" w:sz="0" w:space="0" w:color="auto"/>
                            <w:bottom w:val="none" w:sz="0" w:space="0" w:color="auto"/>
                            <w:right w:val="none" w:sz="0" w:space="0" w:color="auto"/>
                          </w:divBdr>
                        </w:div>
                        <w:div w:id="1215234319">
                          <w:marLeft w:val="0"/>
                          <w:marRight w:val="0"/>
                          <w:marTop w:val="0"/>
                          <w:marBottom w:val="0"/>
                          <w:divBdr>
                            <w:top w:val="none" w:sz="0" w:space="0" w:color="auto"/>
                            <w:left w:val="none" w:sz="0" w:space="0" w:color="auto"/>
                            <w:bottom w:val="none" w:sz="0" w:space="0" w:color="auto"/>
                            <w:right w:val="none" w:sz="0" w:space="0" w:color="auto"/>
                          </w:divBdr>
                        </w:div>
                        <w:div w:id="735392809">
                          <w:marLeft w:val="0"/>
                          <w:marRight w:val="0"/>
                          <w:marTop w:val="0"/>
                          <w:marBottom w:val="0"/>
                          <w:divBdr>
                            <w:top w:val="none" w:sz="0" w:space="0" w:color="auto"/>
                            <w:left w:val="none" w:sz="0" w:space="0" w:color="auto"/>
                            <w:bottom w:val="none" w:sz="0" w:space="0" w:color="auto"/>
                            <w:right w:val="none" w:sz="0" w:space="0" w:color="auto"/>
                          </w:divBdr>
                        </w:div>
                        <w:div w:id="601843107">
                          <w:marLeft w:val="0"/>
                          <w:marRight w:val="0"/>
                          <w:marTop w:val="0"/>
                          <w:marBottom w:val="0"/>
                          <w:divBdr>
                            <w:top w:val="none" w:sz="0" w:space="0" w:color="auto"/>
                            <w:left w:val="none" w:sz="0" w:space="0" w:color="auto"/>
                            <w:bottom w:val="none" w:sz="0" w:space="0" w:color="auto"/>
                            <w:right w:val="none" w:sz="0" w:space="0" w:color="auto"/>
                          </w:divBdr>
                        </w:div>
                        <w:div w:id="10532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58356">
      <w:bodyDiv w:val="1"/>
      <w:marLeft w:val="0"/>
      <w:marRight w:val="0"/>
      <w:marTop w:val="0"/>
      <w:marBottom w:val="0"/>
      <w:divBdr>
        <w:top w:val="none" w:sz="0" w:space="0" w:color="auto"/>
        <w:left w:val="none" w:sz="0" w:space="0" w:color="auto"/>
        <w:bottom w:val="none" w:sz="0" w:space="0" w:color="auto"/>
        <w:right w:val="none" w:sz="0" w:space="0" w:color="auto"/>
      </w:divBdr>
    </w:div>
    <w:div w:id="810370455">
      <w:bodyDiv w:val="1"/>
      <w:marLeft w:val="0"/>
      <w:marRight w:val="0"/>
      <w:marTop w:val="0"/>
      <w:marBottom w:val="0"/>
      <w:divBdr>
        <w:top w:val="none" w:sz="0" w:space="0" w:color="auto"/>
        <w:left w:val="none" w:sz="0" w:space="0" w:color="auto"/>
        <w:bottom w:val="none" w:sz="0" w:space="0" w:color="auto"/>
        <w:right w:val="none" w:sz="0" w:space="0" w:color="auto"/>
      </w:divBdr>
      <w:divsChild>
        <w:div w:id="1322149824">
          <w:marLeft w:val="0"/>
          <w:marRight w:val="0"/>
          <w:marTop w:val="0"/>
          <w:marBottom w:val="0"/>
          <w:divBdr>
            <w:top w:val="none" w:sz="0" w:space="0" w:color="auto"/>
            <w:left w:val="none" w:sz="0" w:space="0" w:color="auto"/>
            <w:bottom w:val="none" w:sz="0" w:space="0" w:color="auto"/>
            <w:right w:val="none" w:sz="0" w:space="0" w:color="auto"/>
          </w:divBdr>
          <w:divsChild>
            <w:div w:id="1511870522">
              <w:marLeft w:val="0"/>
              <w:marRight w:val="0"/>
              <w:marTop w:val="0"/>
              <w:marBottom w:val="0"/>
              <w:divBdr>
                <w:top w:val="none" w:sz="0" w:space="0" w:color="auto"/>
                <w:left w:val="none" w:sz="0" w:space="0" w:color="auto"/>
                <w:bottom w:val="none" w:sz="0" w:space="0" w:color="auto"/>
                <w:right w:val="none" w:sz="0" w:space="0" w:color="auto"/>
              </w:divBdr>
              <w:divsChild>
                <w:div w:id="239101508">
                  <w:marLeft w:val="0"/>
                  <w:marRight w:val="0"/>
                  <w:marTop w:val="0"/>
                  <w:marBottom w:val="0"/>
                  <w:divBdr>
                    <w:top w:val="none" w:sz="0" w:space="0" w:color="auto"/>
                    <w:left w:val="none" w:sz="0" w:space="0" w:color="auto"/>
                    <w:bottom w:val="none" w:sz="0" w:space="0" w:color="auto"/>
                    <w:right w:val="none" w:sz="0" w:space="0" w:color="auto"/>
                  </w:divBdr>
                  <w:divsChild>
                    <w:div w:id="1004236480">
                      <w:marLeft w:val="0"/>
                      <w:marRight w:val="0"/>
                      <w:marTop w:val="0"/>
                      <w:marBottom w:val="0"/>
                      <w:divBdr>
                        <w:top w:val="none" w:sz="0" w:space="0" w:color="auto"/>
                        <w:left w:val="none" w:sz="0" w:space="0" w:color="auto"/>
                        <w:bottom w:val="none" w:sz="0" w:space="0" w:color="auto"/>
                        <w:right w:val="none" w:sz="0" w:space="0" w:color="auto"/>
                      </w:divBdr>
                      <w:divsChild>
                        <w:div w:id="1362631547">
                          <w:marLeft w:val="0"/>
                          <w:marRight w:val="0"/>
                          <w:marTop w:val="0"/>
                          <w:marBottom w:val="0"/>
                          <w:divBdr>
                            <w:top w:val="none" w:sz="0" w:space="0" w:color="auto"/>
                            <w:left w:val="none" w:sz="0" w:space="0" w:color="auto"/>
                            <w:bottom w:val="none" w:sz="0" w:space="0" w:color="auto"/>
                            <w:right w:val="none" w:sz="0" w:space="0" w:color="auto"/>
                          </w:divBdr>
                        </w:div>
                        <w:div w:id="1305163701">
                          <w:marLeft w:val="0"/>
                          <w:marRight w:val="0"/>
                          <w:marTop w:val="0"/>
                          <w:marBottom w:val="0"/>
                          <w:divBdr>
                            <w:top w:val="none" w:sz="0" w:space="0" w:color="auto"/>
                            <w:left w:val="none" w:sz="0" w:space="0" w:color="auto"/>
                            <w:bottom w:val="none" w:sz="0" w:space="0" w:color="auto"/>
                            <w:right w:val="none" w:sz="0" w:space="0" w:color="auto"/>
                          </w:divBdr>
                        </w:div>
                        <w:div w:id="732317292">
                          <w:marLeft w:val="0"/>
                          <w:marRight w:val="0"/>
                          <w:marTop w:val="0"/>
                          <w:marBottom w:val="0"/>
                          <w:divBdr>
                            <w:top w:val="none" w:sz="0" w:space="0" w:color="auto"/>
                            <w:left w:val="none" w:sz="0" w:space="0" w:color="auto"/>
                            <w:bottom w:val="none" w:sz="0" w:space="0" w:color="auto"/>
                            <w:right w:val="none" w:sz="0" w:space="0" w:color="auto"/>
                          </w:divBdr>
                        </w:div>
                      </w:divsChild>
                    </w:div>
                    <w:div w:id="19819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41015">
          <w:marLeft w:val="0"/>
          <w:marRight w:val="0"/>
          <w:marTop w:val="0"/>
          <w:marBottom w:val="0"/>
          <w:divBdr>
            <w:top w:val="none" w:sz="0" w:space="0" w:color="auto"/>
            <w:left w:val="none" w:sz="0" w:space="0" w:color="auto"/>
            <w:bottom w:val="none" w:sz="0" w:space="0" w:color="auto"/>
            <w:right w:val="none" w:sz="0" w:space="0" w:color="auto"/>
          </w:divBdr>
          <w:divsChild>
            <w:div w:id="370111203">
              <w:marLeft w:val="0"/>
              <w:marRight w:val="0"/>
              <w:marTop w:val="0"/>
              <w:marBottom w:val="0"/>
              <w:divBdr>
                <w:top w:val="none" w:sz="0" w:space="0" w:color="auto"/>
                <w:left w:val="none" w:sz="0" w:space="0" w:color="auto"/>
                <w:bottom w:val="none" w:sz="0" w:space="0" w:color="auto"/>
                <w:right w:val="none" w:sz="0" w:space="0" w:color="auto"/>
              </w:divBdr>
              <w:divsChild>
                <w:div w:id="1355232687">
                  <w:marLeft w:val="0"/>
                  <w:marRight w:val="0"/>
                  <w:marTop w:val="0"/>
                  <w:marBottom w:val="0"/>
                  <w:divBdr>
                    <w:top w:val="none" w:sz="0" w:space="0" w:color="auto"/>
                    <w:left w:val="none" w:sz="0" w:space="0" w:color="auto"/>
                    <w:bottom w:val="none" w:sz="0" w:space="0" w:color="auto"/>
                    <w:right w:val="none" w:sz="0" w:space="0" w:color="auto"/>
                  </w:divBdr>
                  <w:divsChild>
                    <w:div w:id="853612849">
                      <w:marLeft w:val="0"/>
                      <w:marRight w:val="0"/>
                      <w:marTop w:val="0"/>
                      <w:marBottom w:val="0"/>
                      <w:divBdr>
                        <w:top w:val="none" w:sz="0" w:space="0" w:color="auto"/>
                        <w:left w:val="none" w:sz="0" w:space="0" w:color="auto"/>
                        <w:bottom w:val="none" w:sz="0" w:space="0" w:color="auto"/>
                        <w:right w:val="none" w:sz="0" w:space="0" w:color="auto"/>
                      </w:divBdr>
                      <w:divsChild>
                        <w:div w:id="1244216586">
                          <w:marLeft w:val="0"/>
                          <w:marRight w:val="0"/>
                          <w:marTop w:val="0"/>
                          <w:marBottom w:val="0"/>
                          <w:divBdr>
                            <w:top w:val="none" w:sz="0" w:space="0" w:color="auto"/>
                            <w:left w:val="none" w:sz="0" w:space="0" w:color="auto"/>
                            <w:bottom w:val="none" w:sz="0" w:space="0" w:color="auto"/>
                            <w:right w:val="none" w:sz="0" w:space="0" w:color="auto"/>
                          </w:divBdr>
                        </w:div>
                      </w:divsChild>
                    </w:div>
                    <w:div w:id="20004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0624">
      <w:bodyDiv w:val="1"/>
      <w:marLeft w:val="0"/>
      <w:marRight w:val="0"/>
      <w:marTop w:val="0"/>
      <w:marBottom w:val="0"/>
      <w:divBdr>
        <w:top w:val="none" w:sz="0" w:space="0" w:color="auto"/>
        <w:left w:val="none" w:sz="0" w:space="0" w:color="auto"/>
        <w:bottom w:val="none" w:sz="0" w:space="0" w:color="auto"/>
        <w:right w:val="none" w:sz="0" w:space="0" w:color="auto"/>
      </w:divBdr>
      <w:divsChild>
        <w:div w:id="1948998383">
          <w:marLeft w:val="0"/>
          <w:marRight w:val="0"/>
          <w:marTop w:val="0"/>
          <w:marBottom w:val="0"/>
          <w:divBdr>
            <w:top w:val="none" w:sz="0" w:space="0" w:color="auto"/>
            <w:left w:val="none" w:sz="0" w:space="0" w:color="auto"/>
            <w:bottom w:val="none" w:sz="0" w:space="0" w:color="auto"/>
            <w:right w:val="none" w:sz="0" w:space="0" w:color="auto"/>
          </w:divBdr>
          <w:divsChild>
            <w:div w:id="560404711">
              <w:marLeft w:val="0"/>
              <w:marRight w:val="0"/>
              <w:marTop w:val="0"/>
              <w:marBottom w:val="0"/>
              <w:divBdr>
                <w:top w:val="none" w:sz="0" w:space="0" w:color="auto"/>
                <w:left w:val="none" w:sz="0" w:space="0" w:color="auto"/>
                <w:bottom w:val="none" w:sz="0" w:space="0" w:color="auto"/>
                <w:right w:val="none" w:sz="0" w:space="0" w:color="auto"/>
              </w:divBdr>
              <w:divsChild>
                <w:div w:id="629283819">
                  <w:marLeft w:val="0"/>
                  <w:marRight w:val="0"/>
                  <w:marTop w:val="0"/>
                  <w:marBottom w:val="0"/>
                  <w:divBdr>
                    <w:top w:val="none" w:sz="0" w:space="0" w:color="auto"/>
                    <w:left w:val="none" w:sz="0" w:space="0" w:color="auto"/>
                    <w:bottom w:val="none" w:sz="0" w:space="0" w:color="auto"/>
                    <w:right w:val="none" w:sz="0" w:space="0" w:color="auto"/>
                  </w:divBdr>
                  <w:divsChild>
                    <w:div w:id="1602494193">
                      <w:marLeft w:val="0"/>
                      <w:marRight w:val="0"/>
                      <w:marTop w:val="0"/>
                      <w:marBottom w:val="0"/>
                      <w:divBdr>
                        <w:top w:val="none" w:sz="0" w:space="0" w:color="auto"/>
                        <w:left w:val="none" w:sz="0" w:space="0" w:color="auto"/>
                        <w:bottom w:val="none" w:sz="0" w:space="0" w:color="auto"/>
                        <w:right w:val="none" w:sz="0" w:space="0" w:color="auto"/>
                      </w:divBdr>
                      <w:divsChild>
                        <w:div w:id="2140877532">
                          <w:marLeft w:val="0"/>
                          <w:marRight w:val="0"/>
                          <w:marTop w:val="0"/>
                          <w:marBottom w:val="0"/>
                          <w:divBdr>
                            <w:top w:val="none" w:sz="0" w:space="0" w:color="auto"/>
                            <w:left w:val="none" w:sz="0" w:space="0" w:color="auto"/>
                            <w:bottom w:val="none" w:sz="0" w:space="0" w:color="auto"/>
                            <w:right w:val="none" w:sz="0" w:space="0" w:color="auto"/>
                          </w:divBdr>
                        </w:div>
                        <w:div w:id="1263610871">
                          <w:marLeft w:val="0"/>
                          <w:marRight w:val="0"/>
                          <w:marTop w:val="0"/>
                          <w:marBottom w:val="0"/>
                          <w:divBdr>
                            <w:top w:val="none" w:sz="0" w:space="0" w:color="auto"/>
                            <w:left w:val="none" w:sz="0" w:space="0" w:color="auto"/>
                            <w:bottom w:val="none" w:sz="0" w:space="0" w:color="auto"/>
                            <w:right w:val="none" w:sz="0" w:space="0" w:color="auto"/>
                          </w:divBdr>
                        </w:div>
                        <w:div w:id="982806621">
                          <w:marLeft w:val="0"/>
                          <w:marRight w:val="0"/>
                          <w:marTop w:val="0"/>
                          <w:marBottom w:val="0"/>
                          <w:divBdr>
                            <w:top w:val="none" w:sz="0" w:space="0" w:color="auto"/>
                            <w:left w:val="none" w:sz="0" w:space="0" w:color="auto"/>
                            <w:bottom w:val="none" w:sz="0" w:space="0" w:color="auto"/>
                            <w:right w:val="none" w:sz="0" w:space="0" w:color="auto"/>
                          </w:divBdr>
                        </w:div>
                        <w:div w:id="961109015">
                          <w:marLeft w:val="0"/>
                          <w:marRight w:val="0"/>
                          <w:marTop w:val="0"/>
                          <w:marBottom w:val="0"/>
                          <w:divBdr>
                            <w:top w:val="none" w:sz="0" w:space="0" w:color="auto"/>
                            <w:left w:val="none" w:sz="0" w:space="0" w:color="auto"/>
                            <w:bottom w:val="none" w:sz="0" w:space="0" w:color="auto"/>
                            <w:right w:val="none" w:sz="0" w:space="0" w:color="auto"/>
                          </w:divBdr>
                        </w:div>
                        <w:div w:id="111483691">
                          <w:marLeft w:val="0"/>
                          <w:marRight w:val="0"/>
                          <w:marTop w:val="0"/>
                          <w:marBottom w:val="0"/>
                          <w:divBdr>
                            <w:top w:val="none" w:sz="0" w:space="0" w:color="auto"/>
                            <w:left w:val="none" w:sz="0" w:space="0" w:color="auto"/>
                            <w:bottom w:val="none" w:sz="0" w:space="0" w:color="auto"/>
                            <w:right w:val="none" w:sz="0" w:space="0" w:color="auto"/>
                          </w:divBdr>
                        </w:div>
                        <w:div w:id="1539244052">
                          <w:marLeft w:val="0"/>
                          <w:marRight w:val="0"/>
                          <w:marTop w:val="0"/>
                          <w:marBottom w:val="0"/>
                          <w:divBdr>
                            <w:top w:val="none" w:sz="0" w:space="0" w:color="auto"/>
                            <w:left w:val="none" w:sz="0" w:space="0" w:color="auto"/>
                            <w:bottom w:val="none" w:sz="0" w:space="0" w:color="auto"/>
                            <w:right w:val="none" w:sz="0" w:space="0" w:color="auto"/>
                          </w:divBdr>
                        </w:div>
                        <w:div w:id="432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5651">
      <w:bodyDiv w:val="1"/>
      <w:marLeft w:val="0"/>
      <w:marRight w:val="0"/>
      <w:marTop w:val="0"/>
      <w:marBottom w:val="0"/>
      <w:divBdr>
        <w:top w:val="none" w:sz="0" w:space="0" w:color="auto"/>
        <w:left w:val="none" w:sz="0" w:space="0" w:color="auto"/>
        <w:bottom w:val="none" w:sz="0" w:space="0" w:color="auto"/>
        <w:right w:val="none" w:sz="0" w:space="0" w:color="auto"/>
      </w:divBdr>
      <w:divsChild>
        <w:div w:id="1635939685">
          <w:marLeft w:val="0"/>
          <w:marRight w:val="0"/>
          <w:marTop w:val="0"/>
          <w:marBottom w:val="0"/>
          <w:divBdr>
            <w:top w:val="none" w:sz="0" w:space="0" w:color="auto"/>
            <w:left w:val="none" w:sz="0" w:space="0" w:color="auto"/>
            <w:bottom w:val="none" w:sz="0" w:space="0" w:color="auto"/>
            <w:right w:val="none" w:sz="0" w:space="0" w:color="auto"/>
          </w:divBdr>
          <w:divsChild>
            <w:div w:id="1814326482">
              <w:marLeft w:val="0"/>
              <w:marRight w:val="0"/>
              <w:marTop w:val="0"/>
              <w:marBottom w:val="0"/>
              <w:divBdr>
                <w:top w:val="none" w:sz="0" w:space="0" w:color="auto"/>
                <w:left w:val="none" w:sz="0" w:space="0" w:color="auto"/>
                <w:bottom w:val="none" w:sz="0" w:space="0" w:color="auto"/>
                <w:right w:val="none" w:sz="0" w:space="0" w:color="auto"/>
              </w:divBdr>
              <w:divsChild>
                <w:div w:id="1722635503">
                  <w:marLeft w:val="0"/>
                  <w:marRight w:val="0"/>
                  <w:marTop w:val="0"/>
                  <w:marBottom w:val="0"/>
                  <w:divBdr>
                    <w:top w:val="none" w:sz="0" w:space="0" w:color="auto"/>
                    <w:left w:val="none" w:sz="0" w:space="0" w:color="auto"/>
                    <w:bottom w:val="none" w:sz="0" w:space="0" w:color="auto"/>
                    <w:right w:val="none" w:sz="0" w:space="0" w:color="auto"/>
                  </w:divBdr>
                  <w:divsChild>
                    <w:div w:id="2072118642">
                      <w:marLeft w:val="0"/>
                      <w:marRight w:val="0"/>
                      <w:marTop w:val="0"/>
                      <w:marBottom w:val="0"/>
                      <w:divBdr>
                        <w:top w:val="none" w:sz="0" w:space="0" w:color="auto"/>
                        <w:left w:val="none" w:sz="0" w:space="0" w:color="auto"/>
                        <w:bottom w:val="none" w:sz="0" w:space="0" w:color="auto"/>
                        <w:right w:val="none" w:sz="0" w:space="0" w:color="auto"/>
                      </w:divBdr>
                      <w:divsChild>
                        <w:div w:id="1292205367">
                          <w:marLeft w:val="0"/>
                          <w:marRight w:val="0"/>
                          <w:marTop w:val="0"/>
                          <w:marBottom w:val="0"/>
                          <w:divBdr>
                            <w:top w:val="none" w:sz="0" w:space="0" w:color="auto"/>
                            <w:left w:val="none" w:sz="0" w:space="0" w:color="auto"/>
                            <w:bottom w:val="none" w:sz="0" w:space="0" w:color="auto"/>
                            <w:right w:val="none" w:sz="0" w:space="0" w:color="auto"/>
                          </w:divBdr>
                        </w:div>
                        <w:div w:id="1112476419">
                          <w:marLeft w:val="0"/>
                          <w:marRight w:val="0"/>
                          <w:marTop w:val="0"/>
                          <w:marBottom w:val="0"/>
                          <w:divBdr>
                            <w:top w:val="none" w:sz="0" w:space="0" w:color="auto"/>
                            <w:left w:val="none" w:sz="0" w:space="0" w:color="auto"/>
                            <w:bottom w:val="none" w:sz="0" w:space="0" w:color="auto"/>
                            <w:right w:val="none" w:sz="0" w:space="0" w:color="auto"/>
                          </w:divBdr>
                        </w:div>
                        <w:div w:id="2322213">
                          <w:marLeft w:val="0"/>
                          <w:marRight w:val="0"/>
                          <w:marTop w:val="0"/>
                          <w:marBottom w:val="0"/>
                          <w:divBdr>
                            <w:top w:val="none" w:sz="0" w:space="0" w:color="auto"/>
                            <w:left w:val="none" w:sz="0" w:space="0" w:color="auto"/>
                            <w:bottom w:val="none" w:sz="0" w:space="0" w:color="auto"/>
                            <w:right w:val="none" w:sz="0" w:space="0" w:color="auto"/>
                          </w:divBdr>
                        </w:div>
                        <w:div w:id="286201857">
                          <w:marLeft w:val="0"/>
                          <w:marRight w:val="0"/>
                          <w:marTop w:val="0"/>
                          <w:marBottom w:val="0"/>
                          <w:divBdr>
                            <w:top w:val="none" w:sz="0" w:space="0" w:color="auto"/>
                            <w:left w:val="none" w:sz="0" w:space="0" w:color="auto"/>
                            <w:bottom w:val="none" w:sz="0" w:space="0" w:color="auto"/>
                            <w:right w:val="none" w:sz="0" w:space="0" w:color="auto"/>
                          </w:divBdr>
                        </w:div>
                        <w:div w:id="1954437764">
                          <w:marLeft w:val="0"/>
                          <w:marRight w:val="0"/>
                          <w:marTop w:val="0"/>
                          <w:marBottom w:val="0"/>
                          <w:divBdr>
                            <w:top w:val="none" w:sz="0" w:space="0" w:color="auto"/>
                            <w:left w:val="none" w:sz="0" w:space="0" w:color="auto"/>
                            <w:bottom w:val="none" w:sz="0" w:space="0" w:color="auto"/>
                            <w:right w:val="none" w:sz="0" w:space="0" w:color="auto"/>
                          </w:divBdr>
                        </w:div>
                        <w:div w:id="607465916">
                          <w:marLeft w:val="0"/>
                          <w:marRight w:val="0"/>
                          <w:marTop w:val="0"/>
                          <w:marBottom w:val="0"/>
                          <w:divBdr>
                            <w:top w:val="none" w:sz="0" w:space="0" w:color="auto"/>
                            <w:left w:val="none" w:sz="0" w:space="0" w:color="auto"/>
                            <w:bottom w:val="none" w:sz="0" w:space="0" w:color="auto"/>
                            <w:right w:val="none" w:sz="0" w:space="0" w:color="auto"/>
                          </w:divBdr>
                        </w:div>
                        <w:div w:id="22757273">
                          <w:marLeft w:val="0"/>
                          <w:marRight w:val="0"/>
                          <w:marTop w:val="0"/>
                          <w:marBottom w:val="0"/>
                          <w:divBdr>
                            <w:top w:val="none" w:sz="0" w:space="0" w:color="auto"/>
                            <w:left w:val="none" w:sz="0" w:space="0" w:color="auto"/>
                            <w:bottom w:val="none" w:sz="0" w:space="0" w:color="auto"/>
                            <w:right w:val="none" w:sz="0" w:space="0" w:color="auto"/>
                          </w:divBdr>
                        </w:div>
                        <w:div w:id="1651593066">
                          <w:marLeft w:val="0"/>
                          <w:marRight w:val="0"/>
                          <w:marTop w:val="0"/>
                          <w:marBottom w:val="0"/>
                          <w:divBdr>
                            <w:top w:val="none" w:sz="0" w:space="0" w:color="auto"/>
                            <w:left w:val="none" w:sz="0" w:space="0" w:color="auto"/>
                            <w:bottom w:val="none" w:sz="0" w:space="0" w:color="auto"/>
                            <w:right w:val="none" w:sz="0" w:space="0" w:color="auto"/>
                          </w:divBdr>
                        </w:div>
                        <w:div w:id="6383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4484">
      <w:bodyDiv w:val="1"/>
      <w:marLeft w:val="0"/>
      <w:marRight w:val="0"/>
      <w:marTop w:val="0"/>
      <w:marBottom w:val="0"/>
      <w:divBdr>
        <w:top w:val="none" w:sz="0" w:space="0" w:color="auto"/>
        <w:left w:val="none" w:sz="0" w:space="0" w:color="auto"/>
        <w:bottom w:val="none" w:sz="0" w:space="0" w:color="auto"/>
        <w:right w:val="none" w:sz="0" w:space="0" w:color="auto"/>
      </w:divBdr>
      <w:divsChild>
        <w:div w:id="435564182">
          <w:marLeft w:val="0"/>
          <w:marRight w:val="0"/>
          <w:marTop w:val="0"/>
          <w:marBottom w:val="0"/>
          <w:divBdr>
            <w:top w:val="none" w:sz="0" w:space="0" w:color="auto"/>
            <w:left w:val="none" w:sz="0" w:space="0" w:color="auto"/>
            <w:bottom w:val="none" w:sz="0" w:space="0" w:color="auto"/>
            <w:right w:val="none" w:sz="0" w:space="0" w:color="auto"/>
          </w:divBdr>
          <w:divsChild>
            <w:div w:id="719323720">
              <w:marLeft w:val="0"/>
              <w:marRight w:val="0"/>
              <w:marTop w:val="0"/>
              <w:marBottom w:val="0"/>
              <w:divBdr>
                <w:top w:val="none" w:sz="0" w:space="0" w:color="auto"/>
                <w:left w:val="none" w:sz="0" w:space="0" w:color="auto"/>
                <w:bottom w:val="none" w:sz="0" w:space="0" w:color="auto"/>
                <w:right w:val="none" w:sz="0" w:space="0" w:color="auto"/>
              </w:divBdr>
              <w:divsChild>
                <w:div w:id="854079439">
                  <w:marLeft w:val="0"/>
                  <w:marRight w:val="0"/>
                  <w:marTop w:val="0"/>
                  <w:marBottom w:val="0"/>
                  <w:divBdr>
                    <w:top w:val="none" w:sz="0" w:space="0" w:color="auto"/>
                    <w:left w:val="none" w:sz="0" w:space="0" w:color="auto"/>
                    <w:bottom w:val="none" w:sz="0" w:space="0" w:color="auto"/>
                    <w:right w:val="none" w:sz="0" w:space="0" w:color="auto"/>
                  </w:divBdr>
                  <w:divsChild>
                    <w:div w:id="1994947244">
                      <w:marLeft w:val="0"/>
                      <w:marRight w:val="0"/>
                      <w:marTop w:val="0"/>
                      <w:marBottom w:val="0"/>
                      <w:divBdr>
                        <w:top w:val="none" w:sz="0" w:space="0" w:color="auto"/>
                        <w:left w:val="none" w:sz="0" w:space="0" w:color="auto"/>
                        <w:bottom w:val="none" w:sz="0" w:space="0" w:color="auto"/>
                        <w:right w:val="none" w:sz="0" w:space="0" w:color="auto"/>
                      </w:divBdr>
                      <w:divsChild>
                        <w:div w:id="360933986">
                          <w:marLeft w:val="0"/>
                          <w:marRight w:val="0"/>
                          <w:marTop w:val="0"/>
                          <w:marBottom w:val="0"/>
                          <w:divBdr>
                            <w:top w:val="none" w:sz="0" w:space="0" w:color="auto"/>
                            <w:left w:val="none" w:sz="0" w:space="0" w:color="auto"/>
                            <w:bottom w:val="none" w:sz="0" w:space="0" w:color="auto"/>
                            <w:right w:val="none" w:sz="0" w:space="0" w:color="auto"/>
                          </w:divBdr>
                        </w:div>
                        <w:div w:id="1724911036">
                          <w:marLeft w:val="0"/>
                          <w:marRight w:val="0"/>
                          <w:marTop w:val="0"/>
                          <w:marBottom w:val="0"/>
                          <w:divBdr>
                            <w:top w:val="none" w:sz="0" w:space="0" w:color="auto"/>
                            <w:left w:val="none" w:sz="0" w:space="0" w:color="auto"/>
                            <w:bottom w:val="none" w:sz="0" w:space="0" w:color="auto"/>
                            <w:right w:val="none" w:sz="0" w:space="0" w:color="auto"/>
                          </w:divBdr>
                        </w:div>
                        <w:div w:id="2106459525">
                          <w:marLeft w:val="0"/>
                          <w:marRight w:val="0"/>
                          <w:marTop w:val="0"/>
                          <w:marBottom w:val="0"/>
                          <w:divBdr>
                            <w:top w:val="none" w:sz="0" w:space="0" w:color="auto"/>
                            <w:left w:val="none" w:sz="0" w:space="0" w:color="auto"/>
                            <w:bottom w:val="none" w:sz="0" w:space="0" w:color="auto"/>
                            <w:right w:val="none" w:sz="0" w:space="0" w:color="auto"/>
                          </w:divBdr>
                        </w:div>
                        <w:div w:id="1336107888">
                          <w:marLeft w:val="0"/>
                          <w:marRight w:val="0"/>
                          <w:marTop w:val="0"/>
                          <w:marBottom w:val="0"/>
                          <w:divBdr>
                            <w:top w:val="none" w:sz="0" w:space="0" w:color="auto"/>
                            <w:left w:val="none" w:sz="0" w:space="0" w:color="auto"/>
                            <w:bottom w:val="none" w:sz="0" w:space="0" w:color="auto"/>
                            <w:right w:val="none" w:sz="0" w:space="0" w:color="auto"/>
                          </w:divBdr>
                        </w:div>
                        <w:div w:id="1756903420">
                          <w:marLeft w:val="0"/>
                          <w:marRight w:val="0"/>
                          <w:marTop w:val="0"/>
                          <w:marBottom w:val="0"/>
                          <w:divBdr>
                            <w:top w:val="none" w:sz="0" w:space="0" w:color="auto"/>
                            <w:left w:val="none" w:sz="0" w:space="0" w:color="auto"/>
                            <w:bottom w:val="none" w:sz="0" w:space="0" w:color="auto"/>
                            <w:right w:val="none" w:sz="0" w:space="0" w:color="auto"/>
                          </w:divBdr>
                        </w:div>
                        <w:div w:id="1697584274">
                          <w:marLeft w:val="0"/>
                          <w:marRight w:val="0"/>
                          <w:marTop w:val="0"/>
                          <w:marBottom w:val="0"/>
                          <w:divBdr>
                            <w:top w:val="none" w:sz="0" w:space="0" w:color="auto"/>
                            <w:left w:val="none" w:sz="0" w:space="0" w:color="auto"/>
                            <w:bottom w:val="none" w:sz="0" w:space="0" w:color="auto"/>
                            <w:right w:val="none" w:sz="0" w:space="0" w:color="auto"/>
                          </w:divBdr>
                        </w:div>
                        <w:div w:id="6224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05062">
      <w:bodyDiv w:val="1"/>
      <w:marLeft w:val="0"/>
      <w:marRight w:val="0"/>
      <w:marTop w:val="0"/>
      <w:marBottom w:val="0"/>
      <w:divBdr>
        <w:top w:val="none" w:sz="0" w:space="0" w:color="auto"/>
        <w:left w:val="none" w:sz="0" w:space="0" w:color="auto"/>
        <w:bottom w:val="none" w:sz="0" w:space="0" w:color="auto"/>
        <w:right w:val="none" w:sz="0" w:space="0" w:color="auto"/>
      </w:divBdr>
      <w:divsChild>
        <w:div w:id="583732570">
          <w:marLeft w:val="0"/>
          <w:marRight w:val="0"/>
          <w:marTop w:val="0"/>
          <w:marBottom w:val="0"/>
          <w:divBdr>
            <w:top w:val="none" w:sz="0" w:space="0" w:color="auto"/>
            <w:left w:val="none" w:sz="0" w:space="0" w:color="auto"/>
            <w:bottom w:val="none" w:sz="0" w:space="0" w:color="auto"/>
            <w:right w:val="none" w:sz="0" w:space="0" w:color="auto"/>
          </w:divBdr>
          <w:divsChild>
            <w:div w:id="1811092192">
              <w:marLeft w:val="0"/>
              <w:marRight w:val="0"/>
              <w:marTop w:val="0"/>
              <w:marBottom w:val="0"/>
              <w:divBdr>
                <w:top w:val="none" w:sz="0" w:space="0" w:color="auto"/>
                <w:left w:val="none" w:sz="0" w:space="0" w:color="auto"/>
                <w:bottom w:val="none" w:sz="0" w:space="0" w:color="auto"/>
                <w:right w:val="none" w:sz="0" w:space="0" w:color="auto"/>
              </w:divBdr>
              <w:divsChild>
                <w:div w:id="2013024888">
                  <w:marLeft w:val="0"/>
                  <w:marRight w:val="0"/>
                  <w:marTop w:val="0"/>
                  <w:marBottom w:val="0"/>
                  <w:divBdr>
                    <w:top w:val="none" w:sz="0" w:space="0" w:color="auto"/>
                    <w:left w:val="none" w:sz="0" w:space="0" w:color="auto"/>
                    <w:bottom w:val="none" w:sz="0" w:space="0" w:color="auto"/>
                    <w:right w:val="none" w:sz="0" w:space="0" w:color="auto"/>
                  </w:divBdr>
                  <w:divsChild>
                    <w:div w:id="447354404">
                      <w:marLeft w:val="0"/>
                      <w:marRight w:val="0"/>
                      <w:marTop w:val="0"/>
                      <w:marBottom w:val="0"/>
                      <w:divBdr>
                        <w:top w:val="none" w:sz="0" w:space="0" w:color="auto"/>
                        <w:left w:val="none" w:sz="0" w:space="0" w:color="auto"/>
                        <w:bottom w:val="none" w:sz="0" w:space="0" w:color="auto"/>
                        <w:right w:val="none" w:sz="0" w:space="0" w:color="auto"/>
                      </w:divBdr>
                      <w:divsChild>
                        <w:div w:id="197813999">
                          <w:marLeft w:val="0"/>
                          <w:marRight w:val="0"/>
                          <w:marTop w:val="0"/>
                          <w:marBottom w:val="0"/>
                          <w:divBdr>
                            <w:top w:val="none" w:sz="0" w:space="0" w:color="auto"/>
                            <w:left w:val="none" w:sz="0" w:space="0" w:color="auto"/>
                            <w:bottom w:val="none" w:sz="0" w:space="0" w:color="auto"/>
                            <w:right w:val="none" w:sz="0" w:space="0" w:color="auto"/>
                          </w:divBdr>
                        </w:div>
                        <w:div w:id="20003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97941">
      <w:bodyDiv w:val="1"/>
      <w:marLeft w:val="0"/>
      <w:marRight w:val="0"/>
      <w:marTop w:val="0"/>
      <w:marBottom w:val="0"/>
      <w:divBdr>
        <w:top w:val="none" w:sz="0" w:space="0" w:color="auto"/>
        <w:left w:val="none" w:sz="0" w:space="0" w:color="auto"/>
        <w:bottom w:val="none" w:sz="0" w:space="0" w:color="auto"/>
        <w:right w:val="none" w:sz="0" w:space="0" w:color="auto"/>
      </w:divBdr>
    </w:div>
    <w:div w:id="1763380712">
      <w:bodyDiv w:val="1"/>
      <w:marLeft w:val="0"/>
      <w:marRight w:val="0"/>
      <w:marTop w:val="0"/>
      <w:marBottom w:val="0"/>
      <w:divBdr>
        <w:top w:val="none" w:sz="0" w:space="0" w:color="auto"/>
        <w:left w:val="none" w:sz="0" w:space="0" w:color="auto"/>
        <w:bottom w:val="none" w:sz="0" w:space="0" w:color="auto"/>
        <w:right w:val="none" w:sz="0" w:space="0" w:color="auto"/>
      </w:divBdr>
      <w:divsChild>
        <w:div w:id="307055317">
          <w:marLeft w:val="0"/>
          <w:marRight w:val="0"/>
          <w:marTop w:val="0"/>
          <w:marBottom w:val="0"/>
          <w:divBdr>
            <w:top w:val="none" w:sz="0" w:space="0" w:color="auto"/>
            <w:left w:val="none" w:sz="0" w:space="0" w:color="auto"/>
            <w:bottom w:val="none" w:sz="0" w:space="0" w:color="auto"/>
            <w:right w:val="none" w:sz="0" w:space="0" w:color="auto"/>
          </w:divBdr>
          <w:divsChild>
            <w:div w:id="1109936297">
              <w:marLeft w:val="0"/>
              <w:marRight w:val="0"/>
              <w:marTop w:val="0"/>
              <w:marBottom w:val="0"/>
              <w:divBdr>
                <w:top w:val="none" w:sz="0" w:space="0" w:color="auto"/>
                <w:left w:val="none" w:sz="0" w:space="0" w:color="auto"/>
                <w:bottom w:val="none" w:sz="0" w:space="0" w:color="auto"/>
                <w:right w:val="none" w:sz="0" w:space="0" w:color="auto"/>
              </w:divBdr>
              <w:divsChild>
                <w:div w:id="1049911818">
                  <w:marLeft w:val="0"/>
                  <w:marRight w:val="0"/>
                  <w:marTop w:val="0"/>
                  <w:marBottom w:val="0"/>
                  <w:divBdr>
                    <w:top w:val="none" w:sz="0" w:space="0" w:color="auto"/>
                    <w:left w:val="none" w:sz="0" w:space="0" w:color="auto"/>
                    <w:bottom w:val="none" w:sz="0" w:space="0" w:color="auto"/>
                    <w:right w:val="none" w:sz="0" w:space="0" w:color="auto"/>
                  </w:divBdr>
                  <w:divsChild>
                    <w:div w:id="1676764836">
                      <w:marLeft w:val="0"/>
                      <w:marRight w:val="0"/>
                      <w:marTop w:val="0"/>
                      <w:marBottom w:val="0"/>
                      <w:divBdr>
                        <w:top w:val="none" w:sz="0" w:space="0" w:color="auto"/>
                        <w:left w:val="none" w:sz="0" w:space="0" w:color="auto"/>
                        <w:bottom w:val="none" w:sz="0" w:space="0" w:color="auto"/>
                        <w:right w:val="none" w:sz="0" w:space="0" w:color="auto"/>
                      </w:divBdr>
                      <w:divsChild>
                        <w:div w:id="1140686255">
                          <w:marLeft w:val="0"/>
                          <w:marRight w:val="0"/>
                          <w:marTop w:val="0"/>
                          <w:marBottom w:val="0"/>
                          <w:divBdr>
                            <w:top w:val="none" w:sz="0" w:space="0" w:color="auto"/>
                            <w:left w:val="none" w:sz="0" w:space="0" w:color="auto"/>
                            <w:bottom w:val="none" w:sz="0" w:space="0" w:color="auto"/>
                            <w:right w:val="none" w:sz="0" w:space="0" w:color="auto"/>
                          </w:divBdr>
                        </w:div>
                        <w:div w:id="1442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64480">
      <w:bodyDiv w:val="1"/>
      <w:marLeft w:val="0"/>
      <w:marRight w:val="0"/>
      <w:marTop w:val="0"/>
      <w:marBottom w:val="0"/>
      <w:divBdr>
        <w:top w:val="none" w:sz="0" w:space="0" w:color="auto"/>
        <w:left w:val="none" w:sz="0" w:space="0" w:color="auto"/>
        <w:bottom w:val="none" w:sz="0" w:space="0" w:color="auto"/>
        <w:right w:val="none" w:sz="0" w:space="0" w:color="auto"/>
      </w:divBdr>
      <w:divsChild>
        <w:div w:id="1510749711">
          <w:marLeft w:val="0"/>
          <w:marRight w:val="0"/>
          <w:marTop w:val="0"/>
          <w:marBottom w:val="0"/>
          <w:divBdr>
            <w:top w:val="none" w:sz="0" w:space="0" w:color="auto"/>
            <w:left w:val="none" w:sz="0" w:space="0" w:color="auto"/>
            <w:bottom w:val="none" w:sz="0" w:space="0" w:color="auto"/>
            <w:right w:val="none" w:sz="0" w:space="0" w:color="auto"/>
          </w:divBdr>
          <w:divsChild>
            <w:div w:id="2014717653">
              <w:marLeft w:val="0"/>
              <w:marRight w:val="0"/>
              <w:marTop w:val="0"/>
              <w:marBottom w:val="0"/>
              <w:divBdr>
                <w:top w:val="none" w:sz="0" w:space="0" w:color="auto"/>
                <w:left w:val="none" w:sz="0" w:space="0" w:color="auto"/>
                <w:bottom w:val="none" w:sz="0" w:space="0" w:color="auto"/>
                <w:right w:val="none" w:sz="0" w:space="0" w:color="auto"/>
              </w:divBdr>
              <w:divsChild>
                <w:div w:id="582960369">
                  <w:marLeft w:val="0"/>
                  <w:marRight w:val="0"/>
                  <w:marTop w:val="0"/>
                  <w:marBottom w:val="0"/>
                  <w:divBdr>
                    <w:top w:val="none" w:sz="0" w:space="0" w:color="auto"/>
                    <w:left w:val="none" w:sz="0" w:space="0" w:color="auto"/>
                    <w:bottom w:val="none" w:sz="0" w:space="0" w:color="auto"/>
                    <w:right w:val="none" w:sz="0" w:space="0" w:color="auto"/>
                  </w:divBdr>
                  <w:divsChild>
                    <w:div w:id="333070525">
                      <w:marLeft w:val="0"/>
                      <w:marRight w:val="0"/>
                      <w:marTop w:val="0"/>
                      <w:marBottom w:val="0"/>
                      <w:divBdr>
                        <w:top w:val="none" w:sz="0" w:space="0" w:color="auto"/>
                        <w:left w:val="none" w:sz="0" w:space="0" w:color="auto"/>
                        <w:bottom w:val="none" w:sz="0" w:space="0" w:color="auto"/>
                        <w:right w:val="none" w:sz="0" w:space="0" w:color="auto"/>
                      </w:divBdr>
                      <w:divsChild>
                        <w:div w:id="1101610399">
                          <w:marLeft w:val="0"/>
                          <w:marRight w:val="0"/>
                          <w:marTop w:val="0"/>
                          <w:marBottom w:val="0"/>
                          <w:divBdr>
                            <w:top w:val="none" w:sz="0" w:space="0" w:color="auto"/>
                            <w:left w:val="none" w:sz="0" w:space="0" w:color="auto"/>
                            <w:bottom w:val="none" w:sz="0" w:space="0" w:color="auto"/>
                            <w:right w:val="none" w:sz="0" w:space="0" w:color="auto"/>
                          </w:divBdr>
                        </w:div>
                        <w:div w:id="538006515">
                          <w:marLeft w:val="0"/>
                          <w:marRight w:val="0"/>
                          <w:marTop w:val="0"/>
                          <w:marBottom w:val="0"/>
                          <w:divBdr>
                            <w:top w:val="none" w:sz="0" w:space="0" w:color="auto"/>
                            <w:left w:val="none" w:sz="0" w:space="0" w:color="auto"/>
                            <w:bottom w:val="none" w:sz="0" w:space="0" w:color="auto"/>
                            <w:right w:val="none" w:sz="0" w:space="0" w:color="auto"/>
                          </w:divBdr>
                        </w:div>
                        <w:div w:id="832067558">
                          <w:marLeft w:val="0"/>
                          <w:marRight w:val="0"/>
                          <w:marTop w:val="0"/>
                          <w:marBottom w:val="0"/>
                          <w:divBdr>
                            <w:top w:val="none" w:sz="0" w:space="0" w:color="auto"/>
                            <w:left w:val="none" w:sz="0" w:space="0" w:color="auto"/>
                            <w:bottom w:val="none" w:sz="0" w:space="0" w:color="auto"/>
                            <w:right w:val="none" w:sz="0" w:space="0" w:color="auto"/>
                          </w:divBdr>
                        </w:div>
                        <w:div w:id="776869050">
                          <w:marLeft w:val="0"/>
                          <w:marRight w:val="0"/>
                          <w:marTop w:val="0"/>
                          <w:marBottom w:val="0"/>
                          <w:divBdr>
                            <w:top w:val="none" w:sz="0" w:space="0" w:color="auto"/>
                            <w:left w:val="none" w:sz="0" w:space="0" w:color="auto"/>
                            <w:bottom w:val="none" w:sz="0" w:space="0" w:color="auto"/>
                            <w:right w:val="none" w:sz="0" w:space="0" w:color="auto"/>
                          </w:divBdr>
                        </w:div>
                        <w:div w:id="673846152">
                          <w:marLeft w:val="0"/>
                          <w:marRight w:val="0"/>
                          <w:marTop w:val="0"/>
                          <w:marBottom w:val="0"/>
                          <w:divBdr>
                            <w:top w:val="none" w:sz="0" w:space="0" w:color="auto"/>
                            <w:left w:val="none" w:sz="0" w:space="0" w:color="auto"/>
                            <w:bottom w:val="none" w:sz="0" w:space="0" w:color="auto"/>
                            <w:right w:val="none" w:sz="0" w:space="0" w:color="auto"/>
                          </w:divBdr>
                        </w:div>
                        <w:div w:id="1707364761">
                          <w:marLeft w:val="0"/>
                          <w:marRight w:val="0"/>
                          <w:marTop w:val="0"/>
                          <w:marBottom w:val="0"/>
                          <w:divBdr>
                            <w:top w:val="none" w:sz="0" w:space="0" w:color="auto"/>
                            <w:left w:val="none" w:sz="0" w:space="0" w:color="auto"/>
                            <w:bottom w:val="none" w:sz="0" w:space="0" w:color="auto"/>
                            <w:right w:val="none" w:sz="0" w:space="0" w:color="auto"/>
                          </w:divBdr>
                        </w:div>
                        <w:div w:id="1940989175">
                          <w:marLeft w:val="0"/>
                          <w:marRight w:val="0"/>
                          <w:marTop w:val="0"/>
                          <w:marBottom w:val="0"/>
                          <w:divBdr>
                            <w:top w:val="none" w:sz="0" w:space="0" w:color="auto"/>
                            <w:left w:val="none" w:sz="0" w:space="0" w:color="auto"/>
                            <w:bottom w:val="none" w:sz="0" w:space="0" w:color="auto"/>
                            <w:right w:val="none" w:sz="0" w:space="0" w:color="auto"/>
                          </w:divBdr>
                        </w:div>
                        <w:div w:id="581991923">
                          <w:marLeft w:val="0"/>
                          <w:marRight w:val="0"/>
                          <w:marTop w:val="0"/>
                          <w:marBottom w:val="0"/>
                          <w:divBdr>
                            <w:top w:val="none" w:sz="0" w:space="0" w:color="auto"/>
                            <w:left w:val="none" w:sz="0" w:space="0" w:color="auto"/>
                            <w:bottom w:val="none" w:sz="0" w:space="0" w:color="auto"/>
                            <w:right w:val="none" w:sz="0" w:space="0" w:color="auto"/>
                          </w:divBdr>
                        </w:div>
                        <w:div w:id="20894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D94B6C.B68FD15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CBAB8ADEF644398BE9B4375C726A86"/>
        <w:category>
          <w:name w:val="General"/>
          <w:gallery w:val="placeholder"/>
        </w:category>
        <w:types>
          <w:type w:val="bbPlcHdr"/>
        </w:types>
        <w:behaviors>
          <w:behavior w:val="content"/>
        </w:behaviors>
        <w:guid w:val="{41745E01-4CC3-4391-A42A-C43D12DAD3A6}"/>
      </w:docPartPr>
      <w:docPartBody>
        <w:p w:rsidR="00FA221A" w:rsidRDefault="002009ED" w:rsidP="002009ED">
          <w:pPr>
            <w:pStyle w:val="47CBAB8ADEF644398BE9B4375C726A861"/>
          </w:pPr>
          <w:r w:rsidRPr="00AC7001">
            <w:rPr>
              <w:rStyle w:val="PlaceholderText"/>
            </w:rPr>
            <w:t>Choose a</w:t>
          </w:r>
          <w:r>
            <w:rPr>
              <w:rStyle w:val="PlaceholderText"/>
            </w:rPr>
            <w:t xml:space="preserve"> country</w:t>
          </w:r>
          <w:r w:rsidRPr="00AC7001">
            <w:rPr>
              <w:rStyle w:val="PlaceholderText"/>
            </w:rPr>
            <w:t>.</w:t>
          </w:r>
        </w:p>
      </w:docPartBody>
    </w:docPart>
    <w:docPart>
      <w:docPartPr>
        <w:name w:val="3106004BECCB4AF3ADF1E7414DB7EAE8"/>
        <w:category>
          <w:name w:val="General"/>
          <w:gallery w:val="placeholder"/>
        </w:category>
        <w:types>
          <w:type w:val="bbPlcHdr"/>
        </w:types>
        <w:behaviors>
          <w:behavior w:val="content"/>
        </w:behaviors>
        <w:guid w:val="{8EB90EF9-4A07-49B4-BCFA-7784341AA272}"/>
      </w:docPartPr>
      <w:docPartBody>
        <w:p w:rsidR="00FA221A" w:rsidRDefault="002009ED" w:rsidP="002009ED">
          <w:pPr>
            <w:pStyle w:val="3106004BECCB4AF3ADF1E7414DB7EAE81"/>
          </w:pPr>
          <w:r w:rsidRPr="00AC7001">
            <w:rPr>
              <w:rStyle w:val="PlaceholderText"/>
            </w:rPr>
            <w:t>Choose a</w:t>
          </w:r>
          <w:r>
            <w:rPr>
              <w:rStyle w:val="PlaceholderText"/>
            </w:rPr>
            <w:t xml:space="preserve"> country</w:t>
          </w:r>
          <w:r w:rsidRPr="00AC7001">
            <w:rPr>
              <w:rStyle w:val="PlaceholderText"/>
            </w:rPr>
            <w:t>.</w:t>
          </w:r>
        </w:p>
      </w:docPartBody>
    </w:docPart>
    <w:docPart>
      <w:docPartPr>
        <w:name w:val="254D6C56617D4DC989AC5694AF8355F9"/>
        <w:category>
          <w:name w:val="General"/>
          <w:gallery w:val="placeholder"/>
        </w:category>
        <w:types>
          <w:type w:val="bbPlcHdr"/>
        </w:types>
        <w:behaviors>
          <w:behavior w:val="content"/>
        </w:behaviors>
        <w:guid w:val="{90A33A65-7B39-446A-B948-77C33E380170}"/>
      </w:docPartPr>
      <w:docPartBody>
        <w:p w:rsidR="00FA221A" w:rsidRDefault="00FA221A" w:rsidP="00FA221A">
          <w:pPr>
            <w:pStyle w:val="254D6C56617D4DC989AC5694AF8355F94"/>
          </w:pPr>
          <w:r w:rsidRPr="00750DAE">
            <w:rPr>
              <w:rStyle w:val="PlaceholderText"/>
              <w:b w:val="0"/>
              <w:bCs/>
            </w:rPr>
            <w:t>Other: Indicate added value not included in this list.</w:t>
          </w:r>
        </w:p>
      </w:docPartBody>
    </w:docPart>
    <w:docPart>
      <w:docPartPr>
        <w:name w:val="AE67AE718F3747778AD1511FF00663EE"/>
        <w:category>
          <w:name w:val="General"/>
          <w:gallery w:val="placeholder"/>
        </w:category>
        <w:types>
          <w:type w:val="bbPlcHdr"/>
        </w:types>
        <w:behaviors>
          <w:behavior w:val="content"/>
        </w:behaviors>
        <w:guid w:val="{672E4FB5-5F6A-4375-9CB9-EA0ACC02C61E}"/>
      </w:docPartPr>
      <w:docPartBody>
        <w:p w:rsidR="00FA221A" w:rsidRDefault="002009ED" w:rsidP="002009ED">
          <w:pPr>
            <w:pStyle w:val="AE67AE718F3747778AD1511FF00663EE1"/>
          </w:pPr>
          <w:r w:rsidRPr="00AC7001">
            <w:rPr>
              <w:rStyle w:val="PlaceholderText"/>
            </w:rPr>
            <w:t>Choose a</w:t>
          </w:r>
          <w:r>
            <w:rPr>
              <w:rStyle w:val="PlaceholderText"/>
            </w:rPr>
            <w:t xml:space="preserve"> project cycle stage</w:t>
          </w:r>
          <w:r w:rsidRPr="00AC7001">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EF30F0F-8703-4080-8755-91AECE3C460A}"/>
      </w:docPartPr>
      <w:docPartBody>
        <w:p w:rsidR="00EB6DE7" w:rsidRDefault="000453A3">
          <w:r w:rsidRPr="001F4104">
            <w:rPr>
              <w:rStyle w:val="PlaceholderText"/>
            </w:rPr>
            <w:t>Click or tap here to enter text.</w:t>
          </w:r>
        </w:p>
      </w:docPartBody>
    </w:docPart>
    <w:docPart>
      <w:docPartPr>
        <w:name w:val="FDB214FBE3C34034A29F641A01805B80"/>
        <w:category>
          <w:name w:val="General"/>
          <w:gallery w:val="placeholder"/>
        </w:category>
        <w:types>
          <w:type w:val="bbPlcHdr"/>
        </w:types>
        <w:behaviors>
          <w:behavior w:val="content"/>
        </w:behaviors>
        <w:guid w:val="{E6DDF971-EC5D-4FC6-9E0C-1D0966D7FDB9}"/>
      </w:docPartPr>
      <w:docPartBody>
        <w:p w:rsidR="002D3793" w:rsidRDefault="002009ED" w:rsidP="002009ED">
          <w:pPr>
            <w:pStyle w:val="FDB214FBE3C34034A29F641A01805B801"/>
          </w:pPr>
          <w:r w:rsidRPr="00AC7001">
            <w:rPr>
              <w:rStyle w:val="PlaceholderText"/>
            </w:rPr>
            <w:t>Choose a country.</w:t>
          </w:r>
        </w:p>
      </w:docPartBody>
    </w:docPart>
    <w:docPart>
      <w:docPartPr>
        <w:name w:val="5CE17C175409484D9B94951C30B6AC6D"/>
        <w:category>
          <w:name w:val="General"/>
          <w:gallery w:val="placeholder"/>
        </w:category>
        <w:types>
          <w:type w:val="bbPlcHdr"/>
        </w:types>
        <w:behaviors>
          <w:behavior w:val="content"/>
        </w:behaviors>
        <w:guid w:val="{3265BA45-8D4D-44ED-BDBB-7AF60B196C9C}"/>
      </w:docPartPr>
      <w:docPartBody>
        <w:p w:rsidR="006B6B21" w:rsidRDefault="002009ED" w:rsidP="002009ED">
          <w:pPr>
            <w:pStyle w:val="5CE17C175409484D9B94951C30B6AC6D1"/>
          </w:pPr>
          <w:r w:rsidRPr="00AC7001">
            <w:rPr>
              <w:rStyle w:val="PlaceholderText"/>
            </w:rPr>
            <w:t>Choose a</w:t>
          </w:r>
          <w:r>
            <w:rPr>
              <w:rStyle w:val="PlaceholderText"/>
            </w:rPr>
            <w:t>n assignment type</w:t>
          </w:r>
          <w:r w:rsidRPr="00AC7001">
            <w:rPr>
              <w:rStyle w:val="PlaceholderText"/>
            </w:rPr>
            <w:t>.</w:t>
          </w:r>
        </w:p>
      </w:docPartBody>
    </w:docPart>
    <w:docPart>
      <w:docPartPr>
        <w:name w:val="FC2F36CA91624FB1A86A27C3EE9BC4BB"/>
        <w:category>
          <w:name w:val="General"/>
          <w:gallery w:val="placeholder"/>
        </w:category>
        <w:types>
          <w:type w:val="bbPlcHdr"/>
        </w:types>
        <w:behaviors>
          <w:behavior w:val="content"/>
        </w:behaviors>
        <w:guid w:val="{4B63F7C7-1732-49C6-A7F3-522DFDB092E0}"/>
      </w:docPartPr>
      <w:docPartBody>
        <w:p w:rsidR="00635B7B" w:rsidRDefault="002009ED" w:rsidP="002009ED">
          <w:pPr>
            <w:pStyle w:val="FC2F36CA91624FB1A86A27C3EE9BC4BB1"/>
          </w:pPr>
          <w:r w:rsidRPr="008A2BE3">
            <w:rPr>
              <w:rStyle w:val="PlaceholderText"/>
            </w:rPr>
            <w:t>Click or tap here to enter text.</w:t>
          </w:r>
        </w:p>
      </w:docPartBody>
    </w:docPart>
    <w:docPart>
      <w:docPartPr>
        <w:name w:val="E8358675FD044F17A918CA369CDAD831"/>
        <w:category>
          <w:name w:val="General"/>
          <w:gallery w:val="placeholder"/>
        </w:category>
        <w:types>
          <w:type w:val="bbPlcHdr"/>
        </w:types>
        <w:behaviors>
          <w:behavior w:val="content"/>
        </w:behaviors>
        <w:guid w:val="{173779ED-9723-4126-914E-484AE6BB6851}"/>
      </w:docPartPr>
      <w:docPartBody>
        <w:p w:rsidR="00635B7B" w:rsidRDefault="002009ED" w:rsidP="002009ED">
          <w:pPr>
            <w:pStyle w:val="E8358675FD044F17A918CA369CDAD8311"/>
          </w:pPr>
          <w:r w:rsidRPr="00AC7001">
            <w:rPr>
              <w:rFonts w:cs="Arial"/>
              <w:szCs w:val="20"/>
              <w:lang w:val="en-US"/>
            </w:rPr>
            <w:t>If applicable; if there is no CWP, then please specify link to relevant EU/ Operational Program(s) of the country</w:t>
          </w:r>
          <w:r>
            <w:rPr>
              <w:rFonts w:cs="Arial"/>
              <w:b/>
              <w:bCs/>
              <w:szCs w:val="20"/>
              <w:lang w:val="en-US"/>
            </w:rPr>
            <w:t>. If DG MOVE assignment, then link to relevant transport priority</w:t>
          </w:r>
        </w:p>
      </w:docPartBody>
    </w:docPart>
    <w:docPart>
      <w:docPartPr>
        <w:name w:val="3D69DCCC969A4DB49E035717E9478DEC"/>
        <w:category>
          <w:name w:val="General"/>
          <w:gallery w:val="placeholder"/>
        </w:category>
        <w:types>
          <w:type w:val="bbPlcHdr"/>
        </w:types>
        <w:behaviors>
          <w:behavior w:val="content"/>
        </w:behaviors>
        <w:guid w:val="{D79A7BEC-D234-4298-936B-C6DAC323179C}"/>
      </w:docPartPr>
      <w:docPartBody>
        <w:p w:rsidR="00635B7B" w:rsidRDefault="002009ED" w:rsidP="002009ED">
          <w:pPr>
            <w:pStyle w:val="3D69DCCC969A4DB49E035717E9478DEC1"/>
          </w:pPr>
          <w:r w:rsidRPr="00AC7001">
            <w:rPr>
              <w:rFonts w:cs="Arial"/>
              <w:szCs w:val="20"/>
              <w:lang w:val="en-US"/>
            </w:rPr>
            <w:t>If applicable; if there is no CWP, then please specify link to relevant EU/ Operational Program(s) of the country</w:t>
          </w:r>
          <w:r>
            <w:rPr>
              <w:rFonts w:cs="Arial"/>
              <w:b/>
              <w:bCs/>
              <w:szCs w:val="20"/>
              <w:lang w:val="en-US"/>
            </w:rPr>
            <w:t xml:space="preserve">.  </w:t>
          </w:r>
          <w:r>
            <w:rPr>
              <w:rFonts w:cs="Arial"/>
              <w:b/>
              <w:bCs/>
              <w:szCs w:val="20"/>
              <w:lang w:val="en-US"/>
            </w:rPr>
            <w:t>If DG MOVE assignment, then link to relevant transport strateg/policy</w:t>
          </w:r>
          <w:r>
            <w:rPr>
              <w:rFonts w:cs="Arial"/>
              <w:b/>
              <w:bCs/>
              <w:szCs w:val="20"/>
              <w:lang w:val="en-US"/>
            </w:rPr>
            <w:t xml:space="preserve"> objective</w:t>
          </w:r>
        </w:p>
      </w:docPartBody>
    </w:docPart>
    <w:docPart>
      <w:docPartPr>
        <w:name w:val="2F3A24139F5B4DB58371488D0B4D0AE3"/>
        <w:category>
          <w:name w:val="General"/>
          <w:gallery w:val="placeholder"/>
        </w:category>
        <w:types>
          <w:type w:val="bbPlcHdr"/>
        </w:types>
        <w:behaviors>
          <w:behavior w:val="content"/>
        </w:behaviors>
        <w:guid w:val="{F5DBFC73-67A5-487E-9815-73F10B7826E5}"/>
      </w:docPartPr>
      <w:docPartBody>
        <w:p w:rsidR="00000000" w:rsidRDefault="002009ED" w:rsidP="002009ED">
          <w:pPr>
            <w:pStyle w:val="2F3A24139F5B4DB58371488D0B4D0AE31"/>
          </w:pPr>
          <w:r w:rsidRPr="00AC7001">
            <w:rPr>
              <w:rStyle w:val="PlaceholderText"/>
              <w:color w:val="A6A6A6" w:themeColor="background1" w:themeShade="A6"/>
            </w:rPr>
            <w:t>Click or tap to enter a date.</w:t>
          </w:r>
        </w:p>
      </w:docPartBody>
    </w:docPart>
    <w:docPart>
      <w:docPartPr>
        <w:name w:val="AEB845DA54C34B13BAEC759F37706254"/>
        <w:category>
          <w:name w:val="General"/>
          <w:gallery w:val="placeholder"/>
        </w:category>
        <w:types>
          <w:type w:val="bbPlcHdr"/>
        </w:types>
        <w:behaviors>
          <w:behavior w:val="content"/>
        </w:behaviors>
        <w:guid w:val="{23684105-F055-4310-B278-D888CA5567B3}"/>
      </w:docPartPr>
      <w:docPartBody>
        <w:p w:rsidR="00000000" w:rsidRDefault="002009ED" w:rsidP="002009ED">
          <w:pPr>
            <w:pStyle w:val="AEB845DA54C34B13BAEC759F377062541"/>
          </w:pPr>
          <w:r w:rsidRPr="00AC7001">
            <w:rPr>
              <w:rStyle w:val="PlaceholderText"/>
              <w:color w:val="A6A6A6" w:themeColor="background1" w:themeShade="A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78C0"/>
    <w:multiLevelType w:val="multilevel"/>
    <w:tmpl w:val="749E5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285EAE"/>
    <w:multiLevelType w:val="multilevel"/>
    <w:tmpl w:val="18AE3A8E"/>
    <w:lvl w:ilvl="0">
      <w:start w:val="1"/>
      <w:numFmt w:val="decimal"/>
      <w:pStyle w:val="254D6C56617D4DC989AC5694AF8355F9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1781635">
    <w:abstractNumId w:val="0"/>
  </w:num>
  <w:num w:numId="2" w16cid:durableId="45117095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69D"/>
    <w:rsid w:val="000326F9"/>
    <w:rsid w:val="000453A3"/>
    <w:rsid w:val="00046652"/>
    <w:rsid w:val="000B703C"/>
    <w:rsid w:val="00172884"/>
    <w:rsid w:val="001D365D"/>
    <w:rsid w:val="001D519E"/>
    <w:rsid w:val="001E31F2"/>
    <w:rsid w:val="001F3DD3"/>
    <w:rsid w:val="002009ED"/>
    <w:rsid w:val="00210287"/>
    <w:rsid w:val="002562D0"/>
    <w:rsid w:val="00275F70"/>
    <w:rsid w:val="00281B66"/>
    <w:rsid w:val="00287EED"/>
    <w:rsid w:val="002D3793"/>
    <w:rsid w:val="002F6718"/>
    <w:rsid w:val="0035419A"/>
    <w:rsid w:val="0036338E"/>
    <w:rsid w:val="003A16E0"/>
    <w:rsid w:val="003A5086"/>
    <w:rsid w:val="003B2ABD"/>
    <w:rsid w:val="003D71FF"/>
    <w:rsid w:val="003E2765"/>
    <w:rsid w:val="00404F12"/>
    <w:rsid w:val="004575AC"/>
    <w:rsid w:val="0049798B"/>
    <w:rsid w:val="004C1340"/>
    <w:rsid w:val="005A6DF0"/>
    <w:rsid w:val="005C7941"/>
    <w:rsid w:val="005F1538"/>
    <w:rsid w:val="00603505"/>
    <w:rsid w:val="00621CF2"/>
    <w:rsid w:val="00635B7B"/>
    <w:rsid w:val="00685A2B"/>
    <w:rsid w:val="00691A73"/>
    <w:rsid w:val="006966F6"/>
    <w:rsid w:val="006B6B21"/>
    <w:rsid w:val="006F4DFC"/>
    <w:rsid w:val="00731F1A"/>
    <w:rsid w:val="0073680F"/>
    <w:rsid w:val="007A7B2E"/>
    <w:rsid w:val="007B3A76"/>
    <w:rsid w:val="007C254A"/>
    <w:rsid w:val="007F0819"/>
    <w:rsid w:val="007F3D42"/>
    <w:rsid w:val="00802082"/>
    <w:rsid w:val="008849AF"/>
    <w:rsid w:val="008B56C4"/>
    <w:rsid w:val="008F16B7"/>
    <w:rsid w:val="008F69DF"/>
    <w:rsid w:val="00917A45"/>
    <w:rsid w:val="00946C18"/>
    <w:rsid w:val="00955014"/>
    <w:rsid w:val="00A332FF"/>
    <w:rsid w:val="00A71C25"/>
    <w:rsid w:val="00A96F25"/>
    <w:rsid w:val="00AA1156"/>
    <w:rsid w:val="00AA617E"/>
    <w:rsid w:val="00AB769D"/>
    <w:rsid w:val="00AD3000"/>
    <w:rsid w:val="00B00F24"/>
    <w:rsid w:val="00B042D5"/>
    <w:rsid w:val="00B120B4"/>
    <w:rsid w:val="00C02005"/>
    <w:rsid w:val="00C1664C"/>
    <w:rsid w:val="00C37327"/>
    <w:rsid w:val="00C70552"/>
    <w:rsid w:val="00CA2752"/>
    <w:rsid w:val="00CC40E3"/>
    <w:rsid w:val="00D049E9"/>
    <w:rsid w:val="00D76717"/>
    <w:rsid w:val="00D84010"/>
    <w:rsid w:val="00E02C95"/>
    <w:rsid w:val="00E67074"/>
    <w:rsid w:val="00EB46E9"/>
    <w:rsid w:val="00EB6DE7"/>
    <w:rsid w:val="00F0346C"/>
    <w:rsid w:val="00F144A4"/>
    <w:rsid w:val="00F635C7"/>
    <w:rsid w:val="00FA221A"/>
    <w:rsid w:val="00FA5020"/>
    <w:rsid w:val="00FF2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9ED"/>
    <w:rPr>
      <w:color w:val="808080"/>
    </w:rPr>
  </w:style>
  <w:style w:type="paragraph" w:customStyle="1" w:styleId="254D6C56617D4DC989AC5694AF8355F94">
    <w:name w:val="254D6C56617D4DC989AC5694AF8355F94"/>
    <w:rsid w:val="00FA221A"/>
    <w:pPr>
      <w:numPr>
        <w:numId w:val="2"/>
      </w:numPr>
      <w:spacing w:after="0" w:line="360" w:lineRule="auto"/>
      <w:ind w:hanging="360"/>
      <w:contextualSpacing/>
      <w:jc w:val="both"/>
    </w:pPr>
    <w:rPr>
      <w:rFonts w:ascii="Arial" w:eastAsiaTheme="minorHAnsi" w:hAnsi="Arial"/>
      <w:b/>
      <w:sz w:val="20"/>
      <w:lang w:eastAsia="en-US"/>
    </w:rPr>
  </w:style>
  <w:style w:type="paragraph" w:customStyle="1" w:styleId="2F3A24139F5B4DB58371488D0B4D0AE3">
    <w:name w:val="2F3A24139F5B4DB58371488D0B4D0AE3"/>
    <w:rsid w:val="002009ED"/>
  </w:style>
  <w:style w:type="paragraph" w:customStyle="1" w:styleId="AEB845DA54C34B13BAEC759F37706254">
    <w:name w:val="AEB845DA54C34B13BAEC759F37706254"/>
    <w:rsid w:val="002009ED"/>
  </w:style>
  <w:style w:type="paragraph" w:customStyle="1" w:styleId="FC2F36CA91624FB1A86A27C3EE9BC4BB1">
    <w:name w:val="FC2F36CA91624FB1A86A27C3EE9BC4BB1"/>
    <w:rsid w:val="002009ED"/>
    <w:pPr>
      <w:spacing w:after="200" w:line="360" w:lineRule="auto"/>
      <w:jc w:val="both"/>
    </w:pPr>
    <w:rPr>
      <w:rFonts w:ascii="Arial" w:eastAsiaTheme="minorHAnsi" w:hAnsi="Arial"/>
      <w:sz w:val="20"/>
      <w:lang w:eastAsia="en-US"/>
    </w:rPr>
  </w:style>
  <w:style w:type="paragraph" w:customStyle="1" w:styleId="5CE17C175409484D9B94951C30B6AC6D1">
    <w:name w:val="5CE17C175409484D9B94951C30B6AC6D1"/>
    <w:rsid w:val="002009ED"/>
    <w:pPr>
      <w:spacing w:after="200" w:line="360" w:lineRule="auto"/>
      <w:jc w:val="both"/>
    </w:pPr>
    <w:rPr>
      <w:rFonts w:ascii="Arial" w:eastAsiaTheme="minorHAnsi" w:hAnsi="Arial"/>
      <w:sz w:val="20"/>
      <w:lang w:eastAsia="en-US"/>
    </w:rPr>
  </w:style>
  <w:style w:type="paragraph" w:customStyle="1" w:styleId="47CBAB8ADEF644398BE9B4375C726A861">
    <w:name w:val="47CBAB8ADEF644398BE9B4375C726A861"/>
    <w:rsid w:val="002009ED"/>
    <w:pPr>
      <w:spacing w:after="200" w:line="360" w:lineRule="auto"/>
      <w:jc w:val="both"/>
    </w:pPr>
    <w:rPr>
      <w:rFonts w:ascii="Arial" w:eastAsiaTheme="minorHAnsi" w:hAnsi="Arial"/>
      <w:sz w:val="20"/>
      <w:lang w:eastAsia="en-US"/>
    </w:rPr>
  </w:style>
  <w:style w:type="paragraph" w:customStyle="1" w:styleId="E8358675FD044F17A918CA369CDAD8311">
    <w:name w:val="E8358675FD044F17A918CA369CDAD8311"/>
    <w:rsid w:val="002009ED"/>
    <w:pPr>
      <w:spacing w:after="200" w:line="360" w:lineRule="auto"/>
      <w:jc w:val="both"/>
    </w:pPr>
    <w:rPr>
      <w:rFonts w:ascii="Arial" w:eastAsiaTheme="minorHAnsi" w:hAnsi="Arial"/>
      <w:sz w:val="20"/>
      <w:lang w:eastAsia="en-US"/>
    </w:rPr>
  </w:style>
  <w:style w:type="paragraph" w:customStyle="1" w:styleId="3D69DCCC969A4DB49E035717E9478DEC1">
    <w:name w:val="3D69DCCC969A4DB49E035717E9478DEC1"/>
    <w:rsid w:val="002009ED"/>
    <w:pPr>
      <w:spacing w:after="200" w:line="360" w:lineRule="auto"/>
      <w:jc w:val="both"/>
    </w:pPr>
    <w:rPr>
      <w:rFonts w:ascii="Arial" w:eastAsiaTheme="minorHAnsi" w:hAnsi="Arial"/>
      <w:sz w:val="20"/>
      <w:lang w:eastAsia="en-US"/>
    </w:rPr>
  </w:style>
  <w:style w:type="paragraph" w:customStyle="1" w:styleId="3106004BECCB4AF3ADF1E7414DB7EAE81">
    <w:name w:val="3106004BECCB4AF3ADF1E7414DB7EAE81"/>
    <w:rsid w:val="002009ED"/>
    <w:pPr>
      <w:spacing w:after="200" w:line="360" w:lineRule="auto"/>
      <w:jc w:val="both"/>
    </w:pPr>
    <w:rPr>
      <w:rFonts w:ascii="Arial" w:eastAsiaTheme="minorHAnsi" w:hAnsi="Arial"/>
      <w:sz w:val="20"/>
      <w:lang w:eastAsia="en-US"/>
    </w:rPr>
  </w:style>
  <w:style w:type="paragraph" w:customStyle="1" w:styleId="2F3A24139F5B4DB58371488D0B4D0AE31">
    <w:name w:val="2F3A24139F5B4DB58371488D0B4D0AE31"/>
    <w:rsid w:val="002009ED"/>
    <w:pPr>
      <w:spacing w:after="200" w:line="360" w:lineRule="auto"/>
      <w:jc w:val="both"/>
    </w:pPr>
    <w:rPr>
      <w:rFonts w:ascii="Arial" w:eastAsiaTheme="minorHAnsi" w:hAnsi="Arial"/>
      <w:sz w:val="20"/>
      <w:lang w:eastAsia="en-US"/>
    </w:rPr>
  </w:style>
  <w:style w:type="paragraph" w:customStyle="1" w:styleId="AEB845DA54C34B13BAEC759F377062541">
    <w:name w:val="AEB845DA54C34B13BAEC759F377062541"/>
    <w:rsid w:val="002009ED"/>
    <w:pPr>
      <w:spacing w:after="200" w:line="360" w:lineRule="auto"/>
      <w:jc w:val="both"/>
    </w:pPr>
    <w:rPr>
      <w:rFonts w:ascii="Arial" w:eastAsiaTheme="minorHAnsi" w:hAnsi="Arial"/>
      <w:sz w:val="20"/>
      <w:lang w:eastAsia="en-US"/>
    </w:rPr>
  </w:style>
  <w:style w:type="paragraph" w:customStyle="1" w:styleId="FC2F36CA91624FB1A86A27C3EE9BC4BB">
    <w:name w:val="FC2F36CA91624FB1A86A27C3EE9BC4BB"/>
    <w:rsid w:val="008F16B7"/>
    <w:pPr>
      <w:spacing w:after="200" w:line="360" w:lineRule="auto"/>
      <w:jc w:val="both"/>
    </w:pPr>
    <w:rPr>
      <w:rFonts w:ascii="Arial" w:eastAsiaTheme="minorHAnsi" w:hAnsi="Arial"/>
      <w:sz w:val="20"/>
      <w:lang w:eastAsia="en-US"/>
    </w:rPr>
  </w:style>
  <w:style w:type="paragraph" w:customStyle="1" w:styleId="5CE17C175409484D9B94951C30B6AC6D">
    <w:name w:val="5CE17C175409484D9B94951C30B6AC6D"/>
    <w:rsid w:val="008F16B7"/>
    <w:pPr>
      <w:spacing w:after="200" w:line="360" w:lineRule="auto"/>
      <w:jc w:val="both"/>
    </w:pPr>
    <w:rPr>
      <w:rFonts w:ascii="Arial" w:eastAsiaTheme="minorHAnsi" w:hAnsi="Arial"/>
      <w:sz w:val="20"/>
      <w:lang w:eastAsia="en-US"/>
    </w:rPr>
  </w:style>
  <w:style w:type="paragraph" w:customStyle="1" w:styleId="47CBAB8ADEF644398BE9B4375C726A86">
    <w:name w:val="47CBAB8ADEF644398BE9B4375C726A86"/>
    <w:rsid w:val="008F16B7"/>
    <w:pPr>
      <w:spacing w:after="200" w:line="360" w:lineRule="auto"/>
      <w:jc w:val="both"/>
    </w:pPr>
    <w:rPr>
      <w:rFonts w:ascii="Arial" w:eastAsiaTheme="minorHAnsi" w:hAnsi="Arial"/>
      <w:sz w:val="20"/>
      <w:lang w:eastAsia="en-US"/>
    </w:rPr>
  </w:style>
  <w:style w:type="paragraph" w:customStyle="1" w:styleId="E8358675FD044F17A918CA369CDAD831">
    <w:name w:val="E8358675FD044F17A918CA369CDAD831"/>
    <w:rsid w:val="008F16B7"/>
    <w:pPr>
      <w:spacing w:after="200" w:line="360" w:lineRule="auto"/>
      <w:jc w:val="both"/>
    </w:pPr>
    <w:rPr>
      <w:rFonts w:ascii="Arial" w:eastAsiaTheme="minorHAnsi" w:hAnsi="Arial"/>
      <w:sz w:val="20"/>
      <w:lang w:eastAsia="en-US"/>
    </w:rPr>
  </w:style>
  <w:style w:type="paragraph" w:customStyle="1" w:styleId="3D69DCCC969A4DB49E035717E9478DEC">
    <w:name w:val="3D69DCCC969A4DB49E035717E9478DEC"/>
    <w:rsid w:val="008F16B7"/>
    <w:pPr>
      <w:spacing w:after="200" w:line="360" w:lineRule="auto"/>
      <w:jc w:val="both"/>
    </w:pPr>
    <w:rPr>
      <w:rFonts w:ascii="Arial" w:eastAsiaTheme="minorHAnsi" w:hAnsi="Arial"/>
      <w:sz w:val="20"/>
      <w:lang w:eastAsia="en-US"/>
    </w:rPr>
  </w:style>
  <w:style w:type="paragraph" w:customStyle="1" w:styleId="3106004BECCB4AF3ADF1E7414DB7EAE8">
    <w:name w:val="3106004BECCB4AF3ADF1E7414DB7EAE8"/>
    <w:rsid w:val="008F16B7"/>
    <w:pPr>
      <w:spacing w:after="200" w:line="360" w:lineRule="auto"/>
      <w:jc w:val="both"/>
    </w:pPr>
    <w:rPr>
      <w:rFonts w:ascii="Arial" w:eastAsiaTheme="minorHAnsi" w:hAnsi="Arial"/>
      <w:sz w:val="20"/>
      <w:lang w:eastAsia="en-US"/>
    </w:rPr>
  </w:style>
  <w:style w:type="paragraph" w:customStyle="1" w:styleId="E3A83052D5DA4801BCC36C6316B573E2">
    <w:name w:val="E3A83052D5DA4801BCC36C6316B573E2"/>
    <w:rsid w:val="008F16B7"/>
    <w:pPr>
      <w:spacing w:after="200" w:line="360" w:lineRule="auto"/>
      <w:jc w:val="both"/>
    </w:pPr>
    <w:rPr>
      <w:rFonts w:ascii="Arial" w:eastAsiaTheme="minorHAnsi" w:hAnsi="Arial"/>
      <w:sz w:val="20"/>
      <w:lang w:eastAsia="en-US"/>
    </w:rPr>
  </w:style>
  <w:style w:type="paragraph" w:customStyle="1" w:styleId="05178E063C4E4BE2A57147E481E5C098">
    <w:name w:val="05178E063C4E4BE2A57147E481E5C098"/>
    <w:rsid w:val="008F16B7"/>
    <w:pPr>
      <w:spacing w:after="200" w:line="360" w:lineRule="auto"/>
      <w:jc w:val="both"/>
    </w:pPr>
    <w:rPr>
      <w:rFonts w:ascii="Arial" w:eastAsiaTheme="minorHAnsi" w:hAnsi="Arial"/>
      <w:sz w:val="20"/>
      <w:lang w:eastAsia="en-US"/>
    </w:rPr>
  </w:style>
  <w:style w:type="paragraph" w:customStyle="1" w:styleId="FDB214FBE3C34034A29F641A01805B80">
    <w:name w:val="FDB214FBE3C34034A29F641A01805B80"/>
    <w:rsid w:val="008F16B7"/>
    <w:pPr>
      <w:spacing w:after="200" w:line="360" w:lineRule="auto"/>
      <w:jc w:val="both"/>
    </w:pPr>
    <w:rPr>
      <w:rFonts w:ascii="Arial" w:eastAsiaTheme="minorHAnsi" w:hAnsi="Arial"/>
      <w:sz w:val="20"/>
      <w:lang w:eastAsia="en-US"/>
    </w:rPr>
  </w:style>
  <w:style w:type="paragraph" w:customStyle="1" w:styleId="AE67AE718F3747778AD1511FF00663EE">
    <w:name w:val="AE67AE718F3747778AD1511FF00663EE"/>
    <w:rsid w:val="008F16B7"/>
    <w:pPr>
      <w:spacing w:after="200" w:line="360" w:lineRule="auto"/>
      <w:jc w:val="both"/>
    </w:pPr>
    <w:rPr>
      <w:rFonts w:ascii="Arial" w:eastAsiaTheme="minorHAnsi" w:hAnsi="Arial"/>
      <w:sz w:val="20"/>
      <w:lang w:eastAsia="en-US"/>
    </w:rPr>
  </w:style>
  <w:style w:type="paragraph" w:customStyle="1" w:styleId="FDB214FBE3C34034A29F641A01805B801">
    <w:name w:val="FDB214FBE3C34034A29F641A01805B801"/>
    <w:rsid w:val="002009ED"/>
    <w:pPr>
      <w:spacing w:after="200" w:line="360" w:lineRule="auto"/>
      <w:jc w:val="both"/>
    </w:pPr>
    <w:rPr>
      <w:rFonts w:ascii="Arial" w:eastAsiaTheme="minorHAnsi" w:hAnsi="Arial"/>
      <w:sz w:val="20"/>
      <w:lang w:eastAsia="en-US"/>
    </w:rPr>
  </w:style>
  <w:style w:type="paragraph" w:customStyle="1" w:styleId="AE67AE718F3747778AD1511FF00663EE1">
    <w:name w:val="AE67AE718F3747778AD1511FF00663EE1"/>
    <w:rsid w:val="002009ED"/>
    <w:pPr>
      <w:spacing w:after="200" w:line="360" w:lineRule="auto"/>
      <w:jc w:val="both"/>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2E9CADB0E0AF4E78B3CBCEE2462109610081C9E77F3ED10545AF8B2BABA442AFDA" ma:contentTypeVersion="8" ma:contentTypeDescription="Presentation document" ma:contentTypeScope="" ma:versionID="b1119f09d71a8a64b918f0aaa8f368c3">
  <xsd:schema xmlns:xsd="http://www.w3.org/2001/XMLSchema" xmlns:xs="http://www.w3.org/2001/XMLSchema" xmlns:p="http://schemas.microsoft.com/office/2006/metadata/properties" xmlns:ns1="74cd5ae5-b328-4506-9bb6-bc3cb33bda42" xmlns:ns3="247e830c-cdf6-4939-b2aa-e81050892acb" targetNamespace="http://schemas.microsoft.com/office/2006/metadata/properties" ma:root="true" ma:fieldsID="b854dcd66d9d0002367a8b1d449b66ef" ns1:_="" ns3:_="">
    <xsd:import namespace="74cd5ae5-b328-4506-9bb6-bc3cb33bda42"/>
    <xsd:import namespace="247e830c-cdf6-4939-b2aa-e81050892acb"/>
    <xsd:element name="properties">
      <xsd:complexType>
        <xsd:sequence>
          <xsd:element name="documentManagement">
            <xsd:complexType>
              <xsd:all>
                <xsd:element ref="ns1:SMSI_SensitiveCntDescriptors" minOccurs="0"/>
                <xsd:element ref="ns1:SMSI_AuthorName" minOccurs="0"/>
                <xsd:element ref="ns1:SMSI_EventStartDate" minOccurs="0"/>
                <xsd:element ref="ns1:SMSI_Keywords" minOccurs="0"/>
                <xsd:element ref="ns1:_dlc_DocId" minOccurs="0"/>
                <xsd:element ref="ns1:_dlc_DocIdUrl" minOccurs="0"/>
                <xsd:element ref="ns1:_dlc_DocIdPersistId" minOccurs="0"/>
                <xsd:element ref="ns1:p2d7abe6ec434cd8b5be7a81357d8090" minOccurs="0"/>
                <xsd:element ref="ns1:TaxCatchAll" minOccurs="0"/>
                <xsd:element ref="ns1:TaxCatchAllLabel" minOccurs="0"/>
                <xsd:element ref="ns3:e43a9586a383445fa11bf5f4d54a4a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5ae5-b328-4506-9bb6-bc3cb33bda42" elementFormDefault="qualified">
    <xsd:import namespace="http://schemas.microsoft.com/office/2006/documentManagement/types"/>
    <xsd:import namespace="http://schemas.microsoft.com/office/infopath/2007/PartnerControls"/>
    <xsd:element name="SMSI_SensitiveCntDescriptors" ma:index="1" nillable="true" ma:displayName="Sensitive Content Descriptors" ma:format="Dropdown" ma:internalName="SMSI_SensitiveCntDescriptors">
      <xsd:simpleType>
        <xsd:restriction base="dms:Choice">
          <xsd:enumeration value="Audit Function"/>
          <xsd:enumeration value="Commercially Sensitive"/>
          <xsd:enumeration value="Compliance"/>
          <xsd:enumeration value="Inside Information - Market Abuse"/>
          <xsd:enumeration value="Intellectual Property"/>
          <xsd:enumeration value="Investigation"/>
          <xsd:enumeration value="Legally Privileged - Litigation"/>
          <xsd:enumeration value="Personal Data"/>
          <xsd:enumeration value="Politically Sensitive"/>
          <xsd:enumeration value="Security Matter"/>
          <xsd:enumeration value="Staff Matter"/>
          <xsd:enumeration value="Under Confidentiality Agreement"/>
          <xsd:enumeration value="Whistleblowing"/>
          <xsd:enumeration value="Other"/>
        </xsd:restriction>
      </xsd:simpleType>
    </xsd:element>
    <xsd:element name="SMSI_AuthorName" ma:index="4" nillable="true" ma:displayName="Author Name" ma:list="UserInfo" ma:SharePointGroup="0" ma:internalName="SMSI_Author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SI_EventStartDate" ma:index="5" nillable="true" ma:displayName="Event Start Date" ma:format="DateOnly" ma:internalName="SMSI_EventStartDate">
      <xsd:simpleType>
        <xsd:restriction base="dms:DateTime"/>
      </xsd:simpleType>
    </xsd:element>
    <xsd:element name="SMSI_Keywords" ma:index="6" nillable="true" ma:displayName="Subject Keywords" ma:internalName="SMSI_Keywords">
      <xsd:simpleType>
        <xsd:restriction base="dms:Text">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2d7abe6ec434cd8b5be7a81357d8090" ma:index="14" nillable="true" ma:taxonomy="true" ma:internalName="p2d7abe6ec434cd8b5be7a81357d8090" ma:taxonomyFieldName="SmartSiteICLevel" ma:displayName="IC Level" ma:readOnly="false" ma:default="" ma:fieldId="{92d7abe6-ec43-4cd8-b5be-7a81357d8090}" ma:sspId="a8b65af3-bcad-4fc3-ac7d-38a6a69841ea" ma:termSetId="2a5bccb8-22f6-4c5f-96c9-6ca8a9f8a692" ma:anchorId="49a090be-7fcf-44f4-8a3a-ee848bc19260" ma:open="false" ma:isKeyword="false">
      <xsd:complexType>
        <xsd:sequence>
          <xsd:element ref="pc:Terms" minOccurs="0" maxOccurs="1"/>
        </xsd:sequence>
      </xsd:complexType>
    </xsd:element>
    <xsd:element name="TaxCatchAll" ma:index="15" nillable="true" ma:displayName="Taxonomy Catch All Column" ma:hidden="true" ma:list="{0cd9fd47-3e2c-4174-8101-90874c724bd3}" ma:internalName="TaxCatchAll" ma:showField="CatchAllData" ma:web="247e830c-cdf6-4939-b2aa-e81050892ac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0cd9fd47-3e2c-4174-8101-90874c724bd3}" ma:internalName="TaxCatchAllLabel" ma:readOnly="true" ma:showField="CatchAllDataLabel" ma:web="247e830c-cdf6-4939-b2aa-e81050892a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e830c-cdf6-4939-b2aa-e81050892acb" elementFormDefault="qualified">
    <xsd:import namespace="http://schemas.microsoft.com/office/2006/documentManagement/types"/>
    <xsd:import namespace="http://schemas.microsoft.com/office/infopath/2007/PartnerControls"/>
    <xsd:element name="e43a9586a383445fa11bf5f4d54a4ab9" ma:index="19" nillable="true" ma:taxonomy="true" ma:internalName="e43a9586a383445fa11bf5f4d54a4ab9" ma:taxonomyFieldName="SmartSiteLocalMetadata" ma:displayName="Local Metadata" ma:fieldId="{e43a9586-a383-445f-a11b-f5f4d54a4ab9}" ma:sspId="00000000-0000-0000-0000-000000000000" ma:termSetId="00000000-0000-0000-0000-00000000000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8b65af3-bcad-4fc3-ac7d-38a6a69841ea" ContentTypeId="0x0101002E9CADB0E0AF4E78B3CBCEE24621096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cd5ae5-b328-4506-9bb6-bc3cb33bda42">JASPERS-751837103-396</_dlc_DocId>
    <_dlc_DocIdUrl xmlns="74cd5ae5-b328-4506-9bb6-bc3cb33bda42">
      <Url>https://smartsite.eib.org/sites/20001121/_layouts/15/DocIdRedir.aspx?ID=JASPERS-751837103-396</Url>
      <Description>JASPERS-751837103-396</Description>
    </_dlc_DocIdUrl>
    <TaxCatchAll xmlns="74cd5ae5-b328-4506-9bb6-bc3cb33bda42"/>
    <SMSI_SensitiveCntDescriptors xmlns="74cd5ae5-b328-4506-9bb6-bc3cb33bda42" xsi:nil="true"/>
    <SMSI_AuthorName xmlns="74cd5ae5-b328-4506-9bb6-bc3cb33bda42">
      <UserInfo>
        <DisplayName/>
        <AccountId xsi:nil="true"/>
        <AccountType/>
      </UserInfo>
    </SMSI_AuthorName>
    <p2d7abe6ec434cd8b5be7a81357d8090 xmlns="74cd5ae5-b328-4506-9bb6-bc3cb33bda42">
      <Terms xmlns="http://schemas.microsoft.com/office/infopath/2007/PartnerControls"/>
    </p2d7abe6ec434cd8b5be7a81357d8090>
    <SMSI_Keywords xmlns="74cd5ae5-b328-4506-9bb6-bc3cb33bda42" xsi:nil="true"/>
    <e43a9586a383445fa11bf5f4d54a4ab9 xmlns="247e830c-cdf6-4939-b2aa-e81050892acb">
      <Terms xmlns="http://schemas.microsoft.com/office/infopath/2007/PartnerControls"/>
    </e43a9586a383445fa11bf5f4d54a4ab9>
    <SMSI_EventStartDate xmlns="74cd5ae5-b328-4506-9bb6-bc3cb33bda4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18D7-B825-492F-AA04-CE82BAEDE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5ae5-b328-4506-9bb6-bc3cb33bda42"/>
    <ds:schemaRef ds:uri="247e830c-cdf6-4939-b2aa-e8105089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DF3E7-488A-4553-A46F-4B4F8C1AE816}">
  <ds:schemaRefs>
    <ds:schemaRef ds:uri="Microsoft.SharePoint.Taxonomy.ContentTypeSync"/>
  </ds:schemaRefs>
</ds:datastoreItem>
</file>

<file path=customXml/itemProps3.xml><?xml version="1.0" encoding="utf-8"?>
<ds:datastoreItem xmlns:ds="http://schemas.openxmlformats.org/officeDocument/2006/customXml" ds:itemID="{E99AE664-214D-4918-9735-DF8B982A451B}">
  <ds:schemaRefs>
    <ds:schemaRef ds:uri="http://schemas.microsoft.com/sharepoint/events"/>
  </ds:schemaRefs>
</ds:datastoreItem>
</file>

<file path=customXml/itemProps4.xml><?xml version="1.0" encoding="utf-8"?>
<ds:datastoreItem xmlns:ds="http://schemas.openxmlformats.org/officeDocument/2006/customXml" ds:itemID="{A1D351B6-DE4A-485F-9387-3BDEC873148C}">
  <ds:schemaRefs>
    <ds:schemaRef ds:uri="http://schemas.microsoft.com/sharepoint/v3/contenttype/forms"/>
  </ds:schemaRefs>
</ds:datastoreItem>
</file>

<file path=customXml/itemProps5.xml><?xml version="1.0" encoding="utf-8"?>
<ds:datastoreItem xmlns:ds="http://schemas.openxmlformats.org/officeDocument/2006/customXml" ds:itemID="{7A918238-4609-4C65-9951-BD66377876C1}">
  <ds:schemaRefs>
    <ds:schemaRef ds:uri="http://schemas.microsoft.com/office/2006/metadata/properties"/>
    <ds:schemaRef ds:uri="http://schemas.microsoft.com/office/infopath/2007/PartnerControls"/>
    <ds:schemaRef ds:uri="74cd5ae5-b328-4506-9bb6-bc3cb33bda42"/>
    <ds:schemaRef ds:uri="247e830c-cdf6-4939-b2aa-e81050892acb"/>
  </ds:schemaRefs>
</ds:datastoreItem>
</file>

<file path=customXml/itemProps6.xml><?xml version="1.0" encoding="utf-8"?>
<ds:datastoreItem xmlns:ds="http://schemas.openxmlformats.org/officeDocument/2006/customXml" ds:itemID="{0F64715E-426F-47E5-9C18-846A8052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2023-02-27T09:00:00Z</dcterms:created>
  <dcterms:modified xsi:type="dcterms:W3CDTF">2023-04-25T15:38:00Z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2022-05-04T13:18:42Z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d942bb99-8217-48a3-8d99-f74f2c938b9b</vt:lpwstr>
  </property>
  <property fmtid="{D5CDD505-2E9C-101B-9397-08002B2CF9AE}" pid="8" name="MSIP_Label_6bd9ddd1-4d20-43f6-abfa-fc3c07406f94_ContentBits">
    <vt:lpwstr>0</vt:lpwstr>
  </property>
  <property fmtid="{D5CDD505-2E9C-101B-9397-08002B2CF9AE}" pid="9" name="ContentTypeId">
    <vt:lpwstr>0x0101002E9CADB0E0AF4E78B3CBCEE2462109610081C9E77F3ED10545AF8B2BABA442AFDA</vt:lpwstr>
  </property>
  <property fmtid="{D5CDD505-2E9C-101B-9397-08002B2CF9AE}" pid="10" name="_dlc_DocIdItemGuid">
    <vt:lpwstr>fcd13332-2129-44da-aade-041e9381db37</vt:lpwstr>
  </property>
  <property fmtid="{D5CDD505-2E9C-101B-9397-08002B2CF9AE}" pid="11" name="SmartSiteLocalMetadata">
    <vt:lpwstr/>
  </property>
  <property fmtid="{D5CDD505-2E9C-101B-9397-08002B2CF9AE}" pid="12" name="SmartSiteICLevel">
    <vt:lpwstr/>
  </property>
</Properties>
</file>