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3043" w14:textId="77777777" w:rsidR="0048178E" w:rsidRPr="00153518" w:rsidRDefault="0048178E" w:rsidP="00A15A92">
      <w:pPr>
        <w:rPr>
          <w:rFonts w:ascii="Arial" w:hAnsi="Arial" w:cs="Arial"/>
          <w:sz w:val="20"/>
          <w:szCs w:val="20"/>
        </w:rPr>
      </w:pP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153518" w14:paraId="5A531351" w14:textId="77777777" w:rsidTr="00F2482D">
        <w:trPr>
          <w:trHeight w:hRule="exact" w:val="1059"/>
          <w:jc w:val="center"/>
        </w:trPr>
        <w:tc>
          <w:tcPr>
            <w:tcW w:w="5036" w:type="dxa"/>
          </w:tcPr>
          <w:p w14:paraId="7D0755E6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14:paraId="1D775769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14:paraId="06611E8E" w14:textId="7439291C" w:rsidR="003379BC" w:rsidRPr="00153518" w:rsidRDefault="00C26DE0" w:rsidP="00A15A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5351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Załącznik </w:t>
            </w:r>
            <w:r w:rsidR="00CE7466" w:rsidRPr="00153518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  <w:r w:rsidR="00B66357" w:rsidRPr="0015351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r 2 </w:t>
            </w:r>
            <w:r w:rsidR="00CE7466" w:rsidRPr="00153518">
              <w:rPr>
                <w:rFonts w:ascii="Arial" w:hAnsi="Arial" w:cs="Arial"/>
                <w:sz w:val="20"/>
                <w:szCs w:val="20"/>
                <w:vertAlign w:val="superscript"/>
              </w:rPr>
              <w:t>do Uchwały N</w:t>
            </w:r>
            <w:r w:rsidR="003379BC" w:rsidRPr="00153518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15351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67971">
              <w:rPr>
                <w:rFonts w:ascii="Arial" w:hAnsi="Arial" w:cs="Arial"/>
                <w:sz w:val="20"/>
                <w:szCs w:val="20"/>
                <w:vertAlign w:val="superscript"/>
              </w:rPr>
              <w:t>………….</w:t>
            </w:r>
          </w:p>
          <w:p w14:paraId="0D8F8156" w14:textId="0B1F89BE" w:rsidR="00307DF7" w:rsidRDefault="003379BC" w:rsidP="00A15A9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5351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Zarządu Województwa </w:t>
            </w:r>
            <w:r w:rsidR="00307DF7" w:rsidRPr="00153518">
              <w:rPr>
                <w:rFonts w:ascii="Arial" w:hAnsi="Arial" w:cs="Arial"/>
                <w:sz w:val="20"/>
                <w:szCs w:val="20"/>
                <w:vertAlign w:val="superscript"/>
              </w:rPr>
              <w:t>Warmińsko-Mazurskiego</w:t>
            </w:r>
          </w:p>
          <w:p w14:paraId="4F53BBA9" w14:textId="4DB37D99" w:rsidR="00603EEE" w:rsidRPr="00153518" w:rsidRDefault="00307DF7" w:rsidP="00A15A92">
            <w:pPr>
              <w:ind w:right="917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</w:t>
            </w:r>
            <w:r w:rsidR="003379BC" w:rsidRPr="00B67971">
              <w:rPr>
                <w:rFonts w:ascii="Arial" w:hAnsi="Arial" w:cs="Arial"/>
                <w:sz w:val="20"/>
                <w:szCs w:val="20"/>
                <w:vertAlign w:val="superscript"/>
              </w:rPr>
              <w:t>z</w:t>
            </w:r>
            <w:r w:rsidR="00C26DE0" w:rsidRPr="00B6797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67971" w:rsidRPr="00B67971">
              <w:rPr>
                <w:rFonts w:ascii="Arial" w:hAnsi="Arial" w:cs="Arial"/>
                <w:sz w:val="20"/>
                <w:szCs w:val="20"/>
                <w:vertAlign w:val="superscript"/>
              </w:rPr>
              <w:t>…………..</w:t>
            </w:r>
            <w:r w:rsidR="00305454" w:rsidRPr="00B67971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  <w:r w:rsidR="007416A2" w:rsidRPr="00B67971">
              <w:rPr>
                <w:rFonts w:ascii="Arial" w:hAnsi="Arial" w:cs="Arial"/>
                <w:sz w:val="20"/>
                <w:szCs w:val="20"/>
                <w:vertAlign w:val="superscript"/>
              </w:rPr>
              <w:t>2021</w:t>
            </w:r>
            <w:r w:rsidR="00C26DE0" w:rsidRPr="00B6797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r</w:t>
            </w:r>
            <w:r w:rsidR="003379BC" w:rsidRPr="00B67971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</w:tr>
      <w:tr w:rsidR="00603EEE" w:rsidRPr="00153518" w14:paraId="7F4662C5" w14:textId="77777777" w:rsidTr="00F2482D">
        <w:trPr>
          <w:trHeight w:val="1880"/>
          <w:jc w:val="center"/>
        </w:trPr>
        <w:tc>
          <w:tcPr>
            <w:tcW w:w="5036" w:type="dxa"/>
          </w:tcPr>
          <w:p w14:paraId="4018EADC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14:paraId="16F6CAFF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14:paraId="14D660A5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EEE" w:rsidRPr="00153518" w14:paraId="0C15BE1C" w14:textId="77777777" w:rsidTr="00F2482D">
        <w:trPr>
          <w:jc w:val="center"/>
        </w:trPr>
        <w:tc>
          <w:tcPr>
            <w:tcW w:w="5036" w:type="dxa"/>
          </w:tcPr>
          <w:p w14:paraId="4A480EAF" w14:textId="77777777" w:rsidR="00603EEE" w:rsidRPr="00153518" w:rsidRDefault="00603EEE" w:rsidP="00A15A9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14:paraId="496837CD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14:paraId="3E318059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EEE" w:rsidRPr="00153518" w14:paraId="44475141" w14:textId="77777777" w:rsidTr="00F2482D">
        <w:trPr>
          <w:jc w:val="center"/>
        </w:trPr>
        <w:tc>
          <w:tcPr>
            <w:tcW w:w="5036" w:type="dxa"/>
          </w:tcPr>
          <w:p w14:paraId="392B019A" w14:textId="77777777" w:rsidR="00603EEE" w:rsidRPr="00153518" w:rsidRDefault="00603EEE" w:rsidP="00A15A92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41E94B16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14:paraId="2DF2522D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EEE" w:rsidRPr="00153518" w14:paraId="1B218671" w14:textId="77777777" w:rsidTr="00F2482D">
        <w:trPr>
          <w:jc w:val="center"/>
        </w:trPr>
        <w:tc>
          <w:tcPr>
            <w:tcW w:w="5036" w:type="dxa"/>
          </w:tcPr>
          <w:p w14:paraId="7F04FA55" w14:textId="77777777" w:rsidR="00603EEE" w:rsidRPr="00153518" w:rsidRDefault="00603EEE" w:rsidP="00A15A9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14:paraId="7D049945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14:paraId="3478D8CA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EEE" w:rsidRPr="00153518" w14:paraId="597F2073" w14:textId="77777777" w:rsidTr="00F2482D">
        <w:trPr>
          <w:trHeight w:val="1487"/>
          <w:jc w:val="center"/>
        </w:trPr>
        <w:tc>
          <w:tcPr>
            <w:tcW w:w="5036" w:type="dxa"/>
          </w:tcPr>
          <w:p w14:paraId="702F5458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14:paraId="62C3B61E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14:paraId="092E8A5F" w14:textId="77777777" w:rsidR="00603EEE" w:rsidRPr="00153518" w:rsidRDefault="00603EEE" w:rsidP="00A15A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556" w:rsidRPr="00153518" w14:paraId="6ABA4A6A" w14:textId="77777777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14:paraId="7D0CAF9E" w14:textId="56C7F2D1" w:rsidR="00603EEE" w:rsidRPr="008B6556" w:rsidRDefault="00C8429E" w:rsidP="00A15A92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556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</w:p>
        </w:tc>
      </w:tr>
      <w:tr w:rsidR="00603EEE" w:rsidRPr="00153518" w14:paraId="40ED5168" w14:textId="77777777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14:paraId="67A2AB65" w14:textId="46BAEBE6" w:rsidR="000D3E60" w:rsidRPr="000D3E60" w:rsidRDefault="000D3E60" w:rsidP="00A15A9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3E60">
              <w:rPr>
                <w:rFonts w:ascii="Arial" w:hAnsi="Arial" w:cs="Arial"/>
                <w:b/>
                <w:sz w:val="28"/>
                <w:szCs w:val="28"/>
              </w:rPr>
              <w:t>nr RPWM.08.02.00-IZ.00-28-00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0D3E60">
              <w:rPr>
                <w:rFonts w:ascii="Arial" w:hAnsi="Arial" w:cs="Arial"/>
                <w:b/>
                <w:sz w:val="28"/>
                <w:szCs w:val="28"/>
              </w:rPr>
              <w:t>/21</w:t>
            </w:r>
          </w:p>
          <w:p w14:paraId="6696389A" w14:textId="77777777" w:rsidR="000D3E60" w:rsidRPr="000D3E60" w:rsidRDefault="000D3E60" w:rsidP="00A15A9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3E60">
              <w:rPr>
                <w:rFonts w:ascii="Arial" w:hAnsi="Arial" w:cs="Arial"/>
                <w:b/>
                <w:sz w:val="28"/>
                <w:szCs w:val="28"/>
              </w:rPr>
              <w:t>w ramach Regionalnego Programu Operacyjnego</w:t>
            </w:r>
          </w:p>
          <w:p w14:paraId="2C064FE7" w14:textId="77777777" w:rsidR="000D3E60" w:rsidRPr="000D3E60" w:rsidRDefault="000D3E60" w:rsidP="00A15A9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3E60">
              <w:rPr>
                <w:rFonts w:ascii="Arial" w:hAnsi="Arial" w:cs="Arial"/>
                <w:b/>
                <w:sz w:val="28"/>
                <w:szCs w:val="28"/>
              </w:rPr>
              <w:t xml:space="preserve"> Województwa Warmińsko-Mazurskiego na lata 2014-2020</w:t>
            </w:r>
          </w:p>
          <w:p w14:paraId="0F7CC70F" w14:textId="0934103C" w:rsidR="00603EEE" w:rsidRPr="00153518" w:rsidRDefault="000D3E60" w:rsidP="00A15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E60">
              <w:rPr>
                <w:rFonts w:ascii="Arial" w:hAnsi="Arial" w:cs="Arial"/>
                <w:b/>
                <w:sz w:val="28"/>
                <w:szCs w:val="28"/>
              </w:rPr>
              <w:t>Oś priorytetowa 8 Obszary wymagające rewitalizacji Działanie 8.2 Rewitalizacja miejskiego obszaru funkcjonalnego Elbląga - ZIT bis</w:t>
            </w:r>
          </w:p>
        </w:tc>
      </w:tr>
    </w:tbl>
    <w:p w14:paraId="6B58DD24" w14:textId="77777777" w:rsidR="002D16EE" w:rsidRPr="00153518" w:rsidRDefault="002D16EE" w:rsidP="00A15A92">
      <w:pPr>
        <w:rPr>
          <w:rFonts w:ascii="Arial" w:hAnsi="Arial" w:cs="Arial"/>
          <w:sz w:val="20"/>
          <w:szCs w:val="20"/>
        </w:rPr>
      </w:pPr>
    </w:p>
    <w:p w14:paraId="4B28B087" w14:textId="77777777" w:rsidR="00467018" w:rsidRPr="00153518" w:rsidRDefault="00467018" w:rsidP="00A15A92">
      <w:pPr>
        <w:rPr>
          <w:rFonts w:ascii="Arial" w:hAnsi="Arial" w:cs="Arial"/>
          <w:sz w:val="20"/>
          <w:szCs w:val="20"/>
        </w:rPr>
      </w:pPr>
    </w:p>
    <w:p w14:paraId="73090E05" w14:textId="77777777" w:rsidR="00467018" w:rsidRPr="00153518" w:rsidRDefault="00467018" w:rsidP="00A15A92">
      <w:pPr>
        <w:rPr>
          <w:rFonts w:ascii="Arial" w:hAnsi="Arial" w:cs="Arial"/>
          <w:sz w:val="20"/>
          <w:szCs w:val="20"/>
        </w:rPr>
      </w:pPr>
    </w:p>
    <w:p w14:paraId="3D6BD3FF" w14:textId="77777777" w:rsidR="00532CB1" w:rsidRPr="00153518" w:rsidRDefault="00532CB1" w:rsidP="00A15A92">
      <w:pPr>
        <w:rPr>
          <w:rFonts w:ascii="Arial" w:hAnsi="Arial" w:cs="Arial"/>
          <w:sz w:val="20"/>
          <w:szCs w:val="20"/>
        </w:rPr>
      </w:pPr>
    </w:p>
    <w:p w14:paraId="6CB0B2FA" w14:textId="77777777" w:rsidR="00532CB1" w:rsidRPr="00153518" w:rsidRDefault="00532CB1" w:rsidP="00A15A92">
      <w:pPr>
        <w:rPr>
          <w:rFonts w:ascii="Arial" w:hAnsi="Arial" w:cs="Arial"/>
          <w:sz w:val="20"/>
          <w:szCs w:val="20"/>
        </w:rPr>
      </w:pPr>
    </w:p>
    <w:p w14:paraId="51CF1CC0" w14:textId="77777777" w:rsidR="00532CB1" w:rsidRPr="00153518" w:rsidRDefault="00532CB1" w:rsidP="00A15A92">
      <w:pPr>
        <w:rPr>
          <w:rFonts w:ascii="Arial" w:hAnsi="Arial" w:cs="Arial"/>
          <w:sz w:val="20"/>
          <w:szCs w:val="20"/>
        </w:rPr>
      </w:pPr>
    </w:p>
    <w:p w14:paraId="118EDC60" w14:textId="77777777" w:rsidR="00532CB1" w:rsidRPr="00153518" w:rsidRDefault="00532CB1" w:rsidP="00A15A92">
      <w:pPr>
        <w:rPr>
          <w:rFonts w:ascii="Arial" w:hAnsi="Arial" w:cs="Arial"/>
          <w:sz w:val="20"/>
          <w:szCs w:val="20"/>
        </w:rPr>
      </w:pPr>
    </w:p>
    <w:p w14:paraId="30A9148F" w14:textId="77777777" w:rsidR="00855E87" w:rsidRPr="00153518" w:rsidRDefault="00855E87" w:rsidP="00A15A92">
      <w:pPr>
        <w:rPr>
          <w:rFonts w:ascii="Arial" w:hAnsi="Arial" w:cs="Arial"/>
          <w:sz w:val="20"/>
          <w:szCs w:val="20"/>
        </w:rPr>
      </w:pPr>
    </w:p>
    <w:p w14:paraId="505E99F4" w14:textId="77777777" w:rsidR="006A388D" w:rsidRPr="00153518" w:rsidRDefault="006A388D" w:rsidP="00A15A92">
      <w:pPr>
        <w:rPr>
          <w:rFonts w:ascii="Arial" w:hAnsi="Arial" w:cs="Arial"/>
          <w:sz w:val="20"/>
          <w:szCs w:val="20"/>
        </w:rPr>
      </w:pPr>
    </w:p>
    <w:p w14:paraId="5845137C" w14:textId="77777777" w:rsidR="006A388D" w:rsidRPr="00153518" w:rsidRDefault="006A388D" w:rsidP="00A15A92">
      <w:pPr>
        <w:rPr>
          <w:rFonts w:ascii="Arial" w:hAnsi="Arial" w:cs="Arial"/>
          <w:sz w:val="20"/>
          <w:szCs w:val="20"/>
        </w:rPr>
      </w:pPr>
    </w:p>
    <w:p w14:paraId="6D096F36" w14:textId="77777777" w:rsidR="006A388D" w:rsidRPr="00153518" w:rsidRDefault="006A388D" w:rsidP="00A15A92">
      <w:pPr>
        <w:rPr>
          <w:rFonts w:ascii="Arial" w:hAnsi="Arial" w:cs="Arial"/>
          <w:sz w:val="20"/>
          <w:szCs w:val="20"/>
        </w:rPr>
      </w:pPr>
    </w:p>
    <w:p w14:paraId="1DFC4B6D" w14:textId="573E5964" w:rsidR="006A388D" w:rsidRDefault="006A388D" w:rsidP="00A15A92">
      <w:pPr>
        <w:rPr>
          <w:rFonts w:ascii="Arial" w:hAnsi="Arial" w:cs="Arial"/>
          <w:sz w:val="20"/>
          <w:szCs w:val="20"/>
        </w:rPr>
      </w:pPr>
    </w:p>
    <w:p w14:paraId="0DF83CA1" w14:textId="192103EA" w:rsidR="008B6556" w:rsidRDefault="008B6556" w:rsidP="00A15A92">
      <w:pPr>
        <w:rPr>
          <w:rFonts w:ascii="Arial" w:hAnsi="Arial" w:cs="Arial"/>
          <w:sz w:val="20"/>
          <w:szCs w:val="20"/>
        </w:rPr>
      </w:pPr>
    </w:p>
    <w:p w14:paraId="229FD98A" w14:textId="27952B53" w:rsidR="008B6556" w:rsidRDefault="008B6556" w:rsidP="00A15A92">
      <w:pPr>
        <w:rPr>
          <w:rFonts w:ascii="Arial" w:hAnsi="Arial" w:cs="Arial"/>
          <w:sz w:val="20"/>
          <w:szCs w:val="20"/>
        </w:rPr>
      </w:pPr>
    </w:p>
    <w:p w14:paraId="20ABE47F" w14:textId="34CD54BA" w:rsidR="008B6556" w:rsidRDefault="008B6556" w:rsidP="00A15A92">
      <w:pPr>
        <w:rPr>
          <w:rFonts w:ascii="Arial" w:hAnsi="Arial" w:cs="Arial"/>
          <w:sz w:val="20"/>
          <w:szCs w:val="20"/>
        </w:rPr>
      </w:pPr>
    </w:p>
    <w:p w14:paraId="44382BA7" w14:textId="693DE80F" w:rsidR="008B6556" w:rsidRDefault="008B6556" w:rsidP="00A15A92">
      <w:pPr>
        <w:rPr>
          <w:rFonts w:ascii="Arial" w:hAnsi="Arial" w:cs="Arial"/>
          <w:sz w:val="20"/>
          <w:szCs w:val="20"/>
        </w:rPr>
      </w:pPr>
    </w:p>
    <w:p w14:paraId="06FC7513" w14:textId="77777777" w:rsidR="008B6556" w:rsidRPr="00153518" w:rsidRDefault="008B6556" w:rsidP="00A15A92">
      <w:pPr>
        <w:rPr>
          <w:rFonts w:ascii="Arial" w:hAnsi="Arial" w:cs="Arial"/>
          <w:sz w:val="20"/>
          <w:szCs w:val="20"/>
        </w:rPr>
      </w:pPr>
    </w:p>
    <w:p w14:paraId="618688F0" w14:textId="77777777" w:rsidR="00532CB1" w:rsidRPr="00153518" w:rsidRDefault="00532CB1" w:rsidP="00A15A92">
      <w:pPr>
        <w:rPr>
          <w:rFonts w:ascii="Arial" w:hAnsi="Arial" w:cs="Arial"/>
          <w:sz w:val="20"/>
          <w:szCs w:val="20"/>
        </w:rPr>
      </w:pPr>
    </w:p>
    <w:p w14:paraId="189A6A26" w14:textId="77777777" w:rsidR="00BC4D88" w:rsidRPr="00153518" w:rsidRDefault="00BC4D88" w:rsidP="00A15A92">
      <w:pPr>
        <w:rPr>
          <w:rFonts w:ascii="Arial" w:hAnsi="Arial" w:cs="Arial"/>
          <w:sz w:val="20"/>
          <w:szCs w:val="20"/>
        </w:rPr>
      </w:pPr>
    </w:p>
    <w:p w14:paraId="0A332F5B" w14:textId="77777777" w:rsidR="00576BB6" w:rsidRDefault="00576BB6" w:rsidP="00A15A92">
      <w:pPr>
        <w:jc w:val="center"/>
        <w:rPr>
          <w:rFonts w:ascii="Arial" w:hAnsi="Arial" w:cs="Arial"/>
          <w:sz w:val="20"/>
          <w:szCs w:val="20"/>
        </w:rPr>
      </w:pPr>
    </w:p>
    <w:p w14:paraId="68AC6569" w14:textId="77777777" w:rsidR="00576BB6" w:rsidRDefault="00576BB6" w:rsidP="00A15A92">
      <w:pPr>
        <w:jc w:val="center"/>
        <w:rPr>
          <w:rFonts w:ascii="Arial" w:hAnsi="Arial" w:cs="Arial"/>
          <w:sz w:val="20"/>
          <w:szCs w:val="20"/>
        </w:rPr>
      </w:pPr>
    </w:p>
    <w:p w14:paraId="01405AF9" w14:textId="77777777" w:rsidR="002D16EE" w:rsidRPr="00153518" w:rsidRDefault="002D16EE" w:rsidP="00A15A92">
      <w:pPr>
        <w:jc w:val="center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lastRenderedPageBreak/>
        <w:t>Spis treści:</w:t>
      </w:r>
    </w:p>
    <w:p w14:paraId="1CEEB8A2" w14:textId="77777777" w:rsidR="002D16EE" w:rsidRPr="00153518" w:rsidRDefault="002D16EE" w:rsidP="00A15A92">
      <w:pPr>
        <w:rPr>
          <w:rFonts w:ascii="Arial" w:hAnsi="Arial" w:cs="Arial"/>
          <w:sz w:val="20"/>
          <w:szCs w:val="20"/>
        </w:rPr>
      </w:pPr>
    </w:p>
    <w:p w14:paraId="0D2DDED8" w14:textId="77777777" w:rsidR="002D16EE" w:rsidRPr="00153518" w:rsidRDefault="002D16EE" w:rsidP="00A15A92">
      <w:pPr>
        <w:rPr>
          <w:rFonts w:ascii="Arial" w:hAnsi="Arial" w:cs="Arial"/>
          <w:sz w:val="20"/>
          <w:szCs w:val="20"/>
        </w:rPr>
      </w:pPr>
    </w:p>
    <w:bookmarkStart w:id="0" w:name="_Toc431819717"/>
    <w:bookmarkStart w:id="1" w:name="_Toc441816675"/>
    <w:p w14:paraId="78F5FB55" w14:textId="03EABA51" w:rsidR="003D6CB6" w:rsidRDefault="00B9082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153518">
        <w:rPr>
          <w:rFonts w:cs="Arial"/>
          <w:b/>
          <w:bCs/>
          <w:szCs w:val="20"/>
        </w:rPr>
        <w:fldChar w:fldCharType="begin"/>
      </w:r>
      <w:r w:rsidR="00EC513A" w:rsidRPr="00153518">
        <w:rPr>
          <w:rFonts w:cs="Arial"/>
          <w:b/>
          <w:bCs/>
          <w:szCs w:val="20"/>
        </w:rPr>
        <w:instrText xml:space="preserve"> TOC \o "1-3" \h \z \u </w:instrText>
      </w:r>
      <w:r w:rsidRPr="00153518">
        <w:rPr>
          <w:rFonts w:cs="Arial"/>
          <w:b/>
          <w:bCs/>
          <w:szCs w:val="20"/>
        </w:rPr>
        <w:fldChar w:fldCharType="separate"/>
      </w:r>
      <w:hyperlink w:anchor="_Toc71184493" w:history="1">
        <w:r w:rsidR="003D6CB6" w:rsidRPr="00CE7602">
          <w:rPr>
            <w:rStyle w:val="Hipercze"/>
            <w:rFonts w:cs="Arial"/>
            <w:noProof/>
          </w:rPr>
          <w:t>§ 1  Postanowienia ogólne</w:t>
        </w:r>
        <w:r w:rsidR="003D6CB6">
          <w:rPr>
            <w:noProof/>
            <w:webHidden/>
          </w:rPr>
          <w:tab/>
        </w:r>
        <w:r w:rsidR="003D6CB6">
          <w:rPr>
            <w:noProof/>
            <w:webHidden/>
          </w:rPr>
          <w:fldChar w:fldCharType="begin"/>
        </w:r>
        <w:r w:rsidR="003D6CB6">
          <w:rPr>
            <w:noProof/>
            <w:webHidden/>
          </w:rPr>
          <w:instrText xml:space="preserve"> PAGEREF _Toc71184493 \h </w:instrText>
        </w:r>
        <w:r w:rsidR="003D6CB6">
          <w:rPr>
            <w:noProof/>
            <w:webHidden/>
          </w:rPr>
        </w:r>
        <w:r w:rsidR="003D6CB6">
          <w:rPr>
            <w:noProof/>
            <w:webHidden/>
          </w:rPr>
          <w:fldChar w:fldCharType="separate"/>
        </w:r>
        <w:r w:rsidR="002023CE">
          <w:rPr>
            <w:noProof/>
            <w:webHidden/>
          </w:rPr>
          <w:t>3</w:t>
        </w:r>
        <w:r w:rsidR="003D6CB6">
          <w:rPr>
            <w:noProof/>
            <w:webHidden/>
          </w:rPr>
          <w:fldChar w:fldCharType="end"/>
        </w:r>
      </w:hyperlink>
    </w:p>
    <w:p w14:paraId="0FB7DC6D" w14:textId="110E2230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494" w:history="1">
        <w:r w:rsidR="003D6CB6" w:rsidRPr="00CE7602">
          <w:rPr>
            <w:rStyle w:val="Hipercze"/>
            <w:rFonts w:cs="Arial"/>
            <w:noProof/>
          </w:rPr>
          <w:t>§ 2  Podstawowe informacje o konkursie</w:t>
        </w:r>
        <w:r w:rsidR="003D6CB6">
          <w:rPr>
            <w:noProof/>
            <w:webHidden/>
          </w:rPr>
          <w:tab/>
        </w:r>
        <w:r w:rsidR="00A15A92">
          <w:rPr>
            <w:noProof/>
            <w:webHidden/>
          </w:rPr>
          <w:t>5</w:t>
        </w:r>
      </w:hyperlink>
    </w:p>
    <w:p w14:paraId="1B900569" w14:textId="1A3488FD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495" w:history="1">
        <w:r w:rsidR="003D6CB6" w:rsidRPr="00CE7602">
          <w:rPr>
            <w:rStyle w:val="Hipercze"/>
            <w:rFonts w:cs="Arial"/>
            <w:noProof/>
          </w:rPr>
          <w:t>§ 3  Przedmiot konkursu  Zagadnienia ogólne w tym typy projektów podlegające dofinansowaniu</w:t>
        </w:r>
        <w:r w:rsidR="003D6CB6">
          <w:rPr>
            <w:noProof/>
            <w:webHidden/>
          </w:rPr>
          <w:tab/>
        </w:r>
        <w:r w:rsidR="00A15A92">
          <w:rPr>
            <w:noProof/>
            <w:webHidden/>
          </w:rPr>
          <w:t>5</w:t>
        </w:r>
      </w:hyperlink>
    </w:p>
    <w:p w14:paraId="7F2C4F61" w14:textId="7E90D6F5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496" w:history="1">
        <w:r w:rsidR="003D6CB6" w:rsidRPr="00CE7602">
          <w:rPr>
            <w:rStyle w:val="Hipercze"/>
            <w:rFonts w:cs="Arial"/>
            <w:noProof/>
          </w:rPr>
          <w:t>§ 4  Przedmiot konkursu Limity i ograniczenia w realizacji projektów</w:t>
        </w:r>
        <w:r w:rsidR="003D6CB6">
          <w:rPr>
            <w:noProof/>
            <w:webHidden/>
          </w:rPr>
          <w:tab/>
        </w:r>
        <w:r w:rsidR="003D6CB6">
          <w:rPr>
            <w:noProof/>
            <w:webHidden/>
          </w:rPr>
          <w:fldChar w:fldCharType="begin"/>
        </w:r>
        <w:r w:rsidR="003D6CB6">
          <w:rPr>
            <w:noProof/>
            <w:webHidden/>
          </w:rPr>
          <w:instrText xml:space="preserve"> PAGEREF _Toc71184496 \h </w:instrText>
        </w:r>
        <w:r w:rsidR="003D6CB6">
          <w:rPr>
            <w:noProof/>
            <w:webHidden/>
          </w:rPr>
        </w:r>
        <w:r w:rsidR="003D6CB6">
          <w:rPr>
            <w:noProof/>
            <w:webHidden/>
          </w:rPr>
          <w:fldChar w:fldCharType="separate"/>
        </w:r>
        <w:r w:rsidR="002023CE">
          <w:rPr>
            <w:noProof/>
            <w:webHidden/>
          </w:rPr>
          <w:t>6</w:t>
        </w:r>
        <w:r w:rsidR="003D6CB6">
          <w:rPr>
            <w:noProof/>
            <w:webHidden/>
          </w:rPr>
          <w:fldChar w:fldCharType="end"/>
        </w:r>
      </w:hyperlink>
    </w:p>
    <w:p w14:paraId="61EE2BF4" w14:textId="5647D80C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497" w:history="1">
        <w:r w:rsidR="003D6CB6" w:rsidRPr="00CE7602">
          <w:rPr>
            <w:rStyle w:val="Hipercze"/>
            <w:rFonts w:cs="Arial"/>
            <w:noProof/>
          </w:rPr>
          <w:t>§ 5  Przedmiot konkursu Podmioty uprawnione do udziału w konkursie</w:t>
        </w:r>
        <w:r w:rsidR="003D6CB6">
          <w:rPr>
            <w:noProof/>
            <w:webHidden/>
          </w:rPr>
          <w:tab/>
        </w:r>
        <w:r w:rsidR="00A15A92">
          <w:rPr>
            <w:noProof/>
            <w:webHidden/>
          </w:rPr>
          <w:t>7</w:t>
        </w:r>
      </w:hyperlink>
    </w:p>
    <w:p w14:paraId="09192941" w14:textId="0C72A1A2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498" w:history="1">
        <w:r w:rsidR="003D6CB6" w:rsidRPr="00CE7602">
          <w:rPr>
            <w:rStyle w:val="Hipercze"/>
            <w:rFonts w:cs="Arial"/>
            <w:noProof/>
          </w:rPr>
          <w:t>§ 6  Finansowanie projektów w ramach konkursu</w:t>
        </w:r>
        <w:r w:rsidR="003D6CB6">
          <w:rPr>
            <w:noProof/>
            <w:webHidden/>
          </w:rPr>
          <w:tab/>
        </w:r>
        <w:r w:rsidR="00A15A92">
          <w:rPr>
            <w:noProof/>
            <w:webHidden/>
          </w:rPr>
          <w:t>7</w:t>
        </w:r>
      </w:hyperlink>
    </w:p>
    <w:p w14:paraId="25504E86" w14:textId="1AFFC5DE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499" w:history="1">
        <w:r w:rsidR="003D6CB6" w:rsidRPr="00CE7602">
          <w:rPr>
            <w:rStyle w:val="Hipercze"/>
            <w:rFonts w:cs="Arial"/>
            <w:noProof/>
          </w:rPr>
          <w:t>§ 7  Ogłoszenie konkursu</w:t>
        </w:r>
        <w:r w:rsidR="003D6CB6">
          <w:rPr>
            <w:noProof/>
            <w:webHidden/>
          </w:rPr>
          <w:tab/>
        </w:r>
        <w:r w:rsidR="003D6CB6">
          <w:rPr>
            <w:noProof/>
            <w:webHidden/>
          </w:rPr>
          <w:fldChar w:fldCharType="begin"/>
        </w:r>
        <w:r w:rsidR="003D6CB6">
          <w:rPr>
            <w:noProof/>
            <w:webHidden/>
          </w:rPr>
          <w:instrText xml:space="preserve"> PAGEREF _Toc71184499 \h </w:instrText>
        </w:r>
        <w:r w:rsidR="003D6CB6">
          <w:rPr>
            <w:noProof/>
            <w:webHidden/>
          </w:rPr>
        </w:r>
        <w:r w:rsidR="003D6CB6">
          <w:rPr>
            <w:noProof/>
            <w:webHidden/>
          </w:rPr>
          <w:fldChar w:fldCharType="separate"/>
        </w:r>
        <w:r w:rsidR="002023CE">
          <w:rPr>
            <w:noProof/>
            <w:webHidden/>
          </w:rPr>
          <w:t>9</w:t>
        </w:r>
        <w:r w:rsidR="003D6CB6">
          <w:rPr>
            <w:noProof/>
            <w:webHidden/>
          </w:rPr>
          <w:fldChar w:fldCharType="end"/>
        </w:r>
      </w:hyperlink>
    </w:p>
    <w:p w14:paraId="14E12F18" w14:textId="29396360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500" w:history="1">
        <w:r w:rsidR="003D6CB6" w:rsidRPr="00CE7602">
          <w:rPr>
            <w:rStyle w:val="Hipercze"/>
            <w:rFonts w:cs="Arial"/>
            <w:noProof/>
          </w:rPr>
          <w:t>§ 8  Termin i miejsce składania wniosków o dofinansowanie projektu</w:t>
        </w:r>
        <w:r w:rsidR="003D6CB6">
          <w:rPr>
            <w:noProof/>
            <w:webHidden/>
          </w:rPr>
          <w:tab/>
        </w:r>
        <w:r w:rsidR="003D6CB6">
          <w:rPr>
            <w:noProof/>
            <w:webHidden/>
          </w:rPr>
          <w:fldChar w:fldCharType="begin"/>
        </w:r>
        <w:r w:rsidR="003D6CB6">
          <w:rPr>
            <w:noProof/>
            <w:webHidden/>
          </w:rPr>
          <w:instrText xml:space="preserve"> PAGEREF _Toc71184500 \h </w:instrText>
        </w:r>
        <w:r w:rsidR="003D6CB6">
          <w:rPr>
            <w:noProof/>
            <w:webHidden/>
          </w:rPr>
        </w:r>
        <w:r w:rsidR="003D6CB6">
          <w:rPr>
            <w:noProof/>
            <w:webHidden/>
          </w:rPr>
          <w:fldChar w:fldCharType="separate"/>
        </w:r>
        <w:r w:rsidR="002023CE">
          <w:rPr>
            <w:noProof/>
            <w:webHidden/>
          </w:rPr>
          <w:t>9</w:t>
        </w:r>
        <w:r w:rsidR="003D6CB6">
          <w:rPr>
            <w:noProof/>
            <w:webHidden/>
          </w:rPr>
          <w:fldChar w:fldCharType="end"/>
        </w:r>
      </w:hyperlink>
    </w:p>
    <w:p w14:paraId="1DD858FA" w14:textId="23CAB66F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501" w:history="1">
        <w:r w:rsidR="003D6CB6" w:rsidRPr="00CE7602">
          <w:rPr>
            <w:rStyle w:val="Hipercze"/>
            <w:rFonts w:cs="Arial"/>
            <w:noProof/>
          </w:rPr>
          <w:t>§ 9  Sporządzanie i forma składania wniosku o dofinansowanie projektu i załączników</w:t>
        </w:r>
        <w:r w:rsidR="003D6CB6">
          <w:rPr>
            <w:noProof/>
            <w:webHidden/>
          </w:rPr>
          <w:tab/>
        </w:r>
        <w:r w:rsidR="003D6CB6">
          <w:rPr>
            <w:noProof/>
            <w:webHidden/>
          </w:rPr>
          <w:fldChar w:fldCharType="begin"/>
        </w:r>
        <w:r w:rsidR="003D6CB6">
          <w:rPr>
            <w:noProof/>
            <w:webHidden/>
          </w:rPr>
          <w:instrText xml:space="preserve"> PAGEREF _Toc71184501 \h </w:instrText>
        </w:r>
        <w:r w:rsidR="003D6CB6">
          <w:rPr>
            <w:noProof/>
            <w:webHidden/>
          </w:rPr>
        </w:r>
        <w:r w:rsidR="003D6CB6">
          <w:rPr>
            <w:noProof/>
            <w:webHidden/>
          </w:rPr>
          <w:fldChar w:fldCharType="separate"/>
        </w:r>
        <w:r w:rsidR="002023CE">
          <w:rPr>
            <w:noProof/>
            <w:webHidden/>
          </w:rPr>
          <w:t>10</w:t>
        </w:r>
        <w:r w:rsidR="003D6CB6">
          <w:rPr>
            <w:noProof/>
            <w:webHidden/>
          </w:rPr>
          <w:fldChar w:fldCharType="end"/>
        </w:r>
      </w:hyperlink>
    </w:p>
    <w:p w14:paraId="0FDA3D93" w14:textId="7D618214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502" w:history="1">
        <w:r w:rsidR="003D6CB6" w:rsidRPr="00CE7602">
          <w:rPr>
            <w:rStyle w:val="Hipercze"/>
            <w:rFonts w:cs="Arial"/>
            <w:noProof/>
          </w:rPr>
          <w:t>§ 10  Weryfikacja warunków formalnych</w:t>
        </w:r>
        <w:r w:rsidR="003D6CB6">
          <w:rPr>
            <w:noProof/>
            <w:webHidden/>
          </w:rPr>
          <w:tab/>
        </w:r>
        <w:r w:rsidR="003D6CB6">
          <w:rPr>
            <w:noProof/>
            <w:webHidden/>
          </w:rPr>
          <w:fldChar w:fldCharType="begin"/>
        </w:r>
        <w:r w:rsidR="003D6CB6">
          <w:rPr>
            <w:noProof/>
            <w:webHidden/>
          </w:rPr>
          <w:instrText xml:space="preserve"> PAGEREF _Toc71184502 \h </w:instrText>
        </w:r>
        <w:r w:rsidR="003D6CB6">
          <w:rPr>
            <w:noProof/>
            <w:webHidden/>
          </w:rPr>
        </w:r>
        <w:r w:rsidR="003D6CB6">
          <w:rPr>
            <w:noProof/>
            <w:webHidden/>
          </w:rPr>
          <w:fldChar w:fldCharType="separate"/>
        </w:r>
        <w:r w:rsidR="002023CE">
          <w:rPr>
            <w:noProof/>
            <w:webHidden/>
          </w:rPr>
          <w:t>11</w:t>
        </w:r>
        <w:r w:rsidR="003D6CB6">
          <w:rPr>
            <w:noProof/>
            <w:webHidden/>
          </w:rPr>
          <w:fldChar w:fldCharType="end"/>
        </w:r>
      </w:hyperlink>
    </w:p>
    <w:p w14:paraId="4278E035" w14:textId="3960643A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503" w:history="1">
        <w:r w:rsidR="003D6CB6" w:rsidRPr="00CE7602">
          <w:rPr>
            <w:rStyle w:val="Hipercze"/>
            <w:rFonts w:cs="Arial"/>
            <w:noProof/>
          </w:rPr>
          <w:t>§ 11  Sposób dokonywania oceny wniosków – ocena formalno-merytoryczna</w:t>
        </w:r>
        <w:r w:rsidR="003D6CB6">
          <w:rPr>
            <w:noProof/>
            <w:webHidden/>
          </w:rPr>
          <w:tab/>
        </w:r>
        <w:r w:rsidR="003D6CB6">
          <w:rPr>
            <w:noProof/>
            <w:webHidden/>
          </w:rPr>
          <w:fldChar w:fldCharType="begin"/>
        </w:r>
        <w:r w:rsidR="003D6CB6">
          <w:rPr>
            <w:noProof/>
            <w:webHidden/>
          </w:rPr>
          <w:instrText xml:space="preserve"> PAGEREF _Toc71184503 \h </w:instrText>
        </w:r>
        <w:r w:rsidR="003D6CB6">
          <w:rPr>
            <w:noProof/>
            <w:webHidden/>
          </w:rPr>
        </w:r>
        <w:r w:rsidR="003D6CB6">
          <w:rPr>
            <w:noProof/>
            <w:webHidden/>
          </w:rPr>
          <w:fldChar w:fldCharType="separate"/>
        </w:r>
        <w:r w:rsidR="002023CE">
          <w:rPr>
            <w:noProof/>
            <w:webHidden/>
          </w:rPr>
          <w:t>12</w:t>
        </w:r>
        <w:r w:rsidR="003D6CB6">
          <w:rPr>
            <w:noProof/>
            <w:webHidden/>
          </w:rPr>
          <w:fldChar w:fldCharType="end"/>
        </w:r>
      </w:hyperlink>
    </w:p>
    <w:p w14:paraId="323E26C0" w14:textId="73106FB5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504" w:history="1">
        <w:r w:rsidR="003D6CB6" w:rsidRPr="00CE7602">
          <w:rPr>
            <w:rStyle w:val="Hipercze"/>
            <w:rFonts w:cs="Arial"/>
            <w:noProof/>
          </w:rPr>
          <w:t>§ 12  Rozstrzygnięcie konkursu i wybór projektów do dofinansowania</w:t>
        </w:r>
        <w:r w:rsidR="003D6CB6">
          <w:rPr>
            <w:noProof/>
            <w:webHidden/>
          </w:rPr>
          <w:tab/>
        </w:r>
        <w:r w:rsidR="003D6CB6">
          <w:rPr>
            <w:noProof/>
            <w:webHidden/>
          </w:rPr>
          <w:fldChar w:fldCharType="begin"/>
        </w:r>
        <w:r w:rsidR="003D6CB6">
          <w:rPr>
            <w:noProof/>
            <w:webHidden/>
          </w:rPr>
          <w:instrText xml:space="preserve"> PAGEREF _Toc71184504 \h </w:instrText>
        </w:r>
        <w:r w:rsidR="003D6CB6">
          <w:rPr>
            <w:noProof/>
            <w:webHidden/>
          </w:rPr>
        </w:r>
        <w:r w:rsidR="003D6CB6">
          <w:rPr>
            <w:noProof/>
            <w:webHidden/>
          </w:rPr>
          <w:fldChar w:fldCharType="separate"/>
        </w:r>
        <w:r w:rsidR="002023CE">
          <w:rPr>
            <w:noProof/>
            <w:webHidden/>
          </w:rPr>
          <w:t>14</w:t>
        </w:r>
        <w:r w:rsidR="003D6CB6">
          <w:rPr>
            <w:noProof/>
            <w:webHidden/>
          </w:rPr>
          <w:fldChar w:fldCharType="end"/>
        </w:r>
      </w:hyperlink>
    </w:p>
    <w:p w14:paraId="156150E5" w14:textId="3675A6FB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505" w:history="1">
        <w:r w:rsidR="003D6CB6" w:rsidRPr="00CE7602">
          <w:rPr>
            <w:rStyle w:val="Hipercze"/>
            <w:rFonts w:cs="Arial"/>
            <w:noProof/>
          </w:rPr>
          <w:t>§ 13  Wskaźniki monitorowania postępu rzeczowego w ramach projektu</w:t>
        </w:r>
        <w:r w:rsidR="003D6CB6">
          <w:rPr>
            <w:noProof/>
            <w:webHidden/>
          </w:rPr>
          <w:tab/>
        </w:r>
        <w:r w:rsidR="003D6CB6">
          <w:rPr>
            <w:noProof/>
            <w:webHidden/>
          </w:rPr>
          <w:fldChar w:fldCharType="begin"/>
        </w:r>
        <w:r w:rsidR="003D6CB6">
          <w:rPr>
            <w:noProof/>
            <w:webHidden/>
          </w:rPr>
          <w:instrText xml:space="preserve"> PAGEREF _Toc71184505 \h </w:instrText>
        </w:r>
        <w:r w:rsidR="003D6CB6">
          <w:rPr>
            <w:noProof/>
            <w:webHidden/>
          </w:rPr>
        </w:r>
        <w:r w:rsidR="003D6CB6">
          <w:rPr>
            <w:noProof/>
            <w:webHidden/>
          </w:rPr>
          <w:fldChar w:fldCharType="separate"/>
        </w:r>
        <w:r w:rsidR="002023CE">
          <w:rPr>
            <w:noProof/>
            <w:webHidden/>
          </w:rPr>
          <w:t>15</w:t>
        </w:r>
        <w:r w:rsidR="003D6CB6">
          <w:rPr>
            <w:noProof/>
            <w:webHidden/>
          </w:rPr>
          <w:fldChar w:fldCharType="end"/>
        </w:r>
      </w:hyperlink>
    </w:p>
    <w:p w14:paraId="51691D0F" w14:textId="7122B28C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506" w:history="1">
        <w:r w:rsidR="003D6CB6" w:rsidRPr="00CE7602">
          <w:rPr>
            <w:rStyle w:val="Hipercze"/>
            <w:rFonts w:cs="Arial"/>
            <w:noProof/>
          </w:rPr>
          <w:t>§ 14  Procedura odwoławcza</w:t>
        </w:r>
        <w:r w:rsidR="003D6CB6">
          <w:rPr>
            <w:noProof/>
            <w:webHidden/>
          </w:rPr>
          <w:tab/>
        </w:r>
        <w:r w:rsidR="003D6CB6">
          <w:rPr>
            <w:noProof/>
            <w:webHidden/>
          </w:rPr>
          <w:fldChar w:fldCharType="begin"/>
        </w:r>
        <w:r w:rsidR="003D6CB6">
          <w:rPr>
            <w:noProof/>
            <w:webHidden/>
          </w:rPr>
          <w:instrText xml:space="preserve"> PAGEREF _Toc71184506 \h </w:instrText>
        </w:r>
        <w:r w:rsidR="003D6CB6">
          <w:rPr>
            <w:noProof/>
            <w:webHidden/>
          </w:rPr>
        </w:r>
        <w:r w:rsidR="003D6CB6">
          <w:rPr>
            <w:noProof/>
            <w:webHidden/>
          </w:rPr>
          <w:fldChar w:fldCharType="separate"/>
        </w:r>
        <w:r w:rsidR="002023CE">
          <w:rPr>
            <w:noProof/>
            <w:webHidden/>
          </w:rPr>
          <w:t>15</w:t>
        </w:r>
        <w:r w:rsidR="003D6CB6">
          <w:rPr>
            <w:noProof/>
            <w:webHidden/>
          </w:rPr>
          <w:fldChar w:fldCharType="end"/>
        </w:r>
      </w:hyperlink>
    </w:p>
    <w:p w14:paraId="488CA74F" w14:textId="41934583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507" w:history="1">
        <w:r w:rsidR="003D6CB6" w:rsidRPr="00CE7602">
          <w:rPr>
            <w:rStyle w:val="Hipercze"/>
            <w:rFonts w:cs="Arial"/>
            <w:noProof/>
          </w:rPr>
          <w:t>§ 15  Umowa</w:t>
        </w:r>
        <w:r w:rsidR="003D6CB6">
          <w:rPr>
            <w:noProof/>
            <w:webHidden/>
          </w:rPr>
          <w:tab/>
        </w:r>
        <w:r w:rsidR="003D6CB6">
          <w:rPr>
            <w:noProof/>
            <w:webHidden/>
          </w:rPr>
          <w:fldChar w:fldCharType="begin"/>
        </w:r>
        <w:r w:rsidR="003D6CB6">
          <w:rPr>
            <w:noProof/>
            <w:webHidden/>
          </w:rPr>
          <w:instrText xml:space="preserve"> PAGEREF _Toc71184507 \h </w:instrText>
        </w:r>
        <w:r w:rsidR="003D6CB6">
          <w:rPr>
            <w:noProof/>
            <w:webHidden/>
          </w:rPr>
        </w:r>
        <w:r w:rsidR="003D6CB6">
          <w:rPr>
            <w:noProof/>
            <w:webHidden/>
          </w:rPr>
          <w:fldChar w:fldCharType="separate"/>
        </w:r>
        <w:r w:rsidR="002023CE">
          <w:rPr>
            <w:noProof/>
            <w:webHidden/>
          </w:rPr>
          <w:t>17</w:t>
        </w:r>
        <w:r w:rsidR="003D6CB6">
          <w:rPr>
            <w:noProof/>
            <w:webHidden/>
          </w:rPr>
          <w:fldChar w:fldCharType="end"/>
        </w:r>
      </w:hyperlink>
    </w:p>
    <w:p w14:paraId="56FB59E4" w14:textId="76F82993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508" w:history="1">
        <w:r w:rsidR="003D6CB6" w:rsidRPr="00CE7602">
          <w:rPr>
            <w:rStyle w:val="Hipercze"/>
            <w:rFonts w:cs="Arial"/>
            <w:noProof/>
          </w:rPr>
          <w:t>§ 16  Kwalifikowalność wydatków</w:t>
        </w:r>
        <w:r w:rsidR="003D6CB6">
          <w:rPr>
            <w:noProof/>
            <w:webHidden/>
          </w:rPr>
          <w:tab/>
        </w:r>
        <w:r w:rsidR="00A15A92">
          <w:rPr>
            <w:noProof/>
            <w:webHidden/>
          </w:rPr>
          <w:t>18</w:t>
        </w:r>
      </w:hyperlink>
    </w:p>
    <w:p w14:paraId="03B451A7" w14:textId="5D4487AA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509" w:history="1">
        <w:r w:rsidR="003D6CB6" w:rsidRPr="00CE7602">
          <w:rPr>
            <w:rStyle w:val="Hipercze"/>
            <w:rFonts w:cs="Arial"/>
            <w:noProof/>
          </w:rPr>
          <w:t>§ 17  Forma i sposób udzielania informacji w kwestiach dotyczących konkursu</w:t>
        </w:r>
        <w:r w:rsidR="003D6CB6">
          <w:rPr>
            <w:noProof/>
            <w:webHidden/>
          </w:rPr>
          <w:tab/>
        </w:r>
        <w:r w:rsidR="00A15A92">
          <w:rPr>
            <w:noProof/>
            <w:webHidden/>
          </w:rPr>
          <w:t>19</w:t>
        </w:r>
      </w:hyperlink>
    </w:p>
    <w:p w14:paraId="37AD34A2" w14:textId="359E30F3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510" w:history="1">
        <w:r w:rsidR="003D6CB6" w:rsidRPr="00CE7602">
          <w:rPr>
            <w:rStyle w:val="Hipercze"/>
            <w:rFonts w:cs="Arial"/>
            <w:noProof/>
          </w:rPr>
          <w:t>§ 18  Postanowienia końcowe</w:t>
        </w:r>
        <w:r w:rsidR="003D6CB6">
          <w:rPr>
            <w:noProof/>
            <w:webHidden/>
          </w:rPr>
          <w:tab/>
        </w:r>
        <w:r w:rsidR="00A15A92">
          <w:rPr>
            <w:noProof/>
            <w:webHidden/>
          </w:rPr>
          <w:t>19</w:t>
        </w:r>
      </w:hyperlink>
    </w:p>
    <w:p w14:paraId="0AC8F0D7" w14:textId="7F67CC6B" w:rsidR="003D6CB6" w:rsidRDefault="00C7687E" w:rsidP="00A15A92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71184511" w:history="1">
        <w:r w:rsidR="003D6CB6" w:rsidRPr="00CE7602">
          <w:rPr>
            <w:rStyle w:val="Hipercze"/>
            <w:rFonts w:cs="Arial"/>
            <w:noProof/>
          </w:rPr>
          <w:t>Lista załączników do Regulaminu</w:t>
        </w:r>
        <w:r w:rsidR="003D6CB6">
          <w:rPr>
            <w:noProof/>
            <w:webHidden/>
          </w:rPr>
          <w:tab/>
        </w:r>
        <w:r w:rsidR="003D6CB6">
          <w:rPr>
            <w:noProof/>
            <w:webHidden/>
          </w:rPr>
          <w:fldChar w:fldCharType="begin"/>
        </w:r>
        <w:r w:rsidR="003D6CB6">
          <w:rPr>
            <w:noProof/>
            <w:webHidden/>
          </w:rPr>
          <w:instrText xml:space="preserve"> PAGEREF _Toc71184511 \h </w:instrText>
        </w:r>
        <w:r w:rsidR="003D6CB6">
          <w:rPr>
            <w:noProof/>
            <w:webHidden/>
          </w:rPr>
        </w:r>
        <w:r w:rsidR="003D6CB6">
          <w:rPr>
            <w:noProof/>
            <w:webHidden/>
          </w:rPr>
          <w:fldChar w:fldCharType="separate"/>
        </w:r>
        <w:r w:rsidR="002023CE">
          <w:rPr>
            <w:noProof/>
            <w:webHidden/>
          </w:rPr>
          <w:t>20</w:t>
        </w:r>
        <w:r w:rsidR="003D6CB6">
          <w:rPr>
            <w:noProof/>
            <w:webHidden/>
          </w:rPr>
          <w:fldChar w:fldCharType="end"/>
        </w:r>
      </w:hyperlink>
    </w:p>
    <w:p w14:paraId="6D10E554" w14:textId="03449432" w:rsidR="002D16EE" w:rsidRPr="00153518" w:rsidRDefault="00B9082E" w:rsidP="00A15A92">
      <w:pPr>
        <w:pStyle w:val="Nagwek2"/>
        <w:rPr>
          <w:rFonts w:cs="Arial"/>
          <w:b w:val="0"/>
          <w:bCs w:val="0"/>
        </w:rPr>
      </w:pPr>
      <w:r w:rsidRPr="00153518">
        <w:rPr>
          <w:rFonts w:cs="Arial"/>
          <w:b w:val="0"/>
          <w:bCs w:val="0"/>
        </w:rPr>
        <w:fldChar w:fldCharType="end"/>
      </w:r>
    </w:p>
    <w:p w14:paraId="3C3ABEA7" w14:textId="77777777" w:rsidR="00EC513A" w:rsidRPr="00153518" w:rsidRDefault="00EC513A" w:rsidP="00A15A92">
      <w:pPr>
        <w:rPr>
          <w:rFonts w:ascii="Arial" w:hAnsi="Arial" w:cs="Arial"/>
          <w:sz w:val="20"/>
          <w:szCs w:val="20"/>
        </w:rPr>
      </w:pPr>
    </w:p>
    <w:p w14:paraId="34B0DF51" w14:textId="77777777" w:rsidR="00EC513A" w:rsidRPr="00153518" w:rsidRDefault="00EC513A" w:rsidP="00A15A92">
      <w:pPr>
        <w:rPr>
          <w:rFonts w:ascii="Arial" w:hAnsi="Arial" w:cs="Arial"/>
          <w:sz w:val="20"/>
          <w:szCs w:val="20"/>
        </w:rPr>
      </w:pPr>
    </w:p>
    <w:p w14:paraId="0073E751" w14:textId="77777777" w:rsidR="00EC513A" w:rsidRPr="00153518" w:rsidRDefault="00EC513A" w:rsidP="00A15A92">
      <w:pPr>
        <w:rPr>
          <w:rFonts w:ascii="Arial" w:hAnsi="Arial" w:cs="Arial"/>
          <w:sz w:val="20"/>
          <w:szCs w:val="20"/>
        </w:rPr>
      </w:pPr>
    </w:p>
    <w:p w14:paraId="797DCD70" w14:textId="77777777" w:rsidR="00EC513A" w:rsidRPr="00153518" w:rsidRDefault="00EC513A" w:rsidP="00A15A92">
      <w:pPr>
        <w:rPr>
          <w:rFonts w:ascii="Arial" w:hAnsi="Arial" w:cs="Arial"/>
          <w:sz w:val="20"/>
          <w:szCs w:val="20"/>
        </w:rPr>
      </w:pPr>
    </w:p>
    <w:p w14:paraId="6A3F38AC" w14:textId="77777777" w:rsidR="00EC513A" w:rsidRPr="00153518" w:rsidRDefault="00EC513A" w:rsidP="00A15A92">
      <w:pPr>
        <w:rPr>
          <w:rFonts w:ascii="Arial" w:hAnsi="Arial" w:cs="Arial"/>
          <w:sz w:val="20"/>
          <w:szCs w:val="20"/>
        </w:rPr>
      </w:pPr>
    </w:p>
    <w:p w14:paraId="166E14F3" w14:textId="77777777" w:rsidR="00EC513A" w:rsidRPr="00153518" w:rsidRDefault="00EC513A" w:rsidP="00A15A92">
      <w:pPr>
        <w:rPr>
          <w:rFonts w:ascii="Arial" w:hAnsi="Arial" w:cs="Arial"/>
          <w:sz w:val="20"/>
          <w:szCs w:val="20"/>
        </w:rPr>
      </w:pPr>
    </w:p>
    <w:p w14:paraId="1826686D" w14:textId="77777777" w:rsidR="00EC513A" w:rsidRPr="00153518" w:rsidRDefault="00EC513A" w:rsidP="00A15A92">
      <w:pPr>
        <w:rPr>
          <w:rFonts w:ascii="Arial" w:hAnsi="Arial" w:cs="Arial"/>
          <w:sz w:val="20"/>
          <w:szCs w:val="20"/>
        </w:rPr>
      </w:pPr>
    </w:p>
    <w:p w14:paraId="1480CF47" w14:textId="77777777" w:rsidR="00EC513A" w:rsidRPr="00153518" w:rsidRDefault="00EC513A" w:rsidP="00A15A92">
      <w:pPr>
        <w:rPr>
          <w:rFonts w:ascii="Arial" w:hAnsi="Arial" w:cs="Arial"/>
          <w:sz w:val="20"/>
          <w:szCs w:val="20"/>
        </w:rPr>
      </w:pPr>
    </w:p>
    <w:p w14:paraId="2C9C9AAE" w14:textId="77777777" w:rsidR="00EC513A" w:rsidRPr="00153518" w:rsidRDefault="00EC513A" w:rsidP="00A15A92">
      <w:pPr>
        <w:rPr>
          <w:rFonts w:ascii="Arial" w:hAnsi="Arial" w:cs="Arial"/>
          <w:sz w:val="20"/>
          <w:szCs w:val="20"/>
        </w:rPr>
      </w:pPr>
    </w:p>
    <w:p w14:paraId="0EE6CE6B" w14:textId="77777777" w:rsidR="00EC513A" w:rsidRPr="00153518" w:rsidRDefault="00EC513A" w:rsidP="00A15A92">
      <w:pPr>
        <w:rPr>
          <w:rFonts w:ascii="Arial" w:hAnsi="Arial" w:cs="Arial"/>
          <w:sz w:val="20"/>
          <w:szCs w:val="20"/>
        </w:rPr>
      </w:pPr>
    </w:p>
    <w:p w14:paraId="4789A41B" w14:textId="77777777" w:rsidR="00EC513A" w:rsidRPr="00153518" w:rsidRDefault="00EC513A" w:rsidP="00A15A92">
      <w:pPr>
        <w:rPr>
          <w:rFonts w:ascii="Arial" w:hAnsi="Arial" w:cs="Arial"/>
          <w:sz w:val="20"/>
          <w:szCs w:val="20"/>
        </w:rPr>
      </w:pPr>
    </w:p>
    <w:p w14:paraId="0669735C" w14:textId="77777777" w:rsidR="00A55AE6" w:rsidRPr="00153518" w:rsidRDefault="00FA6F72" w:rsidP="00A15A92">
      <w:pPr>
        <w:suppressAutoHyphens w:val="0"/>
        <w:spacing w:after="200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br w:type="page"/>
      </w:r>
    </w:p>
    <w:p w14:paraId="167B31D8" w14:textId="77777777" w:rsidR="002D16EE" w:rsidRPr="00153518" w:rsidRDefault="002D16EE" w:rsidP="00A15A92">
      <w:pPr>
        <w:pStyle w:val="Nagwek2"/>
        <w:rPr>
          <w:rFonts w:cs="Arial"/>
        </w:rPr>
      </w:pPr>
      <w:bookmarkStart w:id="2" w:name="_Toc71184493"/>
      <w:r w:rsidRPr="00153518">
        <w:rPr>
          <w:rFonts w:cs="Arial"/>
        </w:rPr>
        <w:lastRenderedPageBreak/>
        <w:t>§ 1</w:t>
      </w:r>
      <w:bookmarkStart w:id="3" w:name="_Toc431540362"/>
      <w:r w:rsidRPr="00153518">
        <w:rPr>
          <w:rFonts w:cs="Arial"/>
        </w:rPr>
        <w:t xml:space="preserve"> </w:t>
      </w:r>
      <w:r w:rsidRPr="00153518">
        <w:rPr>
          <w:rFonts w:cs="Arial"/>
        </w:rPr>
        <w:br/>
      </w:r>
      <w:bookmarkEnd w:id="0"/>
      <w:bookmarkEnd w:id="3"/>
      <w:r w:rsidRPr="00153518">
        <w:rPr>
          <w:rFonts w:cs="Arial"/>
        </w:rPr>
        <w:t>Postanowienia ogólne</w:t>
      </w:r>
      <w:bookmarkEnd w:id="1"/>
      <w:bookmarkEnd w:id="2"/>
    </w:p>
    <w:p w14:paraId="540DFACF" w14:textId="7970E76D" w:rsidR="00EC513A" w:rsidRPr="00AD005A" w:rsidRDefault="00E54EDE" w:rsidP="00A15A92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b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Regulamin konkursu nr</w:t>
      </w:r>
      <w:r w:rsidR="002C30CE" w:rsidRPr="00153518">
        <w:rPr>
          <w:rFonts w:ascii="Arial" w:hAnsi="Arial" w:cs="Arial"/>
          <w:sz w:val="20"/>
          <w:szCs w:val="20"/>
        </w:rPr>
        <w:t xml:space="preserve"> </w:t>
      </w:r>
      <w:r w:rsidR="00AD005A" w:rsidRPr="00AD005A">
        <w:rPr>
          <w:rFonts w:ascii="Arial" w:hAnsi="Arial" w:cs="Arial"/>
          <w:b/>
          <w:sz w:val="20"/>
          <w:szCs w:val="20"/>
        </w:rPr>
        <w:t>RPWM.0</w:t>
      </w:r>
      <w:r w:rsidR="004A4517">
        <w:rPr>
          <w:rFonts w:ascii="Arial" w:hAnsi="Arial" w:cs="Arial"/>
          <w:b/>
          <w:sz w:val="20"/>
          <w:szCs w:val="20"/>
        </w:rPr>
        <w:t>8</w:t>
      </w:r>
      <w:r w:rsidR="00AD005A" w:rsidRPr="00AD005A">
        <w:rPr>
          <w:rFonts w:ascii="Arial" w:hAnsi="Arial" w:cs="Arial"/>
          <w:b/>
          <w:sz w:val="20"/>
          <w:szCs w:val="20"/>
        </w:rPr>
        <w:t>.02.0</w:t>
      </w:r>
      <w:r w:rsidR="004A4517">
        <w:rPr>
          <w:rFonts w:ascii="Arial" w:hAnsi="Arial" w:cs="Arial"/>
          <w:b/>
          <w:sz w:val="20"/>
          <w:szCs w:val="20"/>
        </w:rPr>
        <w:t>0</w:t>
      </w:r>
      <w:r w:rsidR="00AD005A" w:rsidRPr="00AD005A">
        <w:rPr>
          <w:rFonts w:ascii="Arial" w:hAnsi="Arial" w:cs="Arial"/>
          <w:b/>
          <w:sz w:val="20"/>
          <w:szCs w:val="20"/>
        </w:rPr>
        <w:t>-IZ.00-28-00</w:t>
      </w:r>
      <w:r w:rsidR="004A4517">
        <w:rPr>
          <w:rFonts w:ascii="Arial" w:hAnsi="Arial" w:cs="Arial"/>
          <w:b/>
          <w:sz w:val="20"/>
          <w:szCs w:val="20"/>
        </w:rPr>
        <w:t>2</w:t>
      </w:r>
      <w:r w:rsidR="00AD005A" w:rsidRPr="00AD005A">
        <w:rPr>
          <w:rFonts w:ascii="Arial" w:hAnsi="Arial" w:cs="Arial"/>
          <w:b/>
          <w:sz w:val="20"/>
          <w:szCs w:val="20"/>
        </w:rPr>
        <w:t>/21</w:t>
      </w:r>
      <w:r w:rsidR="00AD005A">
        <w:rPr>
          <w:rFonts w:ascii="Arial" w:hAnsi="Arial" w:cs="Arial"/>
          <w:b/>
          <w:sz w:val="20"/>
          <w:szCs w:val="20"/>
        </w:rPr>
        <w:t xml:space="preserve"> </w:t>
      </w:r>
      <w:r w:rsidR="006A388D" w:rsidRPr="00153518">
        <w:rPr>
          <w:rFonts w:ascii="Arial" w:hAnsi="Arial" w:cs="Arial"/>
          <w:sz w:val="20"/>
          <w:szCs w:val="20"/>
        </w:rPr>
        <w:t xml:space="preserve">w ramach Regionalnego Programu Operacyjnego Województwa Warmińsko-Mazurskiego na lata 2014-2020 </w:t>
      </w:r>
      <w:r w:rsidR="00B12CE2" w:rsidRPr="00153518">
        <w:rPr>
          <w:rFonts w:ascii="Arial" w:hAnsi="Arial" w:cs="Arial"/>
          <w:sz w:val="20"/>
          <w:szCs w:val="20"/>
        </w:rPr>
        <w:t xml:space="preserve">Oś priorytetowa </w:t>
      </w:r>
      <w:r w:rsidR="004A4517" w:rsidRPr="00E92DCF">
        <w:rPr>
          <w:rFonts w:ascii="Arial" w:hAnsi="Arial" w:cs="Arial"/>
          <w:b/>
          <w:sz w:val="20"/>
          <w:szCs w:val="20"/>
        </w:rPr>
        <w:t xml:space="preserve">8 </w:t>
      </w:r>
      <w:r w:rsidR="004A4517" w:rsidRPr="000F6126">
        <w:rPr>
          <w:rFonts w:ascii="Arial" w:hAnsi="Arial" w:cs="Arial"/>
          <w:b/>
          <w:sz w:val="20"/>
          <w:szCs w:val="20"/>
        </w:rPr>
        <w:t>Obszary wymaga</w:t>
      </w:r>
      <w:r w:rsidR="004A4517">
        <w:rPr>
          <w:rFonts w:ascii="Arial" w:hAnsi="Arial" w:cs="Arial"/>
          <w:b/>
          <w:sz w:val="20"/>
          <w:szCs w:val="20"/>
        </w:rPr>
        <w:t>jące rewitalizacji Działanie 8.2</w:t>
      </w:r>
      <w:r w:rsidR="004A4517" w:rsidRPr="000F6126">
        <w:rPr>
          <w:rFonts w:ascii="Arial" w:hAnsi="Arial" w:cs="Arial"/>
          <w:b/>
          <w:sz w:val="20"/>
          <w:szCs w:val="20"/>
        </w:rPr>
        <w:t xml:space="preserve"> </w:t>
      </w:r>
      <w:r w:rsidR="004A4517" w:rsidRPr="00AE3023">
        <w:rPr>
          <w:rFonts w:ascii="Arial" w:hAnsi="Arial" w:cs="Arial"/>
          <w:b/>
          <w:sz w:val="20"/>
          <w:szCs w:val="20"/>
        </w:rPr>
        <w:t>Rewitalizacja miejskiego obszaru funkcjonalnego Elbląga - ZIT bis</w:t>
      </w:r>
      <w:r w:rsidR="00362011" w:rsidRPr="00AD005A">
        <w:rPr>
          <w:rFonts w:ascii="Arial" w:hAnsi="Arial" w:cs="Arial"/>
          <w:b/>
          <w:sz w:val="20"/>
          <w:szCs w:val="20"/>
        </w:rPr>
        <w:t>,</w:t>
      </w:r>
      <w:r w:rsidR="00720B10" w:rsidRPr="00AD005A">
        <w:rPr>
          <w:rFonts w:ascii="Arial" w:hAnsi="Arial" w:cs="Arial"/>
          <w:sz w:val="20"/>
          <w:szCs w:val="20"/>
        </w:rPr>
        <w:t xml:space="preserve"> </w:t>
      </w:r>
      <w:r w:rsidR="00EC513A" w:rsidRPr="00AD005A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</w:t>
      </w:r>
      <w:r w:rsidR="008E3DF6" w:rsidRPr="00AD005A">
        <w:rPr>
          <w:rFonts w:ascii="Arial" w:hAnsi="Arial" w:cs="Arial"/>
          <w:sz w:val="20"/>
          <w:szCs w:val="20"/>
        </w:rPr>
        <w:t>, sposób podejmowania decyzji o </w:t>
      </w:r>
      <w:r w:rsidR="00EC513A" w:rsidRPr="00AD005A">
        <w:rPr>
          <w:rFonts w:ascii="Arial" w:hAnsi="Arial" w:cs="Arial"/>
          <w:sz w:val="20"/>
          <w:szCs w:val="20"/>
        </w:rPr>
        <w:t>przyznaniu dofinansowania oraz procedurę odwoławczą</w:t>
      </w:r>
      <w:r w:rsidR="00EC513A" w:rsidRPr="00AD005A">
        <w:rPr>
          <w:rFonts w:ascii="Arial" w:eastAsia="Helvetica" w:hAnsi="Arial" w:cs="Arial"/>
          <w:sz w:val="20"/>
          <w:szCs w:val="20"/>
        </w:rPr>
        <w:t>.</w:t>
      </w:r>
    </w:p>
    <w:p w14:paraId="375BBE3A" w14:textId="77777777" w:rsidR="00EC513A" w:rsidRPr="00153518" w:rsidRDefault="00EC513A" w:rsidP="00A15A92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153518">
          <w:rPr>
            <w:rStyle w:val="Hipercze"/>
            <w:rFonts w:ascii="Arial" w:hAnsi="Arial" w:cs="Arial"/>
            <w:color w:val="auto"/>
            <w:sz w:val="20"/>
            <w:szCs w:val="20"/>
          </w:rPr>
          <w:t>www.rpo.warmia.mazury.pl/</w:t>
        </w:r>
      </w:hyperlink>
      <w:r w:rsidRPr="00153518">
        <w:rPr>
          <w:rFonts w:ascii="Arial" w:hAnsi="Arial" w:cs="Arial"/>
          <w:sz w:val="20"/>
          <w:szCs w:val="20"/>
        </w:rPr>
        <w:t>) oraz Portalu (</w:t>
      </w:r>
      <w:hyperlink r:id="rId10" w:history="1">
        <w:r w:rsidRPr="00153518">
          <w:rPr>
            <w:rStyle w:val="Hipercze"/>
            <w:rFonts w:ascii="Arial" w:hAnsi="Arial" w:cs="Arial"/>
            <w:color w:val="auto"/>
            <w:sz w:val="20"/>
            <w:szCs w:val="20"/>
          </w:rPr>
          <w:t>www.funduszeeuropejskie.gov.pl</w:t>
        </w:r>
      </w:hyperlink>
      <w:r w:rsidRPr="00153518">
        <w:rPr>
          <w:rFonts w:ascii="Arial" w:hAnsi="Arial" w:cs="Arial"/>
          <w:sz w:val="20"/>
          <w:szCs w:val="20"/>
        </w:rPr>
        <w:t>).</w:t>
      </w:r>
    </w:p>
    <w:p w14:paraId="559D878B" w14:textId="77777777" w:rsidR="00EC513A" w:rsidRPr="00153518" w:rsidRDefault="00EC513A" w:rsidP="00A15A92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eastAsia="Helvetica" w:hAnsi="Arial" w:cs="Arial"/>
          <w:sz w:val="20"/>
          <w:szCs w:val="20"/>
        </w:rPr>
        <w:t>Przys</w:t>
      </w:r>
      <w:r w:rsidRPr="00153518">
        <w:rPr>
          <w:rFonts w:ascii="Arial" w:eastAsia="Arial" w:hAnsi="Arial" w:cs="Arial"/>
          <w:sz w:val="20"/>
          <w:szCs w:val="20"/>
        </w:rPr>
        <w:t>t</w:t>
      </w:r>
      <w:r w:rsidRPr="00153518">
        <w:rPr>
          <w:rFonts w:ascii="Arial" w:eastAsia="Helvetica" w:hAnsi="Arial" w:cs="Arial"/>
          <w:sz w:val="20"/>
          <w:szCs w:val="20"/>
        </w:rPr>
        <w:t>ąpienie do konkursu jest równoznaczne z akceptac</w:t>
      </w:r>
      <w:r w:rsidRPr="00153518">
        <w:rPr>
          <w:rFonts w:ascii="Arial" w:eastAsia="Arial" w:hAnsi="Arial" w:cs="Arial"/>
          <w:sz w:val="20"/>
          <w:szCs w:val="20"/>
        </w:rPr>
        <w:t>j</w:t>
      </w:r>
      <w:r w:rsidRPr="00153518">
        <w:rPr>
          <w:rFonts w:ascii="Arial" w:eastAsia="Helvetica" w:hAnsi="Arial" w:cs="Arial"/>
          <w:sz w:val="20"/>
          <w:szCs w:val="20"/>
        </w:rPr>
        <w:t>ą przez Wnioskodaw</w:t>
      </w:r>
      <w:r w:rsidRPr="00153518">
        <w:rPr>
          <w:rFonts w:ascii="Arial" w:eastAsia="Arial" w:hAnsi="Arial" w:cs="Arial"/>
          <w:sz w:val="20"/>
          <w:szCs w:val="20"/>
        </w:rPr>
        <w:t>c</w:t>
      </w:r>
      <w:r w:rsidRPr="00153518">
        <w:rPr>
          <w:rFonts w:ascii="Arial" w:eastAsia="Helvetica" w:hAnsi="Arial" w:cs="Arial"/>
          <w:sz w:val="20"/>
          <w:szCs w:val="20"/>
        </w:rPr>
        <w:t>ę postanowi</w:t>
      </w:r>
      <w:r w:rsidRPr="00153518">
        <w:rPr>
          <w:rFonts w:ascii="Arial" w:eastAsia="Arial" w:hAnsi="Arial" w:cs="Arial"/>
          <w:sz w:val="20"/>
          <w:szCs w:val="20"/>
        </w:rPr>
        <w:t>e</w:t>
      </w:r>
      <w:r w:rsidRPr="00153518">
        <w:rPr>
          <w:rFonts w:ascii="Arial" w:eastAsia="Helvetica" w:hAnsi="Arial" w:cs="Arial"/>
          <w:sz w:val="20"/>
          <w:szCs w:val="20"/>
        </w:rPr>
        <w:t>ń niniejszego Regulaminu</w:t>
      </w:r>
      <w:r w:rsidRPr="00153518">
        <w:rPr>
          <w:rFonts w:ascii="Arial" w:hAnsi="Arial" w:cs="Arial"/>
          <w:sz w:val="20"/>
          <w:szCs w:val="20"/>
        </w:rPr>
        <w:t>.</w:t>
      </w:r>
    </w:p>
    <w:p w14:paraId="1765BC7C" w14:textId="77777777" w:rsidR="00EC513A" w:rsidRPr="00153518" w:rsidRDefault="00EC513A" w:rsidP="00A15A92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14:paraId="34FCA47C" w14:textId="7C3A5779" w:rsidR="00EC513A" w:rsidRPr="00153518" w:rsidRDefault="00EC513A" w:rsidP="00A15A92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Do</w:t>
      </w:r>
      <w:r w:rsidRPr="00153518">
        <w:rPr>
          <w:rFonts w:ascii="Arial" w:eastAsia="Helvetica" w:hAnsi="Arial" w:cs="Arial"/>
          <w:sz w:val="20"/>
          <w:szCs w:val="20"/>
        </w:rPr>
        <w:t xml:space="preserve"> post</w:t>
      </w:r>
      <w:r w:rsidRPr="00153518">
        <w:rPr>
          <w:rFonts w:ascii="Arial" w:eastAsia="Arial" w:hAnsi="Arial" w:cs="Arial"/>
          <w:sz w:val="20"/>
          <w:szCs w:val="20"/>
        </w:rPr>
        <w:t>ę</w:t>
      </w:r>
      <w:r w:rsidRPr="00153518">
        <w:rPr>
          <w:rFonts w:ascii="Arial" w:eastAsia="Helvetica" w:hAnsi="Arial" w:cs="Arial"/>
          <w:sz w:val="20"/>
          <w:szCs w:val="20"/>
        </w:rPr>
        <w:t>powania przewidzianego w zakresie ubiegania się o dofinansowanie oraz udziel</w:t>
      </w:r>
      <w:r w:rsidR="00EC058E" w:rsidRPr="00153518">
        <w:rPr>
          <w:rFonts w:ascii="Arial" w:eastAsia="Helvetica" w:hAnsi="Arial" w:cs="Arial"/>
          <w:sz w:val="20"/>
          <w:szCs w:val="20"/>
        </w:rPr>
        <w:t>a</w:t>
      </w:r>
      <w:r w:rsidRPr="00153518">
        <w:rPr>
          <w:rFonts w:ascii="Arial" w:eastAsia="Helvetica" w:hAnsi="Arial" w:cs="Arial"/>
          <w:sz w:val="20"/>
          <w:szCs w:val="20"/>
        </w:rPr>
        <w:t>nia dofinansowania nie stosuje si</w:t>
      </w:r>
      <w:r w:rsidRPr="00153518">
        <w:rPr>
          <w:rFonts w:ascii="Arial" w:eastAsia="Arial" w:hAnsi="Arial" w:cs="Arial"/>
          <w:sz w:val="20"/>
          <w:szCs w:val="20"/>
        </w:rPr>
        <w:t>ę</w:t>
      </w:r>
      <w:r w:rsidRPr="00153518">
        <w:rPr>
          <w:rFonts w:ascii="Arial" w:eastAsia="Helvetica" w:hAnsi="Arial" w:cs="Arial"/>
          <w:sz w:val="20"/>
          <w:szCs w:val="20"/>
        </w:rPr>
        <w:t xml:space="preserve"> przepisów ustawy z dnia 14 czerwca 1960 r. – </w:t>
      </w:r>
      <w:r w:rsidRPr="00153518">
        <w:rPr>
          <w:rFonts w:ascii="Arial" w:eastAsia="Helvetica" w:hAnsi="Arial" w:cs="Arial"/>
          <w:i/>
          <w:sz w:val="20"/>
          <w:szCs w:val="20"/>
        </w:rPr>
        <w:t>Kodeks Post</w:t>
      </w:r>
      <w:r w:rsidRPr="00153518">
        <w:rPr>
          <w:rFonts w:ascii="Arial" w:eastAsia="Arial" w:hAnsi="Arial" w:cs="Arial"/>
          <w:i/>
          <w:sz w:val="20"/>
          <w:szCs w:val="20"/>
        </w:rPr>
        <w:t>ę</w:t>
      </w:r>
      <w:r w:rsidRPr="00153518">
        <w:rPr>
          <w:rFonts w:ascii="Arial" w:eastAsia="Helvetica" w:hAnsi="Arial" w:cs="Arial"/>
          <w:i/>
          <w:sz w:val="20"/>
          <w:szCs w:val="20"/>
        </w:rPr>
        <w:t>powania Administracyjnego</w:t>
      </w:r>
      <w:r w:rsidRPr="00153518">
        <w:rPr>
          <w:rFonts w:ascii="Arial" w:eastAsia="Helvetica" w:hAnsi="Arial" w:cs="Arial"/>
          <w:sz w:val="20"/>
          <w:szCs w:val="20"/>
        </w:rPr>
        <w:t xml:space="preserve"> (KPA), z wyj</w:t>
      </w:r>
      <w:r w:rsidRPr="00153518">
        <w:rPr>
          <w:rFonts w:ascii="Arial" w:eastAsia="Arial" w:hAnsi="Arial" w:cs="Arial"/>
          <w:sz w:val="20"/>
          <w:szCs w:val="20"/>
        </w:rPr>
        <w:t>ą</w:t>
      </w:r>
      <w:r w:rsidRPr="00153518">
        <w:rPr>
          <w:rFonts w:ascii="Arial" w:eastAsia="Helvetica" w:hAnsi="Arial" w:cs="Arial"/>
          <w:sz w:val="20"/>
          <w:szCs w:val="20"/>
        </w:rPr>
        <w:t>tkiem przepisów dotycz</w:t>
      </w:r>
      <w:r w:rsidRPr="00153518">
        <w:rPr>
          <w:rFonts w:ascii="Arial" w:eastAsia="Arial" w:hAnsi="Arial" w:cs="Arial"/>
          <w:sz w:val="20"/>
          <w:szCs w:val="20"/>
        </w:rPr>
        <w:t>ą</w:t>
      </w:r>
      <w:r w:rsidRPr="00153518">
        <w:rPr>
          <w:rFonts w:ascii="Arial" w:eastAsia="Helvetica" w:hAnsi="Arial" w:cs="Arial"/>
          <w:sz w:val="20"/>
          <w:szCs w:val="20"/>
        </w:rPr>
        <w:t>cych wył</w:t>
      </w:r>
      <w:r w:rsidRPr="00153518">
        <w:rPr>
          <w:rFonts w:ascii="Arial" w:eastAsia="Arial" w:hAnsi="Arial" w:cs="Arial"/>
          <w:sz w:val="20"/>
          <w:szCs w:val="20"/>
        </w:rPr>
        <w:t>ą</w:t>
      </w:r>
      <w:r w:rsidRPr="00153518">
        <w:rPr>
          <w:rFonts w:ascii="Arial" w:eastAsia="Helvetica" w:hAnsi="Arial" w:cs="Arial"/>
          <w:sz w:val="20"/>
          <w:szCs w:val="20"/>
        </w:rPr>
        <w:t xml:space="preserve">czenia pracowników </w:t>
      </w:r>
      <w:r w:rsidR="00B9082E" w:rsidRPr="00153518">
        <w:rPr>
          <w:rFonts w:ascii="Arial" w:eastAsia="Helvetica" w:hAnsi="Arial" w:cs="Arial"/>
          <w:sz w:val="20"/>
          <w:szCs w:val="20"/>
        </w:rPr>
        <w:t>organu i sposobu</w:t>
      </w:r>
      <w:r w:rsidRPr="00153518">
        <w:rPr>
          <w:rFonts w:ascii="Arial" w:eastAsia="Helvetica" w:hAnsi="Arial" w:cs="Arial"/>
          <w:sz w:val="20"/>
          <w:szCs w:val="20"/>
        </w:rPr>
        <w:t xml:space="preserve"> obliczania terminów</w:t>
      </w:r>
      <w:r w:rsidR="00A97987" w:rsidRPr="00153518">
        <w:rPr>
          <w:rFonts w:ascii="Arial" w:eastAsia="Helvetica" w:hAnsi="Arial" w:cs="Arial"/>
          <w:sz w:val="20"/>
          <w:szCs w:val="20"/>
        </w:rPr>
        <w:t>, chyba, że u</w:t>
      </w:r>
      <w:r w:rsidR="00C4562E" w:rsidRPr="00153518">
        <w:rPr>
          <w:rFonts w:ascii="Arial" w:eastAsia="Helvetica" w:hAnsi="Arial" w:cs="Arial"/>
          <w:sz w:val="20"/>
          <w:szCs w:val="20"/>
        </w:rPr>
        <w:t>stawa wdrożeniowa stanowi inaczej</w:t>
      </w:r>
      <w:r w:rsidRPr="00153518">
        <w:rPr>
          <w:rFonts w:ascii="Arial" w:eastAsia="Helvetica" w:hAnsi="Arial" w:cs="Arial"/>
          <w:sz w:val="20"/>
          <w:szCs w:val="20"/>
        </w:rPr>
        <w:t>.</w:t>
      </w:r>
    </w:p>
    <w:p w14:paraId="5B3EEECE" w14:textId="5836C207" w:rsidR="00EC513A" w:rsidRPr="00153518" w:rsidRDefault="00EC513A" w:rsidP="00A15A92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sprawach nieuregulowanych w niniejszym Regula</w:t>
      </w:r>
      <w:r w:rsidR="00C57E74" w:rsidRPr="00153518">
        <w:rPr>
          <w:rFonts w:ascii="Arial" w:hAnsi="Arial" w:cs="Arial"/>
          <w:sz w:val="20"/>
          <w:szCs w:val="20"/>
        </w:rPr>
        <w:t xml:space="preserve">minie zastosowanie mają: </w:t>
      </w:r>
      <w:r w:rsidR="00A97987" w:rsidRPr="00153518">
        <w:rPr>
          <w:rFonts w:ascii="Arial" w:hAnsi="Arial" w:cs="Arial"/>
          <w:sz w:val="20"/>
          <w:szCs w:val="20"/>
        </w:rPr>
        <w:t>u</w:t>
      </w:r>
      <w:r w:rsidR="00B9082E" w:rsidRPr="00153518">
        <w:rPr>
          <w:rFonts w:ascii="Arial" w:hAnsi="Arial" w:cs="Arial"/>
          <w:sz w:val="20"/>
          <w:szCs w:val="20"/>
        </w:rPr>
        <w:t>stawa wdrożeniowa</w:t>
      </w:r>
      <w:r w:rsidR="005F44E3" w:rsidRPr="00153518">
        <w:rPr>
          <w:rFonts w:ascii="Arial" w:hAnsi="Arial" w:cs="Arial"/>
          <w:sz w:val="20"/>
          <w:szCs w:val="20"/>
        </w:rPr>
        <w:t>,</w:t>
      </w:r>
      <w:r w:rsidR="00C57E74" w:rsidRPr="00153518">
        <w:rPr>
          <w:rFonts w:ascii="Arial" w:hAnsi="Arial" w:cs="Arial"/>
          <w:sz w:val="20"/>
          <w:szCs w:val="20"/>
        </w:rPr>
        <w:t xml:space="preserve"> przepisy prawa wspólnotowego i </w:t>
      </w:r>
      <w:r w:rsidRPr="00153518">
        <w:rPr>
          <w:rFonts w:ascii="Arial" w:hAnsi="Arial" w:cs="Arial"/>
          <w:sz w:val="20"/>
          <w:szCs w:val="20"/>
        </w:rPr>
        <w:t>krajowego oraz odpowiednie zasady wyn</w:t>
      </w:r>
      <w:r w:rsidR="00C57E74" w:rsidRPr="00153518">
        <w:rPr>
          <w:rFonts w:ascii="Arial" w:hAnsi="Arial" w:cs="Arial"/>
          <w:sz w:val="20"/>
          <w:szCs w:val="20"/>
        </w:rPr>
        <w:t>ikające z</w:t>
      </w:r>
      <w:r w:rsidR="00A56ED2" w:rsidRPr="00153518">
        <w:rPr>
          <w:rFonts w:ascii="Arial" w:hAnsi="Arial" w:cs="Arial"/>
          <w:sz w:val="20"/>
          <w:szCs w:val="20"/>
        </w:rPr>
        <w:t> </w:t>
      </w:r>
      <w:r w:rsidR="00C57E74" w:rsidRPr="00153518">
        <w:rPr>
          <w:rFonts w:ascii="Arial" w:hAnsi="Arial" w:cs="Arial"/>
          <w:sz w:val="20"/>
          <w:szCs w:val="20"/>
        </w:rPr>
        <w:t xml:space="preserve">Regionalnego Programu </w:t>
      </w:r>
      <w:r w:rsidRPr="00153518">
        <w:rPr>
          <w:rFonts w:ascii="Arial" w:hAnsi="Arial" w:cs="Arial"/>
          <w:sz w:val="20"/>
          <w:szCs w:val="20"/>
        </w:rPr>
        <w:t xml:space="preserve">Operacyjnego Województwa Warmińsko-Mazurskiego na lata 2014-2020, </w:t>
      </w:r>
      <w:r w:rsidR="00C57E74" w:rsidRPr="00153518">
        <w:rPr>
          <w:rFonts w:ascii="Arial" w:hAnsi="Arial" w:cs="Arial"/>
          <w:sz w:val="20"/>
          <w:szCs w:val="20"/>
        </w:rPr>
        <w:t>Szczegółowego Opisu Osi </w:t>
      </w:r>
      <w:r w:rsidR="002C30CE" w:rsidRPr="00153518">
        <w:rPr>
          <w:rFonts w:ascii="Arial" w:hAnsi="Arial" w:cs="Arial"/>
          <w:sz w:val="20"/>
          <w:szCs w:val="20"/>
        </w:rPr>
        <w:t xml:space="preserve">Priorytetowej </w:t>
      </w:r>
      <w:r w:rsidR="004A4517" w:rsidRPr="004A4517">
        <w:rPr>
          <w:rFonts w:ascii="Arial" w:hAnsi="Arial" w:cs="Arial"/>
          <w:sz w:val="20"/>
          <w:szCs w:val="20"/>
        </w:rPr>
        <w:t xml:space="preserve">8 Obszary wymagające rewitalizacji </w:t>
      </w:r>
      <w:r w:rsidR="006A388D" w:rsidRPr="00153518">
        <w:rPr>
          <w:rFonts w:ascii="Arial" w:hAnsi="Arial" w:cs="Arial"/>
          <w:sz w:val="20"/>
          <w:szCs w:val="20"/>
        </w:rPr>
        <w:t>Regionalnego Programu Operacyjnego Województwa Warmińsko-Mazurskiego na lata 2014-2020</w:t>
      </w:r>
      <w:r w:rsidRPr="00153518">
        <w:rPr>
          <w:rFonts w:ascii="Arial" w:hAnsi="Arial" w:cs="Arial"/>
          <w:sz w:val="20"/>
          <w:szCs w:val="20"/>
        </w:rPr>
        <w:t xml:space="preserve"> obowiązującego w</w:t>
      </w:r>
      <w:r w:rsidR="00A56ED2" w:rsidRPr="00153518">
        <w:rPr>
          <w:rFonts w:ascii="Arial" w:hAnsi="Arial" w:cs="Arial"/>
          <w:sz w:val="20"/>
          <w:szCs w:val="20"/>
        </w:rPr>
        <w:t> </w:t>
      </w:r>
      <w:r w:rsidRPr="00153518">
        <w:rPr>
          <w:rFonts w:ascii="Arial" w:hAnsi="Arial" w:cs="Arial"/>
          <w:sz w:val="20"/>
          <w:szCs w:val="20"/>
        </w:rPr>
        <w:t xml:space="preserve">dniu ogłoszenia konkursu </w:t>
      </w:r>
      <w:r w:rsidR="004562DD" w:rsidRPr="00153518">
        <w:rPr>
          <w:rFonts w:ascii="Arial" w:hAnsi="Arial" w:cs="Arial"/>
          <w:sz w:val="20"/>
          <w:szCs w:val="20"/>
        </w:rPr>
        <w:t>oraz </w:t>
      </w:r>
      <w:r w:rsidR="002861C5" w:rsidRPr="00153518">
        <w:rPr>
          <w:rFonts w:ascii="Arial" w:hAnsi="Arial" w:cs="Arial"/>
          <w:sz w:val="20"/>
          <w:szCs w:val="20"/>
        </w:rPr>
        <w:t>wytycznych i instrukcji</w:t>
      </w:r>
      <w:r w:rsidR="006A388D" w:rsidRPr="00153518">
        <w:rPr>
          <w:rFonts w:ascii="Arial" w:hAnsi="Arial" w:cs="Arial"/>
          <w:sz w:val="20"/>
          <w:szCs w:val="20"/>
        </w:rPr>
        <w:t>,</w:t>
      </w:r>
      <w:r w:rsidR="002861C5" w:rsidRPr="00153518">
        <w:rPr>
          <w:rFonts w:ascii="Arial" w:hAnsi="Arial" w:cs="Arial"/>
          <w:sz w:val="20"/>
          <w:szCs w:val="20"/>
        </w:rPr>
        <w:t xml:space="preserve"> o </w:t>
      </w:r>
      <w:r w:rsidRPr="00153518">
        <w:rPr>
          <w:rFonts w:ascii="Arial" w:hAnsi="Arial" w:cs="Arial"/>
          <w:sz w:val="20"/>
          <w:szCs w:val="20"/>
        </w:rPr>
        <w:t>których mowa w ust. 8.</w:t>
      </w:r>
    </w:p>
    <w:p w14:paraId="185C32CC" w14:textId="035CC353" w:rsidR="00EC513A" w:rsidRPr="00153518" w:rsidRDefault="00EC513A" w:rsidP="00A15A92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Jeżeli zapisy niniejszego Regulaminu są sprzeczne z przepisami powszechnie obowiązującymi, w szczególności z </w:t>
      </w:r>
      <w:r w:rsidR="00454CE4" w:rsidRPr="00153518">
        <w:rPr>
          <w:rFonts w:ascii="Arial" w:hAnsi="Arial" w:cs="Arial"/>
          <w:sz w:val="20"/>
          <w:szCs w:val="20"/>
        </w:rPr>
        <w:t>ustawą, o której</w:t>
      </w:r>
      <w:r w:rsidR="00BB6689" w:rsidRPr="00153518">
        <w:rPr>
          <w:rFonts w:ascii="Arial" w:hAnsi="Arial" w:cs="Arial"/>
          <w:sz w:val="20"/>
          <w:szCs w:val="20"/>
        </w:rPr>
        <w:t xml:space="preserve"> mowa w ust. 6</w:t>
      </w:r>
      <w:r w:rsidRPr="00153518">
        <w:rPr>
          <w:rFonts w:ascii="Arial" w:hAnsi="Arial" w:cs="Arial"/>
          <w:sz w:val="20"/>
          <w:szCs w:val="20"/>
        </w:rPr>
        <w:t xml:space="preserve"> stosuje się wprost przepisy powszechnie obowiązujące.</w:t>
      </w:r>
    </w:p>
    <w:p w14:paraId="24158D69" w14:textId="77777777" w:rsidR="00EC513A" w:rsidRPr="00153518" w:rsidRDefault="00EC513A" w:rsidP="00A15A92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Wnioskodawca</w:t>
      </w:r>
      <w:r w:rsidR="00454CE4" w:rsidRPr="00153518">
        <w:rPr>
          <w:rFonts w:ascii="Arial" w:hAnsi="Arial" w:cs="Arial"/>
          <w:sz w:val="20"/>
          <w:szCs w:val="20"/>
        </w:rPr>
        <w:t xml:space="preserve"> </w:t>
      </w:r>
      <w:r w:rsidRPr="00153518">
        <w:rPr>
          <w:rFonts w:ascii="Arial" w:hAnsi="Arial" w:cs="Arial"/>
          <w:sz w:val="20"/>
          <w:szCs w:val="20"/>
        </w:rPr>
        <w:t xml:space="preserve">ubiegając się o dofinansowanie zobowiązuje się do stosowania wytycznych, </w:t>
      </w:r>
      <w:r w:rsidR="00DC2110" w:rsidRPr="00153518">
        <w:rPr>
          <w:rFonts w:ascii="Arial" w:hAnsi="Arial" w:cs="Arial"/>
          <w:sz w:val="20"/>
          <w:szCs w:val="20"/>
        </w:rPr>
        <w:t>w tym </w:t>
      </w:r>
      <w:r w:rsidRPr="00153518">
        <w:rPr>
          <w:rFonts w:ascii="Arial" w:hAnsi="Arial" w:cs="Arial"/>
          <w:sz w:val="20"/>
          <w:szCs w:val="20"/>
        </w:rPr>
        <w:t xml:space="preserve">między innymi: </w:t>
      </w:r>
    </w:p>
    <w:p w14:paraId="1B456278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Wytycznych w zakresie trybów wyboru projektów na lata 2014-2020;</w:t>
      </w:r>
    </w:p>
    <w:p w14:paraId="4FDF5043" w14:textId="47BE6181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 lata 2014-2020;</w:t>
      </w:r>
    </w:p>
    <w:p w14:paraId="4516FCCC" w14:textId="77777777" w:rsidR="006A388D" w:rsidRPr="00153518" w:rsidRDefault="006A388D" w:rsidP="00A15A92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  <w:lang w:eastAsia="ko-KR"/>
        </w:rPr>
        <w:t>W</w:t>
      </w:r>
      <w:r w:rsidRPr="00153518">
        <w:rPr>
          <w:rFonts w:ascii="Arial" w:hAnsi="Arial" w:cs="Arial"/>
          <w:sz w:val="20"/>
          <w:szCs w:val="20"/>
        </w:rPr>
        <w:t>ytycznych w zakresie sprawozdawczości na lata 2014-2020;</w:t>
      </w:r>
    </w:p>
    <w:p w14:paraId="1DECEB83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14:paraId="2513CC6B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14:paraId="0395F7D2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14:paraId="2B50E9B0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14:paraId="5A21D9D4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14:paraId="5FAE9280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14:paraId="47371556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Wytycznych w zakresie sposobu korygowania i odzyskiwania nieprawidłowych wydatków oraz zgłaszania nieprawidłowości w ramach programów operacyjnych polityki spójności na lata 2014-2020;</w:t>
      </w:r>
    </w:p>
    <w:p w14:paraId="273A601B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14:paraId="0585B9D0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76361768" w14:textId="72C52D5B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Wytycznych w zakresie warunków certyfikacji oraz przygotowania prognoz wniosków o płatność </w:t>
      </w:r>
      <w:r w:rsidR="002F2D5F" w:rsidRPr="00153518">
        <w:rPr>
          <w:rFonts w:ascii="Arial" w:hAnsi="Arial" w:cs="Arial"/>
          <w:sz w:val="20"/>
          <w:szCs w:val="20"/>
        </w:rPr>
        <w:br/>
      </w:r>
      <w:r w:rsidRPr="00153518">
        <w:rPr>
          <w:rFonts w:ascii="Arial" w:hAnsi="Arial" w:cs="Arial"/>
          <w:sz w:val="20"/>
          <w:szCs w:val="20"/>
        </w:rPr>
        <w:t>do Komisji Europejskiej w ramach programów operacyjnych na lata 2014-2020;</w:t>
      </w:r>
    </w:p>
    <w:p w14:paraId="142CEF7D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14:paraId="1AEC47E2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14:paraId="758E68CA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153518">
        <w:rPr>
          <w:rFonts w:ascii="Arial" w:hAnsi="Arial" w:cs="Arial"/>
          <w:sz w:val="20"/>
          <w:szCs w:val="20"/>
        </w:rPr>
        <w:t>ante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14:paraId="7356F65B" w14:textId="77777777" w:rsidR="006A388D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lastRenderedPageBreak/>
        <w:t>Ogólnoeuropejskich wytycznych dotyczących przejścia od opieki instytucjonalnej do opieki świadczonej na poziomie lokalnych społeczności;</w:t>
      </w:r>
    </w:p>
    <w:p w14:paraId="47F5C0E3" w14:textId="3A8C54EA" w:rsidR="00574BFE" w:rsidRPr="00153518" w:rsidRDefault="006A388D" w:rsidP="00A15A9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2014-2020.</w:t>
      </w:r>
    </w:p>
    <w:p w14:paraId="128946B0" w14:textId="77777777" w:rsidR="00EC513A" w:rsidRPr="00153518" w:rsidRDefault="00EC513A" w:rsidP="00A15A92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eastAsia="Helvetica" w:hAnsi="Arial" w:cs="Arial"/>
          <w:sz w:val="20"/>
          <w:szCs w:val="20"/>
        </w:rPr>
        <w:t>U</w:t>
      </w:r>
      <w:r w:rsidRPr="00153518">
        <w:rPr>
          <w:rFonts w:ascii="Arial" w:eastAsia="Arial" w:hAnsi="Arial" w:cs="Arial"/>
          <w:sz w:val="20"/>
          <w:szCs w:val="20"/>
        </w:rPr>
        <w:t>ż</w:t>
      </w:r>
      <w:r w:rsidRPr="00153518">
        <w:rPr>
          <w:rFonts w:ascii="Arial" w:eastAsia="Helvetica" w:hAnsi="Arial" w:cs="Arial"/>
          <w:sz w:val="20"/>
          <w:szCs w:val="20"/>
        </w:rPr>
        <w:t>yte w Regulaminie skróty i definicje oznaczaj</w:t>
      </w:r>
      <w:r w:rsidRPr="00153518">
        <w:rPr>
          <w:rFonts w:ascii="Arial" w:eastAsia="Arial" w:hAnsi="Arial" w:cs="Arial"/>
          <w:sz w:val="20"/>
          <w:szCs w:val="20"/>
        </w:rPr>
        <w:t>ą</w:t>
      </w:r>
      <w:r w:rsidRPr="00153518">
        <w:rPr>
          <w:rFonts w:ascii="Arial" w:eastAsia="Helvetica" w:hAnsi="Arial" w:cs="Arial"/>
          <w:sz w:val="20"/>
          <w:szCs w:val="20"/>
        </w:rPr>
        <w:t>:</w:t>
      </w:r>
    </w:p>
    <w:p w14:paraId="37698D07" w14:textId="0CA5554F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Alokacja</w:t>
      </w:r>
      <w:r w:rsidRPr="00153518">
        <w:rPr>
          <w:rFonts w:ascii="Arial" w:hAnsi="Arial" w:cs="Arial"/>
          <w:sz w:val="20"/>
          <w:szCs w:val="20"/>
        </w:rPr>
        <w:t xml:space="preserve"> – kwota</w:t>
      </w:r>
      <w:r w:rsidRPr="00153518">
        <w:rPr>
          <w:rFonts w:ascii="Arial" w:eastAsia="Helvetica" w:hAnsi="Arial" w:cs="Arial"/>
          <w:b/>
          <w:sz w:val="20"/>
          <w:szCs w:val="20"/>
        </w:rPr>
        <w:t xml:space="preserve"> </w:t>
      </w:r>
      <w:r w:rsidRPr="00153518">
        <w:rPr>
          <w:rFonts w:ascii="Arial" w:eastAsia="Arial" w:hAnsi="Arial" w:cs="Arial"/>
          <w:sz w:val="20"/>
          <w:szCs w:val="20"/>
        </w:rPr>
        <w:t>ś</w:t>
      </w:r>
      <w:r w:rsidRPr="00153518">
        <w:rPr>
          <w:rFonts w:ascii="Arial" w:eastAsia="Helvetica" w:hAnsi="Arial" w:cs="Arial"/>
          <w:sz w:val="20"/>
          <w:szCs w:val="20"/>
        </w:rPr>
        <w:t>rodków Europejskiego Funduszu Rozwoju Regionalnego (EFRR</w:t>
      </w:r>
      <w:r w:rsidR="00216B95">
        <w:rPr>
          <w:rFonts w:ascii="Arial" w:eastAsia="Helvetica" w:hAnsi="Arial" w:cs="Arial"/>
          <w:sz w:val="20"/>
          <w:szCs w:val="20"/>
        </w:rPr>
        <w:t xml:space="preserve">) </w:t>
      </w:r>
      <w:r w:rsidRPr="00153518">
        <w:rPr>
          <w:rFonts w:ascii="Arial" w:eastAsia="Helvetica" w:hAnsi="Arial" w:cs="Arial"/>
          <w:sz w:val="20"/>
          <w:szCs w:val="20"/>
        </w:rPr>
        <w:t>przeznaczonych</w:t>
      </w:r>
      <w:r w:rsidRPr="00153518">
        <w:rPr>
          <w:rFonts w:ascii="Arial" w:eastAsia="Helvetica" w:hAnsi="Arial" w:cs="Arial"/>
          <w:b/>
          <w:sz w:val="20"/>
          <w:szCs w:val="20"/>
        </w:rPr>
        <w:t xml:space="preserve"> </w:t>
      </w:r>
      <w:r w:rsidRPr="00153518">
        <w:rPr>
          <w:rFonts w:ascii="Arial" w:eastAsia="Helvetica" w:hAnsi="Arial" w:cs="Arial"/>
          <w:sz w:val="20"/>
          <w:szCs w:val="20"/>
        </w:rPr>
        <w:t>na dofinansowanie projektów w ramach konkursu.</w:t>
      </w:r>
    </w:p>
    <w:p w14:paraId="67541D22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eastAsia="Helvetica" w:hAnsi="Arial" w:cs="Arial"/>
          <w:b/>
          <w:sz w:val="20"/>
          <w:szCs w:val="20"/>
        </w:rPr>
        <w:t>Beneficjent</w:t>
      </w:r>
      <w:r w:rsidRPr="00153518">
        <w:rPr>
          <w:rFonts w:ascii="Arial" w:eastAsia="Helvetica" w:hAnsi="Arial" w:cs="Arial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14:paraId="20EE8828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EFRR</w:t>
      </w:r>
      <w:r w:rsidRPr="00153518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14:paraId="79EA2219" w14:textId="294D02D8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Ekspert</w:t>
      </w:r>
      <w:r w:rsidRPr="00153518">
        <w:rPr>
          <w:rFonts w:ascii="Arial" w:hAnsi="Arial" w:cs="Arial"/>
          <w:sz w:val="20"/>
          <w:szCs w:val="20"/>
        </w:rPr>
        <w:t xml:space="preserve"> – osoba, o której mowa w art. </w:t>
      </w:r>
      <w:r w:rsidR="00B9082E" w:rsidRPr="00153518">
        <w:rPr>
          <w:rFonts w:ascii="Arial" w:hAnsi="Arial" w:cs="Arial"/>
          <w:sz w:val="20"/>
          <w:szCs w:val="20"/>
        </w:rPr>
        <w:t xml:space="preserve">68 a </w:t>
      </w:r>
      <w:r w:rsidRPr="00153518">
        <w:rPr>
          <w:rFonts w:ascii="Arial" w:hAnsi="Arial" w:cs="Arial"/>
          <w:sz w:val="20"/>
          <w:szCs w:val="20"/>
        </w:rPr>
        <w:t>ust</w:t>
      </w:r>
      <w:r w:rsidR="00AD35E0" w:rsidRPr="00153518">
        <w:rPr>
          <w:rFonts w:ascii="Arial" w:hAnsi="Arial" w:cs="Arial"/>
          <w:sz w:val="20"/>
          <w:szCs w:val="20"/>
        </w:rPr>
        <w:t>.</w:t>
      </w:r>
      <w:r w:rsidRPr="00153518">
        <w:rPr>
          <w:rFonts w:ascii="Arial" w:hAnsi="Arial" w:cs="Arial"/>
          <w:sz w:val="20"/>
          <w:szCs w:val="20"/>
        </w:rPr>
        <w:t xml:space="preserve"> 1</w:t>
      </w:r>
      <w:r w:rsidR="007C3D9A" w:rsidRPr="00153518">
        <w:rPr>
          <w:rFonts w:ascii="Arial" w:hAnsi="Arial" w:cs="Arial"/>
          <w:sz w:val="20"/>
          <w:szCs w:val="20"/>
        </w:rPr>
        <w:t xml:space="preserve"> pkt 1</w:t>
      </w:r>
      <w:r w:rsidR="00A97987" w:rsidRPr="00153518">
        <w:rPr>
          <w:rFonts w:ascii="Arial" w:hAnsi="Arial" w:cs="Arial"/>
          <w:sz w:val="20"/>
          <w:szCs w:val="20"/>
        </w:rPr>
        <w:t xml:space="preserve"> u</w:t>
      </w:r>
      <w:r w:rsidRPr="00153518">
        <w:rPr>
          <w:rFonts w:ascii="Arial" w:hAnsi="Arial" w:cs="Arial"/>
          <w:sz w:val="20"/>
          <w:szCs w:val="20"/>
        </w:rPr>
        <w:t xml:space="preserve">stawy wdrożeniowej uczestnicząca w procesie wyboru projektów do dofinansowania złożonych w ramach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</w:t>
      </w:r>
      <w:r w:rsidR="00935925" w:rsidRPr="00153518">
        <w:rPr>
          <w:rFonts w:ascii="Arial" w:hAnsi="Arial" w:cs="Arial"/>
          <w:sz w:val="20"/>
          <w:szCs w:val="20"/>
        </w:rPr>
        <w:t> </w:t>
      </w:r>
      <w:r w:rsidRPr="00153518">
        <w:rPr>
          <w:rFonts w:ascii="Arial" w:hAnsi="Arial" w:cs="Arial"/>
          <w:sz w:val="20"/>
          <w:szCs w:val="20"/>
        </w:rPr>
        <w:t>procesie wyboru projektów do dofinansowania.</w:t>
      </w:r>
    </w:p>
    <w:p w14:paraId="262B026F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IOK</w:t>
      </w:r>
      <w:r w:rsidRPr="00153518">
        <w:rPr>
          <w:rFonts w:ascii="Arial" w:hAnsi="Arial" w:cs="Arial"/>
          <w:sz w:val="20"/>
          <w:szCs w:val="20"/>
        </w:rPr>
        <w:t xml:space="preserve"> – Instytucja Organizująca Konkurs </w:t>
      </w:r>
    </w:p>
    <w:p w14:paraId="5B091EC9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IZ</w:t>
      </w:r>
      <w:r w:rsidRPr="00153518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14:paraId="07EEE348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153518">
        <w:rPr>
          <w:rFonts w:ascii="Arial" w:hAnsi="Arial" w:cs="Arial"/>
          <w:b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14:paraId="729207F6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KOP</w:t>
      </w:r>
      <w:r w:rsidRPr="00153518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153518">
        <w:rPr>
          <w:rFonts w:ascii="Arial" w:hAnsi="Arial" w:cs="Arial"/>
          <w:sz w:val="20"/>
          <w:szCs w:val="20"/>
        </w:rPr>
        <w:t>cę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Dyrektora Departamentu do przeprowadzenia oceny formalno-merytorycznej w ramach konkursu. Szczegółowy tryb i zakres działania oraz skład i sposób powoływania członków KOP określa załącznik do Regulaminu – Regulamin KOP.</w:t>
      </w:r>
    </w:p>
    <w:p w14:paraId="67485B28" w14:textId="576C6826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KPA</w:t>
      </w:r>
      <w:r w:rsidRPr="00153518">
        <w:rPr>
          <w:rFonts w:ascii="Arial" w:hAnsi="Arial" w:cs="Arial"/>
          <w:sz w:val="20"/>
          <w:szCs w:val="20"/>
        </w:rPr>
        <w:t xml:space="preserve"> – Kodeks postępowania administracyjnego </w:t>
      </w:r>
      <w:r w:rsidR="009D4FA8" w:rsidRPr="00153518">
        <w:rPr>
          <w:rFonts w:ascii="Arial" w:eastAsia="Helvetica" w:hAnsi="Arial" w:cs="Arial"/>
          <w:sz w:val="20"/>
          <w:szCs w:val="20"/>
        </w:rPr>
        <w:t>z dnia 14 czerwca 1960 r.</w:t>
      </w:r>
    </w:p>
    <w:p w14:paraId="5DDDF1DC" w14:textId="77777777" w:rsidR="00E02E02" w:rsidRPr="00153518" w:rsidRDefault="00E02E02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 xml:space="preserve">Kancelaria Ogólna </w:t>
      </w:r>
      <w:r w:rsidRPr="00153518">
        <w:rPr>
          <w:rFonts w:ascii="Arial" w:hAnsi="Arial" w:cs="Arial"/>
          <w:sz w:val="20"/>
          <w:szCs w:val="20"/>
        </w:rPr>
        <w:t>– Kancelaria Ogólna Urzędu Marszałkowskiego Województwa Warmińsko-Mazurskiego w Olsztynie, ul. Emilii Plater 1, pokój 380.</w:t>
      </w:r>
    </w:p>
    <w:p w14:paraId="26946714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Negatywna ocena projektu</w:t>
      </w:r>
      <w:r w:rsidRPr="00153518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14:paraId="26434229" w14:textId="77777777" w:rsidR="00EC513A" w:rsidRPr="00153518" w:rsidRDefault="00EC513A" w:rsidP="00A15A92">
      <w:pPr>
        <w:pStyle w:val="Akapitzlist"/>
        <w:numPr>
          <w:ilvl w:val="0"/>
          <w:numId w:val="3"/>
        </w:numPr>
        <w:suppressAutoHyphens w:val="0"/>
        <w:ind w:left="1701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projekt nie uzyskał wymaganej liczby punktów lub nie spełnił</w:t>
      </w:r>
      <w:r w:rsidR="002861C5" w:rsidRPr="00153518">
        <w:rPr>
          <w:rFonts w:ascii="Arial" w:hAnsi="Arial" w:cs="Arial"/>
          <w:sz w:val="20"/>
          <w:szCs w:val="20"/>
        </w:rPr>
        <w:t xml:space="preserve"> kryteriów wyboru projektów, na </w:t>
      </w:r>
      <w:r w:rsidRPr="00153518">
        <w:rPr>
          <w:rFonts w:ascii="Arial" w:hAnsi="Arial" w:cs="Arial"/>
          <w:sz w:val="20"/>
          <w:szCs w:val="20"/>
        </w:rPr>
        <w:t>skutek czego nie może być wybrany do dofinansowania albo skierowany do kolejnego etapu oceny,</w:t>
      </w:r>
    </w:p>
    <w:p w14:paraId="7D4DD4D7" w14:textId="77777777" w:rsidR="00EC513A" w:rsidRPr="00153518" w:rsidRDefault="00EC513A" w:rsidP="00A15A92">
      <w:pPr>
        <w:pStyle w:val="Akapitzlist"/>
        <w:numPr>
          <w:ilvl w:val="0"/>
          <w:numId w:val="3"/>
        </w:numPr>
        <w:suppressAutoHyphens w:val="0"/>
        <w:ind w:left="1701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 konkursie </w:t>
      </w:r>
      <w:r w:rsidR="002861C5" w:rsidRPr="00153518">
        <w:rPr>
          <w:rFonts w:ascii="Arial" w:hAnsi="Arial" w:cs="Arial"/>
          <w:sz w:val="20"/>
          <w:szCs w:val="20"/>
        </w:rPr>
        <w:t>nie wystarcza na wybranie go do </w:t>
      </w:r>
      <w:r w:rsidRPr="00153518">
        <w:rPr>
          <w:rFonts w:ascii="Arial" w:hAnsi="Arial" w:cs="Arial"/>
          <w:sz w:val="20"/>
          <w:szCs w:val="20"/>
        </w:rPr>
        <w:t>dofinansowania.</w:t>
      </w:r>
    </w:p>
    <w:p w14:paraId="333382EE" w14:textId="7B0BEF78" w:rsidR="00EC513A" w:rsidRPr="00FF2BF6" w:rsidRDefault="00A97987" w:rsidP="00A15A92">
      <w:pPr>
        <w:pStyle w:val="Akapitzlist"/>
        <w:suppressAutoHyphens w:val="0"/>
        <w:ind w:left="1276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Zgodnie z art. 53 ust. 3 u</w:t>
      </w:r>
      <w:r w:rsidR="00B9082E" w:rsidRPr="00153518">
        <w:rPr>
          <w:rFonts w:ascii="Arial" w:hAnsi="Arial" w:cs="Arial"/>
          <w:sz w:val="20"/>
          <w:szCs w:val="20"/>
        </w:rPr>
        <w:t>stawy wdrożeniowej w przypadku, gdy kwota przeznaczona na dofinansowanie projektów w konkursie nie</w:t>
      </w:r>
      <w:r w:rsidR="00EC513A" w:rsidRPr="00153518">
        <w:rPr>
          <w:rFonts w:ascii="Arial" w:hAnsi="Arial" w:cs="Arial"/>
          <w:sz w:val="20"/>
          <w:szCs w:val="20"/>
        </w:rPr>
        <w:t xml:space="preserve"> wystarcza na wybranie projektu do dofinansowania, okoliczność ta nie może stanowić wyłącznej przesłanki wniesienia protestu. </w:t>
      </w:r>
    </w:p>
    <w:p w14:paraId="5A32C604" w14:textId="47E90A8F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Portal</w:t>
      </w:r>
      <w:r w:rsidRPr="00153518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 w:rsidR="00E21952" w:rsidRPr="00153518">
        <w:rPr>
          <w:rFonts w:ascii="Arial" w:hAnsi="Arial" w:cs="Arial"/>
          <w:sz w:val="20"/>
          <w:szCs w:val="20"/>
        </w:rPr>
        <w:t xml:space="preserve">b </w:t>
      </w:r>
      <w:r w:rsidRPr="00153518">
        <w:rPr>
          <w:rFonts w:ascii="Arial" w:hAnsi="Arial" w:cs="Arial"/>
          <w:sz w:val="20"/>
          <w:szCs w:val="20"/>
        </w:rPr>
        <w:t xml:space="preserve">Rozporządzenia Ogólnego tj. Portal </w:t>
      </w:r>
      <w:hyperlink r:id="rId11" w:history="1">
        <w:r w:rsidRPr="00153518">
          <w:rPr>
            <w:rStyle w:val="Hipercze"/>
            <w:rFonts w:ascii="Arial" w:hAnsi="Arial" w:cs="Arial"/>
            <w:color w:val="auto"/>
            <w:sz w:val="20"/>
            <w:szCs w:val="20"/>
          </w:rPr>
          <w:t>www.funduszeeuropejskie.gov.pl</w:t>
        </w:r>
      </w:hyperlink>
      <w:r w:rsidRPr="00153518">
        <w:rPr>
          <w:rFonts w:ascii="Arial" w:hAnsi="Arial" w:cs="Arial"/>
          <w:sz w:val="20"/>
          <w:szCs w:val="20"/>
        </w:rPr>
        <w:t>.</w:t>
      </w:r>
    </w:p>
    <w:p w14:paraId="68E37452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Projekt</w:t>
      </w:r>
      <w:r w:rsidRPr="00153518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>.</w:t>
      </w:r>
    </w:p>
    <w:p w14:paraId="78F26B11" w14:textId="0DA2802C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Projekt partnerski</w:t>
      </w:r>
      <w:r w:rsidRPr="00153518">
        <w:rPr>
          <w:rFonts w:ascii="Arial" w:hAnsi="Arial" w:cs="Arial"/>
          <w:sz w:val="20"/>
          <w:szCs w:val="20"/>
        </w:rPr>
        <w:t xml:space="preserve"> – należy przez to rozumieć pr</w:t>
      </w:r>
      <w:r w:rsidR="00A97987" w:rsidRPr="00153518">
        <w:rPr>
          <w:rFonts w:ascii="Arial" w:hAnsi="Arial" w:cs="Arial"/>
          <w:sz w:val="20"/>
          <w:szCs w:val="20"/>
        </w:rPr>
        <w:t>ojekt, o którym mowa w art. 33 u</w:t>
      </w:r>
      <w:r w:rsidRPr="00153518">
        <w:rPr>
          <w:rFonts w:ascii="Arial" w:hAnsi="Arial" w:cs="Arial"/>
          <w:sz w:val="20"/>
          <w:szCs w:val="20"/>
        </w:rPr>
        <w:t>stawy wdrożeniowej.</w:t>
      </w:r>
    </w:p>
    <w:p w14:paraId="07025FFE" w14:textId="2A3DEADC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153518">
        <w:rPr>
          <w:rFonts w:ascii="Arial" w:hAnsi="Arial" w:cs="Arial"/>
          <w:sz w:val="20"/>
          <w:szCs w:val="20"/>
        </w:rPr>
        <w:t xml:space="preserve">– projekt, </w:t>
      </w:r>
      <w:r w:rsidRPr="00153518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</w:t>
      </w:r>
      <w:proofErr w:type="spellStart"/>
      <w:r w:rsidRPr="00153518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153518">
        <w:rPr>
          <w:rFonts w:ascii="Arial" w:hAnsi="Arial" w:cs="Arial"/>
          <w:sz w:val="20"/>
          <w:szCs w:val="20"/>
          <w:lang w:eastAsia="pl-PL"/>
        </w:rPr>
        <w:t xml:space="preserve">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14:paraId="01294DA6" w14:textId="4198174A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Rozporządzenie Ogólne</w:t>
      </w:r>
      <w:r w:rsidRPr="00153518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</w:t>
      </w:r>
      <w:r w:rsidR="00E07CCC" w:rsidRPr="00153518">
        <w:rPr>
          <w:rFonts w:ascii="Arial" w:hAnsi="Arial" w:cs="Arial"/>
          <w:sz w:val="20"/>
          <w:szCs w:val="20"/>
        </w:rPr>
        <w:t>ące rozporządzenie Rady (WE) nr </w:t>
      </w:r>
      <w:r w:rsidR="00B650DE" w:rsidRPr="00153518">
        <w:rPr>
          <w:rFonts w:ascii="Arial" w:hAnsi="Arial" w:cs="Arial"/>
          <w:sz w:val="20"/>
          <w:szCs w:val="20"/>
        </w:rPr>
        <w:t>1083/2006</w:t>
      </w:r>
      <w:r w:rsidRPr="00153518">
        <w:rPr>
          <w:rFonts w:ascii="Arial" w:hAnsi="Arial" w:cs="Arial"/>
          <w:sz w:val="20"/>
          <w:szCs w:val="20"/>
        </w:rPr>
        <w:t>.</w:t>
      </w:r>
    </w:p>
    <w:p w14:paraId="28947987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lastRenderedPageBreak/>
        <w:t xml:space="preserve">RPO </w:t>
      </w:r>
      <w:proofErr w:type="spellStart"/>
      <w:r w:rsidRPr="00153518">
        <w:rPr>
          <w:rFonts w:ascii="Arial" w:hAnsi="Arial" w:cs="Arial"/>
          <w:b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14:paraId="6306E790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Sekretariat Departamentu</w:t>
      </w:r>
      <w:r w:rsidRPr="00153518">
        <w:rPr>
          <w:rFonts w:ascii="Arial" w:hAnsi="Arial" w:cs="Arial"/>
          <w:sz w:val="20"/>
          <w:szCs w:val="20"/>
        </w:rPr>
        <w:t xml:space="preserve"> </w:t>
      </w:r>
      <w:r w:rsidR="002A554F" w:rsidRPr="00153518">
        <w:rPr>
          <w:rFonts w:ascii="Arial" w:hAnsi="Arial" w:cs="Arial"/>
          <w:b/>
          <w:sz w:val="20"/>
          <w:szCs w:val="20"/>
        </w:rPr>
        <w:t>EFRR</w:t>
      </w:r>
      <w:r w:rsidRPr="00153518">
        <w:rPr>
          <w:rFonts w:ascii="Arial" w:hAnsi="Arial" w:cs="Arial"/>
          <w:sz w:val="20"/>
          <w:szCs w:val="20"/>
        </w:rPr>
        <w:t>– Sekretariat Departamentu Europejskiego Funduszu Rozwoju Regionalnego Urzędu Marszałkowskiego Województwa Warmińsko-Mazurskiego w Olsztynie, ul. Kościuszki 89/91, 10-554 Olsztyn (pierwsze piętro, pokój nr 101).</w:t>
      </w:r>
    </w:p>
    <w:p w14:paraId="1AEE7B82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153518">
        <w:rPr>
          <w:rFonts w:ascii="Arial" w:hAnsi="Arial" w:cs="Arial"/>
          <w:b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b/>
          <w:sz w:val="20"/>
          <w:szCs w:val="20"/>
        </w:rPr>
        <w:t xml:space="preserve"> </w:t>
      </w:r>
      <w:r w:rsidRPr="00153518">
        <w:rPr>
          <w:rFonts w:ascii="Arial" w:hAnsi="Arial" w:cs="Arial"/>
          <w:sz w:val="20"/>
          <w:szCs w:val="20"/>
        </w:rPr>
        <w:t>–</w:t>
      </w:r>
      <w:r w:rsidRPr="00153518">
        <w:rPr>
          <w:rFonts w:ascii="Arial" w:hAnsi="Arial" w:cs="Arial"/>
          <w:b/>
          <w:sz w:val="20"/>
          <w:szCs w:val="20"/>
        </w:rPr>
        <w:t xml:space="preserve"> </w:t>
      </w:r>
      <w:r w:rsidRPr="00153518">
        <w:rPr>
          <w:rFonts w:ascii="Arial" w:hAnsi="Arial" w:cs="Arial"/>
          <w:sz w:val="20"/>
          <w:szCs w:val="20"/>
        </w:rPr>
        <w:t>serwis</w:t>
      </w:r>
      <w:r w:rsidR="00C249CC" w:rsidRPr="00153518">
        <w:rPr>
          <w:rFonts w:ascii="Arial" w:hAnsi="Arial" w:cs="Arial"/>
          <w:sz w:val="20"/>
          <w:szCs w:val="20"/>
        </w:rPr>
        <w:t xml:space="preserve"> </w:t>
      </w:r>
      <w:r w:rsidRPr="00153518">
        <w:rPr>
          <w:rFonts w:ascii="Arial" w:hAnsi="Arial" w:cs="Arial"/>
          <w:sz w:val="20"/>
          <w:szCs w:val="20"/>
        </w:rPr>
        <w:t xml:space="preserve">internetowy poświęcony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153518">
          <w:rPr>
            <w:rStyle w:val="Hipercze"/>
            <w:rFonts w:ascii="Arial" w:hAnsi="Arial" w:cs="Arial"/>
            <w:color w:val="auto"/>
            <w:sz w:val="20"/>
            <w:szCs w:val="20"/>
          </w:rPr>
          <w:t>www.rpo.warmia.mazury.pl</w:t>
        </w:r>
      </w:hyperlink>
      <w:r w:rsidRPr="00153518">
        <w:rPr>
          <w:rFonts w:ascii="Arial" w:hAnsi="Arial" w:cs="Arial"/>
          <w:sz w:val="20"/>
          <w:szCs w:val="20"/>
        </w:rPr>
        <w:t xml:space="preserve"> </w:t>
      </w:r>
    </w:p>
    <w:p w14:paraId="4A04F382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Suma kontrolna</w:t>
      </w:r>
      <w:r w:rsidRPr="00153518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14:paraId="3AFE8E6E" w14:textId="77777777" w:rsidR="00EC513A" w:rsidRPr="00153518" w:rsidRDefault="00EC513A" w:rsidP="00A15A92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System LSI MAKS2</w:t>
      </w:r>
      <w:r w:rsidRPr="00153518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14:paraId="52AAE162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153518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14:paraId="00955B20" w14:textId="22AD42A9" w:rsidR="00EC513A" w:rsidRPr="00153518" w:rsidRDefault="00A97987" w:rsidP="00A15A92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U</w:t>
      </w:r>
      <w:r w:rsidR="00EC513A" w:rsidRPr="00153518">
        <w:rPr>
          <w:rFonts w:ascii="Arial" w:hAnsi="Arial" w:cs="Arial"/>
          <w:b/>
          <w:sz w:val="20"/>
          <w:szCs w:val="20"/>
        </w:rPr>
        <w:t>stawa wdrożeniowa</w:t>
      </w:r>
      <w:r w:rsidR="00EC513A" w:rsidRPr="00153518">
        <w:rPr>
          <w:rFonts w:ascii="Arial" w:hAnsi="Arial" w:cs="Arial"/>
          <w:sz w:val="20"/>
          <w:szCs w:val="20"/>
        </w:rPr>
        <w:t xml:space="preserve"> – ustawa z dnia 11 lipca 2014 r. o zasadach realizacji programów w zakresie polityki spójności finansowanych w perspektywie finansowej 2014-</w:t>
      </w:r>
      <w:r w:rsidR="00B9082E" w:rsidRPr="00153518">
        <w:rPr>
          <w:rFonts w:ascii="Arial" w:hAnsi="Arial" w:cs="Arial"/>
          <w:sz w:val="20"/>
          <w:szCs w:val="20"/>
        </w:rPr>
        <w:t>2020.</w:t>
      </w:r>
    </w:p>
    <w:p w14:paraId="7CD58B06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 xml:space="preserve">Wniosek </w:t>
      </w:r>
      <w:r w:rsidRPr="00153518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14:paraId="2743726C" w14:textId="31D1334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Wnioskodawca</w:t>
      </w:r>
      <w:r w:rsidRPr="00153518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14:paraId="61896762" w14:textId="1CB6A6F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Wydatek kwalifikowalny</w:t>
      </w:r>
      <w:r w:rsidRPr="00153518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</w:t>
      </w:r>
      <w:r w:rsidR="00A97987" w:rsidRPr="00153518">
        <w:rPr>
          <w:rFonts w:ascii="Arial" w:hAnsi="Arial" w:cs="Arial"/>
          <w:sz w:val="20"/>
          <w:szCs w:val="20"/>
        </w:rPr>
        <w:t xml:space="preserve"> również w rozumieniu u</w:t>
      </w:r>
      <w:r w:rsidRPr="00153518">
        <w:rPr>
          <w:rFonts w:ascii="Arial" w:hAnsi="Arial" w:cs="Arial"/>
          <w:sz w:val="20"/>
          <w:szCs w:val="20"/>
        </w:rPr>
        <w:t>s</w:t>
      </w:r>
      <w:r w:rsidR="002861C5" w:rsidRPr="00153518">
        <w:rPr>
          <w:rFonts w:ascii="Arial" w:hAnsi="Arial" w:cs="Arial"/>
          <w:sz w:val="20"/>
          <w:szCs w:val="20"/>
        </w:rPr>
        <w:t>tawy wdrożeniowej i wydanych do </w:t>
      </w:r>
      <w:r w:rsidRPr="00153518">
        <w:rPr>
          <w:rFonts w:ascii="Arial" w:hAnsi="Arial" w:cs="Arial"/>
          <w:sz w:val="20"/>
          <w:szCs w:val="20"/>
        </w:rPr>
        <w:t xml:space="preserve">niej aktów wykonawczych oraz zgodnie z </w:t>
      </w:r>
      <w:r w:rsidR="00C249CC" w:rsidRPr="00153518">
        <w:rPr>
          <w:rFonts w:ascii="Arial" w:hAnsi="Arial" w:cs="Arial"/>
          <w:sz w:val="20"/>
          <w:szCs w:val="20"/>
        </w:rPr>
        <w:t>wytycznymi, o których</w:t>
      </w:r>
      <w:r w:rsidR="00E21952" w:rsidRPr="00153518">
        <w:rPr>
          <w:rFonts w:ascii="Arial" w:hAnsi="Arial" w:cs="Arial"/>
          <w:sz w:val="20"/>
          <w:szCs w:val="20"/>
        </w:rPr>
        <w:t xml:space="preserve"> mowa w</w:t>
      </w:r>
      <w:r w:rsidRPr="00153518">
        <w:rPr>
          <w:rFonts w:ascii="Arial" w:hAnsi="Arial" w:cs="Arial"/>
          <w:sz w:val="20"/>
          <w:szCs w:val="20"/>
        </w:rPr>
        <w:t xml:space="preserve"> ust. 8 i </w:t>
      </w:r>
      <w:r w:rsidR="00EC058E" w:rsidRPr="00153518">
        <w:rPr>
          <w:rFonts w:ascii="Arial" w:hAnsi="Arial" w:cs="Arial"/>
          <w:sz w:val="20"/>
          <w:szCs w:val="20"/>
        </w:rPr>
        <w:t xml:space="preserve">załącznikiem do wzoru umowy o dofinansowanie – </w:t>
      </w:r>
      <w:r w:rsidR="008354E2" w:rsidRPr="00153518">
        <w:rPr>
          <w:rFonts w:ascii="Arial" w:hAnsi="Arial" w:cs="Arial"/>
          <w:sz w:val="20"/>
          <w:szCs w:val="20"/>
        </w:rPr>
        <w:t xml:space="preserve">Zasady kwalifikowalności wydatków w ramach </w:t>
      </w:r>
      <w:r w:rsidR="004A4517" w:rsidRPr="004A4517">
        <w:rPr>
          <w:rFonts w:ascii="Arial" w:hAnsi="Arial" w:cs="Arial"/>
          <w:b/>
          <w:sz w:val="20"/>
          <w:szCs w:val="20"/>
        </w:rPr>
        <w:t>Osi priorytetowej 8 Obszary wymagające rewitalizacji, Działanie 8.2 Rewitalizacja miejskiego obszaru funkcjonalnego Elbląga - ZIT bis</w:t>
      </w:r>
      <w:r w:rsidR="00376286" w:rsidRPr="00153518" w:rsidDel="007002FB">
        <w:rPr>
          <w:rFonts w:ascii="Arial" w:hAnsi="Arial" w:cs="Arial"/>
          <w:b/>
          <w:sz w:val="20"/>
          <w:szCs w:val="20"/>
        </w:rPr>
        <w:t xml:space="preserve"> </w:t>
      </w:r>
      <w:r w:rsidR="00024FDC" w:rsidRPr="00153518">
        <w:rPr>
          <w:rFonts w:ascii="Arial" w:hAnsi="Arial" w:cs="Arial"/>
          <w:b/>
          <w:sz w:val="20"/>
          <w:szCs w:val="20"/>
        </w:rPr>
        <w:t>Regionalnego Programu Operacyjnego Województwa Warmińsko – Mazurskiego na lata 2014-2020 w zakresie Europejskiego Funduszu Rozwoju Regionalnego</w:t>
      </w:r>
      <w:r w:rsidR="00024FDC" w:rsidRPr="00153518">
        <w:rPr>
          <w:rFonts w:ascii="Arial" w:hAnsi="Arial" w:cs="Arial"/>
          <w:sz w:val="20"/>
          <w:szCs w:val="20"/>
        </w:rPr>
        <w:t>.</w:t>
      </w:r>
    </w:p>
    <w:p w14:paraId="6F5005BF" w14:textId="77777777" w:rsidR="00EC513A" w:rsidRPr="00153518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>Wytyczne</w:t>
      </w:r>
      <w:r w:rsidRPr="00153518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14:paraId="518C3135" w14:textId="68BCC832" w:rsidR="004D4CBB" w:rsidRDefault="00EC513A" w:rsidP="00A15A92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b/>
          <w:sz w:val="20"/>
          <w:szCs w:val="20"/>
        </w:rPr>
        <w:t xml:space="preserve">Zarząd WWM </w:t>
      </w:r>
      <w:r w:rsidRPr="00153518">
        <w:rPr>
          <w:rFonts w:ascii="Arial" w:hAnsi="Arial" w:cs="Arial"/>
          <w:sz w:val="20"/>
          <w:szCs w:val="20"/>
        </w:rPr>
        <w:t>– Zarząd Województwa Warmińsko-Mazurskiego.</w:t>
      </w:r>
    </w:p>
    <w:p w14:paraId="5670F4DE" w14:textId="77777777" w:rsidR="00151F27" w:rsidRPr="00153518" w:rsidRDefault="00151F27" w:rsidP="00A15A92">
      <w:pPr>
        <w:pStyle w:val="Akapitzlist"/>
        <w:suppressAutoHyphens w:val="0"/>
        <w:ind w:left="1276"/>
        <w:jc w:val="both"/>
        <w:rPr>
          <w:rFonts w:ascii="Arial" w:hAnsi="Arial" w:cs="Arial"/>
          <w:sz w:val="20"/>
          <w:szCs w:val="20"/>
        </w:rPr>
      </w:pPr>
    </w:p>
    <w:p w14:paraId="59EB736A" w14:textId="48522D6D" w:rsidR="002D16EE" w:rsidRPr="00153518" w:rsidRDefault="002D16EE" w:rsidP="00A15A92">
      <w:pPr>
        <w:pStyle w:val="Nagwek2"/>
        <w:rPr>
          <w:rFonts w:cs="Arial"/>
        </w:rPr>
      </w:pPr>
      <w:bookmarkStart w:id="4" w:name="_Toc441816676"/>
      <w:bookmarkStart w:id="5" w:name="_Toc71184494"/>
      <w:r w:rsidRPr="00153518">
        <w:rPr>
          <w:rFonts w:cs="Arial"/>
        </w:rPr>
        <w:t xml:space="preserve">§ 2 </w:t>
      </w:r>
      <w:r w:rsidRPr="00153518">
        <w:rPr>
          <w:rFonts w:cs="Arial"/>
        </w:rPr>
        <w:br/>
        <w:t>Podstawowe informacje o konkursie</w:t>
      </w:r>
      <w:bookmarkEnd w:id="4"/>
      <w:bookmarkEnd w:id="5"/>
    </w:p>
    <w:p w14:paraId="73FFF5F3" w14:textId="77E885AB" w:rsidR="00EC513A" w:rsidRPr="00153518" w:rsidRDefault="00EC513A" w:rsidP="00A15A92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="004D6D8B" w:rsidRPr="00153518">
        <w:rPr>
          <w:rFonts w:ascii="Arial" w:hAnsi="Arial" w:cs="Arial"/>
          <w:sz w:val="20"/>
          <w:szCs w:val="20"/>
        </w:rPr>
        <w:t xml:space="preserve">ul. Emilii </w:t>
      </w:r>
      <w:r w:rsidRPr="00153518">
        <w:rPr>
          <w:rFonts w:ascii="Arial" w:hAnsi="Arial" w:cs="Arial"/>
          <w:sz w:val="20"/>
          <w:szCs w:val="20"/>
        </w:rPr>
        <w:t>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14:paraId="3D8B571A" w14:textId="77777777" w:rsidR="00EC513A" w:rsidRPr="00153518" w:rsidRDefault="00EC513A" w:rsidP="00A15A92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14:paraId="2599429C" w14:textId="77777777" w:rsidR="00EC513A" w:rsidRPr="00153518" w:rsidRDefault="00EC513A" w:rsidP="00A15A92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14:paraId="039D1D10" w14:textId="77777777" w:rsidR="00EC513A" w:rsidRPr="00153518" w:rsidRDefault="00EC513A" w:rsidP="00A15A92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Przed rozpoczęciem oceny formalno-merytorycznej wnioski o dofinansowanie projektów są po</w:t>
      </w:r>
      <w:r w:rsidR="006C048A" w:rsidRPr="00153518">
        <w:rPr>
          <w:rFonts w:ascii="Arial" w:hAnsi="Arial" w:cs="Arial"/>
          <w:sz w:val="20"/>
          <w:szCs w:val="20"/>
        </w:rPr>
        <w:t>d</w:t>
      </w:r>
      <w:r w:rsidRPr="00153518">
        <w:rPr>
          <w:rFonts w:ascii="Arial" w:hAnsi="Arial" w:cs="Arial"/>
          <w:sz w:val="20"/>
          <w:szCs w:val="20"/>
        </w:rPr>
        <w:t xml:space="preserve">dawane weryfikacji </w:t>
      </w:r>
      <w:r w:rsidR="0071651F" w:rsidRPr="00153518">
        <w:rPr>
          <w:rFonts w:ascii="Arial" w:hAnsi="Arial" w:cs="Arial"/>
          <w:sz w:val="20"/>
          <w:szCs w:val="20"/>
        </w:rPr>
        <w:t xml:space="preserve">warunków </w:t>
      </w:r>
      <w:r w:rsidRPr="00153518">
        <w:rPr>
          <w:rFonts w:ascii="Arial" w:hAnsi="Arial" w:cs="Arial"/>
          <w:sz w:val="20"/>
          <w:szCs w:val="20"/>
        </w:rPr>
        <w:t>formalnych.</w:t>
      </w:r>
    </w:p>
    <w:p w14:paraId="3D709FBE" w14:textId="77777777" w:rsidR="00951149" w:rsidRPr="00153518" w:rsidRDefault="00951149" w:rsidP="00A15A92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Konkurs nie jest podzielony na rundy.</w:t>
      </w:r>
    </w:p>
    <w:p w14:paraId="24AD06F4" w14:textId="77777777" w:rsidR="00EC513A" w:rsidRPr="00153518" w:rsidRDefault="00EC513A" w:rsidP="00A15A92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14:paraId="1CF08AB2" w14:textId="2E5CED5B" w:rsidR="00EC513A" w:rsidRPr="00153518" w:rsidRDefault="00EC513A" w:rsidP="00A15A92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 oraz Szczegółowego Opisu Osi Priorytetowej Regionalnego Programu Operacyjnego Województwa Warmińsko-Mazurskiego na lata 2014-2020 obowiązującego w dniu ogłoszenia konkursu.</w:t>
      </w:r>
    </w:p>
    <w:p w14:paraId="53059027" w14:textId="77777777" w:rsidR="00EC513A" w:rsidRPr="00153518" w:rsidRDefault="00EC513A" w:rsidP="00A15A92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14:paraId="1777F892" w14:textId="77777777" w:rsidR="002D16EE" w:rsidRPr="00153518" w:rsidRDefault="002D16EE" w:rsidP="00A15A92">
      <w:pPr>
        <w:pStyle w:val="Nagwek2"/>
        <w:rPr>
          <w:rFonts w:cs="Arial"/>
        </w:rPr>
      </w:pPr>
      <w:bookmarkStart w:id="6" w:name="_Toc441816677"/>
      <w:bookmarkStart w:id="7" w:name="_Toc71184495"/>
      <w:r w:rsidRPr="00153518">
        <w:rPr>
          <w:rFonts w:cs="Arial"/>
        </w:rPr>
        <w:t xml:space="preserve">§ 3 </w:t>
      </w:r>
      <w:r w:rsidRPr="00153518">
        <w:rPr>
          <w:rFonts w:cs="Arial"/>
        </w:rPr>
        <w:br/>
        <w:t xml:space="preserve">Przedmiot konkursu </w:t>
      </w:r>
      <w:r w:rsidRPr="00153518">
        <w:rPr>
          <w:rFonts w:cs="Arial"/>
        </w:rPr>
        <w:br/>
        <w:t>Zagadnienia ogólne w tym typy projektów podlegające dofinansowaniu</w:t>
      </w:r>
      <w:bookmarkEnd w:id="6"/>
      <w:bookmarkEnd w:id="7"/>
    </w:p>
    <w:p w14:paraId="6FC613CC" w14:textId="47F40820" w:rsidR="00AD005A" w:rsidRPr="00AD005A" w:rsidRDefault="00AD005A" w:rsidP="00A15A92">
      <w:pPr>
        <w:numPr>
          <w:ilvl w:val="0"/>
          <w:numId w:val="5"/>
        </w:numPr>
        <w:snapToGrid w:val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D005A">
        <w:rPr>
          <w:rFonts w:ascii="Arial" w:hAnsi="Arial" w:cs="Arial"/>
          <w:sz w:val="20"/>
          <w:szCs w:val="20"/>
        </w:rPr>
        <w:t xml:space="preserve">Przedmiotem konkursu są projekty, które są zgodne z zapisami RPO </w:t>
      </w:r>
      <w:proofErr w:type="spellStart"/>
      <w:r w:rsidRPr="00AD005A">
        <w:rPr>
          <w:rFonts w:ascii="Arial" w:hAnsi="Arial" w:cs="Arial"/>
          <w:sz w:val="20"/>
          <w:szCs w:val="20"/>
        </w:rPr>
        <w:t>WiM</w:t>
      </w:r>
      <w:proofErr w:type="spellEnd"/>
      <w:r w:rsidRPr="00AD005A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AD005A">
        <w:rPr>
          <w:rFonts w:ascii="Arial" w:hAnsi="Arial" w:cs="Arial"/>
          <w:sz w:val="20"/>
          <w:szCs w:val="20"/>
        </w:rPr>
        <w:t>SzOOP</w:t>
      </w:r>
      <w:proofErr w:type="spellEnd"/>
      <w:r w:rsidRPr="00AD005A">
        <w:rPr>
          <w:rFonts w:ascii="Arial" w:hAnsi="Arial" w:cs="Arial"/>
          <w:sz w:val="20"/>
          <w:szCs w:val="20"/>
        </w:rPr>
        <w:t xml:space="preserve"> w obrębie </w:t>
      </w:r>
      <w:r w:rsidRPr="00AD005A">
        <w:rPr>
          <w:rFonts w:ascii="Arial" w:hAnsi="Arial" w:cs="Arial"/>
          <w:b/>
          <w:sz w:val="20"/>
          <w:szCs w:val="20"/>
        </w:rPr>
        <w:t xml:space="preserve">Osi priorytetowej </w:t>
      </w:r>
      <w:r w:rsidR="004A4517" w:rsidRPr="004A4517">
        <w:rPr>
          <w:rFonts w:ascii="Arial" w:hAnsi="Arial" w:cs="Arial"/>
          <w:b/>
          <w:sz w:val="20"/>
          <w:szCs w:val="20"/>
        </w:rPr>
        <w:t>8 Obszary wymagające rewitalizacji, Działanie 8.2 Rewitalizacja miejskiego obszaru funkcjonalnego Elbląga - ZIT bis</w:t>
      </w:r>
      <w:r w:rsidRPr="00AD005A">
        <w:rPr>
          <w:rFonts w:ascii="Arial" w:hAnsi="Arial" w:cs="Arial"/>
          <w:sz w:val="20"/>
          <w:szCs w:val="20"/>
        </w:rPr>
        <w:t>.</w:t>
      </w:r>
    </w:p>
    <w:p w14:paraId="5FDEFED9" w14:textId="77777777" w:rsidR="004A4517" w:rsidRPr="00E92DCF" w:rsidRDefault="004A4517" w:rsidP="00A15A92">
      <w:pPr>
        <w:numPr>
          <w:ilvl w:val="0"/>
          <w:numId w:val="5"/>
        </w:numPr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W ramach przedmiotowego konkursu wspierane będą następujące typy projektów:</w:t>
      </w:r>
    </w:p>
    <w:p w14:paraId="08E3C4BE" w14:textId="77777777" w:rsidR="004A4517" w:rsidRPr="003E63C2" w:rsidRDefault="004A4517" w:rsidP="00A15A92">
      <w:pPr>
        <w:ind w:left="709"/>
        <w:jc w:val="both"/>
        <w:rPr>
          <w:rFonts w:ascii="Arial" w:hAnsi="Arial" w:cs="Arial"/>
          <w:sz w:val="20"/>
          <w:szCs w:val="20"/>
        </w:rPr>
      </w:pPr>
      <w:r w:rsidRPr="003E63C2">
        <w:rPr>
          <w:rFonts w:ascii="Arial" w:hAnsi="Arial" w:cs="Arial"/>
          <w:sz w:val="20"/>
          <w:szCs w:val="20"/>
        </w:rPr>
        <w:t xml:space="preserve">Zintegrowane przedsięwzięcia dotyczące wszystkich aspektów rewitalizacji danego obszaru obejmujące zagospodarowanie zdegradowanych obszarów miejskich w celu przywrócenia lub nadania im nowych </w:t>
      </w:r>
      <w:r w:rsidRPr="003E63C2">
        <w:rPr>
          <w:rFonts w:ascii="Arial" w:hAnsi="Arial" w:cs="Arial"/>
          <w:sz w:val="20"/>
          <w:szCs w:val="20"/>
        </w:rPr>
        <w:lastRenderedPageBreak/>
        <w:t xml:space="preserve">funkcji społecznych ((w tym kulturalnych, edukacyjnych (z wyłączeniem form szkolnych) i rekreacyjnych)) oraz gospodarczych (z wyłączeniem miejsc noclegowych), w tym: </w:t>
      </w:r>
    </w:p>
    <w:p w14:paraId="24FF74CF" w14:textId="77777777" w:rsidR="004A4517" w:rsidRPr="003E63C2" w:rsidRDefault="004A4517" w:rsidP="00A15A92">
      <w:pPr>
        <w:pStyle w:val="Akapitzlist"/>
        <w:numPr>
          <w:ilvl w:val="0"/>
          <w:numId w:val="54"/>
        </w:numPr>
        <w:ind w:left="993" w:firstLine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63C2">
        <w:rPr>
          <w:rFonts w:ascii="Arial" w:eastAsia="Calibri" w:hAnsi="Arial" w:cs="Arial"/>
          <w:sz w:val="20"/>
          <w:szCs w:val="20"/>
          <w:lang w:eastAsia="pl-PL"/>
        </w:rPr>
        <w:t>przebudowa, modernizacja lub adaptacja istniejących obiektów (wyjątkowo w uzasadnionych wypadkach odtwarzanie historycznej zabudowy) wraz z zakupem wyposażenia wpływającego na unowocześnienie obiektów (wyłącznie jako element projektu inwestycyjnego);</w:t>
      </w:r>
    </w:p>
    <w:p w14:paraId="7730DD1F" w14:textId="77777777" w:rsidR="004A4517" w:rsidRPr="003E63C2" w:rsidRDefault="004A4517" w:rsidP="00A15A92">
      <w:pPr>
        <w:pStyle w:val="Akapitzlist"/>
        <w:numPr>
          <w:ilvl w:val="0"/>
          <w:numId w:val="54"/>
        </w:numPr>
        <w:ind w:left="993" w:firstLine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63C2">
        <w:rPr>
          <w:rFonts w:ascii="Arial" w:eastAsia="Calibri" w:hAnsi="Arial" w:cs="Arial"/>
          <w:sz w:val="20"/>
          <w:szCs w:val="20"/>
          <w:lang w:eastAsia="pl-PL"/>
        </w:rPr>
        <w:t>zagospodarowanie i rozwój przestrzeni publicznych ukierunkowane na podniesienie atrakcyjności społecznej oraz nadawanie walorów funkcjonalnych i estetycznych tym przestrzeniom z uwzględnieniem ich regionalnej tożsamości np. place, skwery, parki, obiekty małej architektury, sanitariaty – wyłącznie jako element uzupełniający, niedominujący w kosztach projektu (ścieżki rowerowe i piesze, jako element projektu inwestycyjnego);</w:t>
      </w:r>
    </w:p>
    <w:p w14:paraId="289FE9BF" w14:textId="77777777" w:rsidR="004A4517" w:rsidRPr="00E92DCF" w:rsidRDefault="004A4517" w:rsidP="00A15A92">
      <w:pPr>
        <w:pStyle w:val="Akapitzlist"/>
        <w:numPr>
          <w:ilvl w:val="0"/>
          <w:numId w:val="54"/>
        </w:numPr>
        <w:ind w:left="993" w:firstLine="0"/>
        <w:jc w:val="both"/>
        <w:rPr>
          <w:rFonts w:ascii="Arial" w:hAnsi="Arial" w:cs="Arial"/>
          <w:bCs/>
          <w:sz w:val="20"/>
          <w:szCs w:val="20"/>
        </w:rPr>
      </w:pPr>
      <w:r w:rsidRPr="003E63C2">
        <w:rPr>
          <w:rFonts w:ascii="Arial" w:eastAsia="Calibri" w:hAnsi="Arial" w:cs="Arial"/>
          <w:sz w:val="20"/>
          <w:szCs w:val="20"/>
          <w:lang w:eastAsia="pl-PL"/>
        </w:rPr>
        <w:t>budowa lub przebudowa dróg stanowiących drogę wewnętrzną obszaru rewitalizowanego (definicja: słownik terminologiczny) przyczyniająca się do gospodarczej i fizycznej rewitalizacji i regeneracji obszarów miejskich lub miejskich obszarów funkcjonalnych, wyłącznie jako element ww. projektów.</w:t>
      </w:r>
    </w:p>
    <w:p w14:paraId="19D7050D" w14:textId="77777777" w:rsidR="004A4517" w:rsidRPr="00E92DCF" w:rsidRDefault="004A4517" w:rsidP="00A15A92">
      <w:pPr>
        <w:numPr>
          <w:ilvl w:val="0"/>
          <w:numId w:val="5"/>
        </w:numPr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Preferowane będą projekty:</w:t>
      </w:r>
    </w:p>
    <w:p w14:paraId="68E99432" w14:textId="77777777" w:rsidR="004A4517" w:rsidRPr="004642CE" w:rsidRDefault="004A4517" w:rsidP="00A15A92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będące kontynuacją lub komplementarne do przedsięwzięć wspartych w ramach RPO Warmia i Mazury 2007-2013;</w:t>
      </w:r>
    </w:p>
    <w:p w14:paraId="63E71F26" w14:textId="77777777" w:rsidR="004A4517" w:rsidRPr="004642CE" w:rsidRDefault="004A4517" w:rsidP="00A15A92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realizowane w partnerstwie;</w:t>
      </w:r>
    </w:p>
    <w:p w14:paraId="34A2DE9B" w14:textId="77777777" w:rsidR="004A4517" w:rsidRPr="004642CE" w:rsidRDefault="004A4517" w:rsidP="00A15A92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zapewniające dodatkowe korzyści z punktu widzenia energooszczędności;</w:t>
      </w:r>
    </w:p>
    <w:p w14:paraId="6742A611" w14:textId="77777777" w:rsidR="004A4517" w:rsidRPr="004642CE" w:rsidRDefault="004A4517" w:rsidP="00A15A92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przygotowywane w oparciu o formułę konkursu architektonicznego, architektoniczno-urbanistycznego lub urbanistycznego;</w:t>
      </w:r>
    </w:p>
    <w:p w14:paraId="5DB8CE10" w14:textId="77777777" w:rsidR="004A4517" w:rsidRDefault="004A4517" w:rsidP="00A15A92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4A4517">
        <w:rPr>
          <w:rFonts w:ascii="Arial" w:hAnsi="Arial" w:cs="Arial"/>
          <w:sz w:val="20"/>
          <w:szCs w:val="20"/>
        </w:rPr>
        <w:t>przyczyniające się do powstawania nowych miejsc pracy;</w:t>
      </w:r>
    </w:p>
    <w:p w14:paraId="1AA920F4" w14:textId="15C6252A" w:rsidR="00A371CB" w:rsidRPr="004A4517" w:rsidRDefault="004A4517" w:rsidP="00A15A92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4A4517">
        <w:rPr>
          <w:rFonts w:ascii="Arial" w:hAnsi="Arial" w:cs="Arial"/>
          <w:sz w:val="20"/>
          <w:szCs w:val="20"/>
        </w:rPr>
        <w:t>wynikające z inicjatywy społeczności lokalnych.</w:t>
      </w:r>
      <w:r w:rsidR="00AD005A" w:rsidRPr="004A4517">
        <w:rPr>
          <w:rFonts w:ascii="Arial" w:hAnsi="Arial" w:cs="Arial"/>
          <w:b/>
          <w:sz w:val="20"/>
          <w:szCs w:val="20"/>
        </w:rPr>
        <w:t>.</w:t>
      </w:r>
    </w:p>
    <w:p w14:paraId="43649BE8" w14:textId="09039D0C" w:rsidR="002D16EE" w:rsidRPr="00153518" w:rsidRDefault="002D16EE" w:rsidP="00A15A92">
      <w:pPr>
        <w:pStyle w:val="Nagwek2"/>
        <w:rPr>
          <w:rFonts w:cs="Arial"/>
        </w:rPr>
      </w:pPr>
      <w:bookmarkStart w:id="8" w:name="_Toc71184496"/>
      <w:r w:rsidRPr="00153518">
        <w:rPr>
          <w:rFonts w:cs="Arial"/>
        </w:rPr>
        <w:t>§</w:t>
      </w:r>
      <w:r w:rsidR="00920EFF" w:rsidRPr="00153518">
        <w:rPr>
          <w:rFonts w:cs="Arial"/>
        </w:rPr>
        <w:t xml:space="preserve"> </w:t>
      </w:r>
      <w:r w:rsidRPr="00153518">
        <w:rPr>
          <w:rFonts w:cs="Arial"/>
        </w:rPr>
        <w:t xml:space="preserve">4 </w:t>
      </w:r>
      <w:r w:rsidRPr="00153518">
        <w:rPr>
          <w:rFonts w:cs="Arial"/>
        </w:rPr>
        <w:br/>
        <w:t>Przedmiot konkursu</w:t>
      </w:r>
      <w:r w:rsidRPr="00153518">
        <w:rPr>
          <w:rFonts w:cs="Arial"/>
        </w:rPr>
        <w:br/>
        <w:t>Limity i ograniczenia w realizacji projektów</w:t>
      </w:r>
      <w:bookmarkEnd w:id="8"/>
    </w:p>
    <w:p w14:paraId="1340B993" w14:textId="77777777" w:rsidR="00B918B2" w:rsidRPr="00B918B2" w:rsidRDefault="00B918B2" w:rsidP="00A15A92">
      <w:pPr>
        <w:numPr>
          <w:ilvl w:val="0"/>
          <w:numId w:val="41"/>
        </w:numPr>
        <w:tabs>
          <w:tab w:val="clear" w:pos="720"/>
          <w:tab w:val="num" w:pos="567"/>
        </w:tabs>
        <w:snapToGrid w:val="0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918B2">
        <w:rPr>
          <w:rFonts w:ascii="Arial" w:hAnsi="Arial" w:cs="Arial"/>
          <w:sz w:val="20"/>
          <w:szCs w:val="20"/>
        </w:rPr>
        <w:t>W ramach konkursu nie przewiduje się dofinansowania projektów w trybie „zaprojektuj i wybuduj”, z zastrzeżeniem projektów, które na dzień składania wniosku o dofinansowanie projektu posiadają pełną dokumentację techniczną opracowaną w trybie „zaprojektuj i wybuduj”.</w:t>
      </w:r>
    </w:p>
    <w:p w14:paraId="351C0A2E" w14:textId="7E5F0FCD" w:rsidR="00B918B2" w:rsidRPr="00B918B2" w:rsidRDefault="00B918B2" w:rsidP="00A15A92">
      <w:pPr>
        <w:numPr>
          <w:ilvl w:val="0"/>
          <w:numId w:val="41"/>
        </w:numPr>
        <w:tabs>
          <w:tab w:val="clear" w:pos="720"/>
          <w:tab w:val="num" w:pos="567"/>
        </w:tabs>
        <w:snapToGrid w:val="0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918B2">
        <w:rPr>
          <w:rFonts w:ascii="Arial" w:hAnsi="Arial" w:cs="Arial"/>
          <w:sz w:val="20"/>
          <w:szCs w:val="20"/>
        </w:rPr>
        <w:t>Z konkursu wyłączone są projekty zakończone/zrealizowane zgod</w:t>
      </w:r>
      <w:r w:rsidR="00CC156F">
        <w:rPr>
          <w:rFonts w:ascii="Arial" w:hAnsi="Arial" w:cs="Arial"/>
          <w:sz w:val="20"/>
          <w:szCs w:val="20"/>
        </w:rPr>
        <w:t>nie z zapisami § 1 ust. 9 pkt 15</w:t>
      </w:r>
      <w:r w:rsidRPr="00B918B2">
        <w:rPr>
          <w:rFonts w:ascii="Arial" w:hAnsi="Arial" w:cs="Arial"/>
          <w:sz w:val="20"/>
          <w:szCs w:val="20"/>
        </w:rPr>
        <w:t xml:space="preserve"> Regulaminu.</w:t>
      </w:r>
    </w:p>
    <w:p w14:paraId="0FBF4F05" w14:textId="77777777" w:rsidR="00B918B2" w:rsidRPr="00B918B2" w:rsidRDefault="00B918B2" w:rsidP="00A15A92">
      <w:pPr>
        <w:numPr>
          <w:ilvl w:val="0"/>
          <w:numId w:val="41"/>
        </w:numPr>
        <w:tabs>
          <w:tab w:val="clear" w:pos="720"/>
          <w:tab w:val="num" w:pos="567"/>
        </w:tabs>
        <w:snapToGrid w:val="0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918B2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14:paraId="39473128" w14:textId="2F6A2268" w:rsidR="00B918B2" w:rsidRPr="00B918B2" w:rsidRDefault="00B918B2" w:rsidP="00A15A92">
      <w:pPr>
        <w:numPr>
          <w:ilvl w:val="0"/>
          <w:numId w:val="41"/>
        </w:numPr>
        <w:tabs>
          <w:tab w:val="clear" w:pos="720"/>
          <w:tab w:val="num" w:pos="567"/>
        </w:tabs>
        <w:snapToGrid w:val="0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918B2">
        <w:rPr>
          <w:rFonts w:ascii="Arial" w:hAnsi="Arial" w:cs="Arial"/>
          <w:sz w:val="20"/>
          <w:szCs w:val="20"/>
        </w:rPr>
        <w:t xml:space="preserve">Projekty realizowane w ramach konkursu muszą być zgodne z zasadami określonymi w Wytycznych Ministra właściwego do spraw rozwoju regionalnego w zakresie kwalifikowalności wydatków w ramach Europejskiego Funduszu Rozwoju Regionalnego, Europejskiego Funduszu Społecznego oraz Funduszu Spójności na lata 2014-2020 oraz załącznikiem do wzoru umowy o dofinansowanie – Zasady kwalifikowalności wydatków w ramach Osi priorytetowej </w:t>
      </w:r>
      <w:r w:rsidR="004A4517" w:rsidRPr="004A4517">
        <w:rPr>
          <w:rFonts w:ascii="Arial" w:hAnsi="Arial" w:cs="Arial"/>
          <w:sz w:val="20"/>
          <w:szCs w:val="20"/>
        </w:rPr>
        <w:t xml:space="preserve">8 Obszary wymagające rewitalizacji Działanie 8.2 Rewitalizacja miejskiego obszaru funkcjonalnego Elbląga - ZIT bis </w:t>
      </w:r>
      <w:r w:rsidRPr="00B918B2">
        <w:rPr>
          <w:rFonts w:ascii="Arial" w:hAnsi="Arial" w:cs="Arial"/>
          <w:sz w:val="20"/>
          <w:szCs w:val="20"/>
        </w:rPr>
        <w:t>Regionalnego Programu Operacyjnego Województwa Warmińsko – Mazurskiego na lata 2014-2020 w zakresie Europejskiego Funduszu Rozwoju Regionalnego.</w:t>
      </w:r>
    </w:p>
    <w:p w14:paraId="424BADE8" w14:textId="77777777" w:rsidR="004A4517" w:rsidRPr="004A4517" w:rsidRDefault="004A4517" w:rsidP="00A15A92">
      <w:pPr>
        <w:numPr>
          <w:ilvl w:val="0"/>
          <w:numId w:val="41"/>
        </w:numPr>
        <w:tabs>
          <w:tab w:val="clear" w:pos="720"/>
          <w:tab w:val="num" w:pos="567"/>
        </w:tabs>
        <w:snapToGrid w:val="0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A4517">
        <w:rPr>
          <w:rFonts w:ascii="Arial" w:hAnsi="Arial" w:cs="Arial"/>
          <w:sz w:val="20"/>
          <w:szCs w:val="20"/>
        </w:rPr>
        <w:t xml:space="preserve">Wsparcie otrzymają wyłącznie projekty wynikające z programów rewitalizacji (obszary rewitalizowane będą wyznaczane z uwzględnieniem kryteriów przestrzennych, ekonomicznych oraz społecznych, ze szczególnym uwzględnieniem stopnia nasilenia problemów społecznych na danym obszarze, głównie związanych z deprywacją materialną i społeczną mieszkańców danego obszaru, wynikającą m.in. ze znacznego oddalenia od rynku pracy czy niewystarczającego dostępu do dobrej jakości niedrogich usług publicznych); programy rewitalizacji muszą znajdować się w Wykazie pozytywnie zweryfikowanych programów rewitalizacji prowadzonym przez Instytucję Zarządzającą RPO </w:t>
      </w:r>
      <w:proofErr w:type="spellStart"/>
      <w:r w:rsidRPr="004A4517">
        <w:rPr>
          <w:rFonts w:ascii="Arial" w:hAnsi="Arial" w:cs="Arial"/>
          <w:sz w:val="20"/>
          <w:szCs w:val="20"/>
        </w:rPr>
        <w:t>WiM</w:t>
      </w:r>
      <w:proofErr w:type="spellEnd"/>
      <w:r w:rsidRPr="004A4517">
        <w:rPr>
          <w:rFonts w:ascii="Arial" w:hAnsi="Arial" w:cs="Arial"/>
          <w:sz w:val="20"/>
          <w:szCs w:val="20"/>
        </w:rPr>
        <w:t>;</w:t>
      </w:r>
    </w:p>
    <w:p w14:paraId="6C5B6FED" w14:textId="77777777" w:rsidR="004A4517" w:rsidRPr="004A4517" w:rsidRDefault="004A4517" w:rsidP="00A15A92">
      <w:pPr>
        <w:numPr>
          <w:ilvl w:val="0"/>
          <w:numId w:val="41"/>
        </w:numPr>
        <w:tabs>
          <w:tab w:val="clear" w:pos="720"/>
          <w:tab w:val="num" w:pos="567"/>
        </w:tabs>
        <w:snapToGrid w:val="0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A4517">
        <w:rPr>
          <w:rFonts w:ascii="Arial" w:hAnsi="Arial" w:cs="Arial"/>
          <w:sz w:val="20"/>
          <w:szCs w:val="20"/>
        </w:rPr>
        <w:t xml:space="preserve">Uzyskanie dofinansowania w ramach działania 8.2 uwarunkowane jest złożeniem przez Wnioskodawcę oświadczenia o złożeniu wniosku o dofinansowanie z EFS w ramach RPO </w:t>
      </w:r>
      <w:proofErr w:type="spellStart"/>
      <w:r w:rsidRPr="004A4517">
        <w:rPr>
          <w:rFonts w:ascii="Arial" w:hAnsi="Arial" w:cs="Arial"/>
          <w:sz w:val="20"/>
          <w:szCs w:val="20"/>
        </w:rPr>
        <w:t>WiM</w:t>
      </w:r>
      <w:proofErr w:type="spellEnd"/>
      <w:r w:rsidRPr="004A4517">
        <w:rPr>
          <w:rFonts w:ascii="Arial" w:hAnsi="Arial" w:cs="Arial"/>
          <w:sz w:val="20"/>
          <w:szCs w:val="20"/>
        </w:rPr>
        <w:t xml:space="preserve"> 2014-2020 dla projektu/projektów komplementarnych do realizowanego przez Wnioskodawcę, które zostały uzgodnione w programie rewitalizacji (lub zawarciem porozumienia z innym podmiotem, który zobowiąże się do zrealizowania projektu finansowanego z EFS w ramach RPO </w:t>
      </w:r>
      <w:proofErr w:type="spellStart"/>
      <w:r w:rsidRPr="004A4517">
        <w:rPr>
          <w:rFonts w:ascii="Arial" w:hAnsi="Arial" w:cs="Arial"/>
          <w:sz w:val="20"/>
          <w:szCs w:val="20"/>
        </w:rPr>
        <w:t>WiM</w:t>
      </w:r>
      <w:proofErr w:type="spellEnd"/>
      <w:r w:rsidRPr="004A4517">
        <w:rPr>
          <w:rFonts w:ascii="Arial" w:hAnsi="Arial" w:cs="Arial"/>
          <w:sz w:val="20"/>
          <w:szCs w:val="20"/>
        </w:rPr>
        <w:t xml:space="preserve"> 2014-2020) lub złożeniem oświadczenia o projekcie/projektach społecznych (bez wsparcia EFS w ramach RPO </w:t>
      </w:r>
      <w:proofErr w:type="spellStart"/>
      <w:r w:rsidRPr="004A4517">
        <w:rPr>
          <w:rFonts w:ascii="Arial" w:hAnsi="Arial" w:cs="Arial"/>
          <w:sz w:val="20"/>
          <w:szCs w:val="20"/>
        </w:rPr>
        <w:t>WiM</w:t>
      </w:r>
      <w:proofErr w:type="spellEnd"/>
      <w:r w:rsidRPr="004A4517">
        <w:rPr>
          <w:rFonts w:ascii="Arial" w:hAnsi="Arial" w:cs="Arial"/>
          <w:sz w:val="20"/>
          <w:szCs w:val="20"/>
        </w:rPr>
        <w:t xml:space="preserve"> 2014-2020; wówczas cele realizacji takiego projektu muszą być spójne z celami EFS, a także Lokalnych Programów Rewitalizacji i z nich wynikać), komplementarnych do realizowanego przez Wnioskodawcę, które zostały uzgodnione w programie rewitalizacji oraz które zostaną zrealizowane, są realizowane lub zostały zrealizowane przez niego lub na zasadzie porozumienia przez inne podmioty. Brak realizacji powyższych wymogów oznaczać będzie brak możliwości dofinansowania projektu w ramach działania 8.2 lub, jeśli takie dofinansowanie zostało przyznane – konieczność jego zwrotu. Konieczność zwrotu dofinansowania w ramach Działania 8.2 dotyczy również przypadków, gdy złożony zostanie wniosek o dofinansowanie w </w:t>
      </w:r>
      <w:r w:rsidRPr="004A4517">
        <w:rPr>
          <w:rFonts w:ascii="Arial" w:hAnsi="Arial" w:cs="Arial"/>
          <w:sz w:val="20"/>
          <w:szCs w:val="20"/>
        </w:rPr>
        <w:lastRenderedPageBreak/>
        <w:t xml:space="preserve">ramach EFS, ale projekt nie uzyska dofinansowania lub nie zostanie zrealizowany oraz, gdy projekt społeczny (realizowany bez wsparcia EFS w ramach RPO </w:t>
      </w:r>
      <w:proofErr w:type="spellStart"/>
      <w:r w:rsidRPr="004A4517">
        <w:rPr>
          <w:rFonts w:ascii="Arial" w:hAnsi="Arial" w:cs="Arial"/>
          <w:sz w:val="20"/>
          <w:szCs w:val="20"/>
        </w:rPr>
        <w:t>WiM</w:t>
      </w:r>
      <w:proofErr w:type="spellEnd"/>
      <w:r w:rsidRPr="004A4517">
        <w:rPr>
          <w:rFonts w:ascii="Arial" w:hAnsi="Arial" w:cs="Arial"/>
          <w:sz w:val="20"/>
          <w:szCs w:val="20"/>
        </w:rPr>
        <w:t xml:space="preserve"> 2014-2020) nie zostanie zrealizowany;</w:t>
      </w:r>
    </w:p>
    <w:p w14:paraId="0AE1BE5A" w14:textId="77777777" w:rsidR="004A4517" w:rsidRPr="004A4517" w:rsidRDefault="004A4517" w:rsidP="00A15A92">
      <w:pPr>
        <w:numPr>
          <w:ilvl w:val="0"/>
          <w:numId w:val="41"/>
        </w:numPr>
        <w:tabs>
          <w:tab w:val="clear" w:pos="720"/>
          <w:tab w:val="num" w:pos="567"/>
        </w:tabs>
        <w:snapToGrid w:val="0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A4517">
        <w:rPr>
          <w:rFonts w:ascii="Arial" w:hAnsi="Arial" w:cs="Arial"/>
          <w:sz w:val="20"/>
          <w:szCs w:val="20"/>
        </w:rPr>
        <w:t xml:space="preserve">Co najmniej jeden projekt społeczny (finansowany z EFS w ramach RPO </w:t>
      </w:r>
      <w:proofErr w:type="spellStart"/>
      <w:r w:rsidRPr="004A4517">
        <w:rPr>
          <w:rFonts w:ascii="Arial" w:hAnsi="Arial" w:cs="Arial"/>
          <w:sz w:val="20"/>
          <w:szCs w:val="20"/>
        </w:rPr>
        <w:t>WiM</w:t>
      </w:r>
      <w:proofErr w:type="spellEnd"/>
      <w:r w:rsidRPr="004A4517">
        <w:rPr>
          <w:rFonts w:ascii="Arial" w:hAnsi="Arial" w:cs="Arial"/>
          <w:sz w:val="20"/>
          <w:szCs w:val="20"/>
        </w:rPr>
        <w:t xml:space="preserve"> 2014-2020 lub realizowany bez wsparcia EFS w ramach RPO </w:t>
      </w:r>
      <w:proofErr w:type="spellStart"/>
      <w:r w:rsidRPr="004A4517">
        <w:rPr>
          <w:rFonts w:ascii="Arial" w:hAnsi="Arial" w:cs="Arial"/>
          <w:sz w:val="20"/>
          <w:szCs w:val="20"/>
        </w:rPr>
        <w:t>WiM</w:t>
      </w:r>
      <w:proofErr w:type="spellEnd"/>
      <w:r w:rsidRPr="004A4517">
        <w:rPr>
          <w:rFonts w:ascii="Arial" w:hAnsi="Arial" w:cs="Arial"/>
          <w:sz w:val="20"/>
          <w:szCs w:val="20"/>
        </w:rPr>
        <w:t xml:space="preserve"> 2014-2020) musi pozostawać w ścisłym powiązaniu z projektem finansowanym z EFRR w ramach RPO </w:t>
      </w:r>
      <w:proofErr w:type="spellStart"/>
      <w:r w:rsidRPr="004A4517">
        <w:rPr>
          <w:rFonts w:ascii="Arial" w:hAnsi="Arial" w:cs="Arial"/>
          <w:sz w:val="20"/>
          <w:szCs w:val="20"/>
        </w:rPr>
        <w:t>WiM</w:t>
      </w:r>
      <w:proofErr w:type="spellEnd"/>
      <w:r w:rsidRPr="004A4517">
        <w:rPr>
          <w:rFonts w:ascii="Arial" w:hAnsi="Arial" w:cs="Arial"/>
          <w:sz w:val="20"/>
          <w:szCs w:val="20"/>
        </w:rPr>
        <w:t xml:space="preserve"> 2014-2020, o którym mowa w punkcie 6 (typy projektów);</w:t>
      </w:r>
    </w:p>
    <w:p w14:paraId="115041B7" w14:textId="77777777" w:rsidR="004A4517" w:rsidRPr="004A4517" w:rsidRDefault="004A4517" w:rsidP="00A15A92">
      <w:pPr>
        <w:numPr>
          <w:ilvl w:val="0"/>
          <w:numId w:val="41"/>
        </w:numPr>
        <w:tabs>
          <w:tab w:val="clear" w:pos="720"/>
          <w:tab w:val="num" w:pos="567"/>
        </w:tabs>
        <w:snapToGrid w:val="0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A4517">
        <w:rPr>
          <w:rFonts w:ascii="Arial" w:hAnsi="Arial" w:cs="Arial"/>
          <w:sz w:val="20"/>
          <w:szCs w:val="20"/>
        </w:rPr>
        <w:t>Wyklucza się budowę obiektów – z wyłączeniem (w wyjątkowo w uzasadnionych wypadkach) odtwarzania historycznej zabudowy. Dopuszcza się również prace związane ze zmianą konstrukcji dachu budynku z założeniem, że wydatki poniesione na adaptację powierzchni powstałych w wyniku nadbudowy budynku stanowić będą koszt niekwalifikowalny;</w:t>
      </w:r>
    </w:p>
    <w:p w14:paraId="4EF5B3BD" w14:textId="77777777" w:rsidR="004A4517" w:rsidRPr="004A4517" w:rsidRDefault="004A4517" w:rsidP="00A15A92">
      <w:pPr>
        <w:numPr>
          <w:ilvl w:val="0"/>
          <w:numId w:val="41"/>
        </w:numPr>
        <w:tabs>
          <w:tab w:val="clear" w:pos="720"/>
          <w:tab w:val="num" w:pos="567"/>
        </w:tabs>
        <w:snapToGrid w:val="0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A4517">
        <w:rPr>
          <w:rFonts w:ascii="Arial" w:hAnsi="Arial" w:cs="Arial"/>
          <w:sz w:val="20"/>
          <w:szCs w:val="20"/>
        </w:rPr>
        <w:t>W przypadku wprowadzania funkcji kulturalnych maksymalny kwota wydatków kwalifikowalnych projektu ubiegającego się o dofinansowanie nie może przekroczyć 2 mln EUR;</w:t>
      </w:r>
    </w:p>
    <w:p w14:paraId="42FD4495" w14:textId="77777777" w:rsidR="004A4517" w:rsidRPr="004A4517" w:rsidRDefault="004A4517" w:rsidP="00A15A92">
      <w:pPr>
        <w:numPr>
          <w:ilvl w:val="0"/>
          <w:numId w:val="41"/>
        </w:numPr>
        <w:tabs>
          <w:tab w:val="clear" w:pos="720"/>
          <w:tab w:val="num" w:pos="567"/>
        </w:tabs>
        <w:snapToGrid w:val="0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A4517">
        <w:rPr>
          <w:rFonts w:ascii="Arial" w:hAnsi="Arial" w:cs="Arial"/>
          <w:sz w:val="20"/>
          <w:szCs w:val="20"/>
        </w:rPr>
        <w:t>Wszystkie planowane przedsięwzięcia muszą uwzględniać konieczność dostosowania infrastruktury i wyposażenia do potrzeb osób niepełnosprawnych;</w:t>
      </w:r>
    </w:p>
    <w:p w14:paraId="67C733C1" w14:textId="6A8378DC" w:rsidR="000E631E" w:rsidRPr="004A4517" w:rsidRDefault="004A4517" w:rsidP="00A15A92">
      <w:pPr>
        <w:numPr>
          <w:ilvl w:val="0"/>
          <w:numId w:val="41"/>
        </w:numPr>
        <w:tabs>
          <w:tab w:val="clear" w:pos="720"/>
          <w:tab w:val="num" w:pos="567"/>
        </w:tabs>
        <w:snapToGrid w:val="0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A4517">
        <w:rPr>
          <w:rFonts w:ascii="Arial" w:hAnsi="Arial" w:cs="Arial"/>
          <w:sz w:val="20"/>
          <w:szCs w:val="20"/>
        </w:rPr>
        <w:t>W przypadku, gdy projekt obejmuje budowę lub przebudowę dróg stanowiących drogę wewnętrzną obszaru rewitalizowanego przyczyniającą się do gospodarczej i fizycznej rewitalizacji i regeneracji obszarów miejskich lub miejskich obszarów funkcjonalnych konieczne jest spełnianie wymogu w zakresie nośności, tzn. dostosowania drogi do ruchu pojazdów o dopuszczalnym nacisku pojedynczej osi napędowej do 11,5 t. Realizacja inwestycji drogowej, po jej zakończeniu, musi umożliwiać ruch pojazdów spełniających wymogi dyrektywy Rady 96/53/EC z dnia 25 lipca 1996 r. (zmienioną dyrektywą Parlamentu Europejskiego i Rady (UE) 2015/719 z dnia  29 kwietnia 2015 r.), niezależnie od kategorii drogi. Przy czym wymóg przystosowania dróg do nośności wynoszącej 11,5 t na oś nie ma zastosowania do dróg, dla których nakładane są lokalne ograniczenia na maksymalne dopuszczalne wymiary i/lub ciężary pojazdów, które mogą być używane, w przypadku gdy infrastruktura nie jest przystosowana do długich i ciężkich pojazdów, w określonych obszarach lub na określonych drogach, takich jak centra miast</w:t>
      </w:r>
      <w:r>
        <w:rPr>
          <w:rFonts w:ascii="Arial" w:hAnsi="Arial" w:cs="Arial"/>
          <w:sz w:val="20"/>
          <w:szCs w:val="20"/>
        </w:rPr>
        <w:t>.</w:t>
      </w:r>
    </w:p>
    <w:p w14:paraId="653F85B0" w14:textId="0051D4B6" w:rsidR="002D16EE" w:rsidRPr="00335182" w:rsidRDefault="00FE7CFF" w:rsidP="00A15A92">
      <w:pPr>
        <w:pStyle w:val="Nagwek2"/>
        <w:rPr>
          <w:rFonts w:cs="Arial"/>
        </w:rPr>
      </w:pPr>
      <w:bookmarkStart w:id="9" w:name="_Toc71184497"/>
      <w:r w:rsidRPr="00153518">
        <w:rPr>
          <w:rFonts w:cs="Arial"/>
        </w:rPr>
        <w:t xml:space="preserve">§ 5 </w:t>
      </w:r>
      <w:r w:rsidRPr="00153518">
        <w:rPr>
          <w:rFonts w:cs="Arial"/>
        </w:rPr>
        <w:br/>
        <w:t>Przedmiot konkursu</w:t>
      </w:r>
      <w:r w:rsidR="00335182" w:rsidRPr="00153518">
        <w:rPr>
          <w:rFonts w:cs="Arial"/>
        </w:rPr>
        <w:br/>
      </w:r>
      <w:r w:rsidR="002D16EE" w:rsidRPr="00335182">
        <w:rPr>
          <w:rFonts w:cs="Arial"/>
        </w:rPr>
        <w:t>Podmioty uprawnione do udziału w konkursie</w:t>
      </w:r>
      <w:bookmarkEnd w:id="9"/>
    </w:p>
    <w:p w14:paraId="5D40F80C" w14:textId="77777777" w:rsidR="00B918B2" w:rsidRPr="00B918B2" w:rsidRDefault="00B918B2" w:rsidP="00A15A92">
      <w:pPr>
        <w:numPr>
          <w:ilvl w:val="0"/>
          <w:numId w:val="39"/>
        </w:numPr>
        <w:tabs>
          <w:tab w:val="num" w:pos="567"/>
        </w:tabs>
        <w:snapToGrid w:val="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918B2">
        <w:rPr>
          <w:rFonts w:ascii="Arial" w:hAnsi="Arial" w:cs="Arial"/>
          <w:sz w:val="20"/>
          <w:szCs w:val="20"/>
        </w:rPr>
        <w:t>O dofinansowanie projektu mogą ubiegać się podmioty, które należą do niżej wymienionych typów potencjalnych Beneficjentów, z zastrzeżeniem ust. 3:</w:t>
      </w:r>
    </w:p>
    <w:p w14:paraId="1C6D7F6C" w14:textId="77777777" w:rsidR="00BF049F" w:rsidRPr="004642CE" w:rsidRDefault="00BF049F" w:rsidP="00A15A92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642C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jednostki samorządu terytorialnego, ich związki lub stowarzyszenia</w:t>
      </w:r>
    </w:p>
    <w:p w14:paraId="2FBE1034" w14:textId="77777777" w:rsidR="00BF049F" w:rsidRPr="004642CE" w:rsidRDefault="00BF049F" w:rsidP="00A15A92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642C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jednostki organizacyjne jednostek samorządu terytorialnego</w:t>
      </w:r>
    </w:p>
    <w:p w14:paraId="298056AF" w14:textId="77777777" w:rsidR="00BF049F" w:rsidRPr="004642CE" w:rsidRDefault="00BF049F" w:rsidP="00A15A92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642C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organizacje pozarządowe</w:t>
      </w:r>
    </w:p>
    <w:p w14:paraId="3B8A4F77" w14:textId="77777777" w:rsidR="00BF049F" w:rsidRPr="004642CE" w:rsidRDefault="00BF049F" w:rsidP="00A15A92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642C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kościoły i związki wyznaniowe</w:t>
      </w:r>
    </w:p>
    <w:p w14:paraId="2078CE9C" w14:textId="4417648B" w:rsidR="00B918B2" w:rsidRPr="00B918B2" w:rsidRDefault="00BF049F" w:rsidP="00A15A92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hAnsi="Arial" w:cs="Arial"/>
          <w:b/>
          <w:color w:val="000000"/>
          <w:sz w:val="20"/>
          <w:szCs w:val="18"/>
        </w:rPr>
      </w:pPr>
      <w:r w:rsidRPr="004642C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wspólnoty mieszkaniowe i spółdzielnie mieszkaniowe</w:t>
      </w:r>
      <w:r w:rsidR="00B918B2" w:rsidRPr="00B918B2">
        <w:rPr>
          <w:rFonts w:ascii="Arial" w:hAnsi="Arial" w:cs="Arial"/>
          <w:b/>
          <w:color w:val="000000"/>
          <w:sz w:val="20"/>
          <w:szCs w:val="18"/>
        </w:rPr>
        <w:t xml:space="preserve"> </w:t>
      </w:r>
    </w:p>
    <w:p w14:paraId="559AFFE0" w14:textId="77777777" w:rsidR="00B918B2" w:rsidRPr="00B918B2" w:rsidRDefault="00B918B2" w:rsidP="00A15A92">
      <w:pPr>
        <w:numPr>
          <w:ilvl w:val="0"/>
          <w:numId w:val="39"/>
        </w:numPr>
        <w:tabs>
          <w:tab w:val="num" w:pos="567"/>
        </w:tabs>
        <w:snapToGrid w:val="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918B2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14:paraId="36571FF9" w14:textId="77777777" w:rsidR="00B918B2" w:rsidRPr="00B918B2" w:rsidRDefault="00B918B2" w:rsidP="00A15A92">
      <w:pPr>
        <w:numPr>
          <w:ilvl w:val="0"/>
          <w:numId w:val="39"/>
        </w:numPr>
        <w:tabs>
          <w:tab w:val="num" w:pos="567"/>
        </w:tabs>
        <w:snapToGrid w:val="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918B2">
        <w:rPr>
          <w:rFonts w:ascii="Arial" w:hAnsi="Arial" w:cs="Arial"/>
          <w:sz w:val="20"/>
          <w:szCs w:val="20"/>
        </w:rPr>
        <w:t>O dofinansowanie nie mogą ubiegać się podmioty podlegające wykluczeniu, o których mowa w:</w:t>
      </w:r>
    </w:p>
    <w:p w14:paraId="47726700" w14:textId="77777777" w:rsidR="00B918B2" w:rsidRPr="00B918B2" w:rsidRDefault="00B918B2" w:rsidP="00A15A92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contextualSpacing/>
        <w:rPr>
          <w:rFonts w:ascii="Arial" w:hAnsi="Arial" w:cs="Arial"/>
          <w:sz w:val="20"/>
          <w:szCs w:val="20"/>
        </w:rPr>
      </w:pPr>
      <w:r w:rsidRPr="00B918B2">
        <w:rPr>
          <w:rFonts w:ascii="Arial" w:hAnsi="Arial" w:cs="Arial"/>
          <w:sz w:val="20"/>
          <w:szCs w:val="20"/>
        </w:rPr>
        <w:t>ustawie z dnia 27 sierpnia 2009 r. o finansach publicznych;</w:t>
      </w:r>
    </w:p>
    <w:p w14:paraId="0AE65926" w14:textId="77777777" w:rsidR="00B918B2" w:rsidRPr="00B918B2" w:rsidRDefault="00B918B2" w:rsidP="00A15A92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contextualSpacing/>
        <w:rPr>
          <w:rFonts w:ascii="Arial" w:hAnsi="Arial" w:cs="Arial"/>
          <w:sz w:val="20"/>
          <w:szCs w:val="20"/>
        </w:rPr>
      </w:pPr>
      <w:r w:rsidRPr="00B918B2">
        <w:rPr>
          <w:rFonts w:ascii="Arial" w:hAnsi="Arial" w:cs="Arial"/>
          <w:sz w:val="20"/>
          <w:szCs w:val="20"/>
        </w:rPr>
        <w:t>ustawie z dnia 15 czerwca 2012 r. o skutkach powierzania wykonywania pracy cudzoziemcom przebywającym wbrew przepisom na terytorium Rzeczpospolitej Polskiej;</w:t>
      </w:r>
    </w:p>
    <w:p w14:paraId="41F6BABB" w14:textId="77777777" w:rsidR="00B918B2" w:rsidRPr="00B918B2" w:rsidRDefault="00B918B2" w:rsidP="00A15A92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contextualSpacing/>
        <w:rPr>
          <w:rFonts w:ascii="Arial" w:hAnsi="Arial" w:cs="Arial"/>
          <w:sz w:val="20"/>
          <w:szCs w:val="20"/>
        </w:rPr>
      </w:pPr>
      <w:r w:rsidRPr="00B918B2">
        <w:rPr>
          <w:rFonts w:ascii="Arial" w:hAnsi="Arial" w:cs="Arial"/>
          <w:sz w:val="20"/>
          <w:szCs w:val="20"/>
        </w:rPr>
        <w:t>ustawie z dnia 28 października 2002 r. o odpowiedzialności podmiotów zbiorowych za czyny zabronione pod groźbą kary.</w:t>
      </w:r>
    </w:p>
    <w:p w14:paraId="0AD1A33A" w14:textId="31666D0E" w:rsidR="001D36B5" w:rsidRPr="00153518" w:rsidRDefault="00B918B2" w:rsidP="00A15A92">
      <w:pPr>
        <w:pStyle w:val="Default"/>
        <w:ind w:left="567"/>
        <w:rPr>
          <w:rFonts w:ascii="Arial" w:hAnsi="Arial" w:cs="Arial"/>
          <w:color w:val="auto"/>
          <w:sz w:val="20"/>
          <w:szCs w:val="20"/>
        </w:rPr>
      </w:pPr>
      <w:r w:rsidRPr="00B918B2">
        <w:rPr>
          <w:rFonts w:ascii="Arial" w:eastAsia="Times New Roman" w:hAnsi="Arial" w:cs="Arial"/>
          <w:color w:val="auto"/>
          <w:sz w:val="20"/>
          <w:szCs w:val="20"/>
          <w:lang w:eastAsia="ar-SA"/>
        </w:rPr>
        <w:t>Zasada ta dotyczy również partnerów w projekcie</w:t>
      </w:r>
    </w:p>
    <w:p w14:paraId="6062F6BD" w14:textId="3BEE2751" w:rsidR="00C53903" w:rsidRPr="00153518" w:rsidRDefault="002D16EE" w:rsidP="00A15A92">
      <w:pPr>
        <w:pStyle w:val="Nagwek2"/>
        <w:rPr>
          <w:rFonts w:cs="Arial"/>
        </w:rPr>
      </w:pPr>
      <w:bookmarkStart w:id="10" w:name="_Toc71184498"/>
      <w:r w:rsidRPr="00153518">
        <w:rPr>
          <w:rFonts w:cs="Arial"/>
        </w:rPr>
        <w:t xml:space="preserve">§ 6 </w:t>
      </w:r>
      <w:r w:rsidRPr="00153518">
        <w:rPr>
          <w:rFonts w:cs="Arial"/>
        </w:rPr>
        <w:br/>
        <w:t>Finansowanie projektów w ramach konkursu</w:t>
      </w:r>
      <w:bookmarkEnd w:id="10"/>
    </w:p>
    <w:p w14:paraId="0511B959" w14:textId="1FD69738" w:rsidR="00B918B2" w:rsidRPr="00B918B2" w:rsidRDefault="00B918B2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918B2">
        <w:rPr>
          <w:rFonts w:ascii="Arial" w:hAnsi="Arial" w:cs="Arial"/>
          <w:sz w:val="20"/>
          <w:szCs w:val="20"/>
        </w:rPr>
        <w:t xml:space="preserve">Kwota przeznaczona do dofinansowanie projektów w ramach konkursu nr </w:t>
      </w:r>
      <w:r w:rsidRPr="00B918B2">
        <w:rPr>
          <w:rFonts w:ascii="Arial" w:hAnsi="Arial" w:cs="Arial"/>
          <w:b/>
          <w:sz w:val="20"/>
          <w:szCs w:val="20"/>
        </w:rPr>
        <w:t>RPWM.0</w:t>
      </w:r>
      <w:r w:rsidR="00BF049F">
        <w:rPr>
          <w:rFonts w:ascii="Arial" w:hAnsi="Arial" w:cs="Arial"/>
          <w:b/>
          <w:sz w:val="20"/>
          <w:szCs w:val="20"/>
        </w:rPr>
        <w:t>8.02.00-IZ.00-28-002</w:t>
      </w:r>
      <w:r w:rsidRPr="00B918B2">
        <w:rPr>
          <w:rFonts w:ascii="Arial" w:hAnsi="Arial" w:cs="Arial"/>
          <w:b/>
          <w:sz w:val="20"/>
          <w:szCs w:val="20"/>
        </w:rPr>
        <w:t>/21</w:t>
      </w:r>
      <w:r w:rsidRPr="00B918B2">
        <w:rPr>
          <w:rFonts w:ascii="Arial" w:hAnsi="Arial" w:cs="Arial"/>
          <w:sz w:val="20"/>
          <w:szCs w:val="20"/>
        </w:rPr>
        <w:t xml:space="preserve"> tj. kwota alokacji wynosi</w:t>
      </w:r>
      <w:r w:rsidRPr="00C20F8B">
        <w:rPr>
          <w:rFonts w:ascii="Arial" w:hAnsi="Arial" w:cs="Arial"/>
          <w:sz w:val="20"/>
          <w:szCs w:val="20"/>
        </w:rPr>
        <w:t xml:space="preserve">: </w:t>
      </w:r>
      <w:r w:rsidR="00BF049F">
        <w:rPr>
          <w:rFonts w:ascii="Arial" w:hAnsi="Arial" w:cs="Arial"/>
          <w:b/>
          <w:sz w:val="20"/>
          <w:szCs w:val="20"/>
        </w:rPr>
        <w:t>164 828,43</w:t>
      </w:r>
      <w:r w:rsidRPr="00C20F8B">
        <w:rPr>
          <w:rFonts w:ascii="Arial" w:hAnsi="Arial" w:cs="Arial"/>
          <w:b/>
          <w:sz w:val="20"/>
          <w:szCs w:val="20"/>
        </w:rPr>
        <w:t xml:space="preserve"> EURO </w:t>
      </w:r>
      <w:r w:rsidRPr="00C20F8B">
        <w:rPr>
          <w:rFonts w:ascii="Arial" w:hAnsi="Arial" w:cs="Arial"/>
          <w:sz w:val="20"/>
          <w:szCs w:val="20"/>
        </w:rPr>
        <w:t>co stanowi</w:t>
      </w:r>
      <w:r w:rsidRPr="00C20F8B">
        <w:rPr>
          <w:rFonts w:ascii="Arial" w:hAnsi="Arial" w:cs="Arial"/>
          <w:b/>
          <w:sz w:val="20"/>
          <w:szCs w:val="20"/>
        </w:rPr>
        <w:t xml:space="preserve"> </w:t>
      </w:r>
      <w:r w:rsidR="00BF049F">
        <w:rPr>
          <w:rFonts w:ascii="Arial" w:hAnsi="Arial" w:cs="Arial"/>
          <w:b/>
          <w:sz w:val="20"/>
          <w:szCs w:val="20"/>
        </w:rPr>
        <w:t>761 375,48</w:t>
      </w:r>
      <w:r w:rsidRPr="00C20F8B">
        <w:rPr>
          <w:rFonts w:ascii="Arial" w:hAnsi="Arial" w:cs="Arial"/>
          <w:b/>
          <w:sz w:val="20"/>
          <w:szCs w:val="20"/>
        </w:rPr>
        <w:t xml:space="preserve"> PLN</w:t>
      </w:r>
      <w:r w:rsidRPr="00C20F8B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C20F8B">
        <w:rPr>
          <w:rFonts w:ascii="Arial" w:hAnsi="Arial" w:cs="Arial"/>
          <w:b/>
          <w:sz w:val="20"/>
          <w:szCs w:val="20"/>
        </w:rPr>
        <w:t xml:space="preserve"> </w:t>
      </w:r>
      <w:r w:rsidR="00BF049F" w:rsidRPr="00BF049F">
        <w:rPr>
          <w:rFonts w:ascii="Arial" w:hAnsi="Arial" w:cs="Arial"/>
          <w:sz w:val="20"/>
          <w:szCs w:val="20"/>
        </w:rPr>
        <w:t xml:space="preserve">w tym </w:t>
      </w:r>
      <w:r w:rsidR="00BF049F" w:rsidRPr="00BF049F">
        <w:rPr>
          <w:rFonts w:ascii="Arial" w:hAnsi="Arial" w:cs="Arial"/>
          <w:b/>
          <w:sz w:val="20"/>
          <w:szCs w:val="20"/>
        </w:rPr>
        <w:t>148 345,59 EUR</w:t>
      </w:r>
      <w:r w:rsidR="00BF049F" w:rsidRPr="00BF049F">
        <w:rPr>
          <w:rFonts w:ascii="Arial" w:hAnsi="Arial" w:cs="Arial"/>
          <w:sz w:val="20"/>
          <w:szCs w:val="20"/>
        </w:rPr>
        <w:t xml:space="preserve"> (</w:t>
      </w:r>
      <w:r w:rsidR="00501EA6">
        <w:rPr>
          <w:rFonts w:ascii="Arial" w:hAnsi="Arial" w:cs="Arial"/>
          <w:b/>
          <w:sz w:val="20"/>
          <w:szCs w:val="20"/>
        </w:rPr>
        <w:t>685 237,95</w:t>
      </w:r>
      <w:r w:rsidR="00BF049F" w:rsidRPr="00BF049F">
        <w:rPr>
          <w:rFonts w:ascii="Arial" w:hAnsi="Arial" w:cs="Arial"/>
          <w:b/>
          <w:sz w:val="20"/>
          <w:szCs w:val="20"/>
        </w:rPr>
        <w:t xml:space="preserve"> PLN</w:t>
      </w:r>
      <w:r w:rsidR="00BF049F" w:rsidRPr="00BF049F">
        <w:rPr>
          <w:rFonts w:ascii="Arial" w:hAnsi="Arial" w:cs="Arial"/>
          <w:sz w:val="20"/>
          <w:szCs w:val="20"/>
        </w:rPr>
        <w:t xml:space="preserve">) ze środków pochodzących z Europejskiego Funduszu Rozwoju Regionalnego oraz </w:t>
      </w:r>
      <w:r w:rsidR="00BF049F" w:rsidRPr="00BF049F">
        <w:rPr>
          <w:rFonts w:ascii="Arial" w:hAnsi="Arial" w:cs="Arial"/>
          <w:b/>
          <w:sz w:val="20"/>
          <w:szCs w:val="20"/>
        </w:rPr>
        <w:t>16 482,84 EUR</w:t>
      </w:r>
      <w:r w:rsidR="00BF049F" w:rsidRPr="00BF049F">
        <w:rPr>
          <w:rFonts w:ascii="Arial" w:hAnsi="Arial" w:cs="Arial"/>
          <w:sz w:val="20"/>
          <w:szCs w:val="20"/>
        </w:rPr>
        <w:t xml:space="preserve"> (</w:t>
      </w:r>
      <w:r w:rsidR="00BF049F" w:rsidRPr="00BF049F">
        <w:rPr>
          <w:rFonts w:ascii="Arial" w:hAnsi="Arial" w:cs="Arial"/>
          <w:b/>
          <w:sz w:val="20"/>
          <w:szCs w:val="20"/>
        </w:rPr>
        <w:t>76 137,5</w:t>
      </w:r>
      <w:r w:rsidR="00501EA6">
        <w:rPr>
          <w:rFonts w:ascii="Arial" w:hAnsi="Arial" w:cs="Arial"/>
          <w:b/>
          <w:sz w:val="20"/>
          <w:szCs w:val="20"/>
        </w:rPr>
        <w:t>3</w:t>
      </w:r>
      <w:r w:rsidR="00BF049F" w:rsidRPr="00BF049F">
        <w:rPr>
          <w:rFonts w:ascii="Arial" w:hAnsi="Arial" w:cs="Arial"/>
          <w:b/>
          <w:sz w:val="20"/>
          <w:szCs w:val="20"/>
        </w:rPr>
        <w:t xml:space="preserve"> PLN</w:t>
      </w:r>
      <w:r w:rsidR="00BF049F" w:rsidRPr="00BF049F">
        <w:rPr>
          <w:rFonts w:ascii="Arial" w:hAnsi="Arial" w:cs="Arial"/>
          <w:sz w:val="20"/>
          <w:szCs w:val="20"/>
        </w:rPr>
        <w:t>) stanowiących udział środków pochodzących z budżetu państwa</w:t>
      </w:r>
      <w:r w:rsidR="00CC156F">
        <w:rPr>
          <w:rFonts w:ascii="Arial" w:hAnsi="Arial" w:cs="Arial"/>
          <w:sz w:val="20"/>
          <w:szCs w:val="20"/>
        </w:rPr>
        <w:t>.</w:t>
      </w:r>
    </w:p>
    <w:p w14:paraId="03F44345" w14:textId="77777777" w:rsidR="00BF049F" w:rsidRPr="00972A56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72A56">
        <w:rPr>
          <w:rFonts w:ascii="Arial" w:hAnsi="Arial" w:cs="Arial"/>
          <w:sz w:val="20"/>
          <w:szCs w:val="20"/>
        </w:rPr>
        <w:t>Kwota przewidziana na konkurs wyrażona w PLN może ulec zmianie z uwagi na różnice kursowe.</w:t>
      </w:r>
    </w:p>
    <w:p w14:paraId="4CC56FDA" w14:textId="77777777" w:rsidR="00BF049F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72A56">
        <w:rPr>
          <w:rFonts w:ascii="Arial" w:hAnsi="Arial" w:cs="Arial"/>
          <w:b/>
          <w:sz w:val="20"/>
          <w:szCs w:val="20"/>
        </w:rPr>
        <w:t xml:space="preserve">Maksymalny poziom dofinansowania </w:t>
      </w:r>
      <w:r w:rsidRPr="00972A56">
        <w:rPr>
          <w:rFonts w:ascii="Arial" w:hAnsi="Arial" w:cs="Arial"/>
          <w:sz w:val="20"/>
          <w:szCs w:val="20"/>
        </w:rPr>
        <w:t xml:space="preserve">projektu ze środków Regionalnego Programu Operacyjnego Województwa Warmińsko-Mazurskiego na lata 2014-2020 wynosi </w:t>
      </w:r>
      <w:r w:rsidRPr="00972A56">
        <w:rPr>
          <w:rFonts w:ascii="Arial" w:hAnsi="Arial" w:cs="Arial"/>
          <w:b/>
          <w:sz w:val="20"/>
          <w:szCs w:val="20"/>
        </w:rPr>
        <w:t>85 % wydatków kwalifikowalnych na poziomie projektu</w:t>
      </w:r>
      <w:r w:rsidRPr="00972A56">
        <w:rPr>
          <w:rFonts w:ascii="Arial" w:hAnsi="Arial" w:cs="Arial"/>
          <w:sz w:val="20"/>
          <w:szCs w:val="20"/>
        </w:rPr>
        <w:t xml:space="preserve"> (w przypadku projektów </w:t>
      </w:r>
      <w:r w:rsidRPr="00BA0511">
        <w:rPr>
          <w:rFonts w:ascii="Arial" w:hAnsi="Arial" w:cs="Arial"/>
          <w:sz w:val="20"/>
          <w:szCs w:val="20"/>
        </w:rPr>
        <w:t>nie objętych pomocą publiczną i nie generujących dochodu).</w:t>
      </w:r>
    </w:p>
    <w:p w14:paraId="4D60EA77" w14:textId="77777777" w:rsidR="00BF049F" w:rsidRPr="00190D26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90D26">
        <w:rPr>
          <w:rFonts w:ascii="Arial" w:hAnsi="Arial" w:cs="Arial"/>
          <w:sz w:val="20"/>
          <w:szCs w:val="20"/>
        </w:rPr>
        <w:t>Dla projektów podlegających zasadom udzielania pomocy publicznej maksymalny poziom dofinansowania wynosi 50% wydatków kwalifikowalnych na poziomie projektu.</w:t>
      </w:r>
    </w:p>
    <w:p w14:paraId="1A0FC321" w14:textId="77777777" w:rsidR="00BF049F" w:rsidRPr="00BA0511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90D26">
        <w:rPr>
          <w:rFonts w:ascii="Arial" w:hAnsi="Arial" w:cs="Arial"/>
          <w:sz w:val="20"/>
          <w:szCs w:val="20"/>
        </w:rPr>
        <w:lastRenderedPageBreak/>
        <w:t xml:space="preserve">W przypadku pomocy de </w:t>
      </w:r>
      <w:proofErr w:type="spellStart"/>
      <w:r w:rsidRPr="00190D26">
        <w:rPr>
          <w:rFonts w:ascii="Arial" w:hAnsi="Arial" w:cs="Arial"/>
          <w:sz w:val="20"/>
          <w:szCs w:val="20"/>
        </w:rPr>
        <w:t>minimis</w:t>
      </w:r>
      <w:proofErr w:type="spellEnd"/>
      <w:r w:rsidRPr="00190D26">
        <w:rPr>
          <w:rFonts w:ascii="Arial" w:hAnsi="Arial" w:cs="Arial"/>
          <w:sz w:val="20"/>
          <w:szCs w:val="20"/>
        </w:rPr>
        <w:t xml:space="preserve"> maksymalny udział środków EFRR wynosi 85% wydatków kwalifikowalnych na poziomie projektu.</w:t>
      </w:r>
    </w:p>
    <w:p w14:paraId="69BD920B" w14:textId="77777777" w:rsidR="00BF049F" w:rsidRPr="00BF049F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 xml:space="preserve">W przypadku projektów generujących dochód - maksymalny dopuszczalny poziom dofinansowania należy liczyć zgodnie z Wytycznymi </w:t>
      </w:r>
      <w:r w:rsidRPr="00BF049F">
        <w:rPr>
          <w:rFonts w:ascii="Arial" w:hAnsi="Arial" w:cs="Arial"/>
          <w:sz w:val="20"/>
          <w:szCs w:val="20"/>
        </w:rPr>
        <w:t>w zakresie zagadnień związanych z przygotowaniem projektów inwestycyjnych, w tym projektów generujących dochód i projektów hybrydowych na lata 2014-2020</w:t>
      </w:r>
      <w:r w:rsidRPr="00BA0511">
        <w:rPr>
          <w:rFonts w:ascii="Arial" w:hAnsi="Arial" w:cs="Arial"/>
          <w:sz w:val="20"/>
          <w:szCs w:val="20"/>
        </w:rPr>
        <w:t>.</w:t>
      </w:r>
    </w:p>
    <w:p w14:paraId="28988DA9" w14:textId="77777777" w:rsidR="00BF049F" w:rsidRPr="00BA0511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>Projekty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14:paraId="7F7F41D1" w14:textId="77777777" w:rsidR="00BF049F" w:rsidRPr="00636A67" w:rsidRDefault="00BF049F" w:rsidP="00A15A92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  <w:lang w:eastAsia="x-none"/>
        </w:rPr>
      </w:pPr>
      <w:r w:rsidRPr="00636A67">
        <w:rPr>
          <w:rFonts w:ascii="Arial" w:hAnsi="Arial" w:cs="Arial"/>
          <w:sz w:val="20"/>
          <w:szCs w:val="20"/>
          <w:lang w:eastAsia="x-none"/>
        </w:rPr>
        <w:t xml:space="preserve">Rozporządzenie Komisji (UE) nr 651/2014 z dnia 17 czerwca 2014r. uznające niektóre rodzaje pomocy za zgodne z rynkiem wewnętrznym w zastosowaniu art. 107 i 108 Traktatu [GBER]; </w:t>
      </w:r>
    </w:p>
    <w:p w14:paraId="500CDC52" w14:textId="77777777" w:rsidR="00BF049F" w:rsidRPr="00636A67" w:rsidRDefault="00BF049F" w:rsidP="00A15A92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  <w:lang w:eastAsia="x-none"/>
        </w:rPr>
      </w:pPr>
      <w:r w:rsidRPr="00636A67">
        <w:rPr>
          <w:rFonts w:ascii="Arial" w:hAnsi="Arial" w:cs="Arial"/>
          <w:sz w:val="20"/>
          <w:szCs w:val="20"/>
          <w:lang w:eastAsia="x-none"/>
        </w:rPr>
        <w:t xml:space="preserve">Rozporządzenie Komisji (UE) nr 1407/2013 z dnia 18 grudnia 2013 r w sprawie stosowania art. 107 i 108 Traktatu o funkcjonowaniu Unii Europejskiej do pomocy de </w:t>
      </w:r>
      <w:proofErr w:type="spellStart"/>
      <w:r w:rsidRPr="00636A67">
        <w:rPr>
          <w:rFonts w:ascii="Arial" w:hAnsi="Arial" w:cs="Arial"/>
          <w:sz w:val="20"/>
          <w:szCs w:val="20"/>
          <w:lang w:eastAsia="x-none"/>
        </w:rPr>
        <w:t>minimis</w:t>
      </w:r>
      <w:proofErr w:type="spellEnd"/>
      <w:r w:rsidRPr="00636A67">
        <w:rPr>
          <w:rFonts w:ascii="Arial" w:hAnsi="Arial" w:cs="Arial"/>
          <w:sz w:val="20"/>
          <w:szCs w:val="20"/>
          <w:lang w:eastAsia="x-none"/>
        </w:rPr>
        <w:t xml:space="preserve">; </w:t>
      </w:r>
    </w:p>
    <w:p w14:paraId="186D1720" w14:textId="77777777" w:rsidR="00BF049F" w:rsidRPr="00636A67" w:rsidRDefault="00BF049F" w:rsidP="00A15A92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  <w:lang w:eastAsia="x-none"/>
        </w:rPr>
      </w:pPr>
      <w:r w:rsidRPr="00636A67">
        <w:rPr>
          <w:rFonts w:ascii="Arial" w:hAnsi="Arial" w:cs="Arial"/>
          <w:sz w:val="20"/>
          <w:szCs w:val="20"/>
          <w:lang w:eastAsia="x-none"/>
        </w:rPr>
        <w:t>Rozporządzenie Ministra Infrastruktury i Rozwoju w sprawie udzielania regionalnej pomocy inwestycyjnej w ramach regionalnych programów operacyjnych na lata 2014–2020 - maksymalny poziom dofinansowania projektu ze środków Regionalnego Programu Operacyjnego Województwa Warmińsko-Mazurskiego na lata 2014-2020 wynosi 50% wydatków kwalifikowalnych na poziomie projektu;</w:t>
      </w:r>
    </w:p>
    <w:p w14:paraId="2C1CD83B" w14:textId="77777777" w:rsidR="00BF049F" w:rsidRPr="00BA0511" w:rsidRDefault="00BF049F" w:rsidP="00A15A92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0"/>
          <w:szCs w:val="20"/>
        </w:rPr>
      </w:pPr>
      <w:r w:rsidRPr="00636A67">
        <w:rPr>
          <w:rFonts w:ascii="Arial" w:hAnsi="Arial" w:cs="Arial"/>
          <w:sz w:val="20"/>
          <w:szCs w:val="20"/>
          <w:lang w:eastAsia="x-none"/>
        </w:rPr>
        <w:t xml:space="preserve">Rozporządzenie Ministra Infrastruktury i Rozwoju w sprawie udzielania pomocy de </w:t>
      </w:r>
      <w:proofErr w:type="spellStart"/>
      <w:r w:rsidRPr="00636A67">
        <w:rPr>
          <w:rFonts w:ascii="Arial" w:hAnsi="Arial" w:cs="Arial"/>
          <w:sz w:val="20"/>
          <w:szCs w:val="20"/>
          <w:lang w:eastAsia="x-none"/>
        </w:rPr>
        <w:t>minimis</w:t>
      </w:r>
      <w:proofErr w:type="spellEnd"/>
      <w:r w:rsidRPr="00636A67">
        <w:rPr>
          <w:rFonts w:ascii="Arial" w:hAnsi="Arial" w:cs="Arial"/>
          <w:sz w:val="20"/>
          <w:szCs w:val="20"/>
          <w:lang w:eastAsia="x-none"/>
        </w:rPr>
        <w:t xml:space="preserve"> w ramach regionalnych programów operacyjnych na lata 2014-2020 - maksymalny poziom dofinansowania projektu ze środków Regionalnego Programu Operacyjnego Województwa Warmińsko-Mazurskiego na lata 2014-2020 wynosi 85% wydatków kwalifikowalnych na poziomie projektu</w:t>
      </w:r>
      <w:r w:rsidRPr="00BA0511">
        <w:rPr>
          <w:rFonts w:ascii="Arial" w:hAnsi="Arial" w:cs="Arial"/>
          <w:sz w:val="20"/>
          <w:szCs w:val="20"/>
          <w:lang w:eastAsia="x-none"/>
        </w:rPr>
        <w:t>.</w:t>
      </w:r>
    </w:p>
    <w:p w14:paraId="69A00C59" w14:textId="77777777" w:rsidR="00BF049F" w:rsidRPr="00BA0511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>Minimalny wkład własny, jaki Beneficjent zobowiązany jest zabezpie</w:t>
      </w:r>
      <w:r>
        <w:rPr>
          <w:rFonts w:ascii="Arial" w:hAnsi="Arial" w:cs="Arial"/>
          <w:sz w:val="20"/>
          <w:szCs w:val="20"/>
        </w:rPr>
        <w:t>czyć, w przypadku projektów nie </w:t>
      </w:r>
      <w:r w:rsidRPr="00BA0511">
        <w:rPr>
          <w:rFonts w:ascii="Arial" w:hAnsi="Arial" w:cs="Arial"/>
          <w:sz w:val="20"/>
          <w:szCs w:val="20"/>
        </w:rPr>
        <w:t>objętych pomocą publiczną i nie generujących dochodu wynosi 15% całkowitych wydatków kwalifikowalnych w ramach projektu.</w:t>
      </w:r>
    </w:p>
    <w:p w14:paraId="3C06A606" w14:textId="77777777" w:rsidR="00BF049F" w:rsidRPr="00BA0511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 xml:space="preserve">Poziom wkładu własnego w przypadku projektów generujących dochód zależy od </w:t>
      </w:r>
      <w:r>
        <w:rPr>
          <w:rFonts w:ascii="Arial" w:hAnsi="Arial" w:cs="Arial"/>
          <w:sz w:val="20"/>
          <w:szCs w:val="20"/>
        </w:rPr>
        <w:t>wyliczeń zgodnie z </w:t>
      </w:r>
      <w:r w:rsidRPr="00BA0511">
        <w:rPr>
          <w:rFonts w:ascii="Arial" w:hAnsi="Arial" w:cs="Arial"/>
          <w:sz w:val="20"/>
          <w:szCs w:val="20"/>
        </w:rPr>
        <w:t xml:space="preserve">Wytycznymi </w:t>
      </w:r>
      <w:r w:rsidRPr="00BF049F">
        <w:rPr>
          <w:rFonts w:ascii="Arial" w:hAnsi="Arial" w:cs="Arial"/>
          <w:sz w:val="20"/>
          <w:szCs w:val="20"/>
        </w:rPr>
        <w:t>w zakresie zagadnień związanych z przygotowaniem projektów inwestycyjnych, w tym projektów generujących dochód i projektów hybrydowych na lata 2014-2020</w:t>
      </w:r>
      <w:r w:rsidRPr="00BA0511">
        <w:rPr>
          <w:rFonts w:ascii="Arial" w:hAnsi="Arial" w:cs="Arial"/>
          <w:sz w:val="20"/>
          <w:szCs w:val="20"/>
        </w:rPr>
        <w:t>.</w:t>
      </w:r>
    </w:p>
    <w:p w14:paraId="661BF909" w14:textId="77777777" w:rsidR="00BF049F" w:rsidRPr="00BA0511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>Dla projektów podlegających zasadom udzielania pomocy publicznej minimalny wkład własny Beneficjenta wynika z zasad określonych w rozporządzeniach dotyczących udzielania pomocy publicznej, o których mowa powyżej.</w:t>
      </w:r>
    </w:p>
    <w:p w14:paraId="5A2DCBB3" w14:textId="77777777" w:rsidR="00BF049F" w:rsidRPr="00BA0511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BA0511">
        <w:rPr>
          <w:rFonts w:ascii="Arial" w:hAnsi="Arial" w:cs="Arial"/>
          <w:sz w:val="20"/>
          <w:szCs w:val="20"/>
        </w:rPr>
        <w:t>minimis</w:t>
      </w:r>
      <w:proofErr w:type="spellEnd"/>
      <w:r w:rsidRPr="00BA0511">
        <w:rPr>
          <w:rFonts w:ascii="Arial" w:hAnsi="Arial" w:cs="Arial"/>
          <w:sz w:val="20"/>
          <w:szCs w:val="20"/>
        </w:rPr>
        <w:t xml:space="preserve"> minimalny wkład własny, jaki Beneficjent zobowiązany jest zabezpieczyć, wynosi 15% całkowitych wydatków kwalifikowalnych na poziomie projektu.</w:t>
      </w:r>
    </w:p>
    <w:p w14:paraId="29EC6E6A" w14:textId="77777777" w:rsidR="00BF049F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sz w:val="20"/>
          <w:szCs w:val="20"/>
        </w:rPr>
        <w:t xml:space="preserve">IZ </w:t>
      </w:r>
      <w:r w:rsidRPr="002C7C08">
        <w:rPr>
          <w:rFonts w:ascii="Arial" w:hAnsi="Arial" w:cs="Arial"/>
          <w:sz w:val="20"/>
          <w:szCs w:val="20"/>
        </w:rPr>
        <w:t>zastrzega sobie możliwość zwiększenia kwoty alokacji przeznaczonej na dofinansowanie projektów w konkursie jeszcze przed rozstrzygnięciem konkursu, o ile dostępne są środki w działaniu lub poddziałaniu</w:t>
      </w:r>
      <w:r w:rsidRPr="00EE239D">
        <w:rPr>
          <w:rFonts w:ascii="Arial" w:hAnsi="Arial" w:cs="Arial"/>
          <w:sz w:val="20"/>
          <w:szCs w:val="20"/>
        </w:rPr>
        <w:t>.</w:t>
      </w:r>
    </w:p>
    <w:p w14:paraId="6E54B0EC" w14:textId="77777777" w:rsidR="00BF049F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F049F">
        <w:rPr>
          <w:rFonts w:ascii="Arial" w:hAnsi="Arial" w:cs="Arial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14:paraId="42143476" w14:textId="77777777" w:rsidR="00BF049F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F049F"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14:paraId="1C2D6DE8" w14:textId="5B4B05E8" w:rsidR="00BF049F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F049F">
        <w:rPr>
          <w:rFonts w:ascii="Arial" w:hAnsi="Arial" w:cs="Arial"/>
          <w:sz w:val="20"/>
          <w:szCs w:val="20"/>
        </w:rPr>
        <w:t>Zaistnienie okoliczności, o których mowa w ust. 1</w:t>
      </w:r>
      <w:r w:rsidR="00501EA6">
        <w:rPr>
          <w:rFonts w:ascii="Arial" w:hAnsi="Arial" w:cs="Arial"/>
          <w:sz w:val="20"/>
          <w:szCs w:val="20"/>
        </w:rPr>
        <w:t>3-14</w:t>
      </w:r>
      <w:r w:rsidRPr="00BF049F">
        <w:rPr>
          <w:rFonts w:ascii="Arial" w:hAnsi="Arial" w:cs="Arial"/>
          <w:sz w:val="20"/>
          <w:szCs w:val="20"/>
        </w:rPr>
        <w:t xml:space="preserve"> nie wymaga zmiany Regulaminu.</w:t>
      </w:r>
    </w:p>
    <w:p w14:paraId="15DE2B5C" w14:textId="77777777" w:rsidR="00BF049F" w:rsidRPr="00E571C1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</w:t>
      </w:r>
      <w:r w:rsidRPr="00E571C1">
        <w:rPr>
          <w:rFonts w:ascii="Arial" w:hAnsi="Arial" w:cs="Arial"/>
          <w:sz w:val="20"/>
          <w:szCs w:val="20"/>
        </w:rPr>
        <w:t>zastrzega sobie możliwość zwiększenia kwoty alokacji przeznaczonej na dofinansowanie projektów w konkursie, po jego rozstrzygnięciu. W tym przypadku zastos</w:t>
      </w:r>
      <w:r>
        <w:rPr>
          <w:rFonts w:ascii="Arial" w:hAnsi="Arial" w:cs="Arial"/>
          <w:sz w:val="20"/>
          <w:szCs w:val="20"/>
        </w:rPr>
        <w:t>owanie znajdzie art. 46 ust. 2 u</w:t>
      </w:r>
      <w:r w:rsidRPr="00E571C1">
        <w:rPr>
          <w:rFonts w:ascii="Arial" w:hAnsi="Arial" w:cs="Arial"/>
          <w:sz w:val="20"/>
          <w:szCs w:val="20"/>
        </w:rPr>
        <w:t>stawy wdrożeniowej i zmiana ta nie wymaga zmiany Regulaminu.</w:t>
      </w:r>
    </w:p>
    <w:p w14:paraId="0732263E" w14:textId="77777777" w:rsidR="00BF049F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F049F">
        <w:rPr>
          <w:rFonts w:ascii="Arial" w:hAnsi="Arial" w:cs="Arial"/>
          <w:sz w:val="20"/>
          <w:szCs w:val="20"/>
        </w:rPr>
        <w:t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wybór projektów do dofinansowania następuje zgodnie z zamieszczeniem projektów na liście. Jeżeli na liście wniosków o dofinansowanie znalazły się projekty, które uzyskały jednakową liczbę punktów w ocenie końcowej w ramach kryteriów merytorycznych punktowych i merytorycznych premiujących, o kolejności na liście decyduje wynik uzyskany w ramach kryteriów premiujących. Ponadto, jeżeli wnioski o dofinansowanie projektu uzyskały jednocześnie jednakową liczbę punktów w ramach kryteriów punktowych i premiujących nie wskazuje się kryteriów rozstrzygających. W takim przypadku wybór projektów do dofinansowania następuje zgodnie z zamieszczeniem projektów na liście, przy czym ze względu na zasadę równego traktowania Wnioskodawców wybór projektów musi objąć projekty, które uzyskały taką samą liczbę punktów w ramach konkursu.</w:t>
      </w:r>
    </w:p>
    <w:p w14:paraId="230971CA" w14:textId="29F1C662" w:rsidR="00B918B2" w:rsidRPr="00B918B2" w:rsidRDefault="00BF049F" w:rsidP="00A15A92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F049F">
        <w:rPr>
          <w:rFonts w:ascii="Arial" w:hAnsi="Arial" w:cs="Arial"/>
          <w:sz w:val="20"/>
          <w:szCs w:val="20"/>
        </w:rPr>
        <w:t>Po opublikowaniu listy, o której mowa w § 12 ust. 5, IZ może wybrać do dofinansowania projekty zamieszczone na tej liście, które uzyskały wymaganą liczbę punktów, lecz ze względu na wyczerpanie pierwotnej kwoty przeznaczonej na dofinansowanie projektów w konkursie nie zostały wybrane do dofinansowania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 w wyniku rozstrzygnięcia konkursu</w:t>
      </w:r>
      <w:r w:rsidR="00B918B2" w:rsidRPr="00B918B2">
        <w:rPr>
          <w:rFonts w:ascii="Arial" w:hAnsi="Arial" w:cs="Arial"/>
          <w:sz w:val="20"/>
          <w:szCs w:val="20"/>
        </w:rPr>
        <w:t>.</w:t>
      </w:r>
    </w:p>
    <w:p w14:paraId="763ACB79" w14:textId="5B08CA8C" w:rsidR="00A7768F" w:rsidRPr="00153518" w:rsidRDefault="00A7768F" w:rsidP="00A15A92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EA39957" w14:textId="1CBE1CE5" w:rsidR="002D16EE" w:rsidRPr="00153518" w:rsidRDefault="002D16EE" w:rsidP="00A15A92">
      <w:pPr>
        <w:pStyle w:val="Nagwek2"/>
        <w:rPr>
          <w:rFonts w:cs="Arial"/>
        </w:rPr>
      </w:pPr>
      <w:bookmarkStart w:id="11" w:name="_Toc71184499"/>
      <w:r w:rsidRPr="00153518">
        <w:rPr>
          <w:rFonts w:cs="Arial"/>
        </w:rPr>
        <w:t>§</w:t>
      </w:r>
      <w:r w:rsidR="006A388D" w:rsidRPr="00153518">
        <w:rPr>
          <w:rFonts w:cs="Arial"/>
        </w:rPr>
        <w:t xml:space="preserve"> </w:t>
      </w:r>
      <w:r w:rsidRPr="00153518">
        <w:rPr>
          <w:rFonts w:cs="Arial"/>
        </w:rPr>
        <w:t xml:space="preserve">7 </w:t>
      </w:r>
      <w:r w:rsidRPr="00153518">
        <w:rPr>
          <w:rFonts w:cs="Arial"/>
        </w:rPr>
        <w:br/>
        <w:t>Ogłoszenie konkursu</w:t>
      </w:r>
      <w:bookmarkEnd w:id="11"/>
    </w:p>
    <w:p w14:paraId="1E6ABC6E" w14:textId="77777777" w:rsidR="00FE0CF5" w:rsidRPr="00153518" w:rsidRDefault="006D2BEF" w:rsidP="00A15A92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IZ ogłasza konkurs zgodnie z harmonogramem naborów opublikowanym na stronie internetowej RPO 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oraz Portalu. </w:t>
      </w:r>
    </w:p>
    <w:p w14:paraId="7FCB97D5" w14:textId="77777777" w:rsidR="00FE0CF5" w:rsidRPr="00153518" w:rsidRDefault="006D2BEF" w:rsidP="00A15A92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IZ zamieszcza ogłoszenie o konkursie na stronie internetowej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oraz Portalu. </w:t>
      </w:r>
    </w:p>
    <w:p w14:paraId="408CB858" w14:textId="0A7D2720" w:rsidR="00FE0CF5" w:rsidRPr="00FA6089" w:rsidRDefault="00AC060A" w:rsidP="00A15A92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FA6089">
        <w:rPr>
          <w:rFonts w:ascii="Arial" w:hAnsi="Arial" w:cs="Arial"/>
          <w:b/>
          <w:sz w:val="20"/>
          <w:szCs w:val="20"/>
        </w:rPr>
        <w:t>Ogłoszenie konkursu</w:t>
      </w:r>
      <w:r w:rsidR="0084426B" w:rsidRPr="00FA6089">
        <w:rPr>
          <w:rFonts w:ascii="Arial" w:hAnsi="Arial" w:cs="Arial"/>
          <w:sz w:val="20"/>
          <w:szCs w:val="20"/>
        </w:rPr>
        <w:t xml:space="preserve"> następuje w terminie </w:t>
      </w:r>
      <w:r w:rsidRPr="00FA6089">
        <w:rPr>
          <w:rFonts w:ascii="Arial" w:hAnsi="Arial" w:cs="Arial"/>
          <w:sz w:val="20"/>
          <w:szCs w:val="20"/>
        </w:rPr>
        <w:t>co najmniej 30 dni przed planowanym rozpoczęciem naboru wniosków</w:t>
      </w:r>
      <w:r w:rsidR="00882B2A" w:rsidRPr="00FA6089">
        <w:rPr>
          <w:rFonts w:ascii="Arial" w:hAnsi="Arial" w:cs="Arial"/>
          <w:sz w:val="20"/>
          <w:szCs w:val="20"/>
        </w:rPr>
        <w:t xml:space="preserve"> </w:t>
      </w:r>
      <w:r w:rsidR="008D34B9" w:rsidRPr="00FA6089">
        <w:rPr>
          <w:rFonts w:ascii="Arial" w:hAnsi="Arial" w:cs="Arial"/>
          <w:sz w:val="20"/>
          <w:szCs w:val="20"/>
        </w:rPr>
        <w:t>tj.</w:t>
      </w:r>
      <w:r w:rsidR="002D0516" w:rsidRPr="00FA6089">
        <w:rPr>
          <w:rFonts w:ascii="Arial" w:hAnsi="Arial" w:cs="Arial"/>
          <w:sz w:val="20"/>
          <w:szCs w:val="20"/>
        </w:rPr>
        <w:t xml:space="preserve"> </w:t>
      </w:r>
      <w:r w:rsidR="002D0516" w:rsidRPr="00FA6089">
        <w:rPr>
          <w:rFonts w:ascii="Arial" w:hAnsi="Arial" w:cs="Arial"/>
          <w:b/>
          <w:sz w:val="20"/>
          <w:szCs w:val="20"/>
        </w:rPr>
        <w:t>do</w:t>
      </w:r>
      <w:r w:rsidR="00B6524D" w:rsidRPr="00FA6089">
        <w:rPr>
          <w:rFonts w:ascii="Arial" w:hAnsi="Arial" w:cs="Arial"/>
          <w:sz w:val="20"/>
          <w:szCs w:val="20"/>
        </w:rPr>
        <w:t xml:space="preserve"> </w:t>
      </w:r>
      <w:r w:rsidRPr="00FA6089">
        <w:rPr>
          <w:rFonts w:ascii="Arial" w:hAnsi="Arial" w:cs="Arial"/>
          <w:b/>
          <w:sz w:val="20"/>
          <w:szCs w:val="20"/>
        </w:rPr>
        <w:t>dnia</w:t>
      </w:r>
      <w:r w:rsidR="00ED31E0" w:rsidRPr="00FA6089">
        <w:rPr>
          <w:rFonts w:ascii="Arial" w:hAnsi="Arial" w:cs="Arial"/>
          <w:b/>
          <w:sz w:val="20"/>
          <w:szCs w:val="20"/>
        </w:rPr>
        <w:t xml:space="preserve"> </w:t>
      </w:r>
      <w:r w:rsidR="00BF049F">
        <w:rPr>
          <w:rFonts w:ascii="Arial" w:hAnsi="Arial" w:cs="Arial"/>
          <w:b/>
          <w:sz w:val="20"/>
          <w:szCs w:val="20"/>
        </w:rPr>
        <w:t>26</w:t>
      </w:r>
      <w:r w:rsidR="00F01708" w:rsidRPr="00FA6089">
        <w:rPr>
          <w:rFonts w:ascii="Arial" w:hAnsi="Arial" w:cs="Arial"/>
          <w:b/>
          <w:sz w:val="20"/>
          <w:szCs w:val="20"/>
        </w:rPr>
        <w:t xml:space="preserve"> </w:t>
      </w:r>
      <w:r w:rsidR="00BF049F">
        <w:rPr>
          <w:rFonts w:ascii="Arial" w:hAnsi="Arial" w:cs="Arial"/>
          <w:b/>
          <w:sz w:val="20"/>
          <w:szCs w:val="20"/>
        </w:rPr>
        <w:t>listopada</w:t>
      </w:r>
      <w:r w:rsidR="004344A0" w:rsidRPr="00FA6089">
        <w:rPr>
          <w:rFonts w:ascii="Arial" w:hAnsi="Arial" w:cs="Arial"/>
          <w:b/>
          <w:sz w:val="20"/>
          <w:szCs w:val="20"/>
        </w:rPr>
        <w:t xml:space="preserve"> </w:t>
      </w:r>
      <w:r w:rsidR="006412B6" w:rsidRPr="00FA6089">
        <w:rPr>
          <w:rFonts w:ascii="Arial" w:hAnsi="Arial" w:cs="Arial"/>
          <w:b/>
          <w:sz w:val="20"/>
          <w:szCs w:val="20"/>
        </w:rPr>
        <w:t>2021</w:t>
      </w:r>
      <w:r w:rsidRPr="00FA6089">
        <w:rPr>
          <w:rFonts w:ascii="Arial" w:hAnsi="Arial" w:cs="Arial"/>
          <w:b/>
          <w:sz w:val="20"/>
          <w:szCs w:val="20"/>
        </w:rPr>
        <w:t xml:space="preserve"> r.</w:t>
      </w:r>
      <w:r w:rsidRPr="00FA6089">
        <w:rPr>
          <w:rFonts w:ascii="Arial" w:hAnsi="Arial" w:cs="Arial"/>
          <w:sz w:val="20"/>
          <w:szCs w:val="20"/>
        </w:rPr>
        <w:t xml:space="preserve"> Nabór wniosków nastąpi w terminie: </w:t>
      </w:r>
      <w:r w:rsidR="00800622" w:rsidRPr="00FA6089">
        <w:rPr>
          <w:rFonts w:ascii="Arial" w:hAnsi="Arial" w:cs="Arial"/>
          <w:b/>
          <w:sz w:val="20"/>
          <w:szCs w:val="20"/>
        </w:rPr>
        <w:t xml:space="preserve">od </w:t>
      </w:r>
      <w:r w:rsidR="00BF049F">
        <w:rPr>
          <w:rFonts w:ascii="Arial" w:hAnsi="Arial" w:cs="Arial"/>
          <w:b/>
          <w:sz w:val="20"/>
          <w:szCs w:val="20"/>
        </w:rPr>
        <w:t>27</w:t>
      </w:r>
      <w:r w:rsidR="006412B6" w:rsidRPr="00FA6089">
        <w:rPr>
          <w:rFonts w:ascii="Arial" w:hAnsi="Arial" w:cs="Arial"/>
          <w:b/>
          <w:sz w:val="20"/>
          <w:szCs w:val="20"/>
        </w:rPr>
        <w:t xml:space="preserve"> </w:t>
      </w:r>
      <w:r w:rsidR="00BF049F">
        <w:rPr>
          <w:rFonts w:ascii="Arial" w:hAnsi="Arial" w:cs="Arial"/>
          <w:b/>
          <w:sz w:val="20"/>
          <w:szCs w:val="20"/>
        </w:rPr>
        <w:t xml:space="preserve">grudnia </w:t>
      </w:r>
      <w:r w:rsidR="006412B6" w:rsidRPr="00FA6089">
        <w:rPr>
          <w:rFonts w:ascii="Arial" w:hAnsi="Arial" w:cs="Arial"/>
          <w:b/>
          <w:sz w:val="20"/>
          <w:szCs w:val="20"/>
        </w:rPr>
        <w:t>2021</w:t>
      </w:r>
      <w:r w:rsidRPr="00FA6089">
        <w:rPr>
          <w:rFonts w:ascii="Arial" w:hAnsi="Arial" w:cs="Arial"/>
          <w:b/>
          <w:sz w:val="20"/>
          <w:szCs w:val="20"/>
        </w:rPr>
        <w:t xml:space="preserve"> r. (dzień otwarcia naboru) do</w:t>
      </w:r>
      <w:r w:rsidR="004344A0" w:rsidRPr="00FA6089">
        <w:rPr>
          <w:rFonts w:ascii="Arial" w:hAnsi="Arial" w:cs="Arial"/>
          <w:b/>
          <w:sz w:val="20"/>
          <w:szCs w:val="20"/>
        </w:rPr>
        <w:t xml:space="preserve"> </w:t>
      </w:r>
      <w:r w:rsidR="00C677EF" w:rsidRPr="00FA6089">
        <w:rPr>
          <w:rFonts w:ascii="Arial" w:hAnsi="Arial" w:cs="Arial"/>
          <w:b/>
          <w:sz w:val="20"/>
          <w:szCs w:val="20"/>
        </w:rPr>
        <w:t>2</w:t>
      </w:r>
      <w:r w:rsidR="00BF049F">
        <w:rPr>
          <w:rFonts w:ascii="Arial" w:hAnsi="Arial" w:cs="Arial"/>
          <w:b/>
          <w:sz w:val="20"/>
          <w:szCs w:val="20"/>
        </w:rPr>
        <w:t>7</w:t>
      </w:r>
      <w:r w:rsidR="006412B6" w:rsidRPr="00FA6089">
        <w:rPr>
          <w:rFonts w:ascii="Arial" w:hAnsi="Arial" w:cs="Arial"/>
          <w:b/>
          <w:sz w:val="20"/>
          <w:szCs w:val="20"/>
        </w:rPr>
        <w:t xml:space="preserve"> </w:t>
      </w:r>
      <w:r w:rsidR="00BF049F">
        <w:rPr>
          <w:rFonts w:ascii="Arial" w:hAnsi="Arial" w:cs="Arial"/>
          <w:b/>
          <w:sz w:val="20"/>
          <w:szCs w:val="20"/>
        </w:rPr>
        <w:t>stycznia</w:t>
      </w:r>
      <w:r w:rsidR="004344A0" w:rsidRPr="00FA6089">
        <w:rPr>
          <w:rFonts w:ascii="Arial" w:hAnsi="Arial" w:cs="Arial"/>
          <w:b/>
          <w:sz w:val="20"/>
          <w:szCs w:val="20"/>
        </w:rPr>
        <w:t xml:space="preserve"> </w:t>
      </w:r>
      <w:r w:rsidR="00332AF3" w:rsidRPr="00FA6089">
        <w:rPr>
          <w:rFonts w:ascii="Arial" w:hAnsi="Arial" w:cs="Arial"/>
          <w:b/>
          <w:sz w:val="20"/>
          <w:szCs w:val="20"/>
        </w:rPr>
        <w:t>20</w:t>
      </w:r>
      <w:r w:rsidR="006412B6" w:rsidRPr="00FA6089">
        <w:rPr>
          <w:rFonts w:ascii="Arial" w:hAnsi="Arial" w:cs="Arial"/>
          <w:b/>
          <w:sz w:val="20"/>
          <w:szCs w:val="20"/>
        </w:rPr>
        <w:t>2</w:t>
      </w:r>
      <w:r w:rsidR="00BF049F">
        <w:rPr>
          <w:rFonts w:ascii="Arial" w:hAnsi="Arial" w:cs="Arial"/>
          <w:b/>
          <w:sz w:val="20"/>
          <w:szCs w:val="20"/>
        </w:rPr>
        <w:t>2</w:t>
      </w:r>
      <w:r w:rsidR="00332AF3" w:rsidRPr="00FA6089">
        <w:rPr>
          <w:rFonts w:ascii="Arial" w:hAnsi="Arial" w:cs="Arial"/>
          <w:b/>
          <w:sz w:val="20"/>
          <w:szCs w:val="20"/>
        </w:rPr>
        <w:t xml:space="preserve"> </w:t>
      </w:r>
      <w:r w:rsidRPr="00FA6089">
        <w:rPr>
          <w:rFonts w:ascii="Arial" w:hAnsi="Arial" w:cs="Arial"/>
          <w:b/>
          <w:sz w:val="20"/>
          <w:szCs w:val="20"/>
        </w:rPr>
        <w:t>r. (dzień zamknięcia naboru)</w:t>
      </w:r>
      <w:r w:rsidRPr="00FA6089">
        <w:rPr>
          <w:rFonts w:ascii="Arial" w:hAnsi="Arial" w:cs="Arial"/>
          <w:sz w:val="20"/>
          <w:szCs w:val="20"/>
        </w:rPr>
        <w:t>.</w:t>
      </w:r>
      <w:r w:rsidRPr="00FA6089">
        <w:rPr>
          <w:rFonts w:ascii="Arial" w:hAnsi="Arial" w:cs="Arial"/>
          <w:b/>
          <w:sz w:val="20"/>
          <w:szCs w:val="20"/>
        </w:rPr>
        <w:t xml:space="preserve"> </w:t>
      </w:r>
    </w:p>
    <w:p w14:paraId="7188EC72" w14:textId="663968A8" w:rsidR="00FE0CF5" w:rsidRPr="00153518" w:rsidRDefault="006D2BEF" w:rsidP="00A15A92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FA6089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="002A554F" w:rsidRPr="00FA6089">
        <w:rPr>
          <w:rFonts w:ascii="Arial" w:hAnsi="Arial" w:cs="Arial"/>
          <w:sz w:val="20"/>
          <w:szCs w:val="20"/>
        </w:rPr>
        <w:t xml:space="preserve">to </w:t>
      </w:r>
      <w:r w:rsidR="00BF049F">
        <w:rPr>
          <w:rFonts w:ascii="Arial" w:hAnsi="Arial" w:cs="Arial"/>
          <w:b/>
          <w:sz w:val="20"/>
          <w:szCs w:val="20"/>
        </w:rPr>
        <w:t>maj</w:t>
      </w:r>
      <w:r w:rsidR="005070BA" w:rsidRPr="00FA6089">
        <w:rPr>
          <w:rFonts w:ascii="Arial" w:hAnsi="Arial" w:cs="Arial"/>
          <w:b/>
          <w:sz w:val="20"/>
          <w:szCs w:val="20"/>
        </w:rPr>
        <w:t xml:space="preserve"> </w:t>
      </w:r>
      <w:r w:rsidR="002A554F" w:rsidRPr="00FA6089">
        <w:rPr>
          <w:rFonts w:ascii="Arial" w:hAnsi="Arial" w:cs="Arial"/>
          <w:b/>
          <w:sz w:val="20"/>
          <w:szCs w:val="20"/>
        </w:rPr>
        <w:t>20</w:t>
      </w:r>
      <w:r w:rsidR="002B44FB" w:rsidRPr="00FA6089">
        <w:rPr>
          <w:rFonts w:ascii="Arial" w:hAnsi="Arial" w:cs="Arial"/>
          <w:b/>
          <w:sz w:val="20"/>
          <w:szCs w:val="20"/>
        </w:rPr>
        <w:t>2</w:t>
      </w:r>
      <w:r w:rsidR="00BF049F">
        <w:rPr>
          <w:rFonts w:ascii="Arial" w:hAnsi="Arial" w:cs="Arial"/>
          <w:b/>
          <w:sz w:val="20"/>
          <w:szCs w:val="20"/>
        </w:rPr>
        <w:t>2</w:t>
      </w:r>
      <w:r w:rsidRPr="00FA6089">
        <w:rPr>
          <w:rFonts w:ascii="Arial" w:hAnsi="Arial" w:cs="Arial"/>
          <w:b/>
          <w:sz w:val="20"/>
          <w:szCs w:val="20"/>
        </w:rPr>
        <w:t> r.</w:t>
      </w:r>
      <w:r w:rsidR="00E571C1" w:rsidRPr="00FA6089">
        <w:rPr>
          <w:rFonts w:ascii="Arial" w:hAnsi="Arial" w:cs="Arial"/>
          <w:b/>
          <w:sz w:val="20"/>
          <w:szCs w:val="20"/>
        </w:rPr>
        <w:t xml:space="preserve"> </w:t>
      </w:r>
      <w:r w:rsidR="00E571C1" w:rsidRPr="00FA6089">
        <w:rPr>
          <w:rFonts w:ascii="Arial" w:hAnsi="Arial" w:cs="Arial"/>
          <w:sz w:val="20"/>
          <w:szCs w:val="20"/>
        </w:rPr>
        <w:t>Instytucja</w:t>
      </w:r>
      <w:r w:rsidR="00E571C1" w:rsidRPr="00153518">
        <w:rPr>
          <w:rFonts w:ascii="Arial" w:hAnsi="Arial" w:cs="Arial"/>
          <w:sz w:val="20"/>
          <w:szCs w:val="20"/>
        </w:rPr>
        <w:t xml:space="preserve"> zastrzega możliwość zmiany terminu rozstrzygnięcia konkursu. Zmiana terminu nie wymaga zmiany Regulaminu.</w:t>
      </w:r>
    </w:p>
    <w:p w14:paraId="2CE3C182" w14:textId="7E52B69C" w:rsidR="00FE0CF5" w:rsidRPr="00151F27" w:rsidRDefault="006D2BEF" w:rsidP="00A15A92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Regulamin wraz z dokumentacją konkursową </w:t>
      </w:r>
      <w:r w:rsidR="00AC060A" w:rsidRPr="00153518">
        <w:rPr>
          <w:rFonts w:ascii="Arial" w:hAnsi="Arial" w:cs="Arial"/>
          <w:sz w:val="20"/>
          <w:szCs w:val="20"/>
        </w:rPr>
        <w:t xml:space="preserve">zamieszczony jest na stronie </w:t>
      </w:r>
      <w:r w:rsidRPr="00153518">
        <w:rPr>
          <w:rFonts w:ascii="Arial" w:hAnsi="Arial" w:cs="Arial"/>
          <w:sz w:val="20"/>
          <w:szCs w:val="20"/>
        </w:rPr>
        <w:t xml:space="preserve">internetowej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oraz Portalu.</w:t>
      </w:r>
    </w:p>
    <w:p w14:paraId="388367E0" w14:textId="77777777" w:rsidR="002D16EE" w:rsidRPr="00153518" w:rsidRDefault="002D16EE" w:rsidP="00A15A92">
      <w:pPr>
        <w:pStyle w:val="Nagwek2"/>
        <w:rPr>
          <w:rFonts w:cs="Arial"/>
        </w:rPr>
      </w:pPr>
      <w:bookmarkStart w:id="12" w:name="_Toc71184500"/>
      <w:r w:rsidRPr="00153518">
        <w:rPr>
          <w:rFonts w:cs="Arial"/>
        </w:rPr>
        <w:t xml:space="preserve">§ 8 </w:t>
      </w:r>
      <w:r w:rsidRPr="00153518">
        <w:rPr>
          <w:rFonts w:cs="Arial"/>
        </w:rPr>
        <w:br/>
        <w:t>Termin i miejsce składania wniosków o dofinansowanie projektu</w:t>
      </w:r>
      <w:bookmarkEnd w:id="12"/>
    </w:p>
    <w:p w14:paraId="1A866818" w14:textId="77777777" w:rsidR="00FE0CF5" w:rsidRPr="00153518" w:rsidRDefault="006D2BEF" w:rsidP="00A15A92">
      <w:pPr>
        <w:pStyle w:val="Akapitzlist"/>
        <w:numPr>
          <w:ilvl w:val="0"/>
          <w:numId w:val="2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Wniosek wraz z</w:t>
      </w:r>
      <w:r w:rsidRPr="00153518">
        <w:rPr>
          <w:rFonts w:ascii="Arial" w:hAnsi="Arial" w:cs="Arial"/>
          <w:b/>
          <w:sz w:val="20"/>
          <w:szCs w:val="20"/>
        </w:rPr>
        <w:t xml:space="preserve"> </w:t>
      </w:r>
      <w:r w:rsidRPr="00153518">
        <w:rPr>
          <w:rFonts w:ascii="Arial" w:hAnsi="Arial" w:cs="Arial"/>
          <w:sz w:val="20"/>
          <w:szCs w:val="20"/>
        </w:rPr>
        <w:t>załącznikami należy złożyć w odpowiedzi na ogłoszony konkurs.</w:t>
      </w:r>
    </w:p>
    <w:p w14:paraId="3154225B" w14:textId="2280EA7F" w:rsidR="00FE0CF5" w:rsidRPr="00FA6089" w:rsidRDefault="00AC060A" w:rsidP="00A15A92">
      <w:pPr>
        <w:pStyle w:val="Akapitzlist"/>
        <w:numPr>
          <w:ilvl w:val="0"/>
          <w:numId w:val="2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FA6089">
        <w:rPr>
          <w:rFonts w:ascii="Arial" w:hAnsi="Arial" w:cs="Arial"/>
          <w:sz w:val="20"/>
          <w:szCs w:val="20"/>
        </w:rPr>
        <w:t>Wnioski wraz z załącznika</w:t>
      </w:r>
      <w:r w:rsidR="005D449B" w:rsidRPr="00FA6089">
        <w:rPr>
          <w:rFonts w:ascii="Arial" w:hAnsi="Arial" w:cs="Arial"/>
          <w:sz w:val="20"/>
          <w:szCs w:val="20"/>
        </w:rPr>
        <w:t>mi należy dostarczyć w terminie</w:t>
      </w:r>
      <w:r w:rsidRPr="00FA6089">
        <w:rPr>
          <w:rFonts w:ascii="Arial" w:hAnsi="Arial" w:cs="Arial"/>
          <w:sz w:val="20"/>
          <w:szCs w:val="20"/>
        </w:rPr>
        <w:t xml:space="preserve"> </w:t>
      </w:r>
      <w:r w:rsidR="00A5718A" w:rsidRPr="00FA6089">
        <w:rPr>
          <w:rFonts w:ascii="Arial" w:hAnsi="Arial" w:cs="Arial"/>
          <w:b/>
          <w:sz w:val="20"/>
          <w:szCs w:val="20"/>
        </w:rPr>
        <w:t xml:space="preserve">od </w:t>
      </w:r>
      <w:r w:rsidR="00BF049F">
        <w:rPr>
          <w:rFonts w:ascii="Arial" w:hAnsi="Arial" w:cs="Arial"/>
          <w:b/>
          <w:sz w:val="20"/>
          <w:szCs w:val="20"/>
        </w:rPr>
        <w:t>27 grudnia</w:t>
      </w:r>
      <w:r w:rsidR="007210C1" w:rsidRPr="00FA6089">
        <w:rPr>
          <w:rFonts w:ascii="Arial" w:hAnsi="Arial" w:cs="Arial"/>
          <w:b/>
          <w:sz w:val="20"/>
          <w:szCs w:val="20"/>
        </w:rPr>
        <w:t xml:space="preserve"> 2021</w:t>
      </w:r>
      <w:r w:rsidR="00A5718A" w:rsidRPr="00FA6089">
        <w:rPr>
          <w:rFonts w:ascii="Arial" w:hAnsi="Arial" w:cs="Arial"/>
          <w:b/>
          <w:sz w:val="20"/>
          <w:szCs w:val="20"/>
        </w:rPr>
        <w:t xml:space="preserve"> r. </w:t>
      </w:r>
      <w:r w:rsidRPr="00FA6089">
        <w:rPr>
          <w:rFonts w:ascii="Arial" w:hAnsi="Arial" w:cs="Arial"/>
          <w:b/>
          <w:sz w:val="20"/>
          <w:szCs w:val="20"/>
        </w:rPr>
        <w:t>do</w:t>
      </w:r>
      <w:r w:rsidR="0084426B" w:rsidRPr="00FA6089">
        <w:rPr>
          <w:rFonts w:ascii="Arial" w:hAnsi="Arial" w:cs="Arial"/>
          <w:sz w:val="20"/>
          <w:szCs w:val="20"/>
        </w:rPr>
        <w:t xml:space="preserve"> </w:t>
      </w:r>
      <w:r w:rsidR="005D449B" w:rsidRPr="00FA6089">
        <w:rPr>
          <w:rFonts w:ascii="Arial" w:hAnsi="Arial" w:cs="Arial"/>
          <w:b/>
          <w:sz w:val="20"/>
          <w:szCs w:val="20"/>
        </w:rPr>
        <w:t>2</w:t>
      </w:r>
      <w:r w:rsidR="00BF049F">
        <w:rPr>
          <w:rFonts w:ascii="Arial" w:hAnsi="Arial" w:cs="Arial"/>
          <w:b/>
          <w:sz w:val="20"/>
          <w:szCs w:val="20"/>
        </w:rPr>
        <w:t>7</w:t>
      </w:r>
      <w:r w:rsidR="007210C1" w:rsidRPr="00FA6089">
        <w:rPr>
          <w:rFonts w:ascii="Arial" w:hAnsi="Arial" w:cs="Arial"/>
          <w:b/>
          <w:sz w:val="20"/>
          <w:szCs w:val="20"/>
        </w:rPr>
        <w:t xml:space="preserve"> </w:t>
      </w:r>
      <w:r w:rsidR="00BF049F">
        <w:rPr>
          <w:rFonts w:ascii="Arial" w:hAnsi="Arial" w:cs="Arial"/>
          <w:b/>
          <w:sz w:val="20"/>
          <w:szCs w:val="20"/>
        </w:rPr>
        <w:t>stycznia</w:t>
      </w:r>
      <w:r w:rsidR="007210C1" w:rsidRPr="00FA6089">
        <w:rPr>
          <w:rFonts w:ascii="Arial" w:hAnsi="Arial" w:cs="Arial"/>
          <w:b/>
          <w:sz w:val="20"/>
          <w:szCs w:val="20"/>
        </w:rPr>
        <w:t xml:space="preserve"> 202</w:t>
      </w:r>
      <w:r w:rsidR="00BF049F">
        <w:rPr>
          <w:rFonts w:ascii="Arial" w:hAnsi="Arial" w:cs="Arial"/>
          <w:b/>
          <w:sz w:val="20"/>
          <w:szCs w:val="20"/>
        </w:rPr>
        <w:t>2</w:t>
      </w:r>
      <w:r w:rsidR="00A5718A" w:rsidRPr="00FA6089">
        <w:rPr>
          <w:rFonts w:ascii="Arial" w:hAnsi="Arial" w:cs="Arial"/>
          <w:b/>
          <w:sz w:val="20"/>
          <w:szCs w:val="20"/>
        </w:rPr>
        <w:t xml:space="preserve"> r.</w:t>
      </w:r>
    </w:p>
    <w:p w14:paraId="060A6A63" w14:textId="74E80FD6" w:rsidR="00E571C1" w:rsidRPr="00153518" w:rsidRDefault="00E571C1" w:rsidP="00A15A92">
      <w:pPr>
        <w:pStyle w:val="Akapitzlist"/>
        <w:numPr>
          <w:ilvl w:val="0"/>
          <w:numId w:val="26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Warunkiem uczestnictwa w konkursie jest wysłanie wniosku o dofinansowanie projektu w LSI MAKS2 za pomocą funkcji „wyślij wniosek”, a następnie złożenie wydrukowanego z systemu LSI MAKS2 wniosku o dofinansowanie projektu wraz z załącznikami w formie papierowej w jednym egzemplarzu oraz w wersji elektronicznej (na płycie CD/innym nośniku elektronicznym). Wniosek o dofinansowanie projektu w systemie LSI MAKS2 należy wysłać najpóźniej w terminie </w:t>
      </w:r>
      <w:r w:rsidRPr="00153518">
        <w:rPr>
          <w:rFonts w:ascii="Arial" w:eastAsia="Helvetica" w:hAnsi="Arial" w:cs="Arial"/>
          <w:sz w:val="20"/>
          <w:szCs w:val="20"/>
        </w:rPr>
        <w:t>zamkni</w:t>
      </w:r>
      <w:r w:rsidRPr="00153518">
        <w:rPr>
          <w:rFonts w:ascii="Arial" w:eastAsia="Arial" w:hAnsi="Arial" w:cs="Arial"/>
          <w:sz w:val="20"/>
          <w:szCs w:val="20"/>
        </w:rPr>
        <w:t>ę</w:t>
      </w:r>
      <w:r w:rsidRPr="00153518">
        <w:rPr>
          <w:rFonts w:ascii="Arial" w:eastAsia="Helvetica" w:hAnsi="Arial" w:cs="Arial"/>
          <w:sz w:val="20"/>
          <w:szCs w:val="20"/>
        </w:rPr>
        <w:t>cia naboru wł</w:t>
      </w:r>
      <w:r w:rsidRPr="00153518">
        <w:rPr>
          <w:rFonts w:ascii="Arial" w:eastAsia="Arial" w:hAnsi="Arial" w:cs="Arial"/>
          <w:sz w:val="20"/>
          <w:szCs w:val="20"/>
        </w:rPr>
        <w:t>ą</w:t>
      </w:r>
      <w:r w:rsidRPr="00153518">
        <w:rPr>
          <w:rFonts w:ascii="Arial" w:eastAsia="Helvetica" w:hAnsi="Arial" w:cs="Arial"/>
          <w:sz w:val="20"/>
          <w:szCs w:val="20"/>
        </w:rPr>
        <w:t>cznie,</w:t>
      </w:r>
      <w:r w:rsidRPr="00153518">
        <w:rPr>
          <w:rFonts w:ascii="Arial" w:eastAsia="Helvetica" w:hAnsi="Arial" w:cs="Arial"/>
          <w:b/>
          <w:sz w:val="20"/>
          <w:szCs w:val="20"/>
        </w:rPr>
        <w:t xml:space="preserve"> z zastrzeżeniem, że wersja elektroniczna wniosku w LSI MAKS2 w dniu zamknięcia naboru musi być wysłana w godzinach wskazanych w ust. 5</w:t>
      </w:r>
      <w:r w:rsidR="00A51FCE" w:rsidRPr="00153518">
        <w:rPr>
          <w:rFonts w:ascii="Arial" w:eastAsia="Helvetica" w:hAnsi="Arial" w:cs="Arial"/>
          <w:b/>
          <w:sz w:val="20"/>
          <w:szCs w:val="20"/>
        </w:rPr>
        <w:t>.</w:t>
      </w:r>
    </w:p>
    <w:p w14:paraId="5DFDCBCC" w14:textId="77777777" w:rsidR="00E571C1" w:rsidRPr="00153518" w:rsidRDefault="00E571C1" w:rsidP="00A15A92">
      <w:pPr>
        <w:pStyle w:val="Akapitzlist"/>
        <w:numPr>
          <w:ilvl w:val="0"/>
          <w:numId w:val="26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Wniosek o dofinansowanie projektu wraz z załącznikami w formie papierowej w jednym egzemplarzu oraz w wersji elektronicznej (na płycie CD/innym nośniku elektronicznym) może być dostarczony osobiście, przez posłańca, wysłany listem poleconym lub przesyłką kurierską</w:t>
      </w:r>
      <w:r w:rsidRPr="00153518">
        <w:rPr>
          <w:rFonts w:ascii="Arial" w:hAnsi="Arial" w:cs="Arial"/>
          <w:b/>
          <w:sz w:val="20"/>
          <w:szCs w:val="20"/>
        </w:rPr>
        <w:t>.</w:t>
      </w:r>
    </w:p>
    <w:p w14:paraId="37084C73" w14:textId="05B48C71" w:rsidR="00813226" w:rsidRPr="00153518" w:rsidRDefault="00813226" w:rsidP="00A15A92">
      <w:pPr>
        <w:pStyle w:val="Akapitzlist"/>
        <w:numPr>
          <w:ilvl w:val="0"/>
          <w:numId w:val="26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Wnioski wraz z wymaganą dokumentacją należy składać w </w:t>
      </w:r>
      <w:r w:rsidRPr="00153518">
        <w:rPr>
          <w:rFonts w:ascii="Arial" w:hAnsi="Arial" w:cs="Arial"/>
          <w:b/>
          <w:sz w:val="20"/>
          <w:szCs w:val="20"/>
        </w:rPr>
        <w:t>Sekretariacie Departamentu Europejskiego Funduszu Rozwoju Regionalnego Urzędu Marszałkowskiego Województwa Warmińsko-Mazurskiego w Olsztynie, ul. Kościuszki 89/91, 10-554 Olsztyn – pierwsze piętro, pokój nr 101, lub Kancelarii Ogólnej Urzędu Marszałkowskiego Województwa Warmińsko-Mazurskiego w Olsztynie, ul. Emilii Plater 1, pokój 380</w:t>
      </w:r>
      <w:r w:rsidRPr="00153518">
        <w:rPr>
          <w:rFonts w:ascii="Arial" w:hAnsi="Arial" w:cs="Arial"/>
          <w:sz w:val="20"/>
          <w:szCs w:val="20"/>
        </w:rPr>
        <w:t xml:space="preserve"> w poniedziałki </w:t>
      </w:r>
      <w:r w:rsidR="0084426B" w:rsidRPr="00153518">
        <w:rPr>
          <w:rFonts w:ascii="Arial" w:hAnsi="Arial" w:cs="Arial"/>
          <w:sz w:val="20"/>
          <w:szCs w:val="20"/>
        </w:rPr>
        <w:t xml:space="preserve">w godzinach od 8:00 do 16:00 i od wtorku do </w:t>
      </w:r>
      <w:r w:rsidRPr="00153518">
        <w:rPr>
          <w:rFonts w:ascii="Arial" w:hAnsi="Arial" w:cs="Arial"/>
          <w:sz w:val="20"/>
          <w:szCs w:val="20"/>
        </w:rPr>
        <w:t>piątku w godzinach od 7:30 do 15:30 (tj. w godzinach pracy Urzędu Marszałkowskiego).</w:t>
      </w:r>
    </w:p>
    <w:p w14:paraId="30EAB401" w14:textId="241887AF" w:rsidR="00813226" w:rsidRPr="00153518" w:rsidRDefault="00813226" w:rsidP="00A15A92">
      <w:pPr>
        <w:pStyle w:val="Akapitzlist"/>
        <w:numPr>
          <w:ilvl w:val="0"/>
          <w:numId w:val="26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przypadku nadania wniosku listem poleconym, termin uznaje się za zachowany, jeżeli zostanie on nadany w polskiej placówce pocztowej operatora wyznaczonego w rozumieniu ustawy z dnia 23 listopada 2012 r. – Prawo pocztowe (Poczta Polska S.A) nie później niż w dniu zakończenia naboru proj</w:t>
      </w:r>
      <w:r w:rsidR="0084426B" w:rsidRPr="00153518">
        <w:rPr>
          <w:rFonts w:ascii="Arial" w:hAnsi="Arial" w:cs="Arial"/>
          <w:sz w:val="20"/>
          <w:szCs w:val="20"/>
        </w:rPr>
        <w:t xml:space="preserve">ektów określonym w Regulaminie </w:t>
      </w:r>
      <w:r w:rsidRPr="00153518">
        <w:rPr>
          <w:rFonts w:ascii="Arial" w:hAnsi="Arial" w:cs="Arial"/>
          <w:sz w:val="20"/>
          <w:szCs w:val="20"/>
        </w:rPr>
        <w:t>– decyduje data nadania.</w:t>
      </w:r>
    </w:p>
    <w:p w14:paraId="6E17EA41" w14:textId="77777777" w:rsidR="00FE0CF5" w:rsidRPr="00153518" w:rsidRDefault="006D2BEF" w:rsidP="00A15A92">
      <w:pPr>
        <w:pStyle w:val="Akapitzlist"/>
        <w:numPr>
          <w:ilvl w:val="0"/>
          <w:numId w:val="2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Przyjęte wnioski rejestrowane są w systemie LSI MAKS2.</w:t>
      </w:r>
    </w:p>
    <w:p w14:paraId="2682C49D" w14:textId="7A7C7CBA" w:rsidR="00FE0CF5" w:rsidRPr="00153518" w:rsidRDefault="006D2BEF" w:rsidP="00A15A92">
      <w:pPr>
        <w:pStyle w:val="Akapitzlist"/>
        <w:numPr>
          <w:ilvl w:val="0"/>
          <w:numId w:val="2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Wnioski wraz z załącznikami, które wpłyną po terminie określo</w:t>
      </w:r>
      <w:r w:rsidR="00532CB1" w:rsidRPr="00153518">
        <w:rPr>
          <w:rFonts w:ascii="Arial" w:hAnsi="Arial" w:cs="Arial"/>
          <w:sz w:val="20"/>
          <w:szCs w:val="20"/>
        </w:rPr>
        <w:t xml:space="preserve">nym w ogłoszeniu o konkursie są </w:t>
      </w:r>
      <w:r w:rsidRPr="00153518">
        <w:rPr>
          <w:rFonts w:ascii="Arial" w:hAnsi="Arial" w:cs="Arial"/>
          <w:sz w:val="20"/>
          <w:szCs w:val="20"/>
        </w:rPr>
        <w:t>rejestrowane, natomiast nie podlegają w</w:t>
      </w:r>
      <w:r w:rsidR="00532CB1" w:rsidRPr="00153518">
        <w:rPr>
          <w:rFonts w:ascii="Arial" w:hAnsi="Arial" w:cs="Arial"/>
          <w:sz w:val="20"/>
          <w:szCs w:val="20"/>
        </w:rPr>
        <w:t xml:space="preserve">eryfikacji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="00532CB1" w:rsidRPr="00153518">
        <w:rPr>
          <w:rFonts w:ascii="Arial" w:hAnsi="Arial" w:cs="Arial"/>
          <w:sz w:val="20"/>
          <w:szCs w:val="20"/>
        </w:rPr>
        <w:t>formalnych i pozostają bez </w:t>
      </w:r>
      <w:r w:rsidRPr="00153518">
        <w:rPr>
          <w:rFonts w:ascii="Arial" w:hAnsi="Arial" w:cs="Arial"/>
          <w:sz w:val="20"/>
          <w:szCs w:val="20"/>
        </w:rPr>
        <w:t>rozpatrzenia.</w:t>
      </w:r>
    </w:p>
    <w:p w14:paraId="01BD7E66" w14:textId="77777777" w:rsidR="00FE0CF5" w:rsidRPr="00153518" w:rsidRDefault="006D2BEF" w:rsidP="00A15A92">
      <w:pPr>
        <w:pStyle w:val="Akapitzlist"/>
        <w:numPr>
          <w:ilvl w:val="0"/>
          <w:numId w:val="2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o którym mowa ust. 2, zostanie opublikowania na stronie internetowej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w terminie 7 dni od dnia zakończenia naboru.</w:t>
      </w:r>
    </w:p>
    <w:p w14:paraId="2BC3CF30" w14:textId="77777777" w:rsidR="00EA72BA" w:rsidRPr="00153518" w:rsidRDefault="00EA72BA" w:rsidP="00A15A92">
      <w:pPr>
        <w:pStyle w:val="Akapitzlist"/>
        <w:numPr>
          <w:ilvl w:val="0"/>
          <w:numId w:val="26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 wezwanie IOK we wskazanym terminie.</w:t>
      </w:r>
    </w:p>
    <w:p w14:paraId="430CC386" w14:textId="39ABCB5E" w:rsidR="00EA72BA" w:rsidRPr="00153518" w:rsidRDefault="00EA72BA" w:rsidP="00A15A92">
      <w:pPr>
        <w:pStyle w:val="Akapitzlist"/>
        <w:numPr>
          <w:ilvl w:val="0"/>
          <w:numId w:val="26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 wyznaczonym terminie do Sekretariatu Departamentu EFRR, lub do Kancelarii Ogólnej (w godzinach wskazanych w ust.</w:t>
      </w:r>
      <w:r w:rsidR="00E51AF1" w:rsidRPr="00153518">
        <w:rPr>
          <w:rFonts w:ascii="Arial" w:hAnsi="Arial" w:cs="Arial"/>
          <w:sz w:val="20"/>
          <w:szCs w:val="20"/>
        </w:rPr>
        <w:t> </w:t>
      </w:r>
      <w:r w:rsidR="00CB18F2" w:rsidRPr="00153518">
        <w:rPr>
          <w:rFonts w:ascii="Arial" w:hAnsi="Arial" w:cs="Arial"/>
          <w:sz w:val="20"/>
          <w:szCs w:val="20"/>
        </w:rPr>
        <w:t>5</w:t>
      </w:r>
      <w:r w:rsidR="00E51AF1" w:rsidRPr="00153518">
        <w:rPr>
          <w:rFonts w:ascii="Arial" w:hAnsi="Arial" w:cs="Arial"/>
          <w:sz w:val="20"/>
          <w:szCs w:val="20"/>
        </w:rPr>
        <w:t>) </w:t>
      </w:r>
      <w:r w:rsidRPr="00153518">
        <w:rPr>
          <w:rFonts w:ascii="Arial" w:hAnsi="Arial" w:cs="Arial"/>
          <w:sz w:val="20"/>
          <w:szCs w:val="20"/>
        </w:rPr>
        <w:t>lub zostało nadane w polskiej placówce pocztowej operatora wyznaczonego w rozumieniu ustawy z dnia 23 listopada 2012 r. – Prawo pocztowe (Poczta Polska S.A</w:t>
      </w:r>
      <w:r w:rsidR="00B26905" w:rsidRPr="00153518">
        <w:rPr>
          <w:rFonts w:ascii="Arial" w:hAnsi="Arial" w:cs="Arial"/>
          <w:sz w:val="20"/>
          <w:szCs w:val="20"/>
        </w:rPr>
        <w:t>.</w:t>
      </w:r>
      <w:r w:rsidRPr="00153518">
        <w:rPr>
          <w:rFonts w:ascii="Arial" w:hAnsi="Arial" w:cs="Arial"/>
          <w:sz w:val="20"/>
          <w:szCs w:val="20"/>
        </w:rPr>
        <w:t>) nie później niż w dniu upływu terminu na uzupełnienie dokumentacji - decyduje data nadania. W przypadku złożenia wniosku/uzupełnienia w innej komórce organizacyjnej Urzędu Marszałkowskiego niż wskazana w Regulaminie, za termin złożenia wniosku uznaje się datę jego wpływu do Sekretariatu Departamentu EFRR lub do Kancelarii Ogólnej. Wnioskodawca ponosi ryzyko przesłania za pośrednictwem kuriera/operatora pocztowego/złożenia osobiście</w:t>
      </w:r>
      <w:r w:rsidR="00625A9F" w:rsidRPr="00153518">
        <w:rPr>
          <w:rFonts w:ascii="Arial" w:hAnsi="Arial" w:cs="Arial"/>
          <w:sz w:val="20"/>
          <w:szCs w:val="20"/>
        </w:rPr>
        <w:t>/posłańca</w:t>
      </w:r>
      <w:r w:rsidRPr="00153518">
        <w:rPr>
          <w:rFonts w:ascii="Arial" w:hAnsi="Arial" w:cs="Arial"/>
          <w:sz w:val="20"/>
          <w:szCs w:val="20"/>
        </w:rPr>
        <w:t xml:space="preserve"> wniosku w terminie i na właściwy adres określony w Regulaminie konkursu.</w:t>
      </w:r>
    </w:p>
    <w:p w14:paraId="7E3D1A09" w14:textId="77777777" w:rsidR="00EA72BA" w:rsidRPr="00153518" w:rsidRDefault="00EA72BA" w:rsidP="00A15A92">
      <w:pPr>
        <w:pStyle w:val="Akapitzlist"/>
        <w:numPr>
          <w:ilvl w:val="0"/>
          <w:numId w:val="26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14:paraId="1BA4E5A7" w14:textId="77777777" w:rsidR="00EA72BA" w:rsidRPr="00153518" w:rsidRDefault="00EA72BA" w:rsidP="00A15A92">
      <w:pPr>
        <w:pStyle w:val="Akapitzlist"/>
        <w:numPr>
          <w:ilvl w:val="0"/>
          <w:numId w:val="26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Złożenie wersji papierowej wniosku bez wysłania wersji elektronicznej, oznacza, że wniosek/uzupełnienie wniosku nie został złożony.</w:t>
      </w:r>
    </w:p>
    <w:p w14:paraId="48C3FD24" w14:textId="14C9D5D2" w:rsidR="00EB12CF" w:rsidRDefault="00EA72BA" w:rsidP="00A15A92">
      <w:pPr>
        <w:pStyle w:val="Akapitzlist"/>
        <w:numPr>
          <w:ilvl w:val="0"/>
          <w:numId w:val="26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lastRenderedPageBreak/>
        <w:t>IOK nie przewiduje możliwości skrócenia terminu składania wniosków o dofinansowanie, o którym mowa w ust. 2.</w:t>
      </w:r>
    </w:p>
    <w:p w14:paraId="70DF9208" w14:textId="77777777" w:rsidR="002D16EE" w:rsidRPr="00153518" w:rsidRDefault="002D16EE" w:rsidP="00A15A92">
      <w:pPr>
        <w:pStyle w:val="Nagwek2"/>
        <w:rPr>
          <w:rFonts w:cs="Arial"/>
        </w:rPr>
      </w:pPr>
      <w:bookmarkStart w:id="13" w:name="_Toc71184501"/>
      <w:r w:rsidRPr="00153518">
        <w:rPr>
          <w:rFonts w:cs="Arial"/>
        </w:rPr>
        <w:t xml:space="preserve">§ 9 </w:t>
      </w:r>
      <w:r w:rsidRPr="00153518">
        <w:rPr>
          <w:rFonts w:cs="Arial"/>
        </w:rPr>
        <w:br/>
        <w:t>Sporządzanie i forma składania wniosku o dofinansowanie projektu i załączników</w:t>
      </w:r>
      <w:bookmarkEnd w:id="13"/>
    </w:p>
    <w:p w14:paraId="2387564E" w14:textId="4B92A75F" w:rsidR="00FE0CF5" w:rsidRPr="00153518" w:rsidRDefault="00BF049F" w:rsidP="00A15A92">
      <w:pPr>
        <w:pStyle w:val="Akapitzlist"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D2BEF" w:rsidRPr="00153518">
        <w:rPr>
          <w:rFonts w:ascii="Arial" w:hAnsi="Arial" w:cs="Arial"/>
          <w:sz w:val="20"/>
          <w:szCs w:val="20"/>
        </w:rPr>
        <w:t xml:space="preserve">niosek należy wypełnić zgodnie z </w:t>
      </w:r>
      <w:r w:rsidR="006D2BEF" w:rsidRPr="00153518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="006D2BEF" w:rsidRPr="00153518">
        <w:rPr>
          <w:rFonts w:ascii="Arial" w:hAnsi="Arial" w:cs="Arial"/>
          <w:sz w:val="20"/>
          <w:szCs w:val="20"/>
        </w:rPr>
        <w:t>, która stanowi załącznik do niniejszego Regulaminu,</w:t>
      </w:r>
      <w:r w:rsidR="006D2BEF" w:rsidRPr="00153518">
        <w:rPr>
          <w:rFonts w:ascii="Arial" w:hAnsi="Arial" w:cs="Arial"/>
          <w:i/>
          <w:sz w:val="20"/>
          <w:szCs w:val="20"/>
        </w:rPr>
        <w:t xml:space="preserve"> </w:t>
      </w:r>
      <w:r w:rsidR="006D2BEF" w:rsidRPr="00153518">
        <w:rPr>
          <w:rFonts w:ascii="Arial" w:hAnsi="Arial" w:cs="Arial"/>
          <w:sz w:val="20"/>
          <w:szCs w:val="20"/>
        </w:rPr>
        <w:t>w odpowiedzi na właściwe ogłoszenie o konkursie.</w:t>
      </w:r>
    </w:p>
    <w:p w14:paraId="1A06B6B8" w14:textId="77777777" w:rsidR="00FE0CF5" w:rsidRPr="00153518" w:rsidRDefault="006D2BEF" w:rsidP="00A15A92">
      <w:pPr>
        <w:pStyle w:val="Akapitzlist"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14:paraId="0E9C7628" w14:textId="77777777" w:rsidR="00FE0CF5" w:rsidRPr="00153518" w:rsidRDefault="006D2BEF" w:rsidP="00A15A92">
      <w:pPr>
        <w:pStyle w:val="Akapitzlist"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14:paraId="236D90AF" w14:textId="77777777" w:rsidR="00FE0CF5" w:rsidRPr="00153518" w:rsidRDefault="006D2BEF" w:rsidP="00A15A92">
      <w:pPr>
        <w:pStyle w:val="Akapitzlist"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153518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153518">
        <w:rPr>
          <w:rFonts w:ascii="Arial" w:hAnsi="Arial" w:cs="Arial"/>
          <w:sz w:val="20"/>
          <w:szCs w:val="20"/>
        </w:rPr>
        <w:t>, która stanowi załącznik do niniejszego Regulaminu.</w:t>
      </w:r>
    </w:p>
    <w:p w14:paraId="50E3AF43" w14:textId="26DDE0C2" w:rsidR="00E571C1" w:rsidRPr="00153518" w:rsidRDefault="00E571C1" w:rsidP="00A15A92">
      <w:pPr>
        <w:pStyle w:val="Akapitzlist"/>
        <w:numPr>
          <w:ilvl w:val="0"/>
          <w:numId w:val="27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 MAKS2 funkcji „Wyślij wniosek”</w:t>
      </w:r>
      <w:r w:rsidRPr="00153518">
        <w:rPr>
          <w:rFonts w:ascii="Arial" w:hAnsi="Arial" w:cs="Arial"/>
          <w:b/>
          <w:sz w:val="20"/>
          <w:szCs w:val="20"/>
        </w:rPr>
        <w:t xml:space="preserve"> z zastrzeżeniem, że w dniu zamknięcia naboru wniosek w wersji elektronicznej musi być wysłany w godzinach wskazanych w § 8 ust. 5.</w:t>
      </w:r>
      <w:r w:rsidRPr="00153518">
        <w:rPr>
          <w:rFonts w:ascii="Arial" w:hAnsi="Arial" w:cs="Arial"/>
          <w:sz w:val="20"/>
          <w:szCs w:val="20"/>
        </w:rPr>
        <w:t xml:space="preserve"> Następnie wydrukowany wniosek o dofinansowanie projektu wraz z załącznikami, Wnioskodawca składa w Sekretariacie Departamentu EFRR, lub Kancelarii Ogólnej w jednym egzemplarzu </w:t>
      </w:r>
      <w:r w:rsidRPr="00153518">
        <w:rPr>
          <w:rFonts w:ascii="Arial" w:eastAsia="Helvetica" w:hAnsi="Arial" w:cs="Arial"/>
          <w:sz w:val="20"/>
          <w:szCs w:val="20"/>
        </w:rPr>
        <w:t xml:space="preserve">oraz w wersji elektronicznej (na płycie CD/innym nośniku elektronicznym). </w:t>
      </w:r>
      <w:r w:rsidRPr="00153518">
        <w:rPr>
          <w:rFonts w:ascii="Arial" w:eastAsia="Helvetica" w:hAnsi="Arial" w:cs="Arial"/>
          <w:b/>
          <w:sz w:val="20"/>
          <w:szCs w:val="20"/>
        </w:rPr>
        <w:t>Wnioskodawca nie może edytować/poprawiać wysłanego w systemie LSI</w:t>
      </w:r>
      <w:r w:rsidR="00F4215E" w:rsidRPr="00153518">
        <w:rPr>
          <w:rFonts w:ascii="Arial" w:eastAsia="Helvetica" w:hAnsi="Arial" w:cs="Arial"/>
          <w:b/>
          <w:sz w:val="20"/>
          <w:szCs w:val="20"/>
        </w:rPr>
        <w:t xml:space="preserve"> MAKS2 wniosku</w:t>
      </w:r>
      <w:r w:rsidRPr="00153518">
        <w:rPr>
          <w:rFonts w:ascii="Arial" w:eastAsia="Helvetica" w:hAnsi="Arial" w:cs="Arial"/>
          <w:b/>
          <w:sz w:val="20"/>
          <w:szCs w:val="20"/>
        </w:rPr>
        <w:t xml:space="preserve"> w wersji</w:t>
      </w:r>
      <w:r w:rsidR="00F4215E" w:rsidRPr="00153518">
        <w:rPr>
          <w:rFonts w:ascii="Arial" w:eastAsia="Helvetica" w:hAnsi="Arial" w:cs="Arial"/>
          <w:b/>
          <w:sz w:val="20"/>
          <w:szCs w:val="20"/>
        </w:rPr>
        <w:t>,</w:t>
      </w:r>
      <w:r w:rsidRPr="00153518">
        <w:rPr>
          <w:rFonts w:ascii="Arial" w:eastAsia="Helvetica" w:hAnsi="Arial" w:cs="Arial"/>
          <w:b/>
          <w:sz w:val="20"/>
          <w:szCs w:val="20"/>
        </w:rPr>
        <w:t xml:space="preserve"> która została przekazana do IOK do momentu nadania numeru rejestracyjnego projektu pod rygorem pozostawienia wniosku bez rozpatrzenia.</w:t>
      </w:r>
    </w:p>
    <w:p w14:paraId="6623D175" w14:textId="77777777" w:rsidR="00FE0CF5" w:rsidRPr="00153518" w:rsidRDefault="006D2BEF" w:rsidP="00A15A92">
      <w:pPr>
        <w:pStyle w:val="Akapitzlist"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14:paraId="07276D78" w14:textId="77777777" w:rsidR="00FE0CF5" w:rsidRPr="00153518" w:rsidRDefault="006D2BEF" w:rsidP="00A15A9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listem poleconym;</w:t>
      </w:r>
    </w:p>
    <w:p w14:paraId="0E9F40A8" w14:textId="77777777" w:rsidR="00FE0CF5" w:rsidRPr="00153518" w:rsidRDefault="006D2BEF" w:rsidP="00A15A9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przesyłką kurierską;</w:t>
      </w:r>
    </w:p>
    <w:p w14:paraId="0E801904" w14:textId="77777777" w:rsidR="00FE0CF5" w:rsidRPr="00153518" w:rsidRDefault="006D2BEF" w:rsidP="00A15A9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przez posłańca;</w:t>
      </w:r>
    </w:p>
    <w:p w14:paraId="634C79D4" w14:textId="77777777" w:rsidR="00FE0CF5" w:rsidRPr="00153518" w:rsidRDefault="006D2BEF" w:rsidP="00A15A9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osobiście.</w:t>
      </w:r>
    </w:p>
    <w:p w14:paraId="07EAAFE2" w14:textId="542BBB0E" w:rsidR="006D2BEF" w:rsidRPr="00153518" w:rsidRDefault="006D2BEF" w:rsidP="00A15A92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Wnioski o dofinansowanie projektów, które zostaną złożone osobiście, lub przez posłańca</w:t>
      </w:r>
      <w:r w:rsidR="00D41193" w:rsidRPr="00153518">
        <w:rPr>
          <w:rFonts w:ascii="Arial" w:hAnsi="Arial" w:cs="Arial"/>
          <w:sz w:val="20"/>
          <w:szCs w:val="20"/>
        </w:rPr>
        <w:t xml:space="preserve"> </w:t>
      </w:r>
      <w:r w:rsidR="00514147" w:rsidRPr="00153518">
        <w:rPr>
          <w:rFonts w:ascii="Arial" w:hAnsi="Arial" w:cs="Arial"/>
          <w:sz w:val="20"/>
          <w:szCs w:val="20"/>
        </w:rPr>
        <w:t>w </w:t>
      </w:r>
      <w:r w:rsidR="00D41193" w:rsidRPr="00153518">
        <w:rPr>
          <w:rFonts w:ascii="Arial" w:hAnsi="Arial" w:cs="Arial"/>
          <w:sz w:val="20"/>
          <w:szCs w:val="20"/>
        </w:rPr>
        <w:t>Sekretariacie Departamentu</w:t>
      </w:r>
      <w:r w:rsidR="009C5C5F" w:rsidRPr="00153518">
        <w:rPr>
          <w:rFonts w:ascii="Arial" w:hAnsi="Arial" w:cs="Arial"/>
          <w:sz w:val="20"/>
          <w:szCs w:val="20"/>
        </w:rPr>
        <w:t xml:space="preserve"> EFRR</w:t>
      </w:r>
      <w:r w:rsidRPr="00153518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Departamentu</w:t>
      </w:r>
      <w:r w:rsidR="009C5C5F" w:rsidRPr="00153518">
        <w:rPr>
          <w:rFonts w:ascii="Arial" w:hAnsi="Arial" w:cs="Arial"/>
          <w:sz w:val="20"/>
          <w:szCs w:val="20"/>
        </w:rPr>
        <w:t xml:space="preserve"> EFRR</w:t>
      </w:r>
      <w:r w:rsidRPr="00153518">
        <w:rPr>
          <w:rFonts w:ascii="Arial" w:hAnsi="Arial" w:cs="Arial"/>
          <w:sz w:val="20"/>
          <w:szCs w:val="20"/>
        </w:rPr>
        <w:t>. Potwierdzenie zawiera dane Wn</w:t>
      </w:r>
      <w:r w:rsidR="00514147" w:rsidRPr="00153518">
        <w:rPr>
          <w:rFonts w:ascii="Arial" w:hAnsi="Arial" w:cs="Arial"/>
          <w:sz w:val="20"/>
          <w:szCs w:val="20"/>
        </w:rPr>
        <w:t>ioskodawcy, tytuł projektu oraz </w:t>
      </w:r>
      <w:r w:rsidRPr="00153518">
        <w:rPr>
          <w:rFonts w:ascii="Arial" w:hAnsi="Arial" w:cs="Arial"/>
          <w:sz w:val="20"/>
          <w:szCs w:val="20"/>
        </w:rPr>
        <w:t xml:space="preserve">datę i godzinę złożenia wniosku. W przypadku dostarczenia wniosku o dofinansowanie projektu wraz </w:t>
      </w:r>
      <w:r w:rsidR="00E571C1" w:rsidRPr="00153518">
        <w:rPr>
          <w:rFonts w:ascii="Arial" w:hAnsi="Arial" w:cs="Arial"/>
          <w:sz w:val="20"/>
          <w:szCs w:val="20"/>
        </w:rPr>
        <w:t xml:space="preserve">z </w:t>
      </w:r>
      <w:r w:rsidRPr="00153518">
        <w:rPr>
          <w:rFonts w:ascii="Arial" w:hAnsi="Arial" w:cs="Arial"/>
          <w:sz w:val="20"/>
          <w:szCs w:val="20"/>
        </w:rPr>
        <w:t xml:space="preserve">załącznikami </w:t>
      </w:r>
      <w:r w:rsidR="00D41193" w:rsidRPr="00153518">
        <w:rPr>
          <w:rFonts w:ascii="Arial" w:hAnsi="Arial" w:cs="Arial"/>
          <w:sz w:val="20"/>
          <w:szCs w:val="20"/>
        </w:rPr>
        <w:t xml:space="preserve">listem poleconym </w:t>
      </w:r>
      <w:r w:rsidRPr="00153518">
        <w:rPr>
          <w:rFonts w:ascii="Arial" w:hAnsi="Arial" w:cs="Arial"/>
          <w:sz w:val="20"/>
          <w:szCs w:val="20"/>
        </w:rPr>
        <w:t xml:space="preserve">lub </w:t>
      </w:r>
      <w:r w:rsidR="00D41193" w:rsidRPr="00153518">
        <w:rPr>
          <w:rFonts w:ascii="Arial" w:hAnsi="Arial" w:cs="Arial"/>
          <w:sz w:val="20"/>
          <w:szCs w:val="20"/>
        </w:rPr>
        <w:t xml:space="preserve">za pośrednictwem </w:t>
      </w:r>
      <w:r w:rsidRPr="00153518">
        <w:rPr>
          <w:rFonts w:ascii="Arial" w:hAnsi="Arial" w:cs="Arial"/>
          <w:sz w:val="20"/>
          <w:szCs w:val="20"/>
        </w:rPr>
        <w:t>kur</w:t>
      </w:r>
      <w:r w:rsidR="00F4215E" w:rsidRPr="00153518">
        <w:rPr>
          <w:rFonts w:ascii="Arial" w:hAnsi="Arial" w:cs="Arial"/>
          <w:sz w:val="20"/>
          <w:szCs w:val="20"/>
        </w:rPr>
        <w:t xml:space="preserve">iera dowodem wpłynięcia wniosku </w:t>
      </w:r>
      <w:r w:rsidRPr="00153518">
        <w:rPr>
          <w:rFonts w:ascii="Arial" w:hAnsi="Arial" w:cs="Arial"/>
          <w:sz w:val="20"/>
          <w:szCs w:val="20"/>
        </w:rPr>
        <w:t>o dofinansowanie projektu i załączników będzie stempel IOK, opatrzony podpisem i datą, przybity</w:t>
      </w:r>
      <w:r w:rsidR="00514147" w:rsidRPr="00153518">
        <w:rPr>
          <w:rFonts w:ascii="Arial" w:hAnsi="Arial" w:cs="Arial"/>
          <w:sz w:val="20"/>
          <w:szCs w:val="20"/>
        </w:rPr>
        <w:t xml:space="preserve"> na </w:t>
      </w:r>
      <w:r w:rsidRPr="00153518">
        <w:rPr>
          <w:rFonts w:ascii="Arial" w:hAnsi="Arial" w:cs="Arial"/>
          <w:sz w:val="20"/>
          <w:szCs w:val="20"/>
        </w:rPr>
        <w:t>opakowaniu wniosku o dofinansowanie projektu oraz data wprowadzenia wniosku o dofinansowanie projektu do dziennika korespondencyjnego IOK.</w:t>
      </w:r>
      <w:r w:rsidR="00D030AC" w:rsidRPr="00153518">
        <w:rPr>
          <w:rFonts w:ascii="Arial" w:hAnsi="Arial" w:cs="Arial"/>
          <w:sz w:val="20"/>
          <w:szCs w:val="20"/>
        </w:rPr>
        <w:t xml:space="preserve"> </w:t>
      </w:r>
      <w:r w:rsidR="00D41193" w:rsidRPr="00153518">
        <w:rPr>
          <w:rFonts w:ascii="Arial" w:hAnsi="Arial" w:cs="Arial"/>
          <w:sz w:val="20"/>
          <w:szCs w:val="20"/>
        </w:rPr>
        <w:t>W przypadku dostarczenia wniosku o dofinansowanie projektu wraz z załącznikami do Kancelarii Ogólnej dowodem, wpłyn</w:t>
      </w:r>
      <w:r w:rsidR="004F6E65" w:rsidRPr="00153518">
        <w:rPr>
          <w:rFonts w:ascii="Arial" w:hAnsi="Arial" w:cs="Arial"/>
          <w:sz w:val="20"/>
          <w:szCs w:val="20"/>
        </w:rPr>
        <w:t>i</w:t>
      </w:r>
      <w:r w:rsidR="00D41193" w:rsidRPr="00153518">
        <w:rPr>
          <w:rFonts w:ascii="Arial" w:hAnsi="Arial" w:cs="Arial"/>
          <w:sz w:val="20"/>
          <w:szCs w:val="20"/>
        </w:rPr>
        <w:t>ęcia wniosku będzie stempel Kancelarii Ogólnej opatrzony podpisem i datą przybity na opakowaniu wniosku o dofinansowanie projektu.</w:t>
      </w:r>
    </w:p>
    <w:p w14:paraId="516A19DD" w14:textId="77777777" w:rsidR="00FE0CF5" w:rsidRPr="00153518" w:rsidRDefault="006D2BEF" w:rsidP="00A15A92">
      <w:pPr>
        <w:pStyle w:val="Akapitzlist"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5962D1" w:rsidRPr="00153518">
        <w:rPr>
          <w:rFonts w:ascii="Arial" w:hAnsi="Arial" w:cs="Arial"/>
          <w:sz w:val="20"/>
          <w:szCs w:val="20"/>
        </w:rPr>
        <w:t xml:space="preserve">dostarczyć </w:t>
      </w:r>
      <w:r w:rsidR="00514147" w:rsidRPr="00153518">
        <w:rPr>
          <w:rFonts w:ascii="Arial" w:hAnsi="Arial" w:cs="Arial"/>
          <w:sz w:val="20"/>
          <w:szCs w:val="20"/>
        </w:rPr>
        <w:t>w </w:t>
      </w:r>
      <w:r w:rsidRPr="00153518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14:paraId="6E6F05EE" w14:textId="77777777" w:rsidR="00FE0CF5" w:rsidRPr="00153518" w:rsidRDefault="006D2BEF" w:rsidP="00A15A9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pełna nazwa Wnioskodawcy oraz jego adres,</w:t>
      </w:r>
    </w:p>
    <w:p w14:paraId="344362B7" w14:textId="77777777" w:rsidR="00FE0CF5" w:rsidRPr="00153518" w:rsidRDefault="006D2BEF" w:rsidP="00A15A9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tytuł projektu,</w:t>
      </w:r>
    </w:p>
    <w:p w14:paraId="182EC5A6" w14:textId="77777777" w:rsidR="00FE0CF5" w:rsidRPr="00153518" w:rsidRDefault="006D2BEF" w:rsidP="00A15A9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numer i nazwa Osi priorytetowej,</w:t>
      </w:r>
    </w:p>
    <w:p w14:paraId="55612980" w14:textId="77777777" w:rsidR="00FE0CF5" w:rsidRPr="00153518" w:rsidRDefault="006D2BEF" w:rsidP="00A15A9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numer i nazwa Działania oraz Poddziałania,</w:t>
      </w:r>
    </w:p>
    <w:p w14:paraId="0B81F62F" w14:textId="77777777" w:rsidR="00FE0CF5" w:rsidRPr="00153518" w:rsidRDefault="006D2BEF" w:rsidP="00A15A9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identyfikator wniosku (ID).</w:t>
      </w:r>
    </w:p>
    <w:p w14:paraId="13CE2505" w14:textId="77777777" w:rsidR="00FE0CF5" w:rsidRPr="00153518" w:rsidRDefault="006D2BEF" w:rsidP="00A15A92">
      <w:pPr>
        <w:pStyle w:val="Akapitzlist"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14:paraId="666EF047" w14:textId="02D4907D" w:rsidR="00FE0CF5" w:rsidRPr="00153518" w:rsidRDefault="006D2BEF" w:rsidP="00A15A92">
      <w:pPr>
        <w:pStyle w:val="Akapitzlist"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</w:t>
      </w:r>
    </w:p>
    <w:p w14:paraId="4904CE3A" w14:textId="6CF7C027" w:rsidR="00FE0CF5" w:rsidRPr="00153518" w:rsidRDefault="006D2BEF" w:rsidP="00A15A92">
      <w:pPr>
        <w:pStyle w:val="Akapitzlist"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3" w:history="1">
        <w:r w:rsidRPr="00153518">
          <w:rPr>
            <w:rStyle w:val="Hipercze"/>
            <w:rFonts w:ascii="Arial" w:hAnsi="Arial" w:cs="Arial"/>
            <w:color w:val="auto"/>
            <w:sz w:val="20"/>
            <w:szCs w:val="20"/>
          </w:rPr>
          <w:t>https://maks2.warmia.mazury.pl/</w:t>
        </w:r>
      </w:hyperlink>
      <w:r w:rsidR="00E07CCC" w:rsidRPr="00153518">
        <w:rPr>
          <w:rFonts w:ascii="Arial" w:hAnsi="Arial" w:cs="Arial"/>
          <w:sz w:val="20"/>
          <w:szCs w:val="20"/>
        </w:rPr>
        <w:t xml:space="preserve"> w</w:t>
      </w:r>
      <w:r w:rsidR="00C04FA2" w:rsidRPr="00153518">
        <w:rPr>
          <w:rFonts w:ascii="Arial" w:hAnsi="Arial" w:cs="Arial"/>
          <w:sz w:val="20"/>
          <w:szCs w:val="20"/>
        </w:rPr>
        <w:t xml:space="preserve"> </w:t>
      </w:r>
      <w:r w:rsidR="00E07CCC" w:rsidRPr="00153518">
        <w:rPr>
          <w:rFonts w:ascii="Arial" w:hAnsi="Arial" w:cs="Arial"/>
          <w:sz w:val="20"/>
          <w:szCs w:val="20"/>
        </w:rPr>
        <w:t>Generatorze Wniosków w </w:t>
      </w:r>
      <w:r w:rsidRPr="00153518">
        <w:rPr>
          <w:rFonts w:ascii="Arial" w:hAnsi="Arial" w:cs="Arial"/>
          <w:sz w:val="20"/>
          <w:szCs w:val="20"/>
        </w:rPr>
        <w:t>zakładce Regulamin i Instrukcje z poziomu głównego Menu ww. systemu:</w:t>
      </w:r>
    </w:p>
    <w:p w14:paraId="58685944" w14:textId="77777777" w:rsidR="00FE0CF5" w:rsidRPr="00153518" w:rsidRDefault="006D2BEF" w:rsidP="00A15A9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14:paraId="36356982" w14:textId="77777777" w:rsidR="00FE0CF5" w:rsidRPr="00153518" w:rsidRDefault="006D2BEF" w:rsidP="00A15A9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Regu</w:t>
      </w:r>
      <w:r w:rsidR="005A0B87" w:rsidRPr="00153518">
        <w:rPr>
          <w:rFonts w:ascii="Arial" w:hAnsi="Arial" w:cs="Arial"/>
          <w:sz w:val="20"/>
          <w:szCs w:val="20"/>
        </w:rPr>
        <w:t>laminem</w:t>
      </w:r>
      <w:r w:rsidR="005A0B87" w:rsidRPr="00153518">
        <w:rPr>
          <w:rFonts w:ascii="Arial" w:hAnsi="Arial" w:cs="Arial"/>
          <w:sz w:val="20"/>
          <w:szCs w:val="20"/>
          <w:lang w:eastAsia="pl-PL"/>
        </w:rPr>
        <w:t xml:space="preserve"> korzystania z LSI MAKS2 dla RPO </w:t>
      </w:r>
      <w:proofErr w:type="spellStart"/>
      <w:r w:rsidR="005A0B87" w:rsidRPr="00153518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5A0B87" w:rsidRPr="00153518">
        <w:rPr>
          <w:rFonts w:ascii="Arial" w:hAnsi="Arial" w:cs="Arial"/>
          <w:sz w:val="20"/>
          <w:szCs w:val="20"/>
          <w:lang w:eastAsia="pl-PL"/>
        </w:rPr>
        <w:t xml:space="preserve"> 2014-2020. </w:t>
      </w:r>
    </w:p>
    <w:p w14:paraId="3A1D77F8" w14:textId="77777777" w:rsidR="00FE0CF5" w:rsidRPr="00153518" w:rsidRDefault="00104D5B" w:rsidP="00A15A92">
      <w:pPr>
        <w:pStyle w:val="Akapitzlist"/>
        <w:numPr>
          <w:ilvl w:val="0"/>
          <w:numId w:val="27"/>
        </w:numPr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2014-2020 i jego założeniami, jak również z innymi dokumentami adresowanymi do wszystkich zainteresowanych oraz dokumentami określając</w:t>
      </w:r>
      <w:r w:rsidR="00514147" w:rsidRPr="00153518">
        <w:rPr>
          <w:rFonts w:ascii="Arial" w:hAnsi="Arial" w:cs="Arial"/>
          <w:sz w:val="20"/>
          <w:szCs w:val="20"/>
        </w:rPr>
        <w:t xml:space="preserve">ymi sposób wypełniania wniosku o dofinansowanie </w:t>
      </w:r>
      <w:r w:rsidR="00514147" w:rsidRPr="00153518">
        <w:rPr>
          <w:rFonts w:ascii="Arial" w:hAnsi="Arial" w:cs="Arial"/>
          <w:sz w:val="20"/>
          <w:szCs w:val="20"/>
        </w:rPr>
        <w:lastRenderedPageBreak/>
        <w:t>i </w:t>
      </w:r>
      <w:r w:rsidRPr="00153518">
        <w:rPr>
          <w:rFonts w:ascii="Arial" w:hAnsi="Arial" w:cs="Arial"/>
          <w:sz w:val="20"/>
          <w:szCs w:val="20"/>
        </w:rPr>
        <w:t>załączników, a także powinni skrupulatnie przestrzegać szczegółowych zasad sporządzania dokumentacji aplikacyjnej.</w:t>
      </w:r>
    </w:p>
    <w:p w14:paraId="17903379" w14:textId="0E51B42F" w:rsidR="00DE6F53" w:rsidRPr="00153518" w:rsidRDefault="00DE6F53" w:rsidP="00A15A92">
      <w:pPr>
        <w:pStyle w:val="Akapitzlist"/>
        <w:numPr>
          <w:ilvl w:val="0"/>
          <w:numId w:val="27"/>
        </w:numPr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53518">
        <w:rPr>
          <w:rFonts w:ascii="Arial" w:hAnsi="Arial" w:cs="Arial"/>
          <w:bCs/>
          <w:sz w:val="20"/>
          <w:szCs w:val="20"/>
        </w:rPr>
        <w:t>Obowiązkiem W</w:t>
      </w:r>
      <w:r w:rsidR="00B9082E" w:rsidRPr="00153518">
        <w:rPr>
          <w:rFonts w:ascii="Arial" w:hAnsi="Arial" w:cs="Arial"/>
          <w:bCs/>
          <w:sz w:val="20"/>
          <w:szCs w:val="20"/>
        </w:rPr>
        <w:t>nioskodawcy jest zapewnienie prawidłowego działania adresu poczty elektronicznej</w:t>
      </w:r>
      <w:r w:rsidRPr="00153518">
        <w:rPr>
          <w:rFonts w:ascii="Arial" w:hAnsi="Arial" w:cs="Arial"/>
          <w:bCs/>
          <w:sz w:val="20"/>
          <w:szCs w:val="20"/>
        </w:rPr>
        <w:t xml:space="preserve"> </w:t>
      </w:r>
      <w:r w:rsidR="00BF049F">
        <w:rPr>
          <w:rFonts w:ascii="Arial" w:hAnsi="Arial" w:cs="Arial"/>
          <w:bCs/>
          <w:sz w:val="20"/>
          <w:szCs w:val="20"/>
        </w:rPr>
        <w:t>(e-</w:t>
      </w:r>
      <w:r w:rsidRPr="00153518">
        <w:rPr>
          <w:rFonts w:ascii="Arial" w:hAnsi="Arial" w:cs="Arial"/>
          <w:bCs/>
          <w:sz w:val="20"/>
          <w:szCs w:val="20"/>
        </w:rPr>
        <w:t>mail), wskazanego we wniosku o dofinansowanie, na który przekazywana będzie korespondencja kierowana do Wnioskodawcy</w:t>
      </w:r>
      <w:r w:rsidR="00B9082E" w:rsidRPr="00153518">
        <w:rPr>
          <w:rFonts w:ascii="Arial" w:hAnsi="Arial" w:cs="Arial"/>
          <w:bCs/>
          <w:sz w:val="20"/>
          <w:szCs w:val="20"/>
        </w:rPr>
        <w:t>. Odpowiedzialność za brak skutecznego kanału szybkie</w:t>
      </w:r>
      <w:r w:rsidRPr="00153518">
        <w:rPr>
          <w:rFonts w:ascii="Arial" w:hAnsi="Arial" w:cs="Arial"/>
          <w:bCs/>
          <w:sz w:val="20"/>
          <w:szCs w:val="20"/>
        </w:rPr>
        <w:t>j komunikacji, leży po stronie W</w:t>
      </w:r>
      <w:r w:rsidR="00B9082E" w:rsidRPr="00153518">
        <w:rPr>
          <w:rFonts w:ascii="Arial" w:hAnsi="Arial" w:cs="Arial"/>
          <w:bCs/>
          <w:sz w:val="20"/>
          <w:szCs w:val="20"/>
        </w:rPr>
        <w:t>nioskodawcy. Zaleca się sprawdzanie zawartości folderu wiadomości - śmieci (SPAM) skrzynki pocztowej.</w:t>
      </w:r>
    </w:p>
    <w:p w14:paraId="6BBC089D" w14:textId="3E956F25" w:rsidR="00335182" w:rsidRPr="00B67971" w:rsidRDefault="00E571C1" w:rsidP="00A15A92">
      <w:pPr>
        <w:pStyle w:val="Akapitzlist"/>
        <w:numPr>
          <w:ilvl w:val="0"/>
          <w:numId w:val="27"/>
        </w:numPr>
        <w:ind w:left="567"/>
        <w:jc w:val="both"/>
        <w:rPr>
          <w:rFonts w:ascii="Arial" w:hAnsi="Arial" w:cs="Arial"/>
          <w:i/>
          <w:sz w:val="20"/>
          <w:szCs w:val="20"/>
        </w:rPr>
      </w:pPr>
      <w:r w:rsidRPr="00153518">
        <w:rPr>
          <w:rFonts w:ascii="Arial" w:hAnsi="Arial" w:cs="Arial"/>
          <w:bCs/>
          <w:sz w:val="20"/>
          <w:szCs w:val="20"/>
        </w:rPr>
        <w:t>Wnioskodawca składa oświadczenie dotyczące świadomości skutków niezachowania wskazanej formy komunikacji. Oświadczenie stanowi załącznik do wniosku o dofinansowanie i należy je złożyć w formie papierowej oraz na płycie CD/innym nośniku elektronicznym, zgodnie ze wzorem</w:t>
      </w:r>
      <w:r w:rsidRPr="00153518">
        <w:rPr>
          <w:rFonts w:ascii="Arial" w:hAnsi="Arial" w:cs="Arial"/>
          <w:sz w:val="20"/>
          <w:szCs w:val="20"/>
        </w:rPr>
        <w:t xml:space="preserve"> znajdującym się w załączniku do Regulaminu – </w:t>
      </w:r>
      <w:r w:rsidRPr="00153518">
        <w:rPr>
          <w:rFonts w:ascii="Arial" w:hAnsi="Arial" w:cs="Arial"/>
          <w:i/>
          <w:sz w:val="20"/>
          <w:szCs w:val="20"/>
        </w:rPr>
        <w:t xml:space="preserve">Instrukcja wypełniania załączników do wniosku o dofinansowanie projektu ze środków Europejskiego Funduszu Rozwoju Regionalnego </w:t>
      </w:r>
      <w:proofErr w:type="spellStart"/>
      <w:r w:rsidRPr="00153518">
        <w:rPr>
          <w:rFonts w:ascii="Arial" w:hAnsi="Arial" w:cs="Arial"/>
          <w:i/>
          <w:sz w:val="20"/>
          <w:szCs w:val="20"/>
        </w:rPr>
        <w:t>Regionalnego</w:t>
      </w:r>
      <w:proofErr w:type="spellEnd"/>
      <w:r w:rsidRPr="00153518">
        <w:rPr>
          <w:rFonts w:ascii="Arial" w:hAnsi="Arial" w:cs="Arial"/>
          <w:i/>
          <w:sz w:val="20"/>
          <w:szCs w:val="20"/>
        </w:rPr>
        <w:t xml:space="preserve"> Programu Operacyjnego Województwa Warmińsko-Mazurskiego na lata 2014-2020 na etapie oceny i realizacji projektu.</w:t>
      </w:r>
    </w:p>
    <w:p w14:paraId="178A3F3F" w14:textId="44AAE911" w:rsidR="002D16EE" w:rsidRDefault="002D16EE" w:rsidP="00A15A92">
      <w:pPr>
        <w:pStyle w:val="Nagwek2"/>
        <w:rPr>
          <w:rFonts w:cs="Arial"/>
        </w:rPr>
      </w:pPr>
      <w:bookmarkStart w:id="14" w:name="_Toc71184502"/>
      <w:r w:rsidRPr="00153518">
        <w:rPr>
          <w:rFonts w:cs="Arial"/>
        </w:rPr>
        <w:t xml:space="preserve">§ 10 </w:t>
      </w:r>
      <w:r w:rsidRPr="00153518">
        <w:rPr>
          <w:rFonts w:cs="Arial"/>
        </w:rPr>
        <w:br/>
        <w:t xml:space="preserve">Weryfikacja </w:t>
      </w:r>
      <w:r w:rsidR="00951149" w:rsidRPr="00153518">
        <w:rPr>
          <w:rFonts w:cs="Arial"/>
        </w:rPr>
        <w:t xml:space="preserve">warunków </w:t>
      </w:r>
      <w:r w:rsidRPr="00153518">
        <w:rPr>
          <w:rFonts w:cs="Arial"/>
        </w:rPr>
        <w:t>formalnych</w:t>
      </w:r>
      <w:bookmarkEnd w:id="14"/>
    </w:p>
    <w:p w14:paraId="6DA0D31D" w14:textId="57E5CF79" w:rsidR="00211C91" w:rsidRPr="00153518" w:rsidRDefault="005B5D2A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Zarejestrowane wnioski o dofinansowanie projektu, podlegają weryfikacji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Pr="00153518">
        <w:rPr>
          <w:rFonts w:ascii="Arial" w:hAnsi="Arial" w:cs="Arial"/>
          <w:sz w:val="20"/>
          <w:szCs w:val="20"/>
        </w:rPr>
        <w:t xml:space="preserve">formalnych w terminie </w:t>
      </w:r>
      <w:r w:rsidR="00E56F79">
        <w:rPr>
          <w:rFonts w:ascii="Arial" w:hAnsi="Arial" w:cs="Arial"/>
          <w:sz w:val="20"/>
          <w:szCs w:val="20"/>
        </w:rPr>
        <w:t>80</w:t>
      </w:r>
      <w:r w:rsidRPr="00153518">
        <w:rPr>
          <w:rFonts w:ascii="Arial" w:hAnsi="Arial" w:cs="Arial"/>
          <w:sz w:val="20"/>
          <w:szCs w:val="20"/>
        </w:rPr>
        <w:t xml:space="preserve"> dni od dnia </w:t>
      </w:r>
      <w:r w:rsidR="00C4135B" w:rsidRPr="00153518">
        <w:rPr>
          <w:rFonts w:ascii="Arial" w:hAnsi="Arial" w:cs="Arial"/>
          <w:sz w:val="20"/>
          <w:szCs w:val="20"/>
        </w:rPr>
        <w:t>zamknięcia naboru</w:t>
      </w:r>
      <w:r w:rsidR="0084426B" w:rsidRPr="00153518">
        <w:rPr>
          <w:rFonts w:ascii="Arial" w:hAnsi="Arial" w:cs="Arial"/>
          <w:sz w:val="20"/>
          <w:szCs w:val="20"/>
        </w:rPr>
        <w:t>,</w:t>
      </w:r>
      <w:r w:rsidR="00C4135B" w:rsidRPr="00153518">
        <w:rPr>
          <w:rFonts w:ascii="Arial" w:hAnsi="Arial" w:cs="Arial"/>
          <w:sz w:val="20"/>
          <w:szCs w:val="20"/>
        </w:rPr>
        <w:t xml:space="preserve"> o którym mowa w § 7. </w:t>
      </w:r>
      <w:r w:rsidR="0024603A" w:rsidRPr="00153518">
        <w:rPr>
          <w:rFonts w:ascii="Arial" w:hAnsi="Arial" w:cs="Arial"/>
          <w:sz w:val="20"/>
          <w:szCs w:val="20"/>
        </w:rPr>
        <w:t>IOK</w:t>
      </w:r>
      <w:r w:rsidR="00C4135B" w:rsidRPr="00153518">
        <w:rPr>
          <w:rFonts w:ascii="Arial" w:hAnsi="Arial" w:cs="Arial"/>
          <w:sz w:val="20"/>
          <w:szCs w:val="20"/>
        </w:rPr>
        <w:t xml:space="preserve"> może dokon</w:t>
      </w:r>
      <w:r w:rsidR="00E07CCC" w:rsidRPr="00153518">
        <w:rPr>
          <w:rFonts w:ascii="Arial" w:hAnsi="Arial" w:cs="Arial"/>
          <w:sz w:val="20"/>
          <w:szCs w:val="20"/>
        </w:rPr>
        <w:t>ywać weryfikacji wniosków przed </w:t>
      </w:r>
      <w:r w:rsidR="00C4135B" w:rsidRPr="00153518">
        <w:rPr>
          <w:rFonts w:ascii="Arial" w:hAnsi="Arial" w:cs="Arial"/>
          <w:sz w:val="20"/>
          <w:szCs w:val="20"/>
        </w:rPr>
        <w:t>dniem zakończenia naboru wniosków</w:t>
      </w:r>
      <w:r w:rsidRPr="00153518">
        <w:rPr>
          <w:rFonts w:ascii="Arial" w:hAnsi="Arial" w:cs="Arial"/>
          <w:sz w:val="20"/>
          <w:szCs w:val="20"/>
        </w:rPr>
        <w:t>.</w:t>
      </w:r>
      <w:r w:rsidR="00C4135B" w:rsidRPr="00153518">
        <w:rPr>
          <w:rFonts w:ascii="Arial" w:hAnsi="Arial" w:cs="Arial"/>
          <w:sz w:val="20"/>
          <w:szCs w:val="20"/>
        </w:rPr>
        <w:t xml:space="preserve"> W szczególnych przypadkach </w:t>
      </w:r>
      <w:r w:rsidR="00E07CCC" w:rsidRPr="00153518">
        <w:rPr>
          <w:rFonts w:ascii="Arial" w:hAnsi="Arial" w:cs="Arial"/>
          <w:sz w:val="20"/>
          <w:szCs w:val="20"/>
        </w:rPr>
        <w:t>(np. duża liczba wniosków o </w:t>
      </w:r>
      <w:r w:rsidRPr="00153518">
        <w:rPr>
          <w:rFonts w:ascii="Arial" w:hAnsi="Arial" w:cs="Arial"/>
          <w:sz w:val="20"/>
          <w:szCs w:val="20"/>
        </w:rPr>
        <w:t xml:space="preserve">dofinansowanie projektu, </w:t>
      </w:r>
      <w:r w:rsidR="00693075" w:rsidRPr="00153518">
        <w:rPr>
          <w:rFonts w:ascii="Arial" w:hAnsi="Arial" w:cs="Arial"/>
          <w:sz w:val="20"/>
          <w:szCs w:val="20"/>
        </w:rPr>
        <w:t xml:space="preserve">złożoność projektu, </w:t>
      </w:r>
      <w:r w:rsidRPr="00153518">
        <w:rPr>
          <w:rFonts w:ascii="Arial" w:hAnsi="Arial" w:cs="Arial"/>
          <w:sz w:val="20"/>
          <w:szCs w:val="20"/>
        </w:rPr>
        <w:t xml:space="preserve">zdolność instytucji do weryfikacji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Pr="00153518">
        <w:rPr>
          <w:rFonts w:ascii="Arial" w:hAnsi="Arial" w:cs="Arial"/>
          <w:sz w:val="20"/>
          <w:szCs w:val="20"/>
        </w:rPr>
        <w:t>formalnych wniosków)</w:t>
      </w:r>
      <w:r w:rsidR="00E45C5C" w:rsidRPr="00153518">
        <w:rPr>
          <w:rFonts w:ascii="Arial" w:hAnsi="Arial" w:cs="Arial"/>
          <w:sz w:val="20"/>
          <w:szCs w:val="20"/>
        </w:rPr>
        <w:t xml:space="preserve"> może </w:t>
      </w:r>
      <w:r w:rsidR="00686DA6" w:rsidRPr="00153518">
        <w:rPr>
          <w:rFonts w:ascii="Arial" w:hAnsi="Arial" w:cs="Arial"/>
          <w:sz w:val="20"/>
          <w:szCs w:val="20"/>
        </w:rPr>
        <w:t xml:space="preserve">zostać </w:t>
      </w:r>
      <w:r w:rsidR="00E45C5C" w:rsidRPr="00153518">
        <w:rPr>
          <w:rFonts w:ascii="Arial" w:hAnsi="Arial" w:cs="Arial"/>
          <w:sz w:val="20"/>
          <w:szCs w:val="20"/>
        </w:rPr>
        <w:t>podj</w:t>
      </w:r>
      <w:r w:rsidR="00686DA6" w:rsidRPr="00153518">
        <w:rPr>
          <w:rFonts w:ascii="Arial" w:hAnsi="Arial" w:cs="Arial"/>
          <w:sz w:val="20"/>
          <w:szCs w:val="20"/>
        </w:rPr>
        <w:t>ęta</w:t>
      </w:r>
      <w:r w:rsidR="00E45C5C" w:rsidRPr="00153518">
        <w:rPr>
          <w:rFonts w:ascii="Arial" w:hAnsi="Arial" w:cs="Arial"/>
          <w:sz w:val="20"/>
          <w:szCs w:val="20"/>
        </w:rPr>
        <w:t xml:space="preserve"> decyzj</w:t>
      </w:r>
      <w:r w:rsidR="00686DA6" w:rsidRPr="00153518">
        <w:rPr>
          <w:rFonts w:ascii="Arial" w:hAnsi="Arial" w:cs="Arial"/>
          <w:sz w:val="20"/>
          <w:szCs w:val="20"/>
        </w:rPr>
        <w:t xml:space="preserve">a o wydłużeniu terminu weryfikacji warunków formalnych wniosków. </w:t>
      </w:r>
      <w:r w:rsidR="00030D15" w:rsidRPr="00153518">
        <w:rPr>
          <w:rFonts w:ascii="Arial" w:hAnsi="Arial" w:cs="Arial"/>
          <w:sz w:val="20"/>
          <w:szCs w:val="20"/>
        </w:rPr>
        <w:t xml:space="preserve">IOK informuje o wydłużeniu terminu weryfikacji </w:t>
      </w:r>
      <w:r w:rsidR="0048356D" w:rsidRPr="00153518">
        <w:rPr>
          <w:rFonts w:ascii="Arial" w:hAnsi="Arial" w:cs="Arial"/>
          <w:sz w:val="20"/>
          <w:szCs w:val="20"/>
        </w:rPr>
        <w:t xml:space="preserve">warunków </w:t>
      </w:r>
      <w:r w:rsidR="00030D15" w:rsidRPr="00153518">
        <w:rPr>
          <w:rFonts w:ascii="Arial" w:hAnsi="Arial" w:cs="Arial"/>
          <w:sz w:val="20"/>
          <w:szCs w:val="20"/>
        </w:rPr>
        <w:t>formalnych</w:t>
      </w:r>
      <w:r w:rsidR="00370230" w:rsidRPr="00153518">
        <w:rPr>
          <w:rFonts w:ascii="Arial" w:hAnsi="Arial" w:cs="Arial"/>
          <w:sz w:val="20"/>
          <w:szCs w:val="20"/>
        </w:rPr>
        <w:t xml:space="preserve"> </w:t>
      </w:r>
      <w:r w:rsidR="00686DA6" w:rsidRPr="00153518">
        <w:rPr>
          <w:rFonts w:ascii="Arial" w:hAnsi="Arial" w:cs="Arial"/>
          <w:sz w:val="20"/>
          <w:szCs w:val="20"/>
        </w:rPr>
        <w:t>w</w:t>
      </w:r>
      <w:r w:rsidR="00693075" w:rsidRPr="00153518">
        <w:rPr>
          <w:rFonts w:ascii="Arial" w:hAnsi="Arial" w:cs="Arial"/>
          <w:sz w:val="20"/>
          <w:szCs w:val="20"/>
        </w:rPr>
        <w:t xml:space="preserve"> </w:t>
      </w:r>
      <w:r w:rsidR="00211C91" w:rsidRPr="00153518">
        <w:rPr>
          <w:rFonts w:ascii="Arial" w:hAnsi="Arial" w:cs="Arial"/>
          <w:sz w:val="20"/>
          <w:szCs w:val="20"/>
        </w:rPr>
        <w:t xml:space="preserve">formie komunikatu zamieszczanego na stronie RPO </w:t>
      </w:r>
      <w:proofErr w:type="spellStart"/>
      <w:r w:rsidR="00211C91" w:rsidRPr="00153518">
        <w:rPr>
          <w:rFonts w:ascii="Arial" w:hAnsi="Arial" w:cs="Arial"/>
          <w:sz w:val="20"/>
          <w:szCs w:val="20"/>
        </w:rPr>
        <w:t>WiM</w:t>
      </w:r>
      <w:proofErr w:type="spellEnd"/>
      <w:r w:rsidR="00211C91" w:rsidRPr="00153518">
        <w:rPr>
          <w:rFonts w:ascii="Arial" w:hAnsi="Arial" w:cs="Arial"/>
          <w:sz w:val="20"/>
          <w:szCs w:val="20"/>
        </w:rPr>
        <w:t xml:space="preserve"> 2014-2020 oraz na Portalu Funduszy Europejskich 2014-2020. Wydłużenie terminu weryfikacji warunków formalnych nie wymaga zmiany Regulaminu.</w:t>
      </w:r>
    </w:p>
    <w:p w14:paraId="4C71BF95" w14:textId="380D1253" w:rsidR="00FE0CF5" w:rsidRPr="00153518" w:rsidRDefault="00370230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Korespondencja IOK dotycząca weryfikacji warunków formalnych</w:t>
      </w:r>
      <w:r w:rsidR="004F73AF" w:rsidRPr="00153518">
        <w:rPr>
          <w:rFonts w:ascii="Arial" w:hAnsi="Arial" w:cs="Arial"/>
          <w:sz w:val="20"/>
          <w:szCs w:val="20"/>
        </w:rPr>
        <w:t xml:space="preserve"> </w:t>
      </w:r>
      <w:r w:rsidR="004430C5" w:rsidRPr="00153518">
        <w:rPr>
          <w:rFonts w:ascii="Arial" w:hAnsi="Arial" w:cs="Arial"/>
          <w:sz w:val="20"/>
          <w:szCs w:val="20"/>
        </w:rPr>
        <w:t xml:space="preserve">kierowana do </w:t>
      </w:r>
      <w:r w:rsidR="004F73AF" w:rsidRPr="00153518">
        <w:rPr>
          <w:rFonts w:ascii="Arial" w:hAnsi="Arial" w:cs="Arial"/>
          <w:sz w:val="20"/>
          <w:szCs w:val="20"/>
        </w:rPr>
        <w:t>Wnioskodawc</w:t>
      </w:r>
      <w:r w:rsidR="004430C5" w:rsidRPr="00153518">
        <w:rPr>
          <w:rFonts w:ascii="Arial" w:hAnsi="Arial" w:cs="Arial"/>
          <w:sz w:val="20"/>
          <w:szCs w:val="20"/>
        </w:rPr>
        <w:t>y</w:t>
      </w:r>
      <w:r w:rsidR="004F73AF" w:rsidRPr="00153518">
        <w:rPr>
          <w:rFonts w:ascii="Arial" w:hAnsi="Arial" w:cs="Arial"/>
          <w:sz w:val="20"/>
          <w:szCs w:val="20"/>
        </w:rPr>
        <w:t xml:space="preserve"> przekazywana </w:t>
      </w:r>
      <w:r w:rsidR="004F73AF" w:rsidRPr="00153518">
        <w:rPr>
          <w:rFonts w:ascii="Arial" w:hAnsi="Arial" w:cs="Arial"/>
          <w:b/>
          <w:sz w:val="20"/>
          <w:szCs w:val="20"/>
        </w:rPr>
        <w:t xml:space="preserve">jest </w:t>
      </w:r>
      <w:r w:rsidRPr="00153518">
        <w:rPr>
          <w:rFonts w:ascii="Arial" w:hAnsi="Arial" w:cs="Arial"/>
          <w:b/>
          <w:sz w:val="20"/>
          <w:szCs w:val="20"/>
        </w:rPr>
        <w:t>drogą elektroniczną</w:t>
      </w:r>
      <w:r w:rsidRPr="00153518">
        <w:rPr>
          <w:rFonts w:ascii="Arial" w:hAnsi="Arial" w:cs="Arial"/>
          <w:sz w:val="20"/>
          <w:szCs w:val="20"/>
        </w:rPr>
        <w:t xml:space="preserve">, </w:t>
      </w:r>
      <w:r w:rsidR="003F5517" w:rsidRPr="00153518">
        <w:rPr>
          <w:rFonts w:ascii="Arial" w:hAnsi="Arial" w:cs="Arial"/>
          <w:sz w:val="20"/>
          <w:szCs w:val="20"/>
        </w:rPr>
        <w:t>na adres e-mail wskazany przez Wnioskodawcę</w:t>
      </w:r>
      <w:r w:rsidR="004430C5" w:rsidRPr="00153518">
        <w:rPr>
          <w:rFonts w:ascii="Arial" w:hAnsi="Arial" w:cs="Arial"/>
          <w:sz w:val="20"/>
          <w:szCs w:val="20"/>
        </w:rPr>
        <w:t xml:space="preserve"> we wniosku o dofinansowanie</w:t>
      </w:r>
      <w:r w:rsidR="001A144A" w:rsidRPr="00153518">
        <w:rPr>
          <w:rFonts w:ascii="Arial" w:hAnsi="Arial" w:cs="Arial"/>
          <w:sz w:val="20"/>
          <w:szCs w:val="20"/>
        </w:rPr>
        <w:t xml:space="preserve"> za wyjątkiem </w:t>
      </w:r>
      <w:r w:rsidRPr="00153518">
        <w:rPr>
          <w:rFonts w:ascii="Arial" w:hAnsi="Arial" w:cs="Arial"/>
          <w:sz w:val="20"/>
          <w:szCs w:val="20"/>
        </w:rPr>
        <w:t xml:space="preserve">informacji </w:t>
      </w:r>
      <w:r w:rsidR="001A144A" w:rsidRPr="00153518">
        <w:rPr>
          <w:rFonts w:ascii="Arial" w:hAnsi="Arial" w:cs="Arial"/>
          <w:sz w:val="20"/>
          <w:szCs w:val="20"/>
        </w:rPr>
        <w:t xml:space="preserve">o pozostawieniu jego wniosku bez rozpatrzenia z powodu </w:t>
      </w:r>
      <w:r w:rsidR="009107C5" w:rsidRPr="00153518">
        <w:rPr>
          <w:rFonts w:ascii="Arial" w:hAnsi="Arial" w:cs="Arial"/>
          <w:sz w:val="20"/>
          <w:szCs w:val="20"/>
        </w:rPr>
        <w:t>nie</w:t>
      </w:r>
      <w:r w:rsidR="001A144A" w:rsidRPr="00153518">
        <w:rPr>
          <w:rFonts w:ascii="Arial" w:hAnsi="Arial" w:cs="Arial"/>
          <w:sz w:val="20"/>
          <w:szCs w:val="20"/>
        </w:rPr>
        <w:t>uzupełnie</w:t>
      </w:r>
      <w:r w:rsidR="009107C5" w:rsidRPr="00153518">
        <w:rPr>
          <w:rFonts w:ascii="Arial" w:hAnsi="Arial" w:cs="Arial"/>
          <w:sz w:val="20"/>
          <w:szCs w:val="20"/>
        </w:rPr>
        <w:t>nia wniosku lub nie</w:t>
      </w:r>
      <w:r w:rsidRPr="00153518">
        <w:rPr>
          <w:rFonts w:ascii="Arial" w:hAnsi="Arial" w:cs="Arial"/>
          <w:sz w:val="20"/>
          <w:szCs w:val="20"/>
        </w:rPr>
        <w:t xml:space="preserve">poprawienia </w:t>
      </w:r>
      <w:r w:rsidR="001A144A" w:rsidRPr="00153518">
        <w:rPr>
          <w:rFonts w:ascii="Arial" w:hAnsi="Arial" w:cs="Arial"/>
          <w:sz w:val="20"/>
          <w:szCs w:val="20"/>
        </w:rPr>
        <w:t>w nim oczywistych omyłek w wyznaczonym terminie, która przekazywana jest pismem, za zwrotnym potwierdzeniem odbioru, a w przypadku pisma skierowanego do podmiotów publicznych pismo dostarczane jest na elektroniczną skrzynkę podawczą podmiotu.</w:t>
      </w:r>
    </w:p>
    <w:p w14:paraId="42CF85F4" w14:textId="6884C6E0" w:rsidR="00FE0CF5" w:rsidRPr="00153518" w:rsidRDefault="005B5D2A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Weryfikacja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Pr="00153518">
        <w:rPr>
          <w:rFonts w:ascii="Arial" w:hAnsi="Arial" w:cs="Arial"/>
          <w:sz w:val="20"/>
          <w:szCs w:val="20"/>
        </w:rPr>
        <w:t>formalnych</w:t>
      </w:r>
      <w:r w:rsidR="00C4135B" w:rsidRPr="00153518">
        <w:rPr>
          <w:rFonts w:ascii="Arial" w:hAnsi="Arial" w:cs="Arial"/>
          <w:sz w:val="20"/>
          <w:szCs w:val="20"/>
        </w:rPr>
        <w:t xml:space="preserve"> nie ma charakteru oceny projektu i nie jest prowadzona w oparciu</w:t>
      </w:r>
      <w:r w:rsidR="00532CB1" w:rsidRPr="00153518">
        <w:rPr>
          <w:rFonts w:ascii="Arial" w:hAnsi="Arial" w:cs="Arial"/>
          <w:sz w:val="20"/>
          <w:szCs w:val="20"/>
        </w:rPr>
        <w:t xml:space="preserve"> o </w:t>
      </w:r>
      <w:r w:rsidR="00C4135B" w:rsidRPr="00153518">
        <w:rPr>
          <w:rFonts w:ascii="Arial" w:hAnsi="Arial" w:cs="Arial"/>
          <w:sz w:val="20"/>
          <w:szCs w:val="20"/>
        </w:rPr>
        <w:t xml:space="preserve">kryteria wyboru projektów </w:t>
      </w:r>
      <w:r w:rsidR="0084426B" w:rsidRPr="00153518">
        <w:rPr>
          <w:rFonts w:ascii="Arial" w:hAnsi="Arial" w:cs="Arial"/>
          <w:sz w:val="20"/>
          <w:szCs w:val="20"/>
        </w:rPr>
        <w:t xml:space="preserve">przyjęte </w:t>
      </w:r>
      <w:r w:rsidR="00C4135B" w:rsidRPr="00153518">
        <w:rPr>
          <w:rFonts w:ascii="Arial" w:hAnsi="Arial" w:cs="Arial"/>
          <w:sz w:val="20"/>
          <w:szCs w:val="20"/>
        </w:rPr>
        <w:t xml:space="preserve">przez KM RPO </w:t>
      </w:r>
      <w:proofErr w:type="spellStart"/>
      <w:r w:rsidR="00C4135B" w:rsidRPr="00153518">
        <w:rPr>
          <w:rFonts w:ascii="Arial" w:hAnsi="Arial" w:cs="Arial"/>
          <w:sz w:val="20"/>
          <w:szCs w:val="20"/>
        </w:rPr>
        <w:t>WiM</w:t>
      </w:r>
      <w:proofErr w:type="spellEnd"/>
      <w:r w:rsidR="004F73AF" w:rsidRPr="00153518">
        <w:rPr>
          <w:rFonts w:ascii="Arial" w:hAnsi="Arial" w:cs="Arial"/>
          <w:sz w:val="20"/>
          <w:szCs w:val="20"/>
        </w:rPr>
        <w:t>.</w:t>
      </w:r>
      <w:r w:rsidR="0084426B" w:rsidRPr="00153518">
        <w:rPr>
          <w:rFonts w:ascii="Arial" w:hAnsi="Arial" w:cs="Arial"/>
          <w:sz w:val="20"/>
          <w:szCs w:val="20"/>
        </w:rPr>
        <w:t xml:space="preserve"> W związku z tym</w:t>
      </w:r>
      <w:r w:rsidR="004F73AF" w:rsidRPr="00153518">
        <w:rPr>
          <w:rFonts w:ascii="Arial" w:hAnsi="Arial" w:cs="Arial"/>
          <w:sz w:val="20"/>
          <w:szCs w:val="20"/>
        </w:rPr>
        <w:t xml:space="preserve">, że </w:t>
      </w:r>
      <w:r w:rsidR="00951149" w:rsidRPr="00153518">
        <w:rPr>
          <w:rFonts w:ascii="Arial" w:hAnsi="Arial" w:cs="Arial"/>
          <w:sz w:val="20"/>
          <w:szCs w:val="20"/>
        </w:rPr>
        <w:t xml:space="preserve">warunki </w:t>
      </w:r>
      <w:r w:rsidR="004F73AF" w:rsidRPr="00153518">
        <w:rPr>
          <w:rFonts w:ascii="Arial" w:hAnsi="Arial" w:cs="Arial"/>
          <w:sz w:val="20"/>
          <w:szCs w:val="20"/>
        </w:rPr>
        <w:t xml:space="preserve">formalne </w:t>
      </w:r>
      <w:r w:rsidR="00532CB1" w:rsidRPr="00153518">
        <w:rPr>
          <w:rFonts w:ascii="Arial" w:hAnsi="Arial" w:cs="Arial"/>
          <w:sz w:val="20"/>
          <w:szCs w:val="20"/>
        </w:rPr>
        <w:t>w </w:t>
      </w:r>
      <w:r w:rsidR="004F73AF" w:rsidRPr="00153518">
        <w:rPr>
          <w:rFonts w:ascii="Arial" w:hAnsi="Arial" w:cs="Arial"/>
          <w:sz w:val="20"/>
          <w:szCs w:val="20"/>
        </w:rPr>
        <w:t>odniesieniu do wniosku o dofinansowanie nie są kryteriami</w:t>
      </w:r>
      <w:r w:rsidR="002B3C55" w:rsidRPr="00153518">
        <w:rPr>
          <w:rFonts w:ascii="Arial" w:hAnsi="Arial" w:cs="Arial"/>
          <w:sz w:val="20"/>
          <w:szCs w:val="20"/>
        </w:rPr>
        <w:t xml:space="preserve"> wyboru projektów, Wnioskodawcy </w:t>
      </w:r>
      <w:r w:rsidR="004F73AF" w:rsidRPr="00153518">
        <w:rPr>
          <w:rFonts w:ascii="Arial" w:hAnsi="Arial" w:cs="Arial"/>
          <w:sz w:val="20"/>
          <w:szCs w:val="20"/>
        </w:rPr>
        <w:t>w przypadku pozostawienia jego wniosku bez rozpatrzenia, nie przysługuj</w:t>
      </w:r>
      <w:r w:rsidR="00A97987" w:rsidRPr="00153518">
        <w:rPr>
          <w:rFonts w:ascii="Arial" w:hAnsi="Arial" w:cs="Arial"/>
          <w:sz w:val="20"/>
          <w:szCs w:val="20"/>
        </w:rPr>
        <w:t>e protest w rozumieniu art. 53 u</w:t>
      </w:r>
      <w:r w:rsidR="004F73AF" w:rsidRPr="00153518">
        <w:rPr>
          <w:rFonts w:ascii="Arial" w:hAnsi="Arial" w:cs="Arial"/>
          <w:sz w:val="20"/>
          <w:szCs w:val="20"/>
        </w:rPr>
        <w:t>stawy wdrożeniowej.</w:t>
      </w:r>
      <w:r w:rsidR="00C4135B" w:rsidRPr="00153518">
        <w:rPr>
          <w:rFonts w:ascii="Arial" w:hAnsi="Arial" w:cs="Arial"/>
          <w:sz w:val="20"/>
          <w:szCs w:val="20"/>
        </w:rPr>
        <w:t xml:space="preserve"> </w:t>
      </w:r>
      <w:r w:rsidRPr="00153518">
        <w:rPr>
          <w:rFonts w:ascii="Arial" w:hAnsi="Arial" w:cs="Arial"/>
          <w:sz w:val="20"/>
          <w:szCs w:val="20"/>
        </w:rPr>
        <w:t xml:space="preserve"> </w:t>
      </w:r>
    </w:p>
    <w:p w14:paraId="2E52BEC7" w14:textId="77777777" w:rsidR="00FE0CF5" w:rsidRPr="00153518" w:rsidRDefault="005B5D2A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Weryfikacja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Pr="00153518">
        <w:rPr>
          <w:rFonts w:ascii="Arial" w:hAnsi="Arial" w:cs="Arial"/>
          <w:sz w:val="20"/>
          <w:szCs w:val="20"/>
        </w:rPr>
        <w:t xml:space="preserve">formalnych przeprowadzana jest przez dwóch Pracowników </w:t>
      </w:r>
      <w:r w:rsidR="004F73AF" w:rsidRPr="00153518">
        <w:rPr>
          <w:rFonts w:ascii="Arial" w:hAnsi="Arial" w:cs="Arial"/>
          <w:sz w:val="20"/>
          <w:szCs w:val="20"/>
        </w:rPr>
        <w:t>IOK</w:t>
      </w:r>
      <w:r w:rsidRPr="00153518">
        <w:rPr>
          <w:rFonts w:ascii="Arial" w:hAnsi="Arial" w:cs="Arial"/>
          <w:sz w:val="20"/>
          <w:szCs w:val="20"/>
        </w:rPr>
        <w:t xml:space="preserve"> (zgodnie </w:t>
      </w:r>
      <w:r w:rsidR="00532CB1" w:rsidRPr="00153518">
        <w:rPr>
          <w:rFonts w:ascii="Arial" w:hAnsi="Arial" w:cs="Arial"/>
          <w:sz w:val="20"/>
          <w:szCs w:val="20"/>
        </w:rPr>
        <w:t>z </w:t>
      </w:r>
      <w:r w:rsidRPr="00153518">
        <w:rPr>
          <w:rFonts w:ascii="Arial" w:hAnsi="Arial" w:cs="Arial"/>
          <w:sz w:val="20"/>
          <w:szCs w:val="20"/>
        </w:rPr>
        <w:t>zasadą „dwóch par oczu”), w oparciu o listę sprawdzającą do</w:t>
      </w:r>
      <w:r w:rsidR="00C22D0F" w:rsidRPr="00153518">
        <w:rPr>
          <w:rFonts w:ascii="Arial" w:hAnsi="Arial" w:cs="Arial"/>
          <w:sz w:val="20"/>
          <w:szCs w:val="20"/>
        </w:rPr>
        <w:t xml:space="preserve"> weryfikacji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="00C22D0F" w:rsidRPr="00153518">
        <w:rPr>
          <w:rFonts w:ascii="Arial" w:hAnsi="Arial" w:cs="Arial"/>
          <w:sz w:val="20"/>
          <w:szCs w:val="20"/>
        </w:rPr>
        <w:t>formalnych</w:t>
      </w:r>
      <w:r w:rsidRPr="00153518">
        <w:rPr>
          <w:rFonts w:ascii="Arial" w:hAnsi="Arial" w:cs="Arial"/>
          <w:sz w:val="20"/>
          <w:szCs w:val="20"/>
        </w:rPr>
        <w:t xml:space="preserve">, </w:t>
      </w:r>
      <w:r w:rsidR="00FF698C" w:rsidRPr="00153518">
        <w:rPr>
          <w:rFonts w:ascii="Arial" w:hAnsi="Arial" w:cs="Arial"/>
          <w:sz w:val="20"/>
          <w:szCs w:val="20"/>
        </w:rPr>
        <w:t>stanowią</w:t>
      </w:r>
      <w:r w:rsidR="004F73AF" w:rsidRPr="00153518">
        <w:rPr>
          <w:rFonts w:ascii="Arial" w:hAnsi="Arial" w:cs="Arial"/>
          <w:sz w:val="20"/>
          <w:szCs w:val="20"/>
        </w:rPr>
        <w:t>cą</w:t>
      </w:r>
      <w:r w:rsidRPr="00153518">
        <w:rPr>
          <w:rFonts w:ascii="Arial" w:hAnsi="Arial" w:cs="Arial"/>
          <w:sz w:val="20"/>
          <w:szCs w:val="20"/>
        </w:rPr>
        <w:t xml:space="preserve"> załączniki do Regulaminu</w:t>
      </w:r>
      <w:r w:rsidR="004F73AF" w:rsidRPr="00153518">
        <w:rPr>
          <w:rFonts w:ascii="Arial" w:hAnsi="Arial" w:cs="Arial"/>
          <w:sz w:val="20"/>
          <w:szCs w:val="20"/>
        </w:rPr>
        <w:t>.</w:t>
      </w:r>
      <w:r w:rsidRPr="00153518">
        <w:rPr>
          <w:rFonts w:ascii="Arial" w:hAnsi="Arial" w:cs="Arial"/>
          <w:sz w:val="20"/>
          <w:szCs w:val="20"/>
        </w:rPr>
        <w:t xml:space="preserve"> </w:t>
      </w:r>
    </w:p>
    <w:p w14:paraId="376DA9AA" w14:textId="77777777" w:rsidR="00FE0CF5" w:rsidRPr="00153518" w:rsidRDefault="00FF698C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Lista sprawdzają</w:t>
      </w:r>
      <w:r w:rsidR="004F73AF" w:rsidRPr="00153518">
        <w:rPr>
          <w:rFonts w:ascii="Arial" w:hAnsi="Arial" w:cs="Arial"/>
          <w:sz w:val="20"/>
          <w:szCs w:val="20"/>
        </w:rPr>
        <w:t xml:space="preserve">ca na etapie weryfikacji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="004F73AF" w:rsidRPr="00153518">
        <w:rPr>
          <w:rFonts w:ascii="Arial" w:hAnsi="Arial" w:cs="Arial"/>
          <w:sz w:val="20"/>
          <w:szCs w:val="20"/>
        </w:rPr>
        <w:t>formalnych określa pytania w oparciu, o które dokonuje się weryfikacji poprawności złożonego wniosku.</w:t>
      </w:r>
      <w:r w:rsidR="005B5D2A" w:rsidRPr="00153518">
        <w:rPr>
          <w:rFonts w:ascii="Arial" w:hAnsi="Arial" w:cs="Arial"/>
          <w:sz w:val="20"/>
          <w:szCs w:val="20"/>
        </w:rPr>
        <w:t xml:space="preserve"> </w:t>
      </w:r>
    </w:p>
    <w:p w14:paraId="0512C2A4" w14:textId="77777777" w:rsidR="00FE0CF5" w:rsidRPr="00153518" w:rsidRDefault="005B5D2A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Na etapie weryfikacji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Pr="00153518">
        <w:rPr>
          <w:rFonts w:ascii="Arial" w:hAnsi="Arial" w:cs="Arial"/>
          <w:sz w:val="20"/>
          <w:szCs w:val="20"/>
        </w:rPr>
        <w:t>formalnych dopuszcza się dwukrotn</w:t>
      </w:r>
      <w:r w:rsidR="004F73AF" w:rsidRPr="00153518">
        <w:rPr>
          <w:rFonts w:ascii="Arial" w:hAnsi="Arial" w:cs="Arial"/>
          <w:sz w:val="20"/>
          <w:szCs w:val="20"/>
        </w:rPr>
        <w:t xml:space="preserve">e </w:t>
      </w:r>
      <w:r w:rsidRPr="00153518">
        <w:rPr>
          <w:rFonts w:ascii="Arial" w:hAnsi="Arial" w:cs="Arial"/>
          <w:sz w:val="20"/>
          <w:szCs w:val="20"/>
        </w:rPr>
        <w:t>uzupełni</w:t>
      </w:r>
      <w:r w:rsidR="004F73AF" w:rsidRPr="00153518">
        <w:rPr>
          <w:rFonts w:ascii="Arial" w:hAnsi="Arial" w:cs="Arial"/>
          <w:sz w:val="20"/>
          <w:szCs w:val="20"/>
        </w:rPr>
        <w:t>enie</w:t>
      </w:r>
      <w:r w:rsidRPr="00153518">
        <w:rPr>
          <w:rFonts w:ascii="Arial" w:hAnsi="Arial" w:cs="Arial"/>
          <w:sz w:val="20"/>
          <w:szCs w:val="20"/>
        </w:rPr>
        <w:t xml:space="preserve"> wniosku.</w:t>
      </w:r>
    </w:p>
    <w:p w14:paraId="288E9A99" w14:textId="459057FE" w:rsidR="00370230" w:rsidRPr="00153518" w:rsidRDefault="00370230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IOK wzywa Wnioskodawcę do uzupełnienia wniosku lub poprawienia w nim oczywistych omyłek w terminie </w:t>
      </w:r>
      <w:r w:rsidR="007E02D2" w:rsidRPr="00153518">
        <w:rPr>
          <w:rFonts w:ascii="Arial" w:hAnsi="Arial" w:cs="Arial"/>
          <w:sz w:val="20"/>
          <w:szCs w:val="20"/>
        </w:rPr>
        <w:t>nie krótszym niż 7 dni i nie dłuższym niż 21 dni licząc</w:t>
      </w:r>
      <w:r w:rsidRPr="00153518">
        <w:rPr>
          <w:rFonts w:ascii="Arial" w:hAnsi="Arial" w:cs="Arial"/>
          <w:sz w:val="20"/>
          <w:szCs w:val="20"/>
        </w:rPr>
        <w:t xml:space="preserve"> od dnia następującego po dniu wysłania wezwania drogą elektroniczną na adres</w:t>
      </w:r>
      <w:r w:rsidR="007E02D2" w:rsidRPr="00153518">
        <w:rPr>
          <w:rFonts w:ascii="Arial" w:hAnsi="Arial" w:cs="Arial"/>
          <w:sz w:val="20"/>
          <w:szCs w:val="20"/>
        </w:rPr>
        <w:t xml:space="preserve"> </w:t>
      </w:r>
      <w:r w:rsidRPr="00153518">
        <w:rPr>
          <w:rFonts w:ascii="Arial" w:hAnsi="Arial" w:cs="Arial"/>
          <w:sz w:val="20"/>
          <w:szCs w:val="20"/>
        </w:rPr>
        <w:t>e-mail wskazany przez Wnioskodawcę we wniosku o</w:t>
      </w:r>
      <w:r w:rsidR="00300505" w:rsidRPr="00153518">
        <w:rPr>
          <w:rFonts w:ascii="Arial" w:hAnsi="Arial" w:cs="Arial"/>
          <w:sz w:val="20"/>
          <w:szCs w:val="20"/>
        </w:rPr>
        <w:t> </w:t>
      </w:r>
      <w:r w:rsidRPr="00153518">
        <w:rPr>
          <w:rFonts w:ascii="Arial" w:hAnsi="Arial" w:cs="Arial"/>
          <w:sz w:val="20"/>
          <w:szCs w:val="20"/>
        </w:rPr>
        <w:t>dofinansowanie, pod rygorem pozostawienia wniosku bez rozpatrzenia. Niezłożenie pierwszego uzupełnienia wniosku w ww. terminie powoduje pozostawienie wniosku bez rozpatrzenia</w:t>
      </w:r>
      <w:r w:rsidR="00300505" w:rsidRPr="00153518">
        <w:rPr>
          <w:rFonts w:ascii="Arial" w:hAnsi="Arial" w:cs="Arial"/>
          <w:sz w:val="20"/>
          <w:szCs w:val="20"/>
        </w:rPr>
        <w:t>.</w:t>
      </w:r>
      <w:r w:rsidR="00501EA6">
        <w:rPr>
          <w:rFonts w:ascii="Arial" w:hAnsi="Arial" w:cs="Arial"/>
          <w:sz w:val="20"/>
          <w:szCs w:val="20"/>
        </w:rPr>
        <w:t xml:space="preserve"> </w:t>
      </w:r>
      <w:r w:rsidR="00501EA6" w:rsidRPr="00501EA6">
        <w:rPr>
          <w:rFonts w:ascii="Arial" w:hAnsi="Arial" w:cs="Arial"/>
          <w:b/>
          <w:sz w:val="20"/>
          <w:szCs w:val="20"/>
        </w:rPr>
        <w:t>Termin na uzupełnienie zostanie wyznaczony przez IZ w ww. wezwaniu</w:t>
      </w:r>
      <w:r w:rsidR="00501EA6">
        <w:rPr>
          <w:rFonts w:ascii="Arial" w:hAnsi="Arial" w:cs="Arial"/>
          <w:sz w:val="20"/>
          <w:szCs w:val="20"/>
        </w:rPr>
        <w:t>.</w:t>
      </w:r>
    </w:p>
    <w:p w14:paraId="13D2DF5B" w14:textId="6BB2E00E" w:rsidR="00FE0CF5" w:rsidRPr="00153518" w:rsidRDefault="0084426B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Uzupełnieniu </w:t>
      </w:r>
      <w:r w:rsidR="00F73FD4" w:rsidRPr="00153518">
        <w:rPr>
          <w:rFonts w:ascii="Arial" w:hAnsi="Arial" w:cs="Arial"/>
          <w:sz w:val="20"/>
          <w:szCs w:val="20"/>
        </w:rPr>
        <w:t xml:space="preserve">podlegają wyłącznie elementy wskazane w </w:t>
      </w:r>
      <w:r w:rsidR="00791FAB" w:rsidRPr="00153518">
        <w:rPr>
          <w:rFonts w:ascii="Arial" w:hAnsi="Arial" w:cs="Arial"/>
          <w:sz w:val="20"/>
          <w:szCs w:val="20"/>
        </w:rPr>
        <w:t xml:space="preserve">wezwaniu </w:t>
      </w:r>
      <w:r w:rsidR="00F73FD4" w:rsidRPr="00153518">
        <w:rPr>
          <w:rFonts w:ascii="Arial" w:hAnsi="Arial" w:cs="Arial"/>
          <w:sz w:val="20"/>
          <w:szCs w:val="20"/>
        </w:rPr>
        <w:t xml:space="preserve">wysłanym do Wnioskodawcy. </w:t>
      </w:r>
      <w:r w:rsidR="00791FAB" w:rsidRPr="00153518">
        <w:rPr>
          <w:rFonts w:ascii="Arial" w:hAnsi="Arial" w:cs="Arial"/>
          <w:sz w:val="20"/>
          <w:szCs w:val="20"/>
        </w:rPr>
        <w:t>Wezwanie</w:t>
      </w:r>
      <w:r w:rsidR="00F73FD4" w:rsidRPr="00153518">
        <w:rPr>
          <w:rFonts w:ascii="Arial" w:hAnsi="Arial" w:cs="Arial"/>
          <w:sz w:val="20"/>
          <w:szCs w:val="20"/>
        </w:rPr>
        <w:t xml:space="preserve"> do uzupełnienia wniosku </w:t>
      </w:r>
      <w:r w:rsidR="00791FAB" w:rsidRPr="00153518">
        <w:rPr>
          <w:rFonts w:ascii="Arial" w:hAnsi="Arial" w:cs="Arial"/>
          <w:sz w:val="20"/>
          <w:szCs w:val="20"/>
        </w:rPr>
        <w:t xml:space="preserve">lub poprawienia w nim oczywistych omyłek </w:t>
      </w:r>
      <w:r w:rsidR="00F73FD4" w:rsidRPr="00153518">
        <w:rPr>
          <w:rFonts w:ascii="Arial" w:hAnsi="Arial" w:cs="Arial"/>
          <w:sz w:val="20"/>
          <w:szCs w:val="20"/>
        </w:rPr>
        <w:t xml:space="preserve">przekazywane jest </w:t>
      </w:r>
      <w:r w:rsidR="00791FAB" w:rsidRPr="00153518">
        <w:rPr>
          <w:rFonts w:ascii="Arial" w:hAnsi="Arial" w:cs="Arial"/>
          <w:sz w:val="20"/>
          <w:szCs w:val="20"/>
        </w:rPr>
        <w:t xml:space="preserve">drogą elektroniczną, </w:t>
      </w:r>
      <w:r w:rsidR="003F5517" w:rsidRPr="00153518">
        <w:rPr>
          <w:rFonts w:ascii="Arial" w:hAnsi="Arial" w:cs="Arial"/>
          <w:sz w:val="20"/>
          <w:szCs w:val="20"/>
        </w:rPr>
        <w:t>na adres e-mail wskazany przez Wnioskodawcę</w:t>
      </w:r>
      <w:r w:rsidR="00651BBA" w:rsidRPr="00153518">
        <w:rPr>
          <w:rFonts w:ascii="Arial" w:hAnsi="Arial" w:cs="Arial"/>
          <w:sz w:val="20"/>
          <w:szCs w:val="20"/>
        </w:rPr>
        <w:t xml:space="preserve"> we wniosku o dofinansowanie</w:t>
      </w:r>
      <w:r w:rsidR="00F73FD4" w:rsidRPr="00153518">
        <w:rPr>
          <w:rFonts w:ascii="Arial" w:hAnsi="Arial" w:cs="Arial"/>
          <w:sz w:val="20"/>
          <w:szCs w:val="20"/>
        </w:rPr>
        <w:t>.</w:t>
      </w:r>
    </w:p>
    <w:p w14:paraId="0EFEF925" w14:textId="59FC37D4" w:rsidR="00370230" w:rsidRPr="00153518" w:rsidRDefault="00370230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Brakujące lub uzupełnione dokumenty muszą być dostarczone w formie papierowej w jednym egzemplarzu oraz w wersji elektronicznej na płycie CD/innym nośniku elektronicznym. Wypełniony wniosek o dofinansowanie projektu w wersji elektronicznej należy wysłać za pomocą dostępnej w systemie LSI MAKS2 funkcji „wyślij wniosek”. Termin na dostarczenie uzupełni</w:t>
      </w:r>
      <w:r w:rsidR="00501EA6">
        <w:rPr>
          <w:rFonts w:ascii="Arial" w:hAnsi="Arial" w:cs="Arial"/>
          <w:sz w:val="20"/>
          <w:szCs w:val="20"/>
        </w:rPr>
        <w:t>e</w:t>
      </w:r>
      <w:r w:rsidRPr="00153518">
        <w:rPr>
          <w:rFonts w:ascii="Arial" w:hAnsi="Arial" w:cs="Arial"/>
          <w:sz w:val="20"/>
          <w:szCs w:val="20"/>
        </w:rPr>
        <w:t>nia przez Wnioskodawcę wymaganych dokumentów uznaje się za zachowany, jeżeli uzupełnienie wpłynęło w</w:t>
      </w:r>
      <w:r w:rsidR="00BA16B4" w:rsidRPr="00153518">
        <w:rPr>
          <w:rFonts w:ascii="Arial" w:hAnsi="Arial" w:cs="Arial"/>
          <w:sz w:val="20"/>
          <w:szCs w:val="20"/>
        </w:rPr>
        <w:t> </w:t>
      </w:r>
      <w:r w:rsidRPr="00153518">
        <w:rPr>
          <w:rFonts w:ascii="Arial" w:hAnsi="Arial" w:cs="Arial"/>
          <w:sz w:val="20"/>
          <w:szCs w:val="20"/>
        </w:rPr>
        <w:t xml:space="preserve">wyznaczonym terminie do Sekretariatu Departamentu EFRR, do Kancelarii Ogólnej UM WWM lub zostało nadane w polskiej placówce pocztowej operatora wyznaczonego w rozumieniu ustawy z dnia 23 listopada 2012 r. – Prawo pocztowe (Poczta Polska S.A.) nie później niż w dniu upływu terminu na uzupełnienie dokumentacji - decyduje data nadania. W przypadku złożenia wniosku/uzupełnienia wniosku w innej komórce organizacyjnej Urzędu Marszałkowskiego niż wskazana w Regulaminie, za termin złożenia wniosku uznaje się datę jego wpływu do Sekretariatu Departamentu EFRR lub do Kancelarii Ogólnej. </w:t>
      </w:r>
      <w:r w:rsidRPr="00153518">
        <w:rPr>
          <w:rFonts w:ascii="Arial" w:hAnsi="Arial" w:cs="Arial"/>
          <w:sz w:val="20"/>
          <w:szCs w:val="20"/>
        </w:rPr>
        <w:lastRenderedPageBreak/>
        <w:t>Wnioskodawca ponosi ryzyko przesłania za pośrednictwem kuriera/operatora pocztowego/złożenia osobiście/posłańca wniosku w terminie i na właściwy adres określony w Regulaminie konkursu.</w:t>
      </w:r>
    </w:p>
    <w:p w14:paraId="7CB34E0D" w14:textId="6B136986" w:rsidR="00FE0CF5" w:rsidRPr="00153518" w:rsidRDefault="0084426B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Wniosek </w:t>
      </w:r>
      <w:r w:rsidR="00F73FD4" w:rsidRPr="00153518">
        <w:rPr>
          <w:rFonts w:ascii="Arial" w:hAnsi="Arial" w:cs="Arial"/>
          <w:sz w:val="20"/>
          <w:szCs w:val="20"/>
        </w:rPr>
        <w:t>o dofinansowanie projektu oraz załączniki, powinny być złożone w całości (nie dopuszcza się wymiany pojedynczych stron).</w:t>
      </w:r>
    </w:p>
    <w:p w14:paraId="05C63C1E" w14:textId="2CDD597E" w:rsidR="00FD76E3" w:rsidRPr="00153518" w:rsidRDefault="00F73FD4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Wnioskodawca jest informowany pismem o pozostawieniu jego wniosku bez rozpatrzenia z powodu </w:t>
      </w:r>
      <w:r w:rsidR="0065739C" w:rsidRPr="00153518">
        <w:rPr>
          <w:rFonts w:ascii="Arial" w:hAnsi="Arial" w:cs="Arial"/>
          <w:sz w:val="20"/>
          <w:szCs w:val="20"/>
        </w:rPr>
        <w:t>nie</w:t>
      </w:r>
      <w:r w:rsidR="00C40B22" w:rsidRPr="00153518">
        <w:rPr>
          <w:rFonts w:ascii="Arial" w:hAnsi="Arial" w:cs="Arial"/>
          <w:sz w:val="20"/>
          <w:szCs w:val="20"/>
        </w:rPr>
        <w:t>uzupełnienia wniosku lub nie</w:t>
      </w:r>
      <w:r w:rsidRPr="00153518">
        <w:rPr>
          <w:rFonts w:ascii="Arial" w:hAnsi="Arial" w:cs="Arial"/>
          <w:sz w:val="20"/>
          <w:szCs w:val="20"/>
        </w:rPr>
        <w:t>poprawienia w nim oczywistych omyłek w wyznaczonym terminie.</w:t>
      </w:r>
      <w:r w:rsidR="000D3302" w:rsidRPr="00153518">
        <w:rPr>
          <w:rFonts w:ascii="Arial" w:hAnsi="Arial" w:cs="Arial"/>
          <w:sz w:val="20"/>
          <w:szCs w:val="20"/>
        </w:rPr>
        <w:t xml:space="preserve"> Pismo przekazywane jest </w:t>
      </w:r>
      <w:r w:rsidR="001A144A" w:rsidRPr="00153518">
        <w:rPr>
          <w:rFonts w:ascii="Arial" w:hAnsi="Arial" w:cs="Arial"/>
          <w:sz w:val="20"/>
          <w:szCs w:val="20"/>
        </w:rPr>
        <w:t>za zwrotnym potwierdzeniem odbioru, a w przypadku pisma skierowanego do podmiotów publicznych pismo dostarczane jest na elektroniczną skrzynkę podawczą podmiotu.</w:t>
      </w:r>
    </w:p>
    <w:p w14:paraId="20FCF3E3" w14:textId="1D3B016F" w:rsidR="00FE0CF5" w:rsidRPr="00153518" w:rsidRDefault="0084426B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Jeżeli </w:t>
      </w:r>
      <w:r w:rsidR="00F73FD4" w:rsidRPr="00153518">
        <w:rPr>
          <w:rFonts w:ascii="Arial" w:hAnsi="Arial" w:cs="Arial"/>
          <w:sz w:val="20"/>
          <w:szCs w:val="20"/>
        </w:rPr>
        <w:t xml:space="preserve">w wyniku oceny projektów złożonych w ramach konkursu część wniosków przejdzie pozytywnie weryfikację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="00F73FD4" w:rsidRPr="00153518">
        <w:rPr>
          <w:rFonts w:ascii="Arial" w:hAnsi="Arial" w:cs="Arial"/>
          <w:sz w:val="20"/>
          <w:szCs w:val="20"/>
        </w:rPr>
        <w:t xml:space="preserve">formalnych, tworzona jest cząstkowa lista wniosków, które przeszły pozytywnie weryfikację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="00F73FD4" w:rsidRPr="00153518">
        <w:rPr>
          <w:rFonts w:ascii="Arial" w:hAnsi="Arial" w:cs="Arial"/>
          <w:sz w:val="20"/>
          <w:szCs w:val="20"/>
        </w:rPr>
        <w:t xml:space="preserve">formalnych. Cząstkowa lista wniosków jest aktualizowana o kolejne wnioski, które przeszły pozytywnie weryfikację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="00F73FD4" w:rsidRPr="00153518">
        <w:rPr>
          <w:rFonts w:ascii="Arial" w:hAnsi="Arial" w:cs="Arial"/>
          <w:sz w:val="20"/>
          <w:szCs w:val="20"/>
        </w:rPr>
        <w:t xml:space="preserve">formalnych </w:t>
      </w:r>
      <w:r w:rsidR="00F668DB" w:rsidRPr="00153518">
        <w:rPr>
          <w:rFonts w:ascii="Arial" w:hAnsi="Arial" w:cs="Arial"/>
          <w:sz w:val="20"/>
          <w:szCs w:val="20"/>
        </w:rPr>
        <w:t xml:space="preserve">aż do opracowania listy wszystkich wniosków </w:t>
      </w:r>
      <w:r w:rsidR="00532CB1" w:rsidRPr="00153518">
        <w:rPr>
          <w:rFonts w:ascii="Arial" w:hAnsi="Arial" w:cs="Arial"/>
          <w:sz w:val="20"/>
          <w:szCs w:val="20"/>
        </w:rPr>
        <w:t>o </w:t>
      </w:r>
      <w:r w:rsidR="00F668DB" w:rsidRPr="00153518">
        <w:rPr>
          <w:rFonts w:ascii="Arial" w:hAnsi="Arial" w:cs="Arial"/>
          <w:sz w:val="20"/>
          <w:szCs w:val="20"/>
        </w:rPr>
        <w:t xml:space="preserve">dofinansowanie projektów, które przeszły pozytywnie weryfikację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="00F668DB" w:rsidRPr="00153518">
        <w:rPr>
          <w:rFonts w:ascii="Arial" w:hAnsi="Arial" w:cs="Arial"/>
          <w:sz w:val="20"/>
          <w:szCs w:val="20"/>
        </w:rPr>
        <w:t>formalnych.</w:t>
      </w:r>
    </w:p>
    <w:p w14:paraId="23250CA8" w14:textId="42BF0287" w:rsidR="00FD76E3" w:rsidRPr="00153518" w:rsidRDefault="00F668DB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Projekty spełniające </w:t>
      </w:r>
      <w:r w:rsidR="00951149" w:rsidRPr="00153518">
        <w:rPr>
          <w:rFonts w:ascii="Arial" w:hAnsi="Arial" w:cs="Arial"/>
          <w:sz w:val="20"/>
          <w:szCs w:val="20"/>
        </w:rPr>
        <w:t xml:space="preserve">warunki </w:t>
      </w:r>
      <w:r w:rsidRPr="00153518">
        <w:rPr>
          <w:rFonts w:ascii="Arial" w:hAnsi="Arial" w:cs="Arial"/>
          <w:sz w:val="20"/>
          <w:szCs w:val="20"/>
        </w:rPr>
        <w:t xml:space="preserve">formalne zostają przekazane do oceny formalno-merytorycznej. Pismo informujące o przekazaniu wniosku o dofinansowanie projektu do oceny formalno-merytorycznej przekazywane jest </w:t>
      </w:r>
      <w:r w:rsidR="000D3302" w:rsidRPr="00153518">
        <w:rPr>
          <w:rFonts w:ascii="Arial" w:hAnsi="Arial" w:cs="Arial"/>
          <w:sz w:val="20"/>
          <w:szCs w:val="20"/>
        </w:rPr>
        <w:t xml:space="preserve">drogą elektroniczną, </w:t>
      </w:r>
      <w:r w:rsidR="003F5517" w:rsidRPr="00153518">
        <w:rPr>
          <w:rFonts w:ascii="Arial" w:hAnsi="Arial" w:cs="Arial"/>
          <w:sz w:val="20"/>
          <w:szCs w:val="20"/>
        </w:rPr>
        <w:t>na adres e-mail wskazany przez Wnioskodawcę</w:t>
      </w:r>
      <w:r w:rsidR="00651BBA" w:rsidRPr="00153518">
        <w:rPr>
          <w:rFonts w:ascii="Arial" w:hAnsi="Arial" w:cs="Arial"/>
          <w:sz w:val="20"/>
          <w:szCs w:val="20"/>
        </w:rPr>
        <w:t xml:space="preserve"> we wniosku o dofinansowanie</w:t>
      </w:r>
      <w:r w:rsidRPr="00153518">
        <w:rPr>
          <w:rFonts w:ascii="Arial" w:hAnsi="Arial" w:cs="Arial"/>
          <w:sz w:val="20"/>
          <w:szCs w:val="20"/>
        </w:rPr>
        <w:t>.</w:t>
      </w:r>
    </w:p>
    <w:p w14:paraId="5F633D8E" w14:textId="51312050" w:rsidR="00FE0CF5" w:rsidRPr="00153518" w:rsidRDefault="0084426B" w:rsidP="00A15A92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Po </w:t>
      </w:r>
      <w:r w:rsidR="00F668DB" w:rsidRPr="00153518">
        <w:rPr>
          <w:rFonts w:ascii="Arial" w:hAnsi="Arial" w:cs="Arial"/>
          <w:sz w:val="20"/>
          <w:szCs w:val="20"/>
        </w:rPr>
        <w:t xml:space="preserve">zakończeniu weryfikacji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="00F668DB" w:rsidRPr="00153518">
        <w:rPr>
          <w:rFonts w:ascii="Arial" w:hAnsi="Arial" w:cs="Arial"/>
          <w:sz w:val="20"/>
          <w:szCs w:val="20"/>
        </w:rPr>
        <w:t xml:space="preserve">formalnych na stronie internetowej RPO </w:t>
      </w:r>
      <w:proofErr w:type="spellStart"/>
      <w:r w:rsidR="00F668DB" w:rsidRPr="00153518">
        <w:rPr>
          <w:rFonts w:ascii="Arial" w:hAnsi="Arial" w:cs="Arial"/>
          <w:sz w:val="20"/>
          <w:szCs w:val="20"/>
        </w:rPr>
        <w:t>WiM</w:t>
      </w:r>
      <w:proofErr w:type="spellEnd"/>
      <w:r w:rsidR="00F668DB" w:rsidRPr="00153518">
        <w:rPr>
          <w:rFonts w:ascii="Arial" w:hAnsi="Arial" w:cs="Arial"/>
          <w:sz w:val="20"/>
          <w:szCs w:val="20"/>
        </w:rPr>
        <w:t xml:space="preserve"> zamieszczana jest cząstkowa lista </w:t>
      </w:r>
      <w:r w:rsidR="009C0E84" w:rsidRPr="00153518">
        <w:rPr>
          <w:rFonts w:ascii="Arial" w:hAnsi="Arial" w:cs="Arial"/>
          <w:sz w:val="20"/>
          <w:szCs w:val="20"/>
        </w:rPr>
        <w:t xml:space="preserve">/lista </w:t>
      </w:r>
      <w:r w:rsidR="00F668DB" w:rsidRPr="00153518">
        <w:rPr>
          <w:rFonts w:ascii="Arial" w:hAnsi="Arial" w:cs="Arial"/>
          <w:sz w:val="20"/>
          <w:szCs w:val="20"/>
        </w:rPr>
        <w:t xml:space="preserve">zawierająca: </w:t>
      </w:r>
    </w:p>
    <w:p w14:paraId="7D3D5716" w14:textId="77777777" w:rsidR="00FE0CF5" w:rsidRPr="00153518" w:rsidRDefault="00F668DB" w:rsidP="00A15A92">
      <w:pPr>
        <w:pStyle w:val="Akapitzlist"/>
        <w:numPr>
          <w:ilvl w:val="0"/>
          <w:numId w:val="19"/>
        </w:numPr>
        <w:suppressAutoHyphens w:val="0"/>
        <w:spacing w:after="5"/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liczbę wniosków, które przeszły weryfikację </w:t>
      </w:r>
      <w:r w:rsidR="00951149" w:rsidRPr="00153518">
        <w:rPr>
          <w:rFonts w:ascii="Arial" w:hAnsi="Arial" w:cs="Arial"/>
          <w:sz w:val="20"/>
          <w:szCs w:val="20"/>
        </w:rPr>
        <w:t xml:space="preserve">warunków </w:t>
      </w:r>
      <w:r w:rsidRPr="00153518">
        <w:rPr>
          <w:rFonts w:ascii="Arial" w:hAnsi="Arial" w:cs="Arial"/>
          <w:sz w:val="20"/>
          <w:szCs w:val="20"/>
        </w:rPr>
        <w:t>formalnych,</w:t>
      </w:r>
    </w:p>
    <w:p w14:paraId="3542D36A" w14:textId="77777777" w:rsidR="00FE0CF5" w:rsidRPr="00153518" w:rsidRDefault="00F668DB" w:rsidP="00A15A92">
      <w:pPr>
        <w:pStyle w:val="Akapitzlist"/>
        <w:numPr>
          <w:ilvl w:val="0"/>
          <w:numId w:val="19"/>
        </w:numPr>
        <w:suppressAutoHyphens w:val="0"/>
        <w:spacing w:after="5"/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nazwę Wnioskodawców,</w:t>
      </w:r>
    </w:p>
    <w:p w14:paraId="5FB55D0D" w14:textId="77777777" w:rsidR="00FE0CF5" w:rsidRPr="00153518" w:rsidRDefault="00F668DB" w:rsidP="00A15A92">
      <w:pPr>
        <w:pStyle w:val="Akapitzlist"/>
        <w:numPr>
          <w:ilvl w:val="0"/>
          <w:numId w:val="19"/>
        </w:numPr>
        <w:suppressAutoHyphens w:val="0"/>
        <w:spacing w:after="5"/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tytuły projektów,</w:t>
      </w:r>
    </w:p>
    <w:p w14:paraId="447A0CBB" w14:textId="3F3C8C0B" w:rsidR="00A7768F" w:rsidRPr="00153518" w:rsidRDefault="00F668DB" w:rsidP="00A15A92">
      <w:pPr>
        <w:pStyle w:val="Akapitzlist"/>
        <w:numPr>
          <w:ilvl w:val="0"/>
          <w:numId w:val="19"/>
        </w:numPr>
        <w:suppressAutoHyphens w:val="0"/>
        <w:spacing w:after="5"/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wartości projektów (w tym środki z EFRR).</w:t>
      </w:r>
    </w:p>
    <w:p w14:paraId="12E483F1" w14:textId="0FC16072" w:rsidR="002D16EE" w:rsidRPr="00153518" w:rsidRDefault="002D16EE" w:rsidP="00A15A92">
      <w:pPr>
        <w:pStyle w:val="Nagwek2"/>
        <w:rPr>
          <w:rFonts w:cs="Arial"/>
        </w:rPr>
      </w:pPr>
      <w:bookmarkStart w:id="15" w:name="_Toc71184503"/>
      <w:r w:rsidRPr="00153518">
        <w:rPr>
          <w:rFonts w:cs="Arial"/>
        </w:rPr>
        <w:t xml:space="preserve">§ 11 </w:t>
      </w:r>
      <w:r w:rsidRPr="00153518">
        <w:rPr>
          <w:rFonts w:cs="Arial"/>
        </w:rPr>
        <w:br/>
        <w:t>Sposób dokonywania oceny wniosków – ocena formalno-merytoryczna</w:t>
      </w:r>
      <w:bookmarkEnd w:id="15"/>
    </w:p>
    <w:p w14:paraId="013C8E5E" w14:textId="77777777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Wnioski, które pozytywnie przeszły weryfikację </w:t>
      </w:r>
      <w:r w:rsidR="00951149" w:rsidRPr="00153518">
        <w:rPr>
          <w:rFonts w:ascii="Arial" w:eastAsia="Calibri" w:hAnsi="Arial" w:cs="Arial"/>
          <w:sz w:val="20"/>
          <w:szCs w:val="20"/>
          <w:lang w:eastAsia="en-US"/>
        </w:rPr>
        <w:t xml:space="preserve">warunków 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formalnych są poddawane ocenie formalno-merytorycznej. </w:t>
      </w:r>
    </w:p>
    <w:p w14:paraId="0B2E5643" w14:textId="295D07B4" w:rsidR="00FD76E3" w:rsidRPr="00153518" w:rsidRDefault="00370230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Korespondencja IOK dotycząca oceny formalno-merytorycznej </w:t>
      </w:r>
      <w:r w:rsidR="00651BBA" w:rsidRPr="00153518">
        <w:rPr>
          <w:rFonts w:ascii="Arial" w:eastAsia="Calibri" w:hAnsi="Arial" w:cs="Arial"/>
          <w:sz w:val="20"/>
          <w:szCs w:val="20"/>
          <w:lang w:eastAsia="en-US"/>
        </w:rPr>
        <w:t xml:space="preserve">kierowana do </w:t>
      </w:r>
      <w:r w:rsidR="00F668DB" w:rsidRPr="00153518">
        <w:rPr>
          <w:rFonts w:ascii="Arial" w:eastAsia="Calibri" w:hAnsi="Arial" w:cs="Arial"/>
          <w:sz w:val="20"/>
          <w:szCs w:val="20"/>
          <w:lang w:eastAsia="en-US"/>
        </w:rPr>
        <w:t>Wnioskodawc</w:t>
      </w:r>
      <w:r w:rsidR="00651BBA" w:rsidRPr="00153518">
        <w:rPr>
          <w:rFonts w:ascii="Arial" w:eastAsia="Calibri" w:hAnsi="Arial" w:cs="Arial"/>
          <w:sz w:val="20"/>
          <w:szCs w:val="20"/>
          <w:lang w:eastAsia="en-US"/>
        </w:rPr>
        <w:t>y</w:t>
      </w:r>
      <w:r w:rsidR="00F668DB" w:rsidRPr="00153518">
        <w:rPr>
          <w:rFonts w:ascii="Arial" w:eastAsia="Calibri" w:hAnsi="Arial" w:cs="Arial"/>
          <w:sz w:val="20"/>
          <w:szCs w:val="20"/>
          <w:lang w:eastAsia="en-US"/>
        </w:rPr>
        <w:t xml:space="preserve"> przekazywana jest </w:t>
      </w:r>
      <w:r w:rsidR="000D3302" w:rsidRPr="00153518">
        <w:rPr>
          <w:rFonts w:ascii="Arial" w:eastAsia="Calibri" w:hAnsi="Arial" w:cs="Arial"/>
          <w:sz w:val="20"/>
          <w:szCs w:val="20"/>
          <w:lang w:eastAsia="en-US"/>
        </w:rPr>
        <w:t xml:space="preserve">drogą elektroniczną, </w:t>
      </w:r>
      <w:r w:rsidR="003F5517" w:rsidRPr="00153518">
        <w:rPr>
          <w:rFonts w:ascii="Arial" w:eastAsia="Calibri" w:hAnsi="Arial" w:cs="Arial"/>
          <w:sz w:val="20"/>
          <w:szCs w:val="20"/>
          <w:lang w:eastAsia="en-US"/>
        </w:rPr>
        <w:t>na adres e-mail wskazany przez Wnioskodawcę</w:t>
      </w:r>
      <w:r w:rsidR="00651BBA" w:rsidRPr="00153518">
        <w:rPr>
          <w:rFonts w:ascii="Arial" w:eastAsia="Calibri" w:hAnsi="Arial" w:cs="Arial"/>
          <w:sz w:val="20"/>
          <w:szCs w:val="20"/>
          <w:lang w:eastAsia="en-US"/>
        </w:rPr>
        <w:t xml:space="preserve"> we wniosku o</w:t>
      </w:r>
      <w:r w:rsidR="002872F6" w:rsidRPr="00153518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651BBA" w:rsidRPr="00153518">
        <w:rPr>
          <w:rFonts w:ascii="Arial" w:eastAsia="Calibri" w:hAnsi="Arial" w:cs="Arial"/>
          <w:sz w:val="20"/>
          <w:szCs w:val="20"/>
          <w:lang w:eastAsia="en-US"/>
        </w:rPr>
        <w:t>dofinansowanie</w:t>
      </w:r>
      <w:r w:rsidR="00E06999" w:rsidRPr="00153518">
        <w:rPr>
          <w:rFonts w:ascii="Arial" w:eastAsia="Calibri" w:hAnsi="Arial" w:cs="Arial"/>
          <w:sz w:val="20"/>
          <w:szCs w:val="20"/>
          <w:lang w:eastAsia="en-US"/>
        </w:rPr>
        <w:t xml:space="preserve">, za wyjątkiem informacji o zakończeniu oceny projektu </w:t>
      </w:r>
      <w:r w:rsidR="00867B72" w:rsidRPr="00153518">
        <w:rPr>
          <w:rFonts w:ascii="Arial" w:eastAsia="Calibri" w:hAnsi="Arial" w:cs="Arial"/>
          <w:sz w:val="20"/>
          <w:szCs w:val="20"/>
          <w:lang w:eastAsia="en-US"/>
        </w:rPr>
        <w:t>i</w:t>
      </w:r>
      <w:r w:rsidR="006E050F" w:rsidRPr="00153518">
        <w:rPr>
          <w:rFonts w:ascii="Arial" w:eastAsia="Calibri" w:hAnsi="Arial" w:cs="Arial"/>
          <w:sz w:val="20"/>
          <w:szCs w:val="20"/>
          <w:lang w:eastAsia="en-US"/>
        </w:rPr>
        <w:t xml:space="preserve"> jej wyniku, która przekazywana jest</w:t>
      </w:r>
      <w:r w:rsidR="00E06999" w:rsidRPr="00153518">
        <w:rPr>
          <w:rFonts w:ascii="Arial" w:eastAsia="Calibri" w:hAnsi="Arial" w:cs="Arial"/>
          <w:sz w:val="20"/>
          <w:szCs w:val="20"/>
          <w:lang w:eastAsia="en-US"/>
        </w:rPr>
        <w:t xml:space="preserve"> pismem, za zwrotnym potwierdzeniem odbioru</w:t>
      </w:r>
      <w:r w:rsidR="00CF0FC6" w:rsidRPr="00153518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F0FC6" w:rsidRPr="00153518">
        <w:rPr>
          <w:rFonts w:ascii="Arial" w:hAnsi="Arial" w:cs="Arial"/>
          <w:sz w:val="20"/>
          <w:szCs w:val="20"/>
        </w:rPr>
        <w:t xml:space="preserve"> </w:t>
      </w:r>
      <w:r w:rsidR="00CF0FC6" w:rsidRPr="00153518">
        <w:rPr>
          <w:rFonts w:ascii="Arial" w:eastAsia="Calibri" w:hAnsi="Arial" w:cs="Arial"/>
          <w:sz w:val="20"/>
          <w:szCs w:val="20"/>
          <w:lang w:eastAsia="en-US"/>
        </w:rPr>
        <w:t>a w przypadku pisma skierowanego do podmiotów publicznych pismo dostarczane jest na elektroniczną skrzynkę podawczą podmiotu</w:t>
      </w:r>
      <w:r w:rsidR="00E06999" w:rsidRPr="00153518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39EC350" w14:textId="34D0C105" w:rsidR="00370230" w:rsidRPr="00153518" w:rsidRDefault="00370230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Ocena formalno-merytoryczna wniosków dokonywana jest przez Komisję Oceny Projektów (KOP) w terminie </w:t>
      </w:r>
      <w:r w:rsidR="00E56F79">
        <w:rPr>
          <w:rFonts w:ascii="Arial" w:eastAsia="Calibri" w:hAnsi="Arial" w:cs="Arial"/>
          <w:sz w:val="20"/>
          <w:szCs w:val="20"/>
          <w:lang w:eastAsia="en-US"/>
        </w:rPr>
        <w:t>70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dni od dnia powołania KOP. W szczególnych przypadkach (np. duża liczba wniosków o dofinansowanie projektu, złożoność projektu, zdolność Instytucji do oceny wniosków, konieczność zamówienia dodatkowych ekspertyz) może zostać podjęta decyzja o wydłużeniu terminu oceny wniosków o dofinansowanie projektów. IOK informuje o wydłużeniu terminu oceny w formie komunikatu zamieszczanego na stronie internetowej RPO </w:t>
      </w:r>
      <w:proofErr w:type="spellStart"/>
      <w:r w:rsidRPr="00153518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2014-2020 oraz na Portalu Funduszy Europejskich 2014-2020.</w:t>
      </w:r>
    </w:p>
    <w:p w14:paraId="2BB359F0" w14:textId="25B3AE7E" w:rsidR="004177EE" w:rsidRPr="00153518" w:rsidRDefault="004177EE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>Wydłużenie terminu oceny formalno-merytorycznej nie wymaga zmiany Regulaminu.</w:t>
      </w:r>
    </w:p>
    <w:p w14:paraId="79D518AA" w14:textId="77777777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>Zadaniem KOP jest dokonanie oceny formalno-merytorycznej wniosków o dofinansowanie projektów.</w:t>
      </w:r>
    </w:p>
    <w:p w14:paraId="7F202C86" w14:textId="77777777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>W skład KOP wchodzą Pracownicy IOK oraz Eksperci z wykazu kandydatów na ekspertów RPO </w:t>
      </w:r>
      <w:proofErr w:type="spellStart"/>
      <w:r w:rsidRPr="00153518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153518">
        <w:rPr>
          <w:rFonts w:ascii="Arial" w:eastAsia="Calibri" w:hAnsi="Arial" w:cs="Arial"/>
          <w:sz w:val="20"/>
          <w:szCs w:val="20"/>
          <w:lang w:eastAsia="en-US"/>
        </w:rPr>
        <w:t> 2014-2020.</w:t>
      </w:r>
    </w:p>
    <w:p w14:paraId="10591588" w14:textId="77777777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Ocena formalno-merytoryczna wniosku jest oceną kilkustopniową. </w:t>
      </w:r>
    </w:p>
    <w:p w14:paraId="449BB7D5" w14:textId="77777777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W pierwszej kolejności wnioski o dofinansowanie podlegają ocenie w ramach kryteriów formalnych zatwierdzonych dla RPO </w:t>
      </w:r>
      <w:proofErr w:type="spellStart"/>
      <w:r w:rsidRPr="00153518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przez KM RPO </w:t>
      </w:r>
      <w:proofErr w:type="spellStart"/>
      <w:r w:rsidRPr="00153518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i określonych w </w:t>
      </w:r>
      <w:proofErr w:type="spellStart"/>
      <w:r w:rsidRPr="00153518">
        <w:rPr>
          <w:rFonts w:ascii="Arial" w:eastAsia="Calibri" w:hAnsi="Arial" w:cs="Arial"/>
          <w:sz w:val="20"/>
          <w:szCs w:val="20"/>
          <w:lang w:eastAsia="en-US"/>
        </w:rPr>
        <w:t>SzOOP</w:t>
      </w:r>
      <w:proofErr w:type="spellEnd"/>
      <w:r w:rsidRPr="00153518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8600525" w14:textId="0336CDB9" w:rsidR="00370230" w:rsidRPr="00153518" w:rsidRDefault="00370230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>Ocena w ramach kryteriów forma</w:t>
      </w:r>
      <w:r w:rsidR="0084426B" w:rsidRPr="00153518">
        <w:rPr>
          <w:rFonts w:ascii="Arial" w:eastAsia="Calibri" w:hAnsi="Arial" w:cs="Arial"/>
          <w:sz w:val="20"/>
          <w:szCs w:val="20"/>
          <w:lang w:eastAsia="en-US"/>
        </w:rPr>
        <w:t>lnych przeprowadzana jest przez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Pracownika IOK będącego Członkiem KOP, na podstawie kryteriów formalnych zawartych w Karcie oceny kryteriów formalnych wyboru projektów konkursowych (obligatoryjnych) stanowiącej załącznik do Regulaminu. </w:t>
      </w:r>
    </w:p>
    <w:p w14:paraId="4091C8DC" w14:textId="4789BDB3" w:rsidR="00370230" w:rsidRPr="00153518" w:rsidRDefault="00370230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>Wynik oceny zapisywany jest w Karcie oceny kryteriów formalnych wyboru projektów konkursowych (obligatoryjnych). Zakres oceny dotyczący spełnienia kryteriów formalnych został określony w Karcie z definicjami kryteriów wyboru projektów konkursowych wraz z warunkami formalnymi.</w:t>
      </w:r>
    </w:p>
    <w:p w14:paraId="2A567E4A" w14:textId="521CBDCB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Ocena </w:t>
      </w:r>
      <w:r w:rsidR="008A5787" w:rsidRPr="00153518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kryteriów formalnych jest oceną zerojedynkową, co oznacza, że niespełnienie jednego z kryteriów formalnych powoduje negatywną ocenę wniosku o dofinansowa</w:t>
      </w:r>
      <w:r w:rsidR="00A97987" w:rsidRPr="00153518">
        <w:rPr>
          <w:rFonts w:ascii="Arial" w:eastAsia="Calibri" w:hAnsi="Arial" w:cs="Arial"/>
          <w:sz w:val="20"/>
          <w:szCs w:val="20"/>
          <w:lang w:eastAsia="en-US"/>
        </w:rPr>
        <w:t>nie projektu zgodnie z art. 53 u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stawy wdrożeniowej.</w:t>
      </w:r>
    </w:p>
    <w:p w14:paraId="533799F3" w14:textId="3935B98D" w:rsidR="00FD76E3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W przypadku negatywnej oceny wniosku o dofinansowanie projektu, z powodu niespełnienia co najmniej jednego z kryteriów formalnych, do Wnioskodawcy wysłana jest powyższa </w:t>
      </w:r>
      <w:r w:rsidR="00B9082E" w:rsidRPr="00153518">
        <w:rPr>
          <w:rFonts w:ascii="Arial" w:eastAsia="Calibri" w:hAnsi="Arial" w:cs="Arial"/>
          <w:sz w:val="20"/>
          <w:szCs w:val="20"/>
          <w:lang w:eastAsia="en-US"/>
        </w:rPr>
        <w:t>informacja zawierająca uzasadnienie niespełniania kryteriów oraz pouczenie o możliwości wniesienia pro</w:t>
      </w:r>
      <w:r w:rsidR="00A97987" w:rsidRPr="00153518">
        <w:rPr>
          <w:rFonts w:ascii="Arial" w:eastAsia="Calibri" w:hAnsi="Arial" w:cs="Arial"/>
          <w:sz w:val="20"/>
          <w:szCs w:val="20"/>
          <w:lang w:eastAsia="en-US"/>
        </w:rPr>
        <w:t>testu zgodnie z art. 45 ust. 5 u</w:t>
      </w:r>
      <w:r w:rsidR="00B9082E" w:rsidRPr="00153518">
        <w:rPr>
          <w:rFonts w:ascii="Arial" w:eastAsia="Calibri" w:hAnsi="Arial" w:cs="Arial"/>
          <w:sz w:val="20"/>
          <w:szCs w:val="20"/>
          <w:lang w:eastAsia="en-US"/>
        </w:rPr>
        <w:t>stawy wdrożeniowej. Pismo przekazywane jest za zwrotnym potwierdzeniem odbioru, a</w:t>
      </w:r>
      <w:r w:rsidR="0060322F" w:rsidRPr="00153518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153518">
        <w:rPr>
          <w:rFonts w:ascii="Arial" w:eastAsia="Calibri" w:hAnsi="Arial" w:cs="Arial"/>
          <w:sz w:val="20"/>
          <w:szCs w:val="20"/>
          <w:lang w:eastAsia="en-US"/>
        </w:rPr>
        <w:t>w</w:t>
      </w:r>
      <w:r w:rsidR="0060322F" w:rsidRPr="00153518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153518">
        <w:rPr>
          <w:rFonts w:ascii="Arial" w:eastAsia="Calibri" w:hAnsi="Arial" w:cs="Arial"/>
          <w:sz w:val="20"/>
          <w:szCs w:val="20"/>
          <w:lang w:eastAsia="en-US"/>
        </w:rPr>
        <w:t>przypadku pisma skierowanego do podmiotów publicznych pismo dostarczane jest na elektroniczną skrzynkę podawczą podmiotu.</w:t>
      </w:r>
    </w:p>
    <w:p w14:paraId="1719DA8B" w14:textId="77777777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Po zakończeniu oceny w ramach kryteriów formalnych na stronie internetowej RPO </w:t>
      </w:r>
      <w:proofErr w:type="spellStart"/>
      <w:r w:rsidRPr="00153518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zamieszczana jest </w:t>
      </w:r>
      <w:r w:rsidR="009C0E84" w:rsidRPr="00153518">
        <w:rPr>
          <w:rFonts w:ascii="Arial" w:eastAsia="Calibri" w:hAnsi="Arial" w:cs="Arial"/>
          <w:sz w:val="20"/>
          <w:szCs w:val="20"/>
          <w:lang w:eastAsia="en-US"/>
        </w:rPr>
        <w:t xml:space="preserve">cząstkowa 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lista</w:t>
      </w:r>
      <w:r w:rsidR="009C0E84" w:rsidRPr="00153518">
        <w:rPr>
          <w:rFonts w:ascii="Arial" w:eastAsia="Calibri" w:hAnsi="Arial" w:cs="Arial"/>
          <w:sz w:val="20"/>
          <w:szCs w:val="20"/>
          <w:lang w:eastAsia="en-US"/>
        </w:rPr>
        <w:t>/lista</w:t>
      </w:r>
      <w:r w:rsidR="000D65BD" w:rsidRPr="00153518">
        <w:rPr>
          <w:rFonts w:ascii="Arial" w:eastAsia="Calibri" w:hAnsi="Arial" w:cs="Arial"/>
          <w:sz w:val="20"/>
          <w:szCs w:val="20"/>
          <w:lang w:eastAsia="en-US"/>
        </w:rPr>
        <w:t xml:space="preserve"> zawierająca:</w:t>
      </w:r>
    </w:p>
    <w:p w14:paraId="55E1C31D" w14:textId="77777777" w:rsidR="00FE0CF5" w:rsidRPr="00153518" w:rsidRDefault="00366D45" w:rsidP="00A15A92">
      <w:pPr>
        <w:pStyle w:val="Akapitzlist"/>
        <w:numPr>
          <w:ilvl w:val="0"/>
          <w:numId w:val="30"/>
        </w:numPr>
        <w:suppressAutoHyphens w:val="0"/>
        <w:spacing w:after="5"/>
        <w:ind w:left="99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>liczbę wniosków, które pozytywnie przeszły ocenę w ramach kryteriów formalnych;</w:t>
      </w:r>
    </w:p>
    <w:p w14:paraId="5107075A" w14:textId="77777777" w:rsidR="00FE0CF5" w:rsidRPr="00153518" w:rsidRDefault="00366D45" w:rsidP="00A15A92">
      <w:pPr>
        <w:pStyle w:val="Akapitzlist"/>
        <w:numPr>
          <w:ilvl w:val="0"/>
          <w:numId w:val="30"/>
        </w:numPr>
        <w:suppressAutoHyphens w:val="0"/>
        <w:spacing w:after="5"/>
        <w:ind w:left="99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>nazwę wnioskodawców;</w:t>
      </w:r>
    </w:p>
    <w:p w14:paraId="15B1DD0B" w14:textId="77777777" w:rsidR="00FE0CF5" w:rsidRPr="00153518" w:rsidRDefault="00366D45" w:rsidP="00A15A92">
      <w:pPr>
        <w:pStyle w:val="Akapitzlist"/>
        <w:numPr>
          <w:ilvl w:val="0"/>
          <w:numId w:val="30"/>
        </w:numPr>
        <w:suppressAutoHyphens w:val="0"/>
        <w:spacing w:after="5"/>
        <w:ind w:left="99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>tytuły projektów;</w:t>
      </w:r>
    </w:p>
    <w:p w14:paraId="63799E33" w14:textId="77777777" w:rsidR="00FE0CF5" w:rsidRPr="00153518" w:rsidRDefault="00366D45" w:rsidP="00A15A92">
      <w:pPr>
        <w:pStyle w:val="Akapitzlist"/>
        <w:numPr>
          <w:ilvl w:val="0"/>
          <w:numId w:val="30"/>
        </w:numPr>
        <w:suppressAutoHyphens w:val="0"/>
        <w:spacing w:after="5"/>
        <w:ind w:left="99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>wartość projektów (w tym środki z EFRR).</w:t>
      </w:r>
    </w:p>
    <w:p w14:paraId="4BB6F500" w14:textId="77777777" w:rsidR="00366D45" w:rsidRPr="00153518" w:rsidRDefault="00366D45" w:rsidP="00A15A92">
      <w:pPr>
        <w:pStyle w:val="Akapitzlist"/>
        <w:suppressAutoHyphens w:val="0"/>
        <w:spacing w:after="5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>Cząstkowa lista wniosków po ocenie w ramach kryteriów formalnych jest aktualizowana o kolejne projekty, aż do opracowania listy wszystkich wniosków poprawnych po ocenie kryteriów formalnych.</w:t>
      </w:r>
    </w:p>
    <w:p w14:paraId="44E1DF1C" w14:textId="77777777" w:rsidR="00FE0CF5" w:rsidRPr="00153518" w:rsidRDefault="00366D45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Wnioski o dofinansowanie projektów pozytywnie ocenione w ramach oceny kryteriów formalnych poddawane są ocenie w ramach kryteriów merytorycznych zatwierdzonych dla RPO </w:t>
      </w:r>
      <w:proofErr w:type="spellStart"/>
      <w:r w:rsidRPr="00153518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przez KM RPO </w:t>
      </w:r>
      <w:proofErr w:type="spellStart"/>
      <w:r w:rsidRPr="00153518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i określonych w </w:t>
      </w:r>
      <w:proofErr w:type="spellStart"/>
      <w:r w:rsidRPr="00153518">
        <w:rPr>
          <w:rFonts w:ascii="Arial" w:eastAsia="Calibri" w:hAnsi="Arial" w:cs="Arial"/>
          <w:sz w:val="20"/>
          <w:szCs w:val="20"/>
          <w:lang w:eastAsia="en-US"/>
        </w:rPr>
        <w:t>SzOOP</w:t>
      </w:r>
      <w:proofErr w:type="spellEnd"/>
      <w:r w:rsidRPr="00153518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8391468" w14:textId="13B7C8FA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W przypadku oceny </w:t>
      </w:r>
      <w:r w:rsidR="003C6B04" w:rsidRPr="00153518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kryteriów merytorycznych</w:t>
      </w:r>
      <w:r w:rsidR="003C6B04" w:rsidRPr="00153518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w ocenie uczestniczą Eksperci powołani w</w:t>
      </w:r>
      <w:r w:rsidR="0060322F" w:rsidRPr="00153518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skład KOP</w:t>
      </w:r>
      <w:r w:rsidR="003C6B04" w:rsidRPr="00153518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niezbędni do prawidłowej oceny kryteriów. Każde kryterium oceniane jest przez </w:t>
      </w:r>
      <w:r w:rsidR="002A554F" w:rsidRPr="00153518">
        <w:rPr>
          <w:rFonts w:ascii="Arial" w:eastAsia="Calibri" w:hAnsi="Arial" w:cs="Arial"/>
          <w:sz w:val="20"/>
          <w:szCs w:val="20"/>
          <w:lang w:eastAsia="en-US"/>
        </w:rPr>
        <w:t>Eksperta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="0060322F" w:rsidRPr="00153518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danej dziedziny.</w:t>
      </w:r>
    </w:p>
    <w:p w14:paraId="30D0AE74" w14:textId="77777777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Ocena </w:t>
      </w:r>
      <w:r w:rsidR="003C6B04" w:rsidRPr="00153518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kryteriów merytorycznych jest oceną kilkustopniową obejmującą: </w:t>
      </w:r>
    </w:p>
    <w:p w14:paraId="50C1555B" w14:textId="77777777" w:rsidR="00FE0CF5" w:rsidRPr="00153518" w:rsidRDefault="00366D45" w:rsidP="00A15A92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/>
        <w:ind w:left="993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ocenę </w:t>
      </w:r>
      <w:r w:rsidR="003C6B04" w:rsidRPr="00153518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kryteriów merytorycznych ogólnych (obligatoryjnych) i specyficznych (obligatoryjnych);</w:t>
      </w:r>
    </w:p>
    <w:p w14:paraId="23F46D43" w14:textId="77777777" w:rsidR="00FE0CF5" w:rsidRPr="00153518" w:rsidRDefault="00366D45" w:rsidP="00A15A92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/>
        <w:ind w:left="993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ocenę </w:t>
      </w:r>
      <w:r w:rsidR="003C6B04" w:rsidRPr="00153518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kryteriów merytorycznych punktowych,</w:t>
      </w:r>
    </w:p>
    <w:p w14:paraId="731057B6" w14:textId="77777777" w:rsidR="00FE0CF5" w:rsidRPr="00153518" w:rsidRDefault="00366D45" w:rsidP="00A15A92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/>
        <w:ind w:left="993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ocenę </w:t>
      </w:r>
      <w:r w:rsidR="003C6B04" w:rsidRPr="00153518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kryteriów merytorycznych premiujących.</w:t>
      </w:r>
    </w:p>
    <w:p w14:paraId="40E35652" w14:textId="77777777" w:rsidR="00370230" w:rsidRPr="00153518" w:rsidRDefault="00370230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Eksperci rozpoczynają ocenę wniosków o dofinansowanie projektu od kryteriów merytorycznych ogólnych (obligatoryjnych) oraz specyficznych (obligatoryjnych) zawartych w Karcie oceny kryteriów merytorycznych ogólnych (obligatoryjnych) i specyficznych (obligatoryjnych) wyboru projektów konkursowych stanowiącą załącznik do Regulaminu. </w:t>
      </w:r>
    </w:p>
    <w:p w14:paraId="7B899DB4" w14:textId="463E076E" w:rsidR="00370230" w:rsidRPr="00153518" w:rsidRDefault="00370230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W trakcie oceny spełnienia kryteriów merytorycznych ogólnych (obligatoryjnych) oraz specyficznych (obligatoryjnych) dopuszcza się możliwość uzupełnienia lub </w:t>
      </w:r>
      <w:r w:rsidRPr="005D1537">
        <w:rPr>
          <w:rFonts w:ascii="Arial" w:eastAsia="Calibri" w:hAnsi="Arial" w:cs="Arial"/>
          <w:sz w:val="20"/>
          <w:szCs w:val="20"/>
          <w:lang w:eastAsia="en-US"/>
        </w:rPr>
        <w:t xml:space="preserve">poprawienia </w:t>
      </w:r>
      <w:r w:rsidR="00083E76" w:rsidRPr="005D1537">
        <w:rPr>
          <w:rFonts w:ascii="Arial" w:eastAsia="Calibri" w:hAnsi="Arial" w:cs="Arial"/>
          <w:sz w:val="20"/>
          <w:szCs w:val="20"/>
          <w:lang w:eastAsia="en-US"/>
        </w:rPr>
        <w:t>projektu</w:t>
      </w:r>
      <w:r w:rsidR="00083E76" w:rsidRPr="00153518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B2EB7DB" w14:textId="61DA8B3E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Pismo wzywające Wnioskodawcę </w:t>
      </w:r>
      <w:r w:rsidR="00476E87" w:rsidRPr="00153518">
        <w:rPr>
          <w:rFonts w:ascii="Arial" w:eastAsia="Calibri" w:hAnsi="Arial" w:cs="Arial"/>
          <w:sz w:val="20"/>
          <w:szCs w:val="20"/>
          <w:lang w:eastAsia="en-US"/>
        </w:rPr>
        <w:t xml:space="preserve">do uzupełnienia </w:t>
      </w:r>
      <w:r w:rsidR="0081661C" w:rsidRPr="00153518">
        <w:rPr>
          <w:rFonts w:ascii="Arial" w:eastAsia="Calibri" w:hAnsi="Arial" w:cs="Arial"/>
          <w:sz w:val="20"/>
          <w:szCs w:val="20"/>
          <w:lang w:eastAsia="en-US"/>
        </w:rPr>
        <w:t xml:space="preserve">lub poprawienia projektu </w:t>
      </w:r>
      <w:r w:rsidR="00366D45" w:rsidRPr="00153518">
        <w:rPr>
          <w:rFonts w:ascii="Arial" w:eastAsia="Calibri" w:hAnsi="Arial" w:cs="Arial"/>
          <w:sz w:val="20"/>
          <w:szCs w:val="20"/>
          <w:lang w:eastAsia="en-US"/>
        </w:rPr>
        <w:t xml:space="preserve">przekazywane </w:t>
      </w:r>
      <w:r w:rsidR="003C57B5" w:rsidRPr="00153518">
        <w:rPr>
          <w:rFonts w:ascii="Arial" w:eastAsia="Calibri" w:hAnsi="Arial" w:cs="Arial"/>
          <w:sz w:val="20"/>
          <w:szCs w:val="20"/>
          <w:lang w:eastAsia="en-US"/>
        </w:rPr>
        <w:t xml:space="preserve">jest drogą elektroniczną, </w:t>
      </w:r>
      <w:r w:rsidR="003F5517" w:rsidRPr="00153518">
        <w:rPr>
          <w:rFonts w:ascii="Arial" w:eastAsia="Calibri" w:hAnsi="Arial" w:cs="Arial"/>
          <w:sz w:val="20"/>
          <w:szCs w:val="20"/>
          <w:lang w:eastAsia="en-US"/>
        </w:rPr>
        <w:t>na adres e-mail wskazany przez Wnioskodawcę</w:t>
      </w:r>
      <w:r w:rsidR="00867B72" w:rsidRPr="00153518">
        <w:rPr>
          <w:rFonts w:ascii="Arial" w:eastAsia="Calibri" w:hAnsi="Arial" w:cs="Arial"/>
          <w:sz w:val="20"/>
          <w:szCs w:val="20"/>
          <w:lang w:eastAsia="en-US"/>
        </w:rPr>
        <w:t xml:space="preserve"> we wniosku o dofinansowanie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5DD3CC4" w14:textId="7504E017" w:rsidR="00370230" w:rsidRPr="00153518" w:rsidRDefault="00370230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W przypadku konieczności uzupełnienia lub poprawienia projektu Wnioskodawca zobligowany jest do dostarczenia poprawionej </w:t>
      </w:r>
      <w:r w:rsidR="00CA2906" w:rsidRPr="00153518">
        <w:rPr>
          <w:rFonts w:ascii="Arial" w:eastAsia="Calibri" w:hAnsi="Arial" w:cs="Arial"/>
          <w:sz w:val="20"/>
          <w:szCs w:val="20"/>
          <w:lang w:eastAsia="en-US"/>
        </w:rPr>
        <w:t>dokumentacji w</w:t>
      </w:r>
      <w:r w:rsidR="008F1644" w:rsidRPr="00153518">
        <w:rPr>
          <w:rFonts w:ascii="Arial" w:eastAsia="Calibri" w:hAnsi="Arial" w:cs="Arial"/>
          <w:sz w:val="20"/>
          <w:szCs w:val="20"/>
          <w:lang w:eastAsia="en-US"/>
        </w:rPr>
        <w:t xml:space="preserve"> terminie nie krótszym niż 7 dni i nie dłuższym niż 21 dni 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licząc od dnia następującego po dniu wysłania drogą elektroniczną na adres e-mail wskazany przez Wnioskodawcę we wniosku o dofinansowanie pisma, informującego o konieczności złożenia uzupełnienia lub poprawienia projektu.</w:t>
      </w:r>
      <w:r w:rsidR="00501EA6" w:rsidRPr="00501EA6">
        <w:rPr>
          <w:rFonts w:ascii="Arial" w:hAnsi="Arial" w:cs="Arial"/>
          <w:b/>
          <w:sz w:val="20"/>
          <w:szCs w:val="20"/>
        </w:rPr>
        <w:t xml:space="preserve"> </w:t>
      </w:r>
      <w:r w:rsidR="00501EA6" w:rsidRPr="00501EA6">
        <w:rPr>
          <w:rFonts w:ascii="Arial" w:hAnsi="Arial" w:cs="Arial"/>
          <w:b/>
          <w:sz w:val="20"/>
          <w:szCs w:val="20"/>
        </w:rPr>
        <w:t>Termin na uzupełnienie zostanie wyznaczony przez IZ w ww. wezwaniu</w:t>
      </w:r>
      <w:bookmarkStart w:id="16" w:name="_GoBack"/>
      <w:bookmarkEnd w:id="16"/>
    </w:p>
    <w:p w14:paraId="3C8789B5" w14:textId="5A48DC80" w:rsidR="009646C5" w:rsidRPr="00153518" w:rsidRDefault="009646C5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>Uzupełnianie lub poprawianie projektu w części dotyczącej spełniania przez projekt kryteriów wyboru projektów jest możliwe tylko w zakresie pytań z Listy sprawdzającej do weryfikacji kryteriów merytorycznych ogólnych (obligatoryjnych) i specyficznych (obligatoryjnych) wyboru projektów konkursowych w celu potwierdzenia spełnienia kryte</w:t>
      </w:r>
      <w:r w:rsidR="004A3BAB" w:rsidRPr="00153518">
        <w:rPr>
          <w:rFonts w:ascii="Arial" w:eastAsia="Calibri" w:hAnsi="Arial" w:cs="Arial"/>
          <w:sz w:val="20"/>
          <w:szCs w:val="20"/>
          <w:lang w:eastAsia="en-US"/>
        </w:rPr>
        <w:t>r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ium.</w:t>
      </w:r>
    </w:p>
    <w:p w14:paraId="61AF93C6" w14:textId="327F8E2A" w:rsidR="00FE0CF5" w:rsidRPr="00153518" w:rsidRDefault="00370230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Uzupełnienie lub poprawienie projektu musi być dostarczone w formie papierowej w jednym egzemplarzu oraz w wersji elektronicznej (na płycie CD/innym nośniku elektronicznym). </w:t>
      </w:r>
      <w:r w:rsidR="00F668DB" w:rsidRPr="00153518">
        <w:rPr>
          <w:rFonts w:ascii="Arial" w:eastAsia="Calibri" w:hAnsi="Arial" w:cs="Arial"/>
          <w:sz w:val="20"/>
          <w:szCs w:val="20"/>
          <w:lang w:eastAsia="en-US"/>
        </w:rPr>
        <w:t xml:space="preserve">Wypełniony wniosek o dofinansowanie projektu w wersji </w:t>
      </w:r>
      <w:r w:rsidR="00E07CCC" w:rsidRPr="00153518">
        <w:rPr>
          <w:rFonts w:ascii="Arial" w:eastAsia="Calibri" w:hAnsi="Arial" w:cs="Arial"/>
          <w:sz w:val="20"/>
          <w:szCs w:val="20"/>
          <w:lang w:eastAsia="en-US"/>
        </w:rPr>
        <w:t>elektronicznej należy wysłać za </w:t>
      </w:r>
      <w:r w:rsidR="00F668DB" w:rsidRPr="00153518">
        <w:rPr>
          <w:rFonts w:ascii="Arial" w:eastAsia="Calibri" w:hAnsi="Arial" w:cs="Arial"/>
          <w:sz w:val="20"/>
          <w:szCs w:val="20"/>
          <w:lang w:eastAsia="en-US"/>
        </w:rPr>
        <w:t xml:space="preserve">pomocą dostępnej w systemie LSI MAKS2 funkcji „wyślij wniosek”. </w:t>
      </w:r>
      <w:r w:rsidR="002C6E2D" w:rsidRPr="00153518">
        <w:rPr>
          <w:rFonts w:ascii="Arial" w:hAnsi="Arial" w:cs="Arial"/>
          <w:sz w:val="20"/>
          <w:szCs w:val="20"/>
        </w:rPr>
        <w:t xml:space="preserve">Termin na dostarczenie </w:t>
      </w:r>
      <w:r w:rsidR="00B5617A" w:rsidRPr="00153518">
        <w:rPr>
          <w:rFonts w:ascii="Arial" w:hAnsi="Arial" w:cs="Arial"/>
          <w:sz w:val="20"/>
          <w:szCs w:val="20"/>
        </w:rPr>
        <w:t xml:space="preserve">uzupełnienia </w:t>
      </w:r>
      <w:r w:rsidR="00802FEF" w:rsidRPr="00153518">
        <w:rPr>
          <w:rFonts w:ascii="Arial" w:hAnsi="Arial" w:cs="Arial"/>
          <w:sz w:val="20"/>
          <w:szCs w:val="20"/>
        </w:rPr>
        <w:t xml:space="preserve">lub poprawienia projektu </w:t>
      </w:r>
      <w:r w:rsidR="002C6E2D" w:rsidRPr="00153518">
        <w:rPr>
          <w:rFonts w:ascii="Arial" w:hAnsi="Arial" w:cs="Arial"/>
          <w:sz w:val="20"/>
          <w:szCs w:val="20"/>
        </w:rPr>
        <w:t xml:space="preserve">przez Wnioskodawcę wymaganych dokumentów uznaje się </w:t>
      </w:r>
      <w:r w:rsidR="00366D45" w:rsidRPr="00153518">
        <w:rPr>
          <w:rFonts w:ascii="Arial" w:hAnsi="Arial" w:cs="Arial"/>
          <w:sz w:val="20"/>
          <w:szCs w:val="20"/>
        </w:rPr>
        <w:t>za </w:t>
      </w:r>
      <w:r w:rsidR="002C6E2D" w:rsidRPr="00153518">
        <w:rPr>
          <w:rFonts w:ascii="Arial" w:hAnsi="Arial" w:cs="Arial"/>
          <w:sz w:val="20"/>
          <w:szCs w:val="20"/>
        </w:rPr>
        <w:t>zachowany, jeżeli wpłynęło w wyznaczonym terminie do Sekretariatu Departamentu</w:t>
      </w:r>
      <w:r w:rsidR="00476C2C" w:rsidRPr="00153518">
        <w:rPr>
          <w:rFonts w:ascii="Arial" w:hAnsi="Arial" w:cs="Arial"/>
          <w:sz w:val="20"/>
          <w:szCs w:val="20"/>
        </w:rPr>
        <w:t xml:space="preserve"> EFRR</w:t>
      </w:r>
      <w:r w:rsidR="002C6E2D" w:rsidRPr="00153518">
        <w:rPr>
          <w:rFonts w:ascii="Arial" w:hAnsi="Arial" w:cs="Arial"/>
          <w:sz w:val="20"/>
          <w:szCs w:val="20"/>
        </w:rPr>
        <w:t>, do Kancelarii Ogólnej</w:t>
      </w:r>
      <w:r w:rsidR="00476C2C" w:rsidRPr="00153518">
        <w:rPr>
          <w:rFonts w:ascii="Arial" w:hAnsi="Arial" w:cs="Arial"/>
          <w:sz w:val="20"/>
          <w:szCs w:val="20"/>
        </w:rPr>
        <w:t xml:space="preserve"> UM WWM</w:t>
      </w:r>
      <w:r w:rsidR="002C6E2D" w:rsidRPr="00153518">
        <w:rPr>
          <w:rFonts w:ascii="Arial" w:hAnsi="Arial" w:cs="Arial"/>
          <w:sz w:val="20"/>
          <w:szCs w:val="20"/>
        </w:rPr>
        <w:t xml:space="preserve"> lub zostało nadane w</w:t>
      </w:r>
      <w:r w:rsidR="006C4327" w:rsidRPr="00153518">
        <w:rPr>
          <w:rFonts w:ascii="Arial" w:hAnsi="Arial" w:cs="Arial"/>
          <w:sz w:val="20"/>
          <w:szCs w:val="20"/>
        </w:rPr>
        <w:t> </w:t>
      </w:r>
      <w:r w:rsidR="002C6E2D" w:rsidRPr="00153518">
        <w:rPr>
          <w:rFonts w:ascii="Arial" w:hAnsi="Arial" w:cs="Arial"/>
          <w:sz w:val="20"/>
          <w:szCs w:val="20"/>
        </w:rPr>
        <w:t>polskiej placówce pocztowej operatora wyznaczonego w rozumieniu ustawy z dnia 23 listopada 2012 r. – Prawo pocztowe (Poczta Polska S.A</w:t>
      </w:r>
      <w:r w:rsidR="006C4327" w:rsidRPr="00153518">
        <w:rPr>
          <w:rFonts w:ascii="Arial" w:hAnsi="Arial" w:cs="Arial"/>
          <w:sz w:val="20"/>
          <w:szCs w:val="20"/>
        </w:rPr>
        <w:t>.</w:t>
      </w:r>
      <w:r w:rsidR="002C6E2D" w:rsidRPr="00153518">
        <w:rPr>
          <w:rFonts w:ascii="Arial" w:hAnsi="Arial" w:cs="Arial"/>
          <w:sz w:val="20"/>
          <w:szCs w:val="20"/>
        </w:rPr>
        <w:t>) nie później niż w dniu upływu terminu na uzupełnienie dokumentacji - decyduje data nadania</w:t>
      </w:r>
      <w:r w:rsidR="009236A5" w:rsidRPr="00153518">
        <w:rPr>
          <w:rFonts w:ascii="Arial" w:hAnsi="Arial" w:cs="Arial"/>
          <w:sz w:val="20"/>
          <w:szCs w:val="20"/>
        </w:rPr>
        <w:t xml:space="preserve">. </w:t>
      </w:r>
      <w:r w:rsidR="00476C2C" w:rsidRPr="00153518">
        <w:rPr>
          <w:rFonts w:ascii="Arial" w:hAnsi="Arial" w:cs="Arial"/>
          <w:sz w:val="20"/>
          <w:szCs w:val="20"/>
        </w:rPr>
        <w:t xml:space="preserve">W przypadku złożenia </w:t>
      </w:r>
      <w:r w:rsidR="00802FEF" w:rsidRPr="00153518">
        <w:rPr>
          <w:rFonts w:ascii="Arial" w:hAnsi="Arial" w:cs="Arial"/>
          <w:sz w:val="20"/>
          <w:szCs w:val="20"/>
        </w:rPr>
        <w:t>uzupełnienia lub poprawy projektu</w:t>
      </w:r>
      <w:r w:rsidR="00476C2C" w:rsidRPr="00153518">
        <w:rPr>
          <w:rFonts w:ascii="Arial" w:hAnsi="Arial" w:cs="Arial"/>
          <w:sz w:val="20"/>
          <w:szCs w:val="20"/>
        </w:rPr>
        <w:t xml:space="preserve"> w innej komórce organizacyjnej Urzędu Marszałkowskiego</w:t>
      </w:r>
      <w:r w:rsidR="00225972" w:rsidRPr="00153518">
        <w:rPr>
          <w:rFonts w:ascii="Arial" w:hAnsi="Arial" w:cs="Arial"/>
          <w:sz w:val="20"/>
          <w:szCs w:val="20"/>
        </w:rPr>
        <w:t>,</w:t>
      </w:r>
      <w:r w:rsidR="00476C2C" w:rsidRPr="00153518">
        <w:rPr>
          <w:rFonts w:ascii="Arial" w:hAnsi="Arial" w:cs="Arial"/>
          <w:sz w:val="20"/>
          <w:szCs w:val="20"/>
        </w:rPr>
        <w:t xml:space="preserve"> niż wskazana w Regulaminie, za termin złożenia wniosku uznaje się datę jego wpływu do Sekretariatu Departamentu</w:t>
      </w:r>
      <w:r w:rsidR="009C5C5F" w:rsidRPr="00153518">
        <w:rPr>
          <w:rFonts w:ascii="Arial" w:hAnsi="Arial" w:cs="Arial"/>
          <w:sz w:val="20"/>
          <w:szCs w:val="20"/>
        </w:rPr>
        <w:t xml:space="preserve"> EFRR</w:t>
      </w:r>
      <w:r w:rsidR="00476C2C" w:rsidRPr="00153518">
        <w:rPr>
          <w:rFonts w:ascii="Arial" w:hAnsi="Arial" w:cs="Arial"/>
          <w:sz w:val="20"/>
          <w:szCs w:val="20"/>
        </w:rPr>
        <w:t xml:space="preserve"> lub do Kancelarii Ogólnej. Wnioskoda</w:t>
      </w:r>
      <w:r w:rsidR="00E07CCC" w:rsidRPr="00153518">
        <w:rPr>
          <w:rFonts w:ascii="Arial" w:hAnsi="Arial" w:cs="Arial"/>
          <w:sz w:val="20"/>
          <w:szCs w:val="20"/>
        </w:rPr>
        <w:t>wca ponosi ryzyko przesłania za </w:t>
      </w:r>
      <w:r w:rsidR="00476C2C" w:rsidRPr="00153518">
        <w:rPr>
          <w:rFonts w:ascii="Arial" w:hAnsi="Arial" w:cs="Arial"/>
          <w:sz w:val="20"/>
          <w:szCs w:val="20"/>
        </w:rPr>
        <w:t>pośrednictwem kuriera/operatora pocztowego/złożen</w:t>
      </w:r>
      <w:r w:rsidR="00E07CCC" w:rsidRPr="00153518">
        <w:rPr>
          <w:rFonts w:ascii="Arial" w:hAnsi="Arial" w:cs="Arial"/>
          <w:sz w:val="20"/>
          <w:szCs w:val="20"/>
        </w:rPr>
        <w:t xml:space="preserve">ia osobiście/posłańca wniosku w </w:t>
      </w:r>
      <w:r w:rsidR="00476C2C" w:rsidRPr="00153518">
        <w:rPr>
          <w:rFonts w:ascii="Arial" w:hAnsi="Arial" w:cs="Arial"/>
          <w:sz w:val="20"/>
          <w:szCs w:val="20"/>
        </w:rPr>
        <w:t>terminie i na właściwy adres określony w Regulaminie konkursu.</w:t>
      </w:r>
    </w:p>
    <w:p w14:paraId="27C50340" w14:textId="279FA88F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W sytuacji </w:t>
      </w:r>
      <w:r w:rsidR="00797038" w:rsidRPr="00153518">
        <w:rPr>
          <w:rFonts w:ascii="Arial" w:eastAsia="Calibri" w:hAnsi="Arial" w:cs="Arial"/>
          <w:sz w:val="20"/>
          <w:szCs w:val="20"/>
          <w:lang w:eastAsia="en-US"/>
        </w:rPr>
        <w:t>niezłożenia uzupełnienia</w:t>
      </w:r>
      <w:r w:rsidR="00120A6A" w:rsidRPr="00153518">
        <w:rPr>
          <w:rFonts w:ascii="Arial" w:eastAsia="Calibri" w:hAnsi="Arial" w:cs="Arial"/>
          <w:sz w:val="20"/>
          <w:szCs w:val="20"/>
          <w:lang w:eastAsia="en-US"/>
        </w:rPr>
        <w:t xml:space="preserve"> lub poprawy projektu</w:t>
      </w:r>
      <w:r w:rsidR="00797038" w:rsidRPr="00153518">
        <w:rPr>
          <w:rFonts w:ascii="Arial" w:eastAsia="Calibri" w:hAnsi="Arial" w:cs="Arial"/>
          <w:sz w:val="20"/>
          <w:szCs w:val="20"/>
          <w:lang w:eastAsia="en-US"/>
        </w:rPr>
        <w:t xml:space="preserve"> w wyznaczonym terminie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Eksperci </w:t>
      </w:r>
      <w:r w:rsidR="00E07CCC" w:rsidRPr="00153518">
        <w:rPr>
          <w:rFonts w:ascii="Arial" w:eastAsia="Calibri" w:hAnsi="Arial" w:cs="Arial"/>
          <w:sz w:val="20"/>
          <w:szCs w:val="20"/>
          <w:lang w:eastAsia="en-US"/>
        </w:rPr>
        <w:t>będą dokonywali oceny wniosku o 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dofinansowanie projektu na podstawie dokumentów dotychczas złożonych przez Wnioskodawcę.</w:t>
      </w:r>
    </w:p>
    <w:p w14:paraId="4C1A6C71" w14:textId="68B3EB6F" w:rsidR="00FE0CF5" w:rsidRPr="00153518" w:rsidRDefault="0084426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Niespełnienie </w:t>
      </w:r>
      <w:r w:rsidR="00F668DB" w:rsidRPr="00153518">
        <w:rPr>
          <w:rFonts w:ascii="Arial" w:eastAsia="Calibri" w:hAnsi="Arial" w:cs="Arial"/>
          <w:sz w:val="20"/>
          <w:szCs w:val="20"/>
          <w:lang w:eastAsia="en-US"/>
        </w:rPr>
        <w:t xml:space="preserve">co najmniej jednego z kryteriów merytorycznych </w:t>
      </w:r>
      <w:r w:rsidR="00366D45" w:rsidRPr="00153518">
        <w:rPr>
          <w:rFonts w:ascii="Arial" w:eastAsia="Calibri" w:hAnsi="Arial" w:cs="Arial"/>
          <w:sz w:val="20"/>
          <w:szCs w:val="20"/>
          <w:lang w:eastAsia="en-US"/>
        </w:rPr>
        <w:t>ogólnych (obligatoryjnych) oraz </w:t>
      </w:r>
      <w:r w:rsidR="00F668DB" w:rsidRPr="00153518">
        <w:rPr>
          <w:rFonts w:ascii="Arial" w:eastAsia="Calibri" w:hAnsi="Arial" w:cs="Arial"/>
          <w:sz w:val="20"/>
          <w:szCs w:val="20"/>
          <w:lang w:eastAsia="en-US"/>
        </w:rPr>
        <w:t xml:space="preserve">specyficznych (obligatoryjnych) powoduje negatywną ocenę wniosku o dofinansowanie projektu zgodnie z art. </w:t>
      </w:r>
      <w:r w:rsidR="00B9082E" w:rsidRPr="00153518">
        <w:rPr>
          <w:rFonts w:ascii="Arial" w:eastAsia="Calibri" w:hAnsi="Arial" w:cs="Arial"/>
          <w:sz w:val="20"/>
          <w:szCs w:val="20"/>
          <w:lang w:eastAsia="en-US"/>
        </w:rPr>
        <w:t>53</w:t>
      </w:r>
      <w:r w:rsidR="00A97987" w:rsidRPr="00153518">
        <w:rPr>
          <w:rFonts w:ascii="Arial" w:eastAsia="Calibri" w:hAnsi="Arial" w:cs="Arial"/>
          <w:sz w:val="20"/>
          <w:szCs w:val="20"/>
          <w:lang w:eastAsia="en-US"/>
        </w:rPr>
        <w:t xml:space="preserve"> u</w:t>
      </w:r>
      <w:r w:rsidR="00F668DB" w:rsidRPr="00153518">
        <w:rPr>
          <w:rFonts w:ascii="Arial" w:eastAsia="Calibri" w:hAnsi="Arial" w:cs="Arial"/>
          <w:sz w:val="20"/>
          <w:szCs w:val="20"/>
          <w:lang w:eastAsia="en-US"/>
        </w:rPr>
        <w:t>stawy wdrożeniowej.</w:t>
      </w:r>
    </w:p>
    <w:p w14:paraId="2CBEFBC0" w14:textId="3788A2AD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Wnioski o dofinansowanie projektów pozytywnie ocenione w ramach oceny kryteriów merytorycznych ogólnych (obligatoryjnych) oraz specyficznych (obligatoryjnych) poddawane są ocenie w ramach kryteriów merytorycznych punktowych zawartych w Karcie </w:t>
      </w:r>
      <w:r w:rsidR="0084426B" w:rsidRPr="00153518">
        <w:rPr>
          <w:rFonts w:ascii="Arial" w:eastAsia="Calibri" w:hAnsi="Arial" w:cs="Arial"/>
          <w:sz w:val="20"/>
          <w:szCs w:val="20"/>
          <w:lang w:eastAsia="en-US"/>
        </w:rPr>
        <w:t xml:space="preserve">oceny kryteriów merytorycznych 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punktowych wyboru projektów </w:t>
      </w:r>
      <w:r w:rsidR="00370230" w:rsidRPr="00153518">
        <w:rPr>
          <w:rFonts w:ascii="Arial" w:eastAsia="Calibri" w:hAnsi="Arial" w:cs="Arial"/>
          <w:sz w:val="20"/>
          <w:szCs w:val="20"/>
          <w:lang w:eastAsia="en-US"/>
        </w:rPr>
        <w:t xml:space="preserve">konkursowych 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stanowiącej załącznik do Regulaminu.</w:t>
      </w:r>
    </w:p>
    <w:p w14:paraId="35CCC047" w14:textId="0A3F508D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Ocenę końcową wniosku </w:t>
      </w:r>
      <w:r w:rsidR="00BC2D2D" w:rsidRPr="00153518">
        <w:rPr>
          <w:rFonts w:ascii="Arial" w:eastAsia="Calibri" w:hAnsi="Arial" w:cs="Arial"/>
          <w:sz w:val="20"/>
          <w:szCs w:val="20"/>
          <w:lang w:eastAsia="en-US"/>
        </w:rPr>
        <w:t>w danym kryterium merytorycznym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punktowym </w:t>
      </w:r>
      <w:r w:rsidR="00BC2D2D" w:rsidRPr="00153518">
        <w:rPr>
          <w:rFonts w:ascii="Arial" w:eastAsia="Calibri" w:hAnsi="Arial" w:cs="Arial"/>
          <w:sz w:val="20"/>
          <w:szCs w:val="20"/>
          <w:lang w:eastAsia="en-US"/>
        </w:rPr>
        <w:t>stanowi</w:t>
      </w:r>
      <w:r w:rsidR="002A554F" w:rsidRPr="00153518">
        <w:rPr>
          <w:rFonts w:ascii="Arial" w:eastAsia="Calibri" w:hAnsi="Arial" w:cs="Arial"/>
          <w:sz w:val="20"/>
          <w:szCs w:val="20"/>
          <w:lang w:eastAsia="en-US"/>
        </w:rPr>
        <w:t xml:space="preserve"> ocena </w:t>
      </w:r>
      <w:r w:rsidR="00F848A6" w:rsidRPr="00153518">
        <w:rPr>
          <w:rFonts w:ascii="Arial" w:eastAsia="Calibri" w:hAnsi="Arial" w:cs="Arial"/>
          <w:sz w:val="20"/>
          <w:szCs w:val="20"/>
          <w:lang w:eastAsia="en-US"/>
        </w:rPr>
        <w:t xml:space="preserve">przyznana przez </w:t>
      </w:r>
      <w:r w:rsidR="002A554F" w:rsidRPr="00153518">
        <w:rPr>
          <w:rFonts w:ascii="Arial" w:eastAsia="Calibri" w:hAnsi="Arial" w:cs="Arial"/>
          <w:sz w:val="20"/>
          <w:szCs w:val="20"/>
          <w:lang w:eastAsia="en-US"/>
        </w:rPr>
        <w:t xml:space="preserve">Eksperta </w:t>
      </w:r>
      <w:r w:rsidR="00F848A6" w:rsidRPr="00153518">
        <w:rPr>
          <w:rFonts w:ascii="Arial" w:eastAsia="Calibri" w:hAnsi="Arial" w:cs="Arial"/>
          <w:sz w:val="20"/>
          <w:szCs w:val="20"/>
          <w:lang w:eastAsia="en-US"/>
        </w:rPr>
        <w:t>powołanego w skład KOP, biorącego udział w ocenie danego kryterium</w:t>
      </w:r>
      <w:r w:rsidR="002A554F" w:rsidRPr="00153518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AF9413B" w14:textId="0FE7441B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lastRenderedPageBreak/>
        <w:t>Ocenę końcową wniosku w ramach kryteriów me</w:t>
      </w:r>
      <w:r w:rsidR="00BC2D2D" w:rsidRPr="00153518">
        <w:rPr>
          <w:rFonts w:ascii="Arial" w:eastAsia="Calibri" w:hAnsi="Arial" w:cs="Arial"/>
          <w:sz w:val="20"/>
          <w:szCs w:val="20"/>
          <w:lang w:eastAsia="en-US"/>
        </w:rPr>
        <w:t>rytorycznych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pun</w:t>
      </w:r>
      <w:r w:rsidR="0084426B" w:rsidRPr="00153518">
        <w:rPr>
          <w:rFonts w:ascii="Arial" w:eastAsia="Calibri" w:hAnsi="Arial" w:cs="Arial"/>
          <w:sz w:val="20"/>
          <w:szCs w:val="20"/>
          <w:lang w:eastAsia="en-US"/>
        </w:rPr>
        <w:t>ktowych stanowi suma wszystkich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A554F" w:rsidRPr="00153518">
        <w:rPr>
          <w:rFonts w:ascii="Arial" w:eastAsia="Calibri" w:hAnsi="Arial" w:cs="Arial"/>
          <w:sz w:val="20"/>
          <w:szCs w:val="20"/>
          <w:lang w:eastAsia="en-US"/>
        </w:rPr>
        <w:t>ocen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uzyskanych przez projekt w ww. kryteriach. </w:t>
      </w:r>
    </w:p>
    <w:p w14:paraId="17483B52" w14:textId="5EA39852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>Wniosek o dofinansowanie projektu otrzymuje pozytywną ocenę KOP w p</w:t>
      </w:r>
      <w:r w:rsidR="0084426B" w:rsidRPr="00153518">
        <w:rPr>
          <w:rFonts w:ascii="Arial" w:eastAsia="Calibri" w:hAnsi="Arial" w:cs="Arial"/>
          <w:sz w:val="20"/>
          <w:szCs w:val="20"/>
          <w:lang w:eastAsia="en-US"/>
        </w:rPr>
        <w:t xml:space="preserve">rzypadku uzyskania co najmniej 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50% maksymalnej liczby punktów w ramach kryteriów merytorycznych punktowych uwzględniających stopień spełnienia kryteriów wyboru projektów przewidzianych w Karcie oceny kryteriów merytor</w:t>
      </w:r>
      <w:r w:rsidR="0084426B" w:rsidRPr="00153518">
        <w:rPr>
          <w:rFonts w:ascii="Arial" w:eastAsia="Calibri" w:hAnsi="Arial" w:cs="Arial"/>
          <w:sz w:val="20"/>
          <w:szCs w:val="20"/>
          <w:lang w:eastAsia="en-US"/>
        </w:rPr>
        <w:t xml:space="preserve">ycznych </w:t>
      </w:r>
      <w:r w:rsidR="00370230" w:rsidRPr="00153518">
        <w:rPr>
          <w:rFonts w:ascii="Arial" w:eastAsia="Calibri" w:hAnsi="Arial" w:cs="Arial"/>
          <w:sz w:val="20"/>
          <w:szCs w:val="20"/>
          <w:lang w:eastAsia="en-US"/>
        </w:rPr>
        <w:t>punktowych wyboru projektów konkursowych.</w:t>
      </w:r>
    </w:p>
    <w:p w14:paraId="491865D2" w14:textId="6ED56B89" w:rsidR="00FD76E3" w:rsidRPr="00153518" w:rsidRDefault="002900B2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>Nieuzyskanie</w:t>
      </w:r>
      <w:r w:rsidR="0084426B" w:rsidRPr="0015351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36A62" w:rsidRPr="00153518">
        <w:rPr>
          <w:rFonts w:ascii="Arial" w:eastAsia="Calibri" w:hAnsi="Arial" w:cs="Arial"/>
          <w:sz w:val="20"/>
          <w:szCs w:val="20"/>
          <w:lang w:eastAsia="en-US"/>
        </w:rPr>
        <w:t>co najmniej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50% maksymalnej liczby punktów</w:t>
      </w:r>
      <w:r w:rsidR="006E050F" w:rsidRPr="00153518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w ramach kryteriów merytorycznych punktowych</w:t>
      </w:r>
      <w:r w:rsidR="006E050F" w:rsidRPr="00153518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powoduje negatywną ocenę wniosku o dofinansowanie projektu</w:t>
      </w:r>
      <w:r w:rsidR="006E050F" w:rsidRPr="00153518">
        <w:rPr>
          <w:rFonts w:ascii="Arial" w:eastAsia="Calibri" w:hAnsi="Arial" w:cs="Arial"/>
          <w:sz w:val="20"/>
          <w:szCs w:val="20"/>
          <w:lang w:eastAsia="en-US"/>
        </w:rPr>
        <w:t>,</w:t>
      </w:r>
      <w:r w:rsidR="00A97987" w:rsidRPr="00153518">
        <w:rPr>
          <w:rFonts w:ascii="Arial" w:eastAsia="Calibri" w:hAnsi="Arial" w:cs="Arial"/>
          <w:sz w:val="20"/>
          <w:szCs w:val="20"/>
          <w:lang w:eastAsia="en-US"/>
        </w:rPr>
        <w:t xml:space="preserve"> zgodnie z art. 53 u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stawy wdrożeniowej.</w:t>
      </w:r>
    </w:p>
    <w:p w14:paraId="4807097F" w14:textId="3A01E081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Projekty, które w </w:t>
      </w:r>
      <w:r w:rsidR="0084426B" w:rsidRPr="00153518">
        <w:rPr>
          <w:rFonts w:ascii="Arial" w:eastAsia="Calibri" w:hAnsi="Arial" w:cs="Arial"/>
          <w:sz w:val="20"/>
          <w:szCs w:val="20"/>
          <w:lang w:eastAsia="en-US"/>
        </w:rPr>
        <w:t>ramach kryteriów merytorycznych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punktowych uzyskały minimum 50% punktów poddawane są ocenie w ramach kryteriów merytorycznych premiujących w oparciu o Kartę oceny kryteriów merytorycznych premiujących wyboru projektów. Ocenę końcową wniosku w danym kryterium merytorycznym premiującym stanowi ocen</w:t>
      </w:r>
      <w:r w:rsidR="00884C75" w:rsidRPr="00153518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Ekspert</w:t>
      </w:r>
      <w:r w:rsidR="00884C75" w:rsidRPr="00153518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powołan</w:t>
      </w:r>
      <w:r w:rsidR="00884C75" w:rsidRPr="00153518">
        <w:rPr>
          <w:rFonts w:ascii="Arial" w:eastAsia="Calibri" w:hAnsi="Arial" w:cs="Arial"/>
          <w:sz w:val="20"/>
          <w:szCs w:val="20"/>
          <w:lang w:eastAsia="en-US"/>
        </w:rPr>
        <w:t>ego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w skład KOP biorąc</w:t>
      </w:r>
      <w:r w:rsidR="00884C75" w:rsidRPr="00153518">
        <w:rPr>
          <w:rFonts w:ascii="Arial" w:eastAsia="Calibri" w:hAnsi="Arial" w:cs="Arial"/>
          <w:sz w:val="20"/>
          <w:szCs w:val="20"/>
          <w:lang w:eastAsia="en-US"/>
        </w:rPr>
        <w:t>ego</w:t>
      </w:r>
      <w:r w:rsidR="0084426B" w:rsidRPr="00153518">
        <w:rPr>
          <w:rFonts w:ascii="Arial" w:eastAsia="Calibri" w:hAnsi="Arial" w:cs="Arial"/>
          <w:sz w:val="20"/>
          <w:szCs w:val="20"/>
          <w:lang w:eastAsia="en-US"/>
        </w:rPr>
        <w:t xml:space="preserve"> udział 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>w ocenie danego kryterium.</w:t>
      </w:r>
    </w:p>
    <w:p w14:paraId="51042FAB" w14:textId="2A1359E0" w:rsidR="00FE0CF5" w:rsidRPr="00153518" w:rsidRDefault="00F668DB" w:rsidP="00A15A92">
      <w:pPr>
        <w:pStyle w:val="Akapitzlist"/>
        <w:numPr>
          <w:ilvl w:val="0"/>
          <w:numId w:val="29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Ocenę końcową </w:t>
      </w:r>
      <w:r w:rsidR="0032234B" w:rsidRPr="00153518">
        <w:rPr>
          <w:rFonts w:ascii="Arial" w:eastAsia="Calibri" w:hAnsi="Arial" w:cs="Arial"/>
          <w:sz w:val="20"/>
          <w:szCs w:val="20"/>
          <w:lang w:eastAsia="en-US"/>
        </w:rPr>
        <w:t>wniosku stanowi suma wszystkich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A554F" w:rsidRPr="00153518">
        <w:rPr>
          <w:rFonts w:ascii="Arial" w:eastAsia="Calibri" w:hAnsi="Arial" w:cs="Arial"/>
          <w:sz w:val="20"/>
          <w:szCs w:val="20"/>
          <w:lang w:eastAsia="en-US"/>
        </w:rPr>
        <w:t>ocen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uzyskanych przez wniosek w </w:t>
      </w:r>
      <w:r w:rsidR="0084426B" w:rsidRPr="00153518">
        <w:rPr>
          <w:rFonts w:ascii="Arial" w:eastAsia="Calibri" w:hAnsi="Arial" w:cs="Arial"/>
          <w:sz w:val="20"/>
          <w:szCs w:val="20"/>
          <w:lang w:eastAsia="en-US"/>
        </w:rPr>
        <w:t>ramach kryteriów merytorycznych</w:t>
      </w:r>
      <w:r w:rsidRPr="00153518">
        <w:rPr>
          <w:rFonts w:ascii="Arial" w:eastAsia="Calibri" w:hAnsi="Arial" w:cs="Arial"/>
          <w:sz w:val="20"/>
          <w:szCs w:val="20"/>
          <w:lang w:eastAsia="en-US"/>
        </w:rPr>
        <w:t xml:space="preserve"> punktowych i merytorycznych premiujących.</w:t>
      </w:r>
    </w:p>
    <w:p w14:paraId="28A5877E" w14:textId="5466DEB4" w:rsidR="002D16EE" w:rsidRPr="00153518" w:rsidRDefault="002D16EE" w:rsidP="00A15A92">
      <w:pPr>
        <w:pStyle w:val="Nagwek2"/>
        <w:rPr>
          <w:rFonts w:cs="Arial"/>
        </w:rPr>
      </w:pPr>
      <w:bookmarkStart w:id="17" w:name="_Toc71184504"/>
      <w:r w:rsidRPr="00153518">
        <w:rPr>
          <w:rFonts w:cs="Arial"/>
        </w:rPr>
        <w:t xml:space="preserve">§ 12 </w:t>
      </w:r>
      <w:r w:rsidRPr="00153518">
        <w:rPr>
          <w:rFonts w:cs="Arial"/>
        </w:rPr>
        <w:br/>
        <w:t>Rozstrzygnięcie konkursu i wybór projektów do dofinansowania</w:t>
      </w:r>
      <w:bookmarkEnd w:id="17"/>
    </w:p>
    <w:p w14:paraId="0057A602" w14:textId="77777777" w:rsidR="00FE0CF5" w:rsidRPr="00153518" w:rsidRDefault="000677FB" w:rsidP="00A15A92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14:paraId="3D884D9A" w14:textId="77777777" w:rsidR="00FE0CF5" w:rsidRPr="00153518" w:rsidRDefault="000677FB" w:rsidP="00A15A92">
      <w:pPr>
        <w:numPr>
          <w:ilvl w:val="1"/>
          <w:numId w:val="18"/>
        </w:numPr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uzyskały wymaganą liczbę punktów albo</w:t>
      </w:r>
    </w:p>
    <w:p w14:paraId="3115F39A" w14:textId="750E7FF0" w:rsidR="00FE0CF5" w:rsidRPr="00153518" w:rsidRDefault="000677FB" w:rsidP="00A15A92">
      <w:pPr>
        <w:numPr>
          <w:ilvl w:val="1"/>
          <w:numId w:val="18"/>
        </w:numPr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uzyskały</w:t>
      </w:r>
      <w:r w:rsidR="0084426B" w:rsidRPr="00153518">
        <w:rPr>
          <w:rFonts w:ascii="Arial" w:hAnsi="Arial" w:cs="Arial"/>
          <w:sz w:val="20"/>
          <w:szCs w:val="20"/>
        </w:rPr>
        <w:t xml:space="preserve"> </w:t>
      </w:r>
      <w:r w:rsidRPr="00153518">
        <w:rPr>
          <w:rFonts w:ascii="Arial" w:hAnsi="Arial" w:cs="Arial"/>
          <w:sz w:val="20"/>
          <w:szCs w:val="20"/>
        </w:rPr>
        <w:t>kolejno najwyższą liczbę punktów, w</w:t>
      </w:r>
      <w:r w:rsidR="00A83385" w:rsidRPr="00153518">
        <w:rPr>
          <w:rFonts w:ascii="Arial" w:hAnsi="Arial" w:cs="Arial"/>
          <w:sz w:val="20"/>
          <w:szCs w:val="20"/>
        </w:rPr>
        <w:t xml:space="preserve"> </w:t>
      </w:r>
      <w:r w:rsidRPr="00153518">
        <w:rPr>
          <w:rFonts w:ascii="Arial" w:hAnsi="Arial" w:cs="Arial"/>
          <w:sz w:val="20"/>
          <w:szCs w:val="20"/>
        </w:rPr>
        <w:t>przypadku</w:t>
      </w:r>
      <w:r w:rsidR="0084426B" w:rsidRPr="00153518">
        <w:rPr>
          <w:rFonts w:ascii="Arial" w:hAnsi="Arial" w:cs="Arial"/>
          <w:sz w:val="20"/>
          <w:szCs w:val="20"/>
        </w:rPr>
        <w:t>,</w:t>
      </w:r>
      <w:r w:rsidRPr="00153518">
        <w:rPr>
          <w:rFonts w:ascii="Arial" w:hAnsi="Arial" w:cs="Arial"/>
          <w:sz w:val="20"/>
          <w:szCs w:val="20"/>
        </w:rPr>
        <w:t xml:space="preserve"> gdy kwota przeznaczona na dofinansowanie projektów w konkursie nie wystarcza na objęcie dofinansowaniem wszystkich projektów, z wyróżnieniem projektów wybranych do dofinansowania. </w:t>
      </w:r>
    </w:p>
    <w:p w14:paraId="322F16F7" w14:textId="77777777" w:rsidR="000677FB" w:rsidRPr="00153518" w:rsidRDefault="000677FB" w:rsidP="00A15A92">
      <w:p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14:paraId="745BC334" w14:textId="2F91CF3B" w:rsidR="00FD76E3" w:rsidRPr="00153518" w:rsidRDefault="000677FB" w:rsidP="00A15A92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153518">
        <w:rPr>
          <w:rFonts w:ascii="Arial" w:hAnsi="Arial" w:cs="Arial"/>
          <w:sz w:val="20"/>
          <w:szCs w:val="20"/>
        </w:rPr>
        <w:t>Wnioskodawca jest pisemnie informowany o wyniku oceny wniosku i wyborze projektu do dofinansowania. Pismo informujące Wnioskodawcę o wyborze projektu do dofinansowania zawiera uzasadnienie oceny projektu i punktację otrzymaną przez projekt</w:t>
      </w:r>
      <w:r w:rsidR="00636A62" w:rsidRPr="00153518">
        <w:rPr>
          <w:rFonts w:ascii="Arial" w:hAnsi="Arial" w:cs="Arial"/>
          <w:sz w:val="20"/>
          <w:szCs w:val="20"/>
        </w:rPr>
        <w:t>.</w:t>
      </w:r>
      <w:r w:rsidRPr="00153518">
        <w:rPr>
          <w:rFonts w:ascii="Arial" w:hAnsi="Arial" w:cs="Arial"/>
          <w:sz w:val="20"/>
          <w:szCs w:val="20"/>
        </w:rPr>
        <w:t xml:space="preserve"> Pismo przekazywane jest za zwrotnym potwierdzeniem odbioru</w:t>
      </w:r>
      <w:r w:rsidR="000729FB" w:rsidRPr="00153518">
        <w:rPr>
          <w:rFonts w:ascii="Arial" w:hAnsi="Arial" w:cs="Arial"/>
          <w:sz w:val="20"/>
          <w:szCs w:val="20"/>
        </w:rPr>
        <w:t>, a w przypadku pisma skierowanego do podmiotów publicznych pismo dostarczane jest na elektroniczną skrzynkę podawczą podmiotu.</w:t>
      </w:r>
      <w:r w:rsidRPr="00153518">
        <w:rPr>
          <w:rFonts w:ascii="Arial" w:hAnsi="Arial" w:cs="Arial"/>
          <w:sz w:val="20"/>
          <w:szCs w:val="20"/>
        </w:rPr>
        <w:t xml:space="preserve"> W przypa</w:t>
      </w:r>
      <w:r w:rsidR="00E07CCC" w:rsidRPr="00153518">
        <w:rPr>
          <w:rFonts w:ascii="Arial" w:hAnsi="Arial" w:cs="Arial"/>
          <w:sz w:val="20"/>
          <w:szCs w:val="20"/>
        </w:rPr>
        <w:t xml:space="preserve">dku negatywnej oceny projektu, </w:t>
      </w:r>
      <w:r w:rsidRPr="00153518">
        <w:rPr>
          <w:rFonts w:ascii="Arial" w:hAnsi="Arial" w:cs="Arial"/>
          <w:sz w:val="20"/>
          <w:szCs w:val="20"/>
        </w:rPr>
        <w:t>o której mowa w</w:t>
      </w:r>
      <w:r w:rsidR="00B60942" w:rsidRPr="00153518">
        <w:rPr>
          <w:rFonts w:ascii="Arial" w:hAnsi="Arial" w:cs="Arial"/>
          <w:sz w:val="20"/>
          <w:szCs w:val="20"/>
        </w:rPr>
        <w:t> </w:t>
      </w:r>
      <w:r w:rsidRPr="00153518">
        <w:rPr>
          <w:rFonts w:ascii="Arial" w:hAnsi="Arial" w:cs="Arial"/>
          <w:sz w:val="20"/>
          <w:szCs w:val="20"/>
        </w:rPr>
        <w:t>art. 53 ustawy wdrożeniowej, do Wnioskodawcy przekazywana jest powyższa informacja</w:t>
      </w:r>
      <w:r w:rsidR="00B60942" w:rsidRPr="00153518">
        <w:rPr>
          <w:rFonts w:ascii="Arial" w:hAnsi="Arial" w:cs="Arial"/>
          <w:sz w:val="20"/>
          <w:szCs w:val="20"/>
        </w:rPr>
        <w:t>,</w:t>
      </w:r>
      <w:r w:rsidRPr="00153518">
        <w:rPr>
          <w:rFonts w:ascii="Arial" w:hAnsi="Arial" w:cs="Arial"/>
          <w:sz w:val="20"/>
          <w:szCs w:val="20"/>
        </w:rPr>
        <w:t xml:space="preserve"> za zwrotnym potwierdzeniem odbioru,</w:t>
      </w:r>
      <w:r w:rsidR="00B60942" w:rsidRPr="00153518">
        <w:rPr>
          <w:rFonts w:ascii="Arial" w:hAnsi="Arial" w:cs="Arial"/>
          <w:sz w:val="20"/>
          <w:szCs w:val="20"/>
        </w:rPr>
        <w:t xml:space="preserve"> a w przypadku pisma skierowanego do podmiotów publicznych pismo dostarczane jest na elektroniczną skrzynkę podawczą podmiotu, </w:t>
      </w:r>
      <w:r w:rsidRPr="00153518">
        <w:rPr>
          <w:rFonts w:ascii="Arial" w:hAnsi="Arial" w:cs="Arial"/>
          <w:sz w:val="20"/>
          <w:szCs w:val="20"/>
        </w:rPr>
        <w:t>zawierająca uza</w:t>
      </w:r>
      <w:r w:rsidR="00E07CCC" w:rsidRPr="00153518">
        <w:rPr>
          <w:rFonts w:ascii="Arial" w:hAnsi="Arial" w:cs="Arial"/>
          <w:sz w:val="20"/>
          <w:szCs w:val="20"/>
        </w:rPr>
        <w:t xml:space="preserve">sadnienie oceny oraz pouczenie </w:t>
      </w:r>
      <w:r w:rsidRPr="00153518">
        <w:rPr>
          <w:rFonts w:ascii="Arial" w:hAnsi="Arial" w:cs="Arial"/>
          <w:sz w:val="20"/>
          <w:szCs w:val="20"/>
        </w:rPr>
        <w:t>o możliwości wni</w:t>
      </w:r>
      <w:r w:rsidR="00E07CCC" w:rsidRPr="00153518">
        <w:rPr>
          <w:rFonts w:ascii="Arial" w:hAnsi="Arial" w:cs="Arial"/>
          <w:sz w:val="20"/>
          <w:szCs w:val="20"/>
        </w:rPr>
        <w:t>esienia protestu zgodnie z art. </w:t>
      </w:r>
      <w:r w:rsidRPr="00153518">
        <w:rPr>
          <w:rFonts w:ascii="Arial" w:hAnsi="Arial" w:cs="Arial"/>
          <w:sz w:val="20"/>
          <w:szCs w:val="20"/>
        </w:rPr>
        <w:t>4</w:t>
      </w:r>
      <w:r w:rsidR="00DB12F6" w:rsidRPr="00153518">
        <w:rPr>
          <w:rFonts w:ascii="Arial" w:hAnsi="Arial" w:cs="Arial"/>
          <w:sz w:val="20"/>
          <w:szCs w:val="20"/>
        </w:rPr>
        <w:t>5</w:t>
      </w:r>
      <w:r w:rsidR="00A97987" w:rsidRPr="00153518">
        <w:rPr>
          <w:rFonts w:ascii="Arial" w:hAnsi="Arial" w:cs="Arial"/>
          <w:sz w:val="20"/>
          <w:szCs w:val="20"/>
        </w:rPr>
        <w:t xml:space="preserve"> ust. 5 u</w:t>
      </w:r>
      <w:r w:rsidRPr="00153518">
        <w:rPr>
          <w:rFonts w:ascii="Arial" w:hAnsi="Arial" w:cs="Arial"/>
          <w:sz w:val="20"/>
          <w:szCs w:val="20"/>
        </w:rPr>
        <w:t>stawy wdrożeniowej</w:t>
      </w:r>
      <w:r w:rsidR="0077646F" w:rsidRPr="00153518">
        <w:rPr>
          <w:rFonts w:ascii="Arial" w:hAnsi="Arial" w:cs="Arial"/>
          <w:sz w:val="20"/>
          <w:szCs w:val="20"/>
        </w:rPr>
        <w:t>.</w:t>
      </w:r>
      <w:r w:rsidR="00172984" w:rsidRPr="00153518">
        <w:rPr>
          <w:rFonts w:ascii="Arial" w:hAnsi="Arial" w:cs="Arial"/>
          <w:sz w:val="20"/>
          <w:szCs w:val="20"/>
        </w:rPr>
        <w:t xml:space="preserve"> </w:t>
      </w:r>
    </w:p>
    <w:p w14:paraId="7F5C9AD2" w14:textId="19A957FA" w:rsidR="00FE0CF5" w:rsidRPr="00153518" w:rsidRDefault="000677FB" w:rsidP="00A15A92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</w:t>
      </w:r>
      <w:r w:rsidR="00DB12F6" w:rsidRPr="00153518">
        <w:rPr>
          <w:rFonts w:ascii="Arial" w:hAnsi="Arial" w:cs="Arial"/>
          <w:sz w:val="20"/>
          <w:szCs w:val="20"/>
        </w:rPr>
        <w:t>5</w:t>
      </w:r>
      <w:r w:rsidR="00A97987" w:rsidRPr="00153518">
        <w:rPr>
          <w:rFonts w:ascii="Arial" w:hAnsi="Arial" w:cs="Arial"/>
          <w:sz w:val="20"/>
          <w:szCs w:val="20"/>
        </w:rPr>
        <w:t xml:space="preserve"> ust. 5 u</w:t>
      </w:r>
      <w:r w:rsidRPr="00153518">
        <w:rPr>
          <w:rFonts w:ascii="Arial" w:hAnsi="Arial" w:cs="Arial"/>
          <w:sz w:val="20"/>
          <w:szCs w:val="20"/>
        </w:rPr>
        <w:t>stawy wdrożenio</w:t>
      </w:r>
      <w:r w:rsidR="00366D45" w:rsidRPr="00153518">
        <w:rPr>
          <w:rFonts w:ascii="Arial" w:hAnsi="Arial" w:cs="Arial"/>
          <w:sz w:val="20"/>
          <w:szCs w:val="20"/>
        </w:rPr>
        <w:t>wej. Pismo przekazywane jest za </w:t>
      </w:r>
      <w:r w:rsidR="00B60942" w:rsidRPr="00153518">
        <w:rPr>
          <w:rFonts w:ascii="Arial" w:hAnsi="Arial" w:cs="Arial"/>
          <w:sz w:val="20"/>
          <w:szCs w:val="20"/>
        </w:rPr>
        <w:t>zwrotnym potwierdzeniem odbioru, a w przypadku pisma skierowanego do podmiotów publicznych pismo dostarczane jest na elektroniczną skrzynkę podawczą podmiotu.</w:t>
      </w:r>
      <w:r w:rsidRPr="00153518">
        <w:rPr>
          <w:rFonts w:ascii="Arial" w:hAnsi="Arial" w:cs="Arial"/>
          <w:sz w:val="20"/>
          <w:szCs w:val="20"/>
        </w:rPr>
        <w:t xml:space="preserve"> Zgodnie z art. 53 ust. 3 </w:t>
      </w:r>
      <w:r w:rsidR="00A97987" w:rsidRPr="00153518">
        <w:rPr>
          <w:rFonts w:ascii="Arial" w:hAnsi="Arial" w:cs="Arial"/>
          <w:sz w:val="20"/>
          <w:szCs w:val="20"/>
        </w:rPr>
        <w:t>u</w:t>
      </w:r>
      <w:r w:rsidR="00370230" w:rsidRPr="00153518">
        <w:rPr>
          <w:rFonts w:ascii="Arial" w:hAnsi="Arial" w:cs="Arial"/>
          <w:sz w:val="20"/>
          <w:szCs w:val="20"/>
        </w:rPr>
        <w:t xml:space="preserve">stawy wdrożeniowej </w:t>
      </w:r>
      <w:r w:rsidRPr="00153518">
        <w:rPr>
          <w:rFonts w:ascii="Arial" w:hAnsi="Arial" w:cs="Arial"/>
          <w:sz w:val="20"/>
          <w:szCs w:val="20"/>
        </w:rPr>
        <w:t>wyczerpanie alo</w:t>
      </w:r>
      <w:r w:rsidR="00366D45" w:rsidRPr="00153518">
        <w:rPr>
          <w:rFonts w:ascii="Arial" w:hAnsi="Arial" w:cs="Arial"/>
          <w:sz w:val="20"/>
          <w:szCs w:val="20"/>
        </w:rPr>
        <w:t>kacji przeznaczonej na </w:t>
      </w:r>
      <w:r w:rsidRPr="00153518">
        <w:rPr>
          <w:rFonts w:ascii="Arial" w:hAnsi="Arial" w:cs="Arial"/>
          <w:sz w:val="20"/>
          <w:szCs w:val="20"/>
        </w:rPr>
        <w:t>dany</w:t>
      </w:r>
      <w:r w:rsidR="00E07CCC" w:rsidRPr="00153518">
        <w:rPr>
          <w:rFonts w:ascii="Arial" w:hAnsi="Arial" w:cs="Arial"/>
          <w:sz w:val="20"/>
          <w:szCs w:val="20"/>
        </w:rPr>
        <w:t xml:space="preserve"> konkurs nie </w:t>
      </w:r>
      <w:r w:rsidRPr="00153518">
        <w:rPr>
          <w:rFonts w:ascii="Arial" w:hAnsi="Arial" w:cs="Arial"/>
          <w:sz w:val="20"/>
          <w:szCs w:val="20"/>
        </w:rPr>
        <w:t>może stanowić wyłącznej przesłanki do wniesienia protestu.</w:t>
      </w:r>
    </w:p>
    <w:p w14:paraId="1EAC7116" w14:textId="77777777" w:rsidR="00FE0CF5" w:rsidRPr="00153518" w:rsidRDefault="000677FB" w:rsidP="00A15A92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Informacja o projektach wybranych do dofinansowania jest upubliczniana w formie odrębnej listy, którą IOK zamieszcza na stronie internetowej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14:paraId="587B2A23" w14:textId="5EA60270" w:rsidR="00FE0CF5" w:rsidRPr="00153518" w:rsidRDefault="000677FB" w:rsidP="00A15A92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IOK podaje do publicznej wiadomości wyniki konkursu poprzez zamieszczenie na stronie internetowej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oraz na Port</w:t>
      </w:r>
      <w:r w:rsidR="00EB12CF" w:rsidRPr="00153518">
        <w:rPr>
          <w:rFonts w:ascii="Arial" w:hAnsi="Arial" w:cs="Arial"/>
          <w:sz w:val="20"/>
          <w:szCs w:val="20"/>
        </w:rPr>
        <w:t>alu listy, o której mowa w ust. 4</w:t>
      </w:r>
      <w:r w:rsidRPr="00153518">
        <w:rPr>
          <w:rFonts w:ascii="Arial" w:hAnsi="Arial" w:cs="Arial"/>
          <w:sz w:val="20"/>
          <w:szCs w:val="20"/>
        </w:rPr>
        <w:t>, nie później niż 7 dni od dnia rozstrzygnięcia konkursu.</w:t>
      </w:r>
    </w:p>
    <w:p w14:paraId="080C760E" w14:textId="6A1CD6A5" w:rsidR="00FE0CF5" w:rsidRPr="00153518" w:rsidRDefault="000677FB" w:rsidP="00A15A92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Lista projektów</w:t>
      </w:r>
      <w:r w:rsidR="0084426B" w:rsidRPr="00153518">
        <w:rPr>
          <w:rFonts w:ascii="Arial" w:hAnsi="Arial" w:cs="Arial"/>
          <w:sz w:val="20"/>
          <w:szCs w:val="20"/>
        </w:rPr>
        <w:t>,</w:t>
      </w:r>
      <w:r w:rsidRPr="00153518">
        <w:rPr>
          <w:rFonts w:ascii="Arial" w:hAnsi="Arial" w:cs="Arial"/>
          <w:sz w:val="20"/>
          <w:szCs w:val="20"/>
        </w:rPr>
        <w:t xml:space="preserve"> o której mowa powyżej zawiera:</w:t>
      </w:r>
    </w:p>
    <w:p w14:paraId="6119BBCB" w14:textId="77777777" w:rsidR="00FE0CF5" w:rsidRPr="00153518" w:rsidRDefault="000677FB" w:rsidP="00A15A92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liczbę wniosków, które zostały wybrane do dofinansowania;</w:t>
      </w:r>
    </w:p>
    <w:p w14:paraId="33464A3E" w14:textId="77777777" w:rsidR="00FE0CF5" w:rsidRPr="00153518" w:rsidRDefault="000677FB" w:rsidP="00A15A92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14:paraId="2A9AEACA" w14:textId="77777777" w:rsidR="00FE0CF5" w:rsidRPr="00153518" w:rsidRDefault="000677FB" w:rsidP="00A15A92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nazwę Wnioskodawców,</w:t>
      </w:r>
    </w:p>
    <w:p w14:paraId="142E1F0D" w14:textId="77777777" w:rsidR="00FE0CF5" w:rsidRPr="00153518" w:rsidRDefault="000677FB" w:rsidP="00A15A92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tytuły projektów,</w:t>
      </w:r>
    </w:p>
    <w:p w14:paraId="4869FD21" w14:textId="77777777" w:rsidR="00FE0CF5" w:rsidRPr="00153518" w:rsidRDefault="000677FB" w:rsidP="00A15A92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wartości projektów (w tym środki z EFRR).</w:t>
      </w:r>
    </w:p>
    <w:p w14:paraId="2520B8CD" w14:textId="77777777" w:rsidR="00FE0CF5" w:rsidRPr="00153518" w:rsidRDefault="000677FB" w:rsidP="00A15A92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liczbę punktów uzyskanych przez dany projekt.</w:t>
      </w:r>
    </w:p>
    <w:p w14:paraId="735E53D5" w14:textId="77777777" w:rsidR="00FE0CF5" w:rsidRPr="00153518" w:rsidRDefault="000677FB" w:rsidP="00A15A92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lastRenderedPageBreak/>
        <w:t xml:space="preserve">Po rozstrzygnięciu konkursu IOK zamieszcza na stronie internetowej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informację o składzie KOP.</w:t>
      </w:r>
    </w:p>
    <w:p w14:paraId="5C9B9213" w14:textId="37EAC712" w:rsidR="002D16EE" w:rsidRPr="00153518" w:rsidRDefault="002D16EE" w:rsidP="00A15A92">
      <w:pPr>
        <w:pStyle w:val="Nagwek2"/>
        <w:rPr>
          <w:rFonts w:cs="Arial"/>
        </w:rPr>
      </w:pPr>
      <w:bookmarkStart w:id="18" w:name="_Toc71184505"/>
      <w:r w:rsidRPr="00153518">
        <w:rPr>
          <w:rFonts w:cs="Arial"/>
        </w:rPr>
        <w:t xml:space="preserve">§ 13 </w:t>
      </w:r>
      <w:r w:rsidRPr="00153518">
        <w:rPr>
          <w:rFonts w:cs="Arial"/>
        </w:rPr>
        <w:br/>
        <w:t>Wskaźniki monitorowania postępu rzeczowego w ramach projektu</w:t>
      </w:r>
      <w:bookmarkEnd w:id="18"/>
    </w:p>
    <w:p w14:paraId="670E772B" w14:textId="77777777" w:rsidR="00154103" w:rsidRPr="00154103" w:rsidRDefault="00154103" w:rsidP="00A15A92">
      <w:pPr>
        <w:numPr>
          <w:ilvl w:val="0"/>
          <w:numId w:val="32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154103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14:paraId="1F2B53F6" w14:textId="77777777" w:rsidR="00A15A92" w:rsidRPr="0039095E" w:rsidRDefault="00A15A92" w:rsidP="00A15A92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Wskaźniki</w:t>
      </w:r>
      <w:r w:rsidRPr="0039095E">
        <w:rPr>
          <w:rFonts w:ascii="Arial" w:hAnsi="Arial" w:cs="Arial"/>
          <w:b/>
          <w:sz w:val="20"/>
          <w:szCs w:val="20"/>
        </w:rPr>
        <w:t xml:space="preserve"> kluczowe, specyficzne dla programu, specyficzne dla projektu:</w:t>
      </w:r>
    </w:p>
    <w:p w14:paraId="5C40CF38" w14:textId="77777777" w:rsidR="00A15A92" w:rsidRDefault="00A15A92" w:rsidP="00A15A92">
      <w:pPr>
        <w:numPr>
          <w:ilvl w:val="0"/>
          <w:numId w:val="50"/>
        </w:numPr>
        <w:tabs>
          <w:tab w:val="left" w:pos="1843"/>
        </w:tabs>
        <w:ind w:left="1843"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15A1">
        <w:rPr>
          <w:rFonts w:ascii="Arial" w:hAnsi="Arial" w:cs="Arial"/>
          <w:b/>
          <w:sz w:val="20"/>
          <w:szCs w:val="20"/>
          <w:u w:val="single"/>
        </w:rPr>
        <w:t>Wskaźniki produktu:</w:t>
      </w:r>
    </w:p>
    <w:p w14:paraId="3D5A82CB" w14:textId="77777777" w:rsidR="00A15A92" w:rsidRPr="004642CE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Powierzchnia obszarów objętych rewitalizacją [ha];</w:t>
      </w:r>
    </w:p>
    <w:p w14:paraId="54586B5B" w14:textId="77777777" w:rsidR="00A15A92" w:rsidRPr="004642CE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Otwarta przestrzeń utworzona lub rekultywowana na obszarach miejskich [m2];</w:t>
      </w:r>
    </w:p>
    <w:p w14:paraId="5F1B5215" w14:textId="77777777" w:rsidR="00A15A92" w:rsidRPr="004642CE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Budynki publiczne lub komercyjne wybudowane lub wyremontowane na obszarach miejskich [m2];</w:t>
      </w:r>
    </w:p>
    <w:p w14:paraId="3628C92B" w14:textId="77777777" w:rsidR="00A15A92" w:rsidRPr="004642CE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Wyremontowane budynki mieszkalne na obszarach miejskich [jednostki mieszkalne];</w:t>
      </w:r>
    </w:p>
    <w:p w14:paraId="55BA52C8" w14:textId="77777777" w:rsidR="00A15A92" w:rsidRPr="004642CE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Liczba wspartych obiektów infrastruktury zlokalizowanych na rewitalizowanych obszarach [szt.];</w:t>
      </w:r>
    </w:p>
    <w:p w14:paraId="6806AC87" w14:textId="77777777" w:rsidR="00A15A92" w:rsidRPr="004642CE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Długość wybudowanych dróg powiatowych [km];</w:t>
      </w:r>
    </w:p>
    <w:p w14:paraId="6315AA22" w14:textId="77777777" w:rsidR="00A15A92" w:rsidRPr="004642CE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Długość przebudowanych dróg powiatowych [km];</w:t>
      </w:r>
    </w:p>
    <w:p w14:paraId="512CB431" w14:textId="77777777" w:rsidR="00A15A92" w:rsidRPr="004642CE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Długość wybudowanych dróg gminnych [km];</w:t>
      </w:r>
    </w:p>
    <w:p w14:paraId="3B098D79" w14:textId="77777777" w:rsidR="00A15A92" w:rsidRPr="004642CE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Długość przebudowanych dróg gminnych [km];</w:t>
      </w:r>
    </w:p>
    <w:p w14:paraId="78853458" w14:textId="77777777" w:rsidR="00A15A92" w:rsidRPr="00FC0B90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u w:val="single"/>
        </w:rPr>
      </w:pPr>
      <w:r w:rsidRPr="004642CE">
        <w:rPr>
          <w:rFonts w:ascii="Arial" w:hAnsi="Arial" w:cs="Arial"/>
          <w:sz w:val="20"/>
          <w:szCs w:val="20"/>
        </w:rPr>
        <w:t>Liczba obiektów dostosowanych do potrzeb osób z niepełnosprawnościami [szt.];</w:t>
      </w:r>
    </w:p>
    <w:p w14:paraId="2936088F" w14:textId="77777777" w:rsidR="00A15A92" w:rsidRDefault="00A15A92" w:rsidP="00A15A92">
      <w:pPr>
        <w:pStyle w:val="Bezodstpw"/>
        <w:ind w:left="2127"/>
        <w:jc w:val="both"/>
        <w:rPr>
          <w:rFonts w:ascii="Arial" w:hAnsi="Arial" w:cs="Arial"/>
          <w:sz w:val="20"/>
          <w:szCs w:val="20"/>
        </w:rPr>
      </w:pPr>
    </w:p>
    <w:p w14:paraId="18F321B4" w14:textId="77777777" w:rsidR="00A15A92" w:rsidRPr="00D515A1" w:rsidRDefault="00A15A92" w:rsidP="00A15A92">
      <w:pPr>
        <w:pStyle w:val="Bezodstpw"/>
        <w:numPr>
          <w:ilvl w:val="0"/>
          <w:numId w:val="50"/>
        </w:numPr>
        <w:jc w:val="both"/>
        <w:rPr>
          <w:u w:val="single"/>
        </w:rPr>
      </w:pPr>
      <w:r w:rsidRPr="002632A5">
        <w:rPr>
          <w:rFonts w:ascii="Arial" w:hAnsi="Arial" w:cs="Arial"/>
          <w:b/>
          <w:sz w:val="20"/>
          <w:szCs w:val="20"/>
          <w:u w:val="single"/>
        </w:rPr>
        <w:t>Wskaźniki rezultatu</w:t>
      </w:r>
      <w:r w:rsidRPr="00D515A1">
        <w:rPr>
          <w:b/>
          <w:u w:val="single"/>
        </w:rPr>
        <w:t>:</w:t>
      </w:r>
    </w:p>
    <w:p w14:paraId="4260C25E" w14:textId="77777777" w:rsidR="00A15A92" w:rsidRPr="004642CE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Liczba osób korzystających ze zrewitalizowanych budynków publicznych lub komercyjnych na obszarach miejskich [osoby];</w:t>
      </w:r>
    </w:p>
    <w:p w14:paraId="150D7109" w14:textId="77777777" w:rsidR="00A15A92" w:rsidRPr="004642CE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Liczba osób korzystających ze zrewitalizowanych budynków mieszkalnych na obszarach miejskich [osoby];</w:t>
      </w:r>
    </w:p>
    <w:p w14:paraId="3FB6146D" w14:textId="77777777" w:rsidR="00A15A92" w:rsidRPr="004642CE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Liczba osób korzystających ze zrewitalizowanych obszarów bądź utworzonej/rekultywowanej przestrzeni w miastach [osoby];</w:t>
      </w:r>
    </w:p>
    <w:p w14:paraId="473A6F3E" w14:textId="77777777" w:rsidR="00A15A92" w:rsidRPr="00FC0B90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Liczba nowo utworzonych miejsc pracy – pozostałe formy [EPC] – etaty.</w:t>
      </w:r>
    </w:p>
    <w:p w14:paraId="27CA689A" w14:textId="77777777" w:rsidR="00A15A92" w:rsidRPr="00FC0B90" w:rsidRDefault="00A15A92" w:rsidP="00A15A92">
      <w:pPr>
        <w:pStyle w:val="Akapitzlist"/>
        <w:tabs>
          <w:tab w:val="left" w:pos="1418"/>
          <w:tab w:val="left" w:pos="2268"/>
        </w:tabs>
        <w:ind w:left="1701"/>
        <w:jc w:val="both"/>
        <w:rPr>
          <w:rFonts w:ascii="Arial" w:hAnsi="Arial" w:cs="Arial"/>
          <w:sz w:val="20"/>
          <w:szCs w:val="20"/>
        </w:rPr>
      </w:pPr>
    </w:p>
    <w:p w14:paraId="1B1BB5F0" w14:textId="77777777" w:rsidR="00A15A92" w:rsidRPr="00FC0B90" w:rsidRDefault="00A15A92" w:rsidP="00A15A92">
      <w:pPr>
        <w:numPr>
          <w:ilvl w:val="0"/>
          <w:numId w:val="49"/>
        </w:num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D958F1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14:paraId="111F7170" w14:textId="77777777" w:rsidR="00A15A92" w:rsidRPr="004642CE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Wzrost zatrudnienia we wspieranych podmiotach (innych niż przedsiębiorstwa) [EPC] – etaty;</w:t>
      </w:r>
    </w:p>
    <w:p w14:paraId="7E4F8078" w14:textId="77777777" w:rsidR="00A15A92" w:rsidRPr="00FC0B90" w:rsidRDefault="00A15A92" w:rsidP="00A15A92">
      <w:pPr>
        <w:numPr>
          <w:ilvl w:val="0"/>
          <w:numId w:val="33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4642CE">
        <w:rPr>
          <w:rFonts w:ascii="Arial" w:hAnsi="Arial" w:cs="Arial"/>
          <w:sz w:val="20"/>
          <w:szCs w:val="20"/>
        </w:rPr>
        <w:t>Liczba utrzymanych miejsc pracy [EPC]</w:t>
      </w:r>
      <w:r>
        <w:rPr>
          <w:rFonts w:ascii="Arial" w:hAnsi="Arial" w:cs="Arial"/>
          <w:sz w:val="20"/>
          <w:szCs w:val="20"/>
        </w:rPr>
        <w:t>.</w:t>
      </w:r>
    </w:p>
    <w:p w14:paraId="4B0070EE" w14:textId="77777777" w:rsidR="00A15A92" w:rsidRPr="00855E87" w:rsidRDefault="00A15A92" w:rsidP="00A15A92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14:paraId="1E884BF5" w14:textId="779DF612" w:rsidR="00D4588F" w:rsidRPr="00C677EF" w:rsidRDefault="00154103" w:rsidP="00A15A92">
      <w:pPr>
        <w:numPr>
          <w:ilvl w:val="0"/>
          <w:numId w:val="32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154103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14:paraId="57178D72" w14:textId="3BF0C37C" w:rsidR="002D16EE" w:rsidRPr="00153518" w:rsidRDefault="002D16EE" w:rsidP="00A15A92">
      <w:pPr>
        <w:pStyle w:val="Nagwek2"/>
        <w:rPr>
          <w:rFonts w:cs="Arial"/>
        </w:rPr>
      </w:pPr>
      <w:bookmarkStart w:id="19" w:name="_Toc71184506"/>
      <w:r w:rsidRPr="00153518">
        <w:rPr>
          <w:rFonts w:cs="Arial"/>
        </w:rPr>
        <w:t xml:space="preserve">§ 14 </w:t>
      </w:r>
      <w:r w:rsidRPr="00153518">
        <w:rPr>
          <w:rFonts w:cs="Arial"/>
        </w:rPr>
        <w:br/>
        <w:t>Procedura odwoławcza</w:t>
      </w:r>
      <w:bookmarkEnd w:id="19"/>
    </w:p>
    <w:p w14:paraId="3A4C4E29" w14:textId="03095767" w:rsidR="00A211BA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Procedurę odwoławcz</w:t>
      </w:r>
      <w:r w:rsidR="00A97987" w:rsidRPr="00153518">
        <w:rPr>
          <w:rFonts w:ascii="Arial" w:hAnsi="Arial" w:cs="Arial"/>
          <w:sz w:val="20"/>
          <w:szCs w:val="20"/>
        </w:rPr>
        <w:t>ą regulują przepisy art. 53-68 u</w:t>
      </w:r>
      <w:r w:rsidRPr="00153518">
        <w:rPr>
          <w:rFonts w:ascii="Arial" w:hAnsi="Arial" w:cs="Arial"/>
          <w:sz w:val="20"/>
          <w:szCs w:val="20"/>
        </w:rPr>
        <w:t>stawy wdrożeniowej.</w:t>
      </w:r>
    </w:p>
    <w:p w14:paraId="6E938664" w14:textId="11D883FD" w:rsidR="00A211BA" w:rsidRPr="00153518" w:rsidRDefault="00A211B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projektów. </w:t>
      </w:r>
    </w:p>
    <w:p w14:paraId="1B28F238" w14:textId="1E760B69" w:rsidR="00FE0CF5" w:rsidRPr="00153518" w:rsidRDefault="00A97987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Zgodnie z art. 53 ust. 2 u</w:t>
      </w:r>
      <w:r w:rsidR="00EC513A" w:rsidRPr="00153518">
        <w:rPr>
          <w:rFonts w:ascii="Arial" w:hAnsi="Arial" w:cs="Arial"/>
          <w:sz w:val="20"/>
          <w:szCs w:val="20"/>
        </w:rPr>
        <w:t>stawy wdrożeniowej negatywną oceną jest ocena w zakresie spełniania przez projekt kryteriów wyboru projektów, w ramach której:</w:t>
      </w:r>
    </w:p>
    <w:p w14:paraId="0CE10AF7" w14:textId="77777777" w:rsidR="00FE0CF5" w:rsidRPr="00153518" w:rsidRDefault="00EC513A" w:rsidP="00A15A92">
      <w:pPr>
        <w:pStyle w:val="Akapitzlist"/>
        <w:numPr>
          <w:ilvl w:val="0"/>
          <w:numId w:val="11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projekt nie uzyskał wymaganej liczby punktów lub nie spełnił kryteriów wyboru projektów, na skutek czego nie może być wybrany do dofinansowania albo skierowany do kolejnego etapu oceny;</w:t>
      </w:r>
    </w:p>
    <w:p w14:paraId="306E572F" w14:textId="77777777" w:rsidR="00FE0CF5" w:rsidRPr="00153518" w:rsidRDefault="00EC513A" w:rsidP="00A15A92">
      <w:pPr>
        <w:pStyle w:val="Akapitzlist"/>
        <w:numPr>
          <w:ilvl w:val="0"/>
          <w:numId w:val="11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projektów w konkurs</w:t>
      </w:r>
      <w:r w:rsidR="00E07CCC" w:rsidRPr="00153518">
        <w:rPr>
          <w:rFonts w:ascii="Arial" w:hAnsi="Arial" w:cs="Arial"/>
          <w:sz w:val="20"/>
          <w:szCs w:val="20"/>
        </w:rPr>
        <w:t>ie nie wystarcza na wybranie go </w:t>
      </w:r>
      <w:r w:rsidRPr="00153518">
        <w:rPr>
          <w:rFonts w:ascii="Arial" w:hAnsi="Arial" w:cs="Arial"/>
          <w:sz w:val="20"/>
          <w:szCs w:val="20"/>
        </w:rPr>
        <w:t>do dofinansowania.</w:t>
      </w:r>
    </w:p>
    <w:p w14:paraId="14137B6C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 w:rsidRPr="00153518">
        <w:rPr>
          <w:rFonts w:ascii="Arial" w:hAnsi="Arial" w:cs="Arial"/>
          <w:sz w:val="20"/>
          <w:szCs w:val="20"/>
        </w:rPr>
        <w:t>ów w konkursie nie wystarcza na </w:t>
      </w:r>
      <w:r w:rsidRPr="00153518"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 </w:t>
      </w:r>
    </w:p>
    <w:p w14:paraId="4A728D70" w14:textId="6AD3C940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Wnioskodawca może wnieść protest w terminie 14 dni od dnia doręczenia</w:t>
      </w:r>
      <w:r w:rsidR="00E07CCC" w:rsidRPr="00153518">
        <w:rPr>
          <w:rFonts w:ascii="Arial" w:hAnsi="Arial" w:cs="Arial"/>
          <w:sz w:val="20"/>
          <w:szCs w:val="20"/>
        </w:rPr>
        <w:t xml:space="preserve"> mu informacji, o której mowa w </w:t>
      </w:r>
      <w:r w:rsidRPr="00153518">
        <w:rPr>
          <w:rFonts w:ascii="Arial" w:hAnsi="Arial" w:cs="Arial"/>
          <w:sz w:val="20"/>
          <w:szCs w:val="20"/>
        </w:rPr>
        <w:t>art. 4</w:t>
      </w:r>
      <w:r w:rsidR="00FE7CFF" w:rsidRPr="00153518">
        <w:rPr>
          <w:rFonts w:ascii="Arial" w:hAnsi="Arial" w:cs="Arial"/>
          <w:sz w:val="20"/>
          <w:szCs w:val="20"/>
        </w:rPr>
        <w:t>5</w:t>
      </w:r>
      <w:r w:rsidRPr="00153518">
        <w:rPr>
          <w:rFonts w:ascii="Arial" w:hAnsi="Arial" w:cs="Arial"/>
          <w:sz w:val="20"/>
          <w:szCs w:val="20"/>
        </w:rPr>
        <w:t xml:space="preserve"> ust. </w:t>
      </w:r>
      <w:r w:rsidR="00FE7CFF" w:rsidRPr="00153518">
        <w:rPr>
          <w:rFonts w:ascii="Arial" w:hAnsi="Arial" w:cs="Arial"/>
          <w:sz w:val="20"/>
          <w:szCs w:val="20"/>
        </w:rPr>
        <w:t>4</w:t>
      </w:r>
      <w:r w:rsidR="00A97987" w:rsidRPr="00153518">
        <w:rPr>
          <w:rFonts w:ascii="Arial" w:hAnsi="Arial" w:cs="Arial"/>
          <w:sz w:val="20"/>
          <w:szCs w:val="20"/>
        </w:rPr>
        <w:t xml:space="preserve"> u</w:t>
      </w:r>
      <w:r w:rsidRPr="00153518">
        <w:rPr>
          <w:rFonts w:ascii="Arial" w:hAnsi="Arial" w:cs="Arial"/>
          <w:sz w:val="20"/>
          <w:szCs w:val="20"/>
        </w:rPr>
        <w:t xml:space="preserve">stawy wdrożeniowej. </w:t>
      </w:r>
    </w:p>
    <w:p w14:paraId="27A8EC2A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Protest jest wnoszony do IZ w formie pisemnej i zawiera:</w:t>
      </w:r>
    </w:p>
    <w:p w14:paraId="1678BF02" w14:textId="77777777" w:rsidR="00FE0CF5" w:rsidRPr="00153518" w:rsidRDefault="00EC513A" w:rsidP="00A15A92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lastRenderedPageBreak/>
        <w:t xml:space="preserve">oznaczenie IZ </w:t>
      </w:r>
    </w:p>
    <w:p w14:paraId="31446899" w14:textId="2DDADD5C" w:rsidR="00FE0CF5" w:rsidRPr="00153518" w:rsidRDefault="00FD174C" w:rsidP="00A15A92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oznaczenie Wnioskodawcy</w:t>
      </w:r>
      <w:r w:rsidR="00EC513A" w:rsidRPr="00153518">
        <w:rPr>
          <w:rFonts w:ascii="Arial" w:hAnsi="Arial" w:cs="Arial"/>
          <w:sz w:val="20"/>
          <w:szCs w:val="20"/>
        </w:rPr>
        <w:t>;</w:t>
      </w:r>
    </w:p>
    <w:p w14:paraId="286D8A41" w14:textId="77777777" w:rsidR="00FE0CF5" w:rsidRPr="00153518" w:rsidRDefault="00EC513A" w:rsidP="00A15A92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numer wniosku o dofinansowanie projektu;</w:t>
      </w:r>
    </w:p>
    <w:p w14:paraId="0D5D9CD5" w14:textId="77777777" w:rsidR="00FE0CF5" w:rsidRPr="00153518" w:rsidRDefault="00EC513A" w:rsidP="00A15A92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wskazanie kryteriów wyboru projektów, z których oceną Wnioskodawca się nie zgadza, wraz z uzasadnieniem;</w:t>
      </w:r>
    </w:p>
    <w:p w14:paraId="5B565A37" w14:textId="77777777" w:rsidR="00FE0CF5" w:rsidRPr="00153518" w:rsidRDefault="00EC513A" w:rsidP="00A15A92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wskazanie zarzutów o charakterze proceduralnym w zakresie przeprowadzonej oceny, jeżeli zdaniem Wnioskodawcy naruszenia takie miały miejsce, wraz z uzasadnieniem;</w:t>
      </w:r>
    </w:p>
    <w:p w14:paraId="1ACFCAB9" w14:textId="77777777" w:rsidR="00FE0CF5" w:rsidRPr="00153518" w:rsidRDefault="00EC513A" w:rsidP="00A15A92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podpis Wnioskodawcy lub osoby upoważnionej do jego reprezentowania, z załączeniem oryginału lub kopii dokumentu poświadczającego umocowanie takiej osoby do reprezentowania Wnioskodawcy.</w:t>
      </w:r>
    </w:p>
    <w:p w14:paraId="30A0CD69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14:paraId="23F50372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14:paraId="0991FF23" w14:textId="1B2AD83B" w:rsidR="00FD76E3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Wezwanie, o którym mowa w ust. 7, wstrzymuje bieg terminu, o którym mowa w ust. 1</w:t>
      </w:r>
      <w:r w:rsidR="00370230" w:rsidRPr="00153518">
        <w:rPr>
          <w:rFonts w:ascii="Arial" w:hAnsi="Arial" w:cs="Arial"/>
          <w:sz w:val="20"/>
          <w:szCs w:val="20"/>
        </w:rPr>
        <w:t>7</w:t>
      </w:r>
      <w:r w:rsidRPr="00153518">
        <w:rPr>
          <w:rFonts w:ascii="Arial" w:hAnsi="Arial" w:cs="Arial"/>
          <w:sz w:val="20"/>
          <w:szCs w:val="20"/>
        </w:rPr>
        <w:t>.</w:t>
      </w:r>
      <w:r w:rsidR="00FE7CFF" w:rsidRPr="00153518">
        <w:rPr>
          <w:rFonts w:ascii="Arial" w:hAnsi="Arial" w:cs="Arial"/>
          <w:sz w:val="20"/>
          <w:szCs w:val="20"/>
        </w:rPr>
        <w:t xml:space="preserve"> Bieg terminu ulega zawieszeniu na czas uzupełnienia lub poprawienia protestu, o którym mowa w ust. 7.</w:t>
      </w:r>
    </w:p>
    <w:p w14:paraId="40F5A992" w14:textId="02AF11C6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Na prawo Wnioskodawcy do wniesienia protestu nie wpływa negatywnie błędne pouczenie lub brak pouczenia, o którym mowa w art. 4</w:t>
      </w:r>
      <w:r w:rsidR="006262AC" w:rsidRPr="00153518">
        <w:rPr>
          <w:rFonts w:ascii="Arial" w:hAnsi="Arial" w:cs="Arial"/>
          <w:sz w:val="20"/>
          <w:szCs w:val="20"/>
        </w:rPr>
        <w:t>5</w:t>
      </w:r>
      <w:r w:rsidRPr="00153518">
        <w:rPr>
          <w:rFonts w:ascii="Arial" w:hAnsi="Arial" w:cs="Arial"/>
          <w:sz w:val="20"/>
          <w:szCs w:val="20"/>
        </w:rPr>
        <w:t xml:space="preserve"> ust.</w:t>
      </w:r>
      <w:r w:rsidR="00A97987" w:rsidRPr="00153518">
        <w:rPr>
          <w:rFonts w:ascii="Arial" w:hAnsi="Arial" w:cs="Arial"/>
          <w:sz w:val="20"/>
          <w:szCs w:val="20"/>
        </w:rPr>
        <w:t xml:space="preserve"> 5 u</w:t>
      </w:r>
      <w:r w:rsidRPr="00153518">
        <w:rPr>
          <w:rFonts w:ascii="Arial" w:hAnsi="Arial" w:cs="Arial"/>
          <w:sz w:val="20"/>
          <w:szCs w:val="20"/>
        </w:rPr>
        <w:t>stawy wdrożeniowej.</w:t>
      </w:r>
    </w:p>
    <w:p w14:paraId="2B77274C" w14:textId="77777777" w:rsidR="00FD76E3" w:rsidRPr="00153518" w:rsidRDefault="00B9082E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Wnioskodawca może wycofać protest do czasu zakończenia rozpatrywania protestu przez IZ.</w:t>
      </w:r>
    </w:p>
    <w:p w14:paraId="152B5F9C" w14:textId="77777777" w:rsidR="00FD76E3" w:rsidRPr="00153518" w:rsidRDefault="00B9082E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Wycofanie protestu następuje przez złożenie IZ, pisemnego oświadczenia o wycofaniu protestu.</w:t>
      </w:r>
    </w:p>
    <w:p w14:paraId="3BFFA4B6" w14:textId="77777777" w:rsidR="00FD76E3" w:rsidRPr="00153518" w:rsidRDefault="00B9082E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przypadku wycofania protestu przez Wnioskodawcę IZ pozostawia protest bez rozpatrzenia, informując o tym Wnioskodawcę w formie pisemnej.</w:t>
      </w:r>
    </w:p>
    <w:p w14:paraId="595EA711" w14:textId="77777777" w:rsidR="00FD76E3" w:rsidRPr="00153518" w:rsidRDefault="00B9082E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przypadku wycofania protestu ponowne jego wniesienie jest niedopuszczalne.</w:t>
      </w:r>
    </w:p>
    <w:p w14:paraId="1F3C25EC" w14:textId="77777777" w:rsidR="006262AC" w:rsidRPr="00153518" w:rsidRDefault="00B9082E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przypadku wycofania protestu Wnioskodawca nie może wnieść skargi do sądu administracyjnego.</w:t>
      </w:r>
    </w:p>
    <w:p w14:paraId="6187940B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Protest jest rozpatrywany przez IZ.</w:t>
      </w:r>
    </w:p>
    <w:p w14:paraId="29474483" w14:textId="38D8B95B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IZ rozpatruje protest, weryfikując prawidłowość oceny projektu w zakresie kryteriów i zarzutów, o których mowa w ust. 6 pkt 4 i 5, w terminie nie dłuższym niż </w:t>
      </w:r>
      <w:r w:rsidR="006262AC" w:rsidRPr="00153518">
        <w:rPr>
          <w:rFonts w:ascii="Arial" w:hAnsi="Arial" w:cs="Arial"/>
          <w:sz w:val="20"/>
          <w:szCs w:val="20"/>
        </w:rPr>
        <w:t>21</w:t>
      </w:r>
      <w:r w:rsidRPr="00153518">
        <w:rPr>
          <w:rFonts w:ascii="Arial" w:hAnsi="Arial" w:cs="Arial"/>
          <w:sz w:val="20"/>
          <w:szCs w:val="20"/>
        </w:rPr>
        <w:t> dni, licząc od dnia jego otrzymania. W uzasadnionych przypadkach, w szczególności</w:t>
      </w:r>
      <w:r w:rsidR="00F4215E" w:rsidRPr="00153518">
        <w:rPr>
          <w:rFonts w:ascii="Arial" w:hAnsi="Arial" w:cs="Arial"/>
          <w:sz w:val="20"/>
          <w:szCs w:val="20"/>
        </w:rPr>
        <w:t>,</w:t>
      </w:r>
      <w:r w:rsidRPr="00153518">
        <w:rPr>
          <w:rFonts w:ascii="Arial" w:hAnsi="Arial" w:cs="Arial"/>
          <w:sz w:val="20"/>
          <w:szCs w:val="20"/>
        </w:rPr>
        <w:t xml:space="preserve"> gdy w trakcie rozpat</w:t>
      </w:r>
      <w:r w:rsidR="00E07CCC" w:rsidRPr="00153518">
        <w:rPr>
          <w:rFonts w:ascii="Arial" w:hAnsi="Arial" w:cs="Arial"/>
          <w:sz w:val="20"/>
          <w:szCs w:val="20"/>
        </w:rPr>
        <w:t>rywania protestu konieczne jest </w:t>
      </w:r>
      <w:r w:rsidRPr="00153518">
        <w:rPr>
          <w:rFonts w:ascii="Arial" w:hAnsi="Arial" w:cs="Arial"/>
          <w:sz w:val="20"/>
          <w:szCs w:val="20"/>
        </w:rPr>
        <w:t xml:space="preserve">skorzystanie z pomocy ekspertów, termin rozpatrzenia protestu może być przedłużony, o czym </w:t>
      </w:r>
      <w:r w:rsidR="00DB7228" w:rsidRPr="00153518">
        <w:rPr>
          <w:rFonts w:ascii="Arial" w:hAnsi="Arial" w:cs="Arial"/>
          <w:sz w:val="20"/>
          <w:szCs w:val="20"/>
        </w:rPr>
        <w:t xml:space="preserve">IZ </w:t>
      </w:r>
      <w:r w:rsidRPr="00153518">
        <w:rPr>
          <w:rFonts w:ascii="Arial" w:hAnsi="Arial" w:cs="Arial"/>
          <w:sz w:val="20"/>
          <w:szCs w:val="20"/>
        </w:rPr>
        <w:t>informuje na piśmie Wnioskodawcę. Termin rozpatrzenia protestu nie może przekr</w:t>
      </w:r>
      <w:r w:rsidR="00E07CCC" w:rsidRPr="00153518">
        <w:rPr>
          <w:rFonts w:ascii="Arial" w:hAnsi="Arial" w:cs="Arial"/>
          <w:sz w:val="20"/>
          <w:szCs w:val="20"/>
        </w:rPr>
        <w:t xml:space="preserve">oczyć łącznie </w:t>
      </w:r>
      <w:r w:rsidR="006262AC" w:rsidRPr="00153518">
        <w:rPr>
          <w:rFonts w:ascii="Arial" w:hAnsi="Arial" w:cs="Arial"/>
          <w:sz w:val="20"/>
          <w:szCs w:val="20"/>
        </w:rPr>
        <w:t>45</w:t>
      </w:r>
      <w:r w:rsidR="00E07CCC" w:rsidRPr="00153518">
        <w:rPr>
          <w:rFonts w:ascii="Arial" w:hAnsi="Arial" w:cs="Arial"/>
          <w:sz w:val="20"/>
          <w:szCs w:val="20"/>
        </w:rPr>
        <w:t> dni od </w:t>
      </w:r>
      <w:r w:rsidRPr="00153518">
        <w:rPr>
          <w:rFonts w:ascii="Arial" w:hAnsi="Arial" w:cs="Arial"/>
          <w:sz w:val="20"/>
          <w:szCs w:val="20"/>
        </w:rPr>
        <w:t>dnia jego otrzymania.</w:t>
      </w:r>
    </w:p>
    <w:p w14:paraId="2E1C1940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14:paraId="070186EB" w14:textId="51CC7320" w:rsidR="00FE0CF5" w:rsidRPr="00153518" w:rsidRDefault="00370230" w:rsidP="00A15A92">
      <w:pPr>
        <w:pStyle w:val="Akapitzlist"/>
        <w:numPr>
          <w:ilvl w:val="1"/>
          <w:numId w:val="8"/>
        </w:numPr>
        <w:tabs>
          <w:tab w:val="clear" w:pos="1440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treść rozstrzygnięcia </w:t>
      </w:r>
      <w:r w:rsidR="00EC513A" w:rsidRPr="00153518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14:paraId="60A1909A" w14:textId="77777777" w:rsidR="00FE0CF5" w:rsidRPr="00153518" w:rsidRDefault="00EC513A" w:rsidP="00A15A92">
      <w:pPr>
        <w:pStyle w:val="Akapitzlist"/>
        <w:numPr>
          <w:ilvl w:val="1"/>
          <w:numId w:val="8"/>
        </w:numPr>
        <w:tabs>
          <w:tab w:val="clear" w:pos="1440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ust. </w:t>
      </w:r>
      <w:r w:rsidR="00B9082E" w:rsidRPr="00153518">
        <w:rPr>
          <w:rFonts w:ascii="Arial" w:hAnsi="Arial" w:cs="Arial"/>
          <w:sz w:val="20"/>
          <w:szCs w:val="20"/>
        </w:rPr>
        <w:t>22</w:t>
      </w:r>
      <w:r w:rsidRPr="00153518">
        <w:rPr>
          <w:rFonts w:ascii="Arial" w:hAnsi="Arial" w:cs="Arial"/>
          <w:sz w:val="20"/>
          <w:szCs w:val="20"/>
        </w:rPr>
        <w:t>-2</w:t>
      </w:r>
      <w:r w:rsidR="00B9082E" w:rsidRPr="00153518">
        <w:rPr>
          <w:rFonts w:ascii="Arial" w:hAnsi="Arial" w:cs="Arial"/>
          <w:sz w:val="20"/>
          <w:szCs w:val="20"/>
        </w:rPr>
        <w:t>9</w:t>
      </w:r>
      <w:r w:rsidRPr="00153518">
        <w:rPr>
          <w:rFonts w:ascii="Arial" w:hAnsi="Arial" w:cs="Arial"/>
          <w:sz w:val="20"/>
          <w:szCs w:val="20"/>
        </w:rPr>
        <w:t>.</w:t>
      </w:r>
    </w:p>
    <w:p w14:paraId="31355CBB" w14:textId="4CF38DD1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 przypadku uwzględnienia protestu IZ może odpowiednio skierować projekt do właściwego etapu oceny albo </w:t>
      </w:r>
      <w:r w:rsidR="006262AC" w:rsidRPr="00153518">
        <w:rPr>
          <w:rFonts w:ascii="Arial" w:hAnsi="Arial" w:cs="Arial"/>
          <w:sz w:val="20"/>
          <w:szCs w:val="20"/>
        </w:rPr>
        <w:t xml:space="preserve">dokonać aktualizacji listy projektów wybranych do dofinansowania, o której mowa w art. 46 ust. 3 </w:t>
      </w:r>
      <w:r w:rsidR="00A97987" w:rsidRPr="00153518">
        <w:rPr>
          <w:rFonts w:ascii="Arial" w:hAnsi="Arial" w:cs="Arial"/>
          <w:sz w:val="20"/>
          <w:szCs w:val="20"/>
        </w:rPr>
        <w:t>u</w:t>
      </w:r>
      <w:r w:rsidR="006262AC" w:rsidRPr="00153518">
        <w:rPr>
          <w:rFonts w:ascii="Arial" w:hAnsi="Arial" w:cs="Arial"/>
          <w:sz w:val="20"/>
          <w:szCs w:val="20"/>
        </w:rPr>
        <w:t>stawy wdrożeniowej</w:t>
      </w:r>
      <w:r w:rsidRPr="00153518">
        <w:rPr>
          <w:rFonts w:ascii="Arial" w:hAnsi="Arial" w:cs="Arial"/>
          <w:sz w:val="20"/>
          <w:szCs w:val="20"/>
        </w:rPr>
        <w:t>, informując o tym Wnioskodawcę.</w:t>
      </w:r>
    </w:p>
    <w:p w14:paraId="67334447" w14:textId="61FDF550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Protest pozostawia się bez rozpatrzenia, jeżeli mimo prawidłowego pouczenia, o którym mowa w art. 4</w:t>
      </w:r>
      <w:r w:rsidR="00934CFA" w:rsidRPr="00153518">
        <w:rPr>
          <w:rFonts w:ascii="Arial" w:hAnsi="Arial" w:cs="Arial"/>
          <w:sz w:val="20"/>
          <w:szCs w:val="20"/>
        </w:rPr>
        <w:t>5</w:t>
      </w:r>
      <w:r w:rsidR="00A97987" w:rsidRPr="00153518">
        <w:rPr>
          <w:rFonts w:ascii="Arial" w:hAnsi="Arial" w:cs="Arial"/>
          <w:sz w:val="20"/>
          <w:szCs w:val="20"/>
        </w:rPr>
        <w:t xml:space="preserve"> ust. 5 u</w:t>
      </w:r>
      <w:r w:rsidRPr="00153518">
        <w:rPr>
          <w:rFonts w:ascii="Arial" w:hAnsi="Arial" w:cs="Arial"/>
          <w:sz w:val="20"/>
          <w:szCs w:val="20"/>
        </w:rPr>
        <w:t>stawy wdrożeniowej, został wniesiony:</w:t>
      </w:r>
    </w:p>
    <w:p w14:paraId="34CF4989" w14:textId="77777777" w:rsidR="00FE0CF5" w:rsidRPr="00153518" w:rsidRDefault="00EC513A" w:rsidP="00A15A92">
      <w:pPr>
        <w:pStyle w:val="Akapitzlist"/>
        <w:numPr>
          <w:ilvl w:val="0"/>
          <w:numId w:val="13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po terminie,</w:t>
      </w:r>
    </w:p>
    <w:p w14:paraId="0F44DC46" w14:textId="77777777" w:rsidR="00FE0CF5" w:rsidRPr="00153518" w:rsidRDefault="00EC513A" w:rsidP="00A15A92">
      <w:pPr>
        <w:pStyle w:val="Akapitzlist"/>
        <w:numPr>
          <w:ilvl w:val="0"/>
          <w:numId w:val="13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14:paraId="5FC31230" w14:textId="77777777" w:rsidR="00FE0CF5" w:rsidRPr="00153518" w:rsidRDefault="00EC513A" w:rsidP="00A15A92">
      <w:pPr>
        <w:pStyle w:val="Akapitzlist"/>
        <w:numPr>
          <w:ilvl w:val="0"/>
          <w:numId w:val="13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bez spełnienia wymogów określonych w ust. 6 pkt 4</w:t>
      </w:r>
    </w:p>
    <w:p w14:paraId="599DB472" w14:textId="2D030C0A" w:rsidR="00FE0CF5" w:rsidRPr="00153518" w:rsidRDefault="00EC513A" w:rsidP="00A15A92">
      <w:pPr>
        <w:pStyle w:val="Akapitzlist"/>
        <w:numPr>
          <w:ilvl w:val="0"/>
          <w:numId w:val="9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o czym Wnioskodawca jest informowany na piśmie przez IZ. Informacja zawiera pouczenie o możliwości wniesienia skargi do sądu administracyjnego na zasadach określonych w ust. </w:t>
      </w:r>
      <w:r w:rsidR="00B9082E" w:rsidRPr="00153518">
        <w:rPr>
          <w:rFonts w:ascii="Arial" w:hAnsi="Arial" w:cs="Arial"/>
          <w:sz w:val="20"/>
          <w:szCs w:val="20"/>
        </w:rPr>
        <w:t>22</w:t>
      </w:r>
      <w:r w:rsidRPr="00153518">
        <w:rPr>
          <w:rFonts w:ascii="Arial" w:hAnsi="Arial" w:cs="Arial"/>
          <w:sz w:val="20"/>
          <w:szCs w:val="20"/>
        </w:rPr>
        <w:t>-2</w:t>
      </w:r>
      <w:r w:rsidR="00B9082E" w:rsidRPr="00153518">
        <w:rPr>
          <w:rFonts w:ascii="Arial" w:hAnsi="Arial" w:cs="Arial"/>
          <w:sz w:val="20"/>
          <w:szCs w:val="20"/>
        </w:rPr>
        <w:t>9</w:t>
      </w:r>
      <w:r w:rsidRPr="00153518">
        <w:rPr>
          <w:rFonts w:ascii="Arial" w:hAnsi="Arial" w:cs="Arial"/>
          <w:sz w:val="20"/>
          <w:szCs w:val="20"/>
        </w:rPr>
        <w:t>.</w:t>
      </w:r>
    </w:p>
    <w:p w14:paraId="122060AB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się odpowiednio.</w:t>
      </w:r>
    </w:p>
    <w:p w14:paraId="7F293F22" w14:textId="4DDC3BAB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przypadku nieuwzględnienia protestu, negatywnej ponownej oceny projektu lub pozostawienia protestu bez rozpatrzenia, w tym w przypadku, o którym mowa w ust. 3</w:t>
      </w:r>
      <w:r w:rsidR="00B9082E" w:rsidRPr="00153518">
        <w:rPr>
          <w:rFonts w:ascii="Arial" w:hAnsi="Arial" w:cs="Arial"/>
          <w:sz w:val="20"/>
          <w:szCs w:val="20"/>
        </w:rPr>
        <w:t>6</w:t>
      </w:r>
      <w:r w:rsidRPr="00153518">
        <w:rPr>
          <w:rFonts w:ascii="Arial" w:hAnsi="Arial" w:cs="Arial"/>
          <w:sz w:val="20"/>
          <w:szCs w:val="20"/>
        </w:rPr>
        <w:t xml:space="preserve"> pkt 1, Wnioskodawca może w tym zakresie wnieść skargę do sądu administracyjnego, zgodnie z art. 3 § 3 ustawy z dnia 30 sierpnia 2002 r. – Prawo o postępowaniu przed sądami administracyjnymi.</w:t>
      </w:r>
    </w:p>
    <w:p w14:paraId="6C67F256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Skarga, o której mowa w ust. </w:t>
      </w:r>
      <w:r w:rsidR="00B9082E" w:rsidRPr="00153518">
        <w:rPr>
          <w:rFonts w:ascii="Arial" w:hAnsi="Arial" w:cs="Arial"/>
          <w:sz w:val="20"/>
          <w:szCs w:val="20"/>
        </w:rPr>
        <w:t>22</w:t>
      </w:r>
      <w:r w:rsidRPr="00153518">
        <w:rPr>
          <w:rFonts w:ascii="Arial" w:hAnsi="Arial" w:cs="Arial"/>
          <w:sz w:val="20"/>
          <w:szCs w:val="20"/>
        </w:rPr>
        <w:t>, jest wnoszona przez Wnioskodawcę w terminie 14 dni od dnia otrzymania informacji, o której mowa w ust. 1</w:t>
      </w:r>
      <w:r w:rsidR="00B9082E" w:rsidRPr="00153518">
        <w:rPr>
          <w:rFonts w:ascii="Arial" w:hAnsi="Arial" w:cs="Arial"/>
          <w:sz w:val="20"/>
          <w:szCs w:val="20"/>
        </w:rPr>
        <w:t>8</w:t>
      </w:r>
      <w:r w:rsidRPr="00153518">
        <w:rPr>
          <w:rFonts w:ascii="Arial" w:hAnsi="Arial" w:cs="Arial"/>
          <w:sz w:val="20"/>
          <w:szCs w:val="20"/>
        </w:rPr>
        <w:t xml:space="preserve">, ust. </w:t>
      </w:r>
      <w:r w:rsidR="00B9082E" w:rsidRPr="00153518">
        <w:rPr>
          <w:rFonts w:ascii="Arial" w:hAnsi="Arial" w:cs="Arial"/>
          <w:sz w:val="20"/>
          <w:szCs w:val="20"/>
        </w:rPr>
        <w:t>20</w:t>
      </w:r>
      <w:r w:rsidRPr="00153518">
        <w:rPr>
          <w:rFonts w:ascii="Arial" w:hAnsi="Arial" w:cs="Arial"/>
          <w:sz w:val="20"/>
          <w:szCs w:val="20"/>
        </w:rPr>
        <w:t xml:space="preserve"> albo ust. 3</w:t>
      </w:r>
      <w:r w:rsidR="00B9082E" w:rsidRPr="00153518">
        <w:rPr>
          <w:rFonts w:ascii="Arial" w:hAnsi="Arial" w:cs="Arial"/>
          <w:sz w:val="20"/>
          <w:szCs w:val="20"/>
        </w:rPr>
        <w:t>6</w:t>
      </w:r>
      <w:r w:rsidRPr="00153518">
        <w:rPr>
          <w:rFonts w:ascii="Arial" w:hAnsi="Arial" w:cs="Arial"/>
          <w:sz w:val="20"/>
          <w:szCs w:val="20"/>
        </w:rPr>
        <w:t xml:space="preserve"> pkt 1, wraz z kompletną dokumentacją w sprawie bezpośrednio do wojewódzkiego sądu administracyjnego. Skarga podlega wpisowi stałemu.</w:t>
      </w:r>
    </w:p>
    <w:p w14:paraId="6AC8B82A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Kompletna dokumentacja, o której mowa w ust. </w:t>
      </w:r>
      <w:r w:rsidR="00B9082E" w:rsidRPr="00153518">
        <w:rPr>
          <w:rFonts w:ascii="Arial" w:hAnsi="Arial" w:cs="Arial"/>
          <w:sz w:val="20"/>
          <w:szCs w:val="20"/>
        </w:rPr>
        <w:t>23</w:t>
      </w:r>
      <w:r w:rsidRPr="00153518">
        <w:rPr>
          <w:rFonts w:ascii="Arial" w:hAnsi="Arial" w:cs="Arial"/>
          <w:sz w:val="20"/>
          <w:szCs w:val="20"/>
        </w:rPr>
        <w:t xml:space="preserve">, obejmuje: </w:t>
      </w:r>
    </w:p>
    <w:p w14:paraId="314E04E4" w14:textId="77777777" w:rsidR="00FE0CF5" w:rsidRPr="00153518" w:rsidRDefault="00EC513A" w:rsidP="00A15A92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wniosek o dofinansowanie projektu;</w:t>
      </w:r>
    </w:p>
    <w:p w14:paraId="191E6C62" w14:textId="224FABA8" w:rsidR="00FE0CF5" w:rsidRPr="00153518" w:rsidRDefault="00EC513A" w:rsidP="00A15A92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informację o wynikach oceny projektu, o której mowa w art. 4</w:t>
      </w:r>
      <w:r w:rsidR="00934CFA" w:rsidRPr="00153518">
        <w:rPr>
          <w:rFonts w:ascii="Arial" w:hAnsi="Arial" w:cs="Arial"/>
          <w:sz w:val="20"/>
          <w:szCs w:val="20"/>
        </w:rPr>
        <w:t>5</w:t>
      </w:r>
      <w:r w:rsidRPr="00153518">
        <w:rPr>
          <w:rFonts w:ascii="Arial" w:hAnsi="Arial" w:cs="Arial"/>
          <w:sz w:val="20"/>
          <w:szCs w:val="20"/>
        </w:rPr>
        <w:t xml:space="preserve"> ust. </w:t>
      </w:r>
      <w:r w:rsidR="00934CFA" w:rsidRPr="00153518">
        <w:rPr>
          <w:rFonts w:ascii="Arial" w:hAnsi="Arial" w:cs="Arial"/>
          <w:sz w:val="20"/>
          <w:szCs w:val="20"/>
        </w:rPr>
        <w:t>4</w:t>
      </w:r>
      <w:r w:rsidR="00A97987" w:rsidRPr="00153518">
        <w:rPr>
          <w:rFonts w:ascii="Arial" w:hAnsi="Arial" w:cs="Arial"/>
          <w:sz w:val="20"/>
          <w:szCs w:val="20"/>
        </w:rPr>
        <w:t xml:space="preserve"> u</w:t>
      </w:r>
      <w:r w:rsidRPr="00153518">
        <w:rPr>
          <w:rFonts w:ascii="Arial" w:hAnsi="Arial" w:cs="Arial"/>
          <w:sz w:val="20"/>
          <w:szCs w:val="20"/>
        </w:rPr>
        <w:t xml:space="preserve">stawy wdrożeniowej, </w:t>
      </w:r>
    </w:p>
    <w:p w14:paraId="3F309F01" w14:textId="77777777" w:rsidR="00FE0CF5" w:rsidRPr="00153518" w:rsidRDefault="00EC513A" w:rsidP="00A15A92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lastRenderedPageBreak/>
        <w:t xml:space="preserve">wniesiony protest, </w:t>
      </w:r>
    </w:p>
    <w:p w14:paraId="4750B411" w14:textId="4A820D57" w:rsidR="00FE0CF5" w:rsidRPr="00153518" w:rsidRDefault="00EC513A" w:rsidP="00A15A92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informację, o której mowa w ust. 1</w:t>
      </w:r>
      <w:r w:rsidR="00B9082E" w:rsidRPr="00153518">
        <w:rPr>
          <w:rFonts w:ascii="Arial" w:hAnsi="Arial" w:cs="Arial"/>
          <w:sz w:val="20"/>
          <w:szCs w:val="20"/>
        </w:rPr>
        <w:t>8</w:t>
      </w:r>
      <w:r w:rsidR="00A97987" w:rsidRPr="00153518">
        <w:rPr>
          <w:rFonts w:ascii="Arial" w:hAnsi="Arial" w:cs="Arial"/>
          <w:sz w:val="20"/>
          <w:szCs w:val="20"/>
        </w:rPr>
        <w:t xml:space="preserve"> (art. 58 ust. 1 u</w:t>
      </w:r>
      <w:r w:rsidRPr="00153518">
        <w:rPr>
          <w:rFonts w:ascii="Arial" w:hAnsi="Arial" w:cs="Arial"/>
          <w:sz w:val="20"/>
          <w:szCs w:val="20"/>
        </w:rPr>
        <w:t xml:space="preserve">stawy wdrożeniowej) albo w ust. </w:t>
      </w:r>
      <w:r w:rsidR="00B9082E" w:rsidRPr="00153518">
        <w:rPr>
          <w:rFonts w:ascii="Arial" w:hAnsi="Arial" w:cs="Arial"/>
          <w:sz w:val="20"/>
          <w:szCs w:val="20"/>
        </w:rPr>
        <w:t>20</w:t>
      </w:r>
      <w:r w:rsidRPr="00153518">
        <w:rPr>
          <w:rFonts w:ascii="Arial" w:hAnsi="Arial" w:cs="Arial"/>
          <w:sz w:val="20"/>
          <w:szCs w:val="20"/>
        </w:rPr>
        <w:t xml:space="preserve"> albo w ust. 3</w:t>
      </w:r>
      <w:r w:rsidR="00B9082E" w:rsidRPr="00153518">
        <w:rPr>
          <w:rFonts w:ascii="Arial" w:hAnsi="Arial" w:cs="Arial"/>
          <w:sz w:val="20"/>
          <w:szCs w:val="20"/>
        </w:rPr>
        <w:t>6</w:t>
      </w:r>
      <w:r w:rsidRPr="00153518">
        <w:rPr>
          <w:rFonts w:ascii="Arial" w:hAnsi="Arial" w:cs="Arial"/>
          <w:sz w:val="20"/>
          <w:szCs w:val="20"/>
        </w:rPr>
        <w:t xml:space="preserve"> pkt 1</w:t>
      </w:r>
    </w:p>
    <w:p w14:paraId="7E18CDAF" w14:textId="77777777" w:rsidR="00FE0CF5" w:rsidRPr="00153518" w:rsidRDefault="00EC513A" w:rsidP="00A15A92">
      <w:pPr>
        <w:pStyle w:val="Akapitzlist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wraz z ewentualnymi załącznikami.</w:t>
      </w:r>
    </w:p>
    <w:p w14:paraId="1897A6CA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Kompletna dokumentacja jest wnoszona przez Wnioskodawcę w oryginale lub w postaci uwierzytelnionej kopii.</w:t>
      </w:r>
    </w:p>
    <w:p w14:paraId="0CE662BC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Sąd rozpoznaje skargę w zakresie, o którym mowa w ust. </w:t>
      </w:r>
      <w:r w:rsidR="00B9082E" w:rsidRPr="00153518">
        <w:rPr>
          <w:rFonts w:ascii="Arial" w:hAnsi="Arial" w:cs="Arial"/>
          <w:sz w:val="20"/>
          <w:szCs w:val="20"/>
        </w:rPr>
        <w:t>22</w:t>
      </w:r>
      <w:r w:rsidRPr="00153518">
        <w:rPr>
          <w:rFonts w:ascii="Arial" w:hAnsi="Arial" w:cs="Arial"/>
          <w:sz w:val="20"/>
          <w:szCs w:val="20"/>
        </w:rPr>
        <w:t>, w terminie 30 dni od dnia wniesienia skargi.</w:t>
      </w:r>
    </w:p>
    <w:p w14:paraId="7D66877B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Wniesienie skargi: </w:t>
      </w:r>
    </w:p>
    <w:p w14:paraId="61687AEF" w14:textId="77777777" w:rsidR="00FE0CF5" w:rsidRPr="00153518" w:rsidRDefault="00EC513A" w:rsidP="00A15A92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po terminie, o którym mowa w ust. </w:t>
      </w:r>
      <w:r w:rsidR="00B9082E" w:rsidRPr="00153518">
        <w:rPr>
          <w:rFonts w:ascii="Arial" w:hAnsi="Arial" w:cs="Arial"/>
          <w:sz w:val="20"/>
          <w:szCs w:val="20"/>
        </w:rPr>
        <w:t>23</w:t>
      </w:r>
      <w:r w:rsidRPr="00153518">
        <w:rPr>
          <w:rFonts w:ascii="Arial" w:hAnsi="Arial" w:cs="Arial"/>
          <w:sz w:val="20"/>
          <w:szCs w:val="20"/>
        </w:rPr>
        <w:t>,</w:t>
      </w:r>
    </w:p>
    <w:p w14:paraId="00410968" w14:textId="77777777" w:rsidR="00FE0CF5" w:rsidRPr="00153518" w:rsidRDefault="00EC513A" w:rsidP="00A15A92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bez kompletnej dokumentacji, </w:t>
      </w:r>
    </w:p>
    <w:p w14:paraId="5A128171" w14:textId="77777777" w:rsidR="00FE0CF5" w:rsidRPr="00153518" w:rsidRDefault="00EC513A" w:rsidP="00A15A92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bez uiszczenia wpisu stałego w terminie, o którym mowa w ust. </w:t>
      </w:r>
      <w:r w:rsidR="00B9082E" w:rsidRPr="00153518">
        <w:rPr>
          <w:rFonts w:ascii="Arial" w:hAnsi="Arial" w:cs="Arial"/>
          <w:sz w:val="20"/>
          <w:szCs w:val="20"/>
        </w:rPr>
        <w:t>23</w:t>
      </w:r>
      <w:r w:rsidRPr="00153518">
        <w:rPr>
          <w:rFonts w:ascii="Arial" w:hAnsi="Arial" w:cs="Arial"/>
          <w:sz w:val="20"/>
          <w:szCs w:val="20"/>
        </w:rPr>
        <w:t xml:space="preserve"> </w:t>
      </w:r>
    </w:p>
    <w:p w14:paraId="12FCC1C5" w14:textId="77777777" w:rsidR="00FE0CF5" w:rsidRPr="00153518" w:rsidRDefault="00EC513A" w:rsidP="00A15A92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powoduje pozostawienie jej bez rozpatrzenia, z zastrzeżeniem ust. 2</w:t>
      </w:r>
      <w:r w:rsidR="00B9082E" w:rsidRPr="00153518">
        <w:rPr>
          <w:rFonts w:ascii="Arial" w:hAnsi="Arial" w:cs="Arial"/>
          <w:sz w:val="20"/>
          <w:szCs w:val="20"/>
        </w:rPr>
        <w:t>8</w:t>
      </w:r>
      <w:r w:rsidRPr="00153518">
        <w:rPr>
          <w:rFonts w:ascii="Arial" w:hAnsi="Arial" w:cs="Arial"/>
          <w:sz w:val="20"/>
          <w:szCs w:val="20"/>
        </w:rPr>
        <w:t>.</w:t>
      </w:r>
    </w:p>
    <w:p w14:paraId="05A24BC8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przypadku wniesienia skargi bez kompletnej dokumentacji lub bez uiszczenia wpisu stałego sąd wzywa Wnioskodawcę do uzupełnienia dokumentacji lub uiszczenia wpisu w terminie 7 dni od dnia otrzymania wezwania, pod rygorem pozostawienia skargi bez rozpatrzenia. Wezwani</w:t>
      </w:r>
      <w:r w:rsidR="002861C5" w:rsidRPr="00153518">
        <w:rPr>
          <w:rFonts w:ascii="Arial" w:hAnsi="Arial" w:cs="Arial"/>
          <w:sz w:val="20"/>
          <w:szCs w:val="20"/>
        </w:rPr>
        <w:t>e wstrzymuje bieg terminu, o </w:t>
      </w:r>
      <w:r w:rsidRPr="00153518">
        <w:rPr>
          <w:rFonts w:ascii="Arial" w:hAnsi="Arial" w:cs="Arial"/>
          <w:sz w:val="20"/>
          <w:szCs w:val="20"/>
        </w:rPr>
        <w:t>którym mowa w ust. 2</w:t>
      </w:r>
      <w:r w:rsidR="00B9082E" w:rsidRPr="00153518">
        <w:rPr>
          <w:rFonts w:ascii="Arial" w:hAnsi="Arial" w:cs="Arial"/>
          <w:sz w:val="20"/>
          <w:szCs w:val="20"/>
        </w:rPr>
        <w:t>6</w:t>
      </w:r>
      <w:r w:rsidRPr="00153518">
        <w:rPr>
          <w:rFonts w:ascii="Arial" w:hAnsi="Arial" w:cs="Arial"/>
          <w:sz w:val="20"/>
          <w:szCs w:val="20"/>
        </w:rPr>
        <w:t>.</w:t>
      </w:r>
    </w:p>
    <w:p w14:paraId="3E41E763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 wyniku rozpoznania skargi sąd może: </w:t>
      </w:r>
    </w:p>
    <w:p w14:paraId="01568F7E" w14:textId="77777777" w:rsidR="00FE0CF5" w:rsidRPr="00153518" w:rsidRDefault="00EC513A" w:rsidP="00A15A92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14:paraId="70CB9609" w14:textId="77777777" w:rsidR="00FE0CF5" w:rsidRPr="00153518" w:rsidRDefault="00EC513A" w:rsidP="00A15A92">
      <w:pPr>
        <w:pStyle w:val="Akapitzlist"/>
        <w:numPr>
          <w:ilvl w:val="1"/>
          <w:numId w:val="14"/>
        </w:numPr>
        <w:tabs>
          <w:tab w:val="clear" w:pos="2574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 IZ;</w:t>
      </w:r>
    </w:p>
    <w:p w14:paraId="4D47B920" w14:textId="77777777" w:rsidR="00FE0CF5" w:rsidRPr="00153518" w:rsidRDefault="00EC513A" w:rsidP="00A15A92">
      <w:pPr>
        <w:pStyle w:val="Akapitzlist"/>
        <w:numPr>
          <w:ilvl w:val="1"/>
          <w:numId w:val="14"/>
        </w:numPr>
        <w:tabs>
          <w:tab w:val="clear" w:pos="2574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pozostawienie protestu bez rozpatrzenia było nieuzasadnione, przekazując sprawę do rozpatrzenia przez IZ;</w:t>
      </w:r>
    </w:p>
    <w:p w14:paraId="5395EE8B" w14:textId="77777777" w:rsidR="00FE0CF5" w:rsidRPr="00153518" w:rsidRDefault="00EC513A" w:rsidP="00A15A92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oddalić skargę w przypadku jej nieuwzględnienia;</w:t>
      </w:r>
    </w:p>
    <w:p w14:paraId="39ED363E" w14:textId="77777777" w:rsidR="00FE0CF5" w:rsidRPr="00153518" w:rsidRDefault="00EC513A" w:rsidP="00A15A92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umorzyć postępowanie w sprawie, jeżeli jest ono bezprzedmiotowe.</w:t>
      </w:r>
    </w:p>
    <w:p w14:paraId="5C46CA01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14:paraId="22C06E45" w14:textId="77777777" w:rsidR="00FE0CF5" w:rsidRPr="00153518" w:rsidRDefault="00EC513A" w:rsidP="00A15A92">
      <w:pPr>
        <w:pStyle w:val="Akapitzlist"/>
        <w:numPr>
          <w:ilvl w:val="0"/>
          <w:numId w:val="15"/>
        </w:numPr>
        <w:tabs>
          <w:tab w:val="clear" w:pos="185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Wnioskodawca, </w:t>
      </w:r>
    </w:p>
    <w:p w14:paraId="4B5301BE" w14:textId="77777777" w:rsidR="00FE0CF5" w:rsidRPr="00153518" w:rsidRDefault="00EC513A" w:rsidP="00A15A92">
      <w:pPr>
        <w:pStyle w:val="Akapitzlist"/>
        <w:numPr>
          <w:ilvl w:val="0"/>
          <w:numId w:val="15"/>
        </w:numPr>
        <w:tabs>
          <w:tab w:val="clear" w:pos="185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IZ, </w:t>
      </w:r>
    </w:p>
    <w:p w14:paraId="4A76A419" w14:textId="77777777" w:rsidR="00FE0CF5" w:rsidRPr="00153518" w:rsidRDefault="00EC513A" w:rsidP="00A15A92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 terminie 14 dni od dnia doręczenia rozstrzygnięcia wojewódzkiego sądu administracyjnego. Postanowienia ust. </w:t>
      </w:r>
      <w:r w:rsidR="00B9082E" w:rsidRPr="00153518">
        <w:rPr>
          <w:rFonts w:ascii="Arial" w:hAnsi="Arial" w:cs="Arial"/>
          <w:sz w:val="20"/>
          <w:szCs w:val="20"/>
        </w:rPr>
        <w:t>24</w:t>
      </w:r>
      <w:r w:rsidRPr="00153518">
        <w:rPr>
          <w:rFonts w:ascii="Arial" w:hAnsi="Arial" w:cs="Arial"/>
          <w:sz w:val="20"/>
          <w:szCs w:val="20"/>
        </w:rPr>
        <w:t>, 2</w:t>
      </w:r>
      <w:r w:rsidR="00B9082E" w:rsidRPr="00153518">
        <w:rPr>
          <w:rFonts w:ascii="Arial" w:hAnsi="Arial" w:cs="Arial"/>
          <w:sz w:val="20"/>
          <w:szCs w:val="20"/>
        </w:rPr>
        <w:t>5</w:t>
      </w:r>
      <w:r w:rsidRPr="00153518">
        <w:rPr>
          <w:rFonts w:ascii="Arial" w:hAnsi="Arial" w:cs="Arial"/>
          <w:sz w:val="20"/>
          <w:szCs w:val="20"/>
        </w:rPr>
        <w:t>, 2</w:t>
      </w:r>
      <w:r w:rsidR="00B9082E" w:rsidRPr="00153518">
        <w:rPr>
          <w:rFonts w:ascii="Arial" w:hAnsi="Arial" w:cs="Arial"/>
          <w:sz w:val="20"/>
          <w:szCs w:val="20"/>
        </w:rPr>
        <w:t>7</w:t>
      </w:r>
      <w:r w:rsidRPr="00153518">
        <w:rPr>
          <w:rFonts w:ascii="Arial" w:hAnsi="Arial" w:cs="Arial"/>
          <w:sz w:val="20"/>
          <w:szCs w:val="20"/>
        </w:rPr>
        <w:t xml:space="preserve"> i 2</w:t>
      </w:r>
      <w:r w:rsidR="00B9082E" w:rsidRPr="00153518">
        <w:rPr>
          <w:rFonts w:ascii="Arial" w:hAnsi="Arial" w:cs="Arial"/>
          <w:sz w:val="20"/>
          <w:szCs w:val="20"/>
        </w:rPr>
        <w:t>8</w:t>
      </w:r>
      <w:r w:rsidRPr="00153518">
        <w:rPr>
          <w:rFonts w:ascii="Arial" w:hAnsi="Arial" w:cs="Arial"/>
          <w:sz w:val="20"/>
          <w:szCs w:val="20"/>
        </w:rPr>
        <w:t xml:space="preserve"> stosuje się odpowiednio. </w:t>
      </w:r>
    </w:p>
    <w:p w14:paraId="44823743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Skarga, o której mowa w ust. </w:t>
      </w:r>
      <w:r w:rsidR="00B9082E" w:rsidRPr="00153518">
        <w:rPr>
          <w:rFonts w:ascii="Arial" w:hAnsi="Arial" w:cs="Arial"/>
          <w:sz w:val="20"/>
          <w:szCs w:val="20"/>
        </w:rPr>
        <w:t>30</w:t>
      </w:r>
      <w:r w:rsidRPr="00153518">
        <w:rPr>
          <w:rFonts w:ascii="Arial" w:hAnsi="Arial" w:cs="Arial"/>
          <w:sz w:val="20"/>
          <w:szCs w:val="20"/>
        </w:rPr>
        <w:t>, jest rozpatrywana w terminie 30 dni od dnia jej wniesienia.</w:t>
      </w:r>
    </w:p>
    <w:p w14:paraId="528ED98F" w14:textId="02F78316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Na prawo Wnioskodawcy do wniesienia skargi do sądu administracyjnego nie wpływa negatywnie błędne pouczenie lub brak pouczenia, o którym mowa w art. 4</w:t>
      </w:r>
      <w:r w:rsidR="00934CFA" w:rsidRPr="00153518">
        <w:rPr>
          <w:rFonts w:ascii="Arial" w:hAnsi="Arial" w:cs="Arial"/>
          <w:sz w:val="20"/>
          <w:szCs w:val="20"/>
        </w:rPr>
        <w:t>5</w:t>
      </w:r>
      <w:r w:rsidRPr="00153518">
        <w:rPr>
          <w:rFonts w:ascii="Arial" w:hAnsi="Arial" w:cs="Arial"/>
          <w:sz w:val="20"/>
          <w:szCs w:val="20"/>
        </w:rPr>
        <w:t xml:space="preserve"> ust. 5, art. 58 ust. </w:t>
      </w:r>
      <w:r w:rsidR="00773684" w:rsidRPr="00153518">
        <w:rPr>
          <w:rFonts w:ascii="Arial" w:hAnsi="Arial" w:cs="Arial"/>
          <w:sz w:val="20"/>
          <w:szCs w:val="20"/>
        </w:rPr>
        <w:t>1 pkt 2 albo ust. 4 pkt 2, art. </w:t>
      </w:r>
      <w:r w:rsidRPr="00153518">
        <w:rPr>
          <w:rFonts w:ascii="Arial" w:hAnsi="Arial" w:cs="Arial"/>
          <w:sz w:val="20"/>
          <w:szCs w:val="20"/>
        </w:rPr>
        <w:t>59 us</w:t>
      </w:r>
      <w:r w:rsidR="00A97987" w:rsidRPr="00153518">
        <w:rPr>
          <w:rFonts w:ascii="Arial" w:hAnsi="Arial" w:cs="Arial"/>
          <w:sz w:val="20"/>
          <w:szCs w:val="20"/>
        </w:rPr>
        <w:t>t. 2 albo art. 66 ust. 2 pkt 1 u</w:t>
      </w:r>
      <w:r w:rsidRPr="00153518">
        <w:rPr>
          <w:rFonts w:ascii="Arial" w:hAnsi="Arial" w:cs="Arial"/>
          <w:sz w:val="20"/>
          <w:szCs w:val="20"/>
        </w:rPr>
        <w:t>stawy wdrożeniowej.</w:t>
      </w:r>
    </w:p>
    <w:p w14:paraId="4D3D2315" w14:textId="05C28D16" w:rsidR="00FE0CF5" w:rsidRPr="00153518" w:rsidRDefault="00A97987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zakresie nieuregulowanym w u</w:t>
      </w:r>
      <w:r w:rsidR="00EC513A" w:rsidRPr="00153518">
        <w:rPr>
          <w:rFonts w:ascii="Arial" w:hAnsi="Arial" w:cs="Arial"/>
          <w:sz w:val="20"/>
          <w:szCs w:val="20"/>
        </w:rPr>
        <w:t xml:space="preserve">stawie wdrożeniowej do postępowania przed sądami administracyjnymi stosuje się odpowiednio przepisy ustawy z dnia 30 sierpnia 2002 r. </w:t>
      </w:r>
      <w:r w:rsidR="00773684" w:rsidRPr="00153518">
        <w:rPr>
          <w:rFonts w:ascii="Arial" w:hAnsi="Arial" w:cs="Arial"/>
          <w:sz w:val="20"/>
          <w:szCs w:val="20"/>
        </w:rPr>
        <w:t>–</w:t>
      </w:r>
      <w:r w:rsidR="00EC513A" w:rsidRPr="00153518">
        <w:rPr>
          <w:rFonts w:ascii="Arial" w:hAnsi="Arial" w:cs="Arial"/>
          <w:sz w:val="20"/>
          <w:szCs w:val="20"/>
        </w:rPr>
        <w:t xml:space="preserve"> Prawo o postępowaniu przed sądami administracyjnymi określone dla aktów lub czynności, o których mowa w art. 3 § 2 pkt 4, z wyłączeniem art. 52-55, art. 61 § 3-6, art. 115-122, art. 146, art. 150 i art. 152 tej ustawy.</w:t>
      </w:r>
    </w:p>
    <w:p w14:paraId="3D77B831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Procedura odwoławcza, o której mowa w ust. 2-</w:t>
      </w:r>
      <w:r w:rsidR="00B9082E" w:rsidRPr="00153518">
        <w:rPr>
          <w:rFonts w:ascii="Arial" w:hAnsi="Arial" w:cs="Arial"/>
          <w:sz w:val="20"/>
          <w:szCs w:val="20"/>
        </w:rPr>
        <w:t>33</w:t>
      </w:r>
      <w:r w:rsidRPr="00153518">
        <w:rPr>
          <w:rFonts w:ascii="Arial" w:hAnsi="Arial" w:cs="Arial"/>
          <w:sz w:val="20"/>
          <w:szCs w:val="20"/>
        </w:rPr>
        <w:t>, nie wstrzymuje zawierania umów z Wnioskodawcami, których projekty zostały wybrane do dofinansowania.</w:t>
      </w:r>
    </w:p>
    <w:p w14:paraId="34E2084B" w14:textId="77777777" w:rsidR="00FE0CF5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14:paraId="5E64EC94" w14:textId="2D3F45B6" w:rsidR="00FD76E3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przypadku gdy na jakimkolwiek etapie postępowania w zakresie procedury odwoławczej wyczerpana zostanie kwota przeznaczona na dofinansowanie projektów w ramach działania</w:t>
      </w:r>
      <w:r w:rsidR="00177383" w:rsidRPr="00153518">
        <w:rPr>
          <w:rFonts w:ascii="Arial" w:hAnsi="Arial" w:cs="Arial"/>
          <w:sz w:val="20"/>
          <w:szCs w:val="20"/>
        </w:rPr>
        <w:t>, a w przypadku gdy w</w:t>
      </w:r>
      <w:r w:rsidR="00B14EF0" w:rsidRPr="00153518">
        <w:rPr>
          <w:rFonts w:ascii="Arial" w:hAnsi="Arial" w:cs="Arial"/>
          <w:sz w:val="20"/>
          <w:szCs w:val="20"/>
        </w:rPr>
        <w:t> </w:t>
      </w:r>
      <w:r w:rsidR="00177383" w:rsidRPr="00153518">
        <w:rPr>
          <w:rFonts w:ascii="Arial" w:hAnsi="Arial" w:cs="Arial"/>
          <w:sz w:val="20"/>
          <w:szCs w:val="20"/>
        </w:rPr>
        <w:t>działaniu występują poddziałania – w ramach poddziałania</w:t>
      </w:r>
      <w:r w:rsidRPr="00153518">
        <w:rPr>
          <w:rFonts w:ascii="Arial" w:hAnsi="Arial" w:cs="Arial"/>
          <w:sz w:val="20"/>
          <w:szCs w:val="20"/>
        </w:rPr>
        <w:t xml:space="preserve">: </w:t>
      </w:r>
    </w:p>
    <w:p w14:paraId="60D4C09B" w14:textId="6F6234DA" w:rsidR="00FE0CF5" w:rsidRPr="00153518" w:rsidRDefault="00EC513A" w:rsidP="00A15A92">
      <w:pPr>
        <w:pStyle w:val="Akapitzlist"/>
        <w:numPr>
          <w:ilvl w:val="0"/>
          <w:numId w:val="16"/>
        </w:numPr>
        <w:tabs>
          <w:tab w:val="clear" w:pos="185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IZ pozostawia go bez rozpatrzenia, informując o tym na piśmie Wnioskodawcę, pouczając jednocześnie o możliwości wniesienia skargi do sądu administracyjnego na zasadach określonych w</w:t>
      </w:r>
      <w:r w:rsidR="00B14EF0" w:rsidRPr="00153518">
        <w:rPr>
          <w:rFonts w:ascii="Arial" w:hAnsi="Arial" w:cs="Arial"/>
          <w:sz w:val="20"/>
          <w:szCs w:val="20"/>
        </w:rPr>
        <w:t> </w:t>
      </w:r>
      <w:r w:rsidRPr="00153518">
        <w:rPr>
          <w:rFonts w:ascii="Arial" w:hAnsi="Arial" w:cs="Arial"/>
          <w:sz w:val="20"/>
          <w:szCs w:val="20"/>
        </w:rPr>
        <w:t xml:space="preserve">ust. </w:t>
      </w:r>
      <w:r w:rsidR="00934CFA" w:rsidRPr="00153518">
        <w:rPr>
          <w:rFonts w:ascii="Arial" w:hAnsi="Arial" w:cs="Arial"/>
          <w:sz w:val="20"/>
          <w:szCs w:val="20"/>
        </w:rPr>
        <w:t>22</w:t>
      </w:r>
      <w:r w:rsidRPr="00153518">
        <w:rPr>
          <w:rFonts w:ascii="Arial" w:hAnsi="Arial" w:cs="Arial"/>
          <w:sz w:val="20"/>
          <w:szCs w:val="20"/>
        </w:rPr>
        <w:t>-2</w:t>
      </w:r>
      <w:r w:rsidR="00934CFA" w:rsidRPr="00153518">
        <w:rPr>
          <w:rFonts w:ascii="Arial" w:hAnsi="Arial" w:cs="Arial"/>
          <w:sz w:val="20"/>
          <w:szCs w:val="20"/>
        </w:rPr>
        <w:t>9</w:t>
      </w:r>
      <w:r w:rsidRPr="00153518">
        <w:rPr>
          <w:rFonts w:ascii="Arial" w:hAnsi="Arial" w:cs="Arial"/>
          <w:sz w:val="20"/>
          <w:szCs w:val="20"/>
        </w:rPr>
        <w:t xml:space="preserve">; </w:t>
      </w:r>
    </w:p>
    <w:p w14:paraId="5CEDE827" w14:textId="77777777" w:rsidR="00FE0CF5" w:rsidRPr="00153518" w:rsidRDefault="00EC513A" w:rsidP="00A15A92">
      <w:pPr>
        <w:pStyle w:val="Akapitzlist"/>
        <w:numPr>
          <w:ilvl w:val="0"/>
          <w:numId w:val="16"/>
        </w:numPr>
        <w:tabs>
          <w:tab w:val="clear" w:pos="185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sąd, uwzględniając skargę, stwierdza tylko, że ocena projektu została przeprowadzona w sposób naruszający prawo, i nie przekazuje sprawy do ponownego rozpatrzenia.</w:t>
      </w:r>
    </w:p>
    <w:p w14:paraId="4CD855C8" w14:textId="650E242B" w:rsidR="00DA3FD2" w:rsidRPr="00153518" w:rsidRDefault="00EC513A" w:rsidP="00A15A92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6BFA9D84" w14:textId="77777777" w:rsidR="002D16EE" w:rsidRPr="00153518" w:rsidRDefault="002D16EE" w:rsidP="00A15A92">
      <w:pPr>
        <w:pStyle w:val="Nagwek2"/>
        <w:rPr>
          <w:rFonts w:cs="Arial"/>
        </w:rPr>
      </w:pPr>
      <w:bookmarkStart w:id="20" w:name="_Toc71184507"/>
      <w:r w:rsidRPr="00153518">
        <w:rPr>
          <w:rFonts w:cs="Arial"/>
        </w:rPr>
        <w:t xml:space="preserve">§ 15 </w:t>
      </w:r>
      <w:r w:rsidRPr="00153518">
        <w:rPr>
          <w:rFonts w:cs="Arial"/>
        </w:rPr>
        <w:br/>
        <w:t>Umowa</w:t>
      </w:r>
      <w:bookmarkEnd w:id="20"/>
    </w:p>
    <w:p w14:paraId="405A6B51" w14:textId="77777777" w:rsidR="00FE0CF5" w:rsidRPr="00153518" w:rsidRDefault="00611B3F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do Regulaminu. </w:t>
      </w:r>
    </w:p>
    <w:p w14:paraId="67D3EC13" w14:textId="77777777" w:rsidR="00FE0CF5" w:rsidRPr="00153518" w:rsidRDefault="00611B3F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Beneficjent zobowiązuje się realizować projekt z</w:t>
      </w:r>
      <w:r w:rsidR="00C86B4B" w:rsidRPr="00153518">
        <w:rPr>
          <w:rFonts w:ascii="Arial" w:hAnsi="Arial" w:cs="Arial"/>
          <w:sz w:val="20"/>
          <w:szCs w:val="20"/>
        </w:rPr>
        <w:t xml:space="preserve">godnie z zasadami określonymi w </w:t>
      </w:r>
      <w:r w:rsidRPr="00153518">
        <w:rPr>
          <w:rFonts w:ascii="Arial" w:hAnsi="Arial" w:cs="Arial"/>
          <w:sz w:val="20"/>
          <w:szCs w:val="20"/>
        </w:rPr>
        <w:t xml:space="preserve">Umowie o dofinansowanie projektu wraz z załącznikami. </w:t>
      </w:r>
    </w:p>
    <w:p w14:paraId="48147316" w14:textId="2D9B261B" w:rsidR="00FD76E3" w:rsidRPr="00153518" w:rsidRDefault="00370230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K</w:t>
      </w:r>
      <w:r w:rsidR="00B9082E" w:rsidRPr="00153518">
        <w:rPr>
          <w:rFonts w:ascii="Arial" w:hAnsi="Arial" w:cs="Arial"/>
          <w:sz w:val="20"/>
          <w:szCs w:val="20"/>
        </w:rPr>
        <w:t>orespondencja IOK kierowana do Wnioskodawcy, przekazywana jest drogą elektroniczną, na</w:t>
      </w:r>
      <w:r w:rsidR="00B14EF0" w:rsidRPr="00153518">
        <w:rPr>
          <w:rFonts w:ascii="Arial" w:hAnsi="Arial" w:cs="Arial"/>
          <w:sz w:val="20"/>
          <w:szCs w:val="20"/>
        </w:rPr>
        <w:t> </w:t>
      </w:r>
      <w:r w:rsidR="00B9082E" w:rsidRPr="00153518">
        <w:rPr>
          <w:rFonts w:ascii="Arial" w:hAnsi="Arial" w:cs="Arial"/>
          <w:sz w:val="20"/>
          <w:szCs w:val="20"/>
        </w:rPr>
        <w:t>adres e-mail wskazany przez Wnioskodawcę we wniosku o dofinansowanie, za wyjątkiem informacji o</w:t>
      </w:r>
      <w:r w:rsidR="00B14EF0" w:rsidRPr="00153518">
        <w:rPr>
          <w:rFonts w:ascii="Arial" w:hAnsi="Arial" w:cs="Arial"/>
          <w:sz w:val="20"/>
          <w:szCs w:val="20"/>
        </w:rPr>
        <w:t> </w:t>
      </w:r>
      <w:r w:rsidR="00B9082E" w:rsidRPr="00153518">
        <w:rPr>
          <w:rFonts w:ascii="Arial" w:hAnsi="Arial" w:cs="Arial"/>
          <w:sz w:val="20"/>
          <w:szCs w:val="20"/>
        </w:rPr>
        <w:t xml:space="preserve">usunięciu </w:t>
      </w:r>
      <w:r w:rsidR="00B9082E" w:rsidRPr="00153518">
        <w:rPr>
          <w:rFonts w:ascii="Arial" w:hAnsi="Arial" w:cs="Arial"/>
          <w:sz w:val="20"/>
          <w:szCs w:val="20"/>
        </w:rPr>
        <w:lastRenderedPageBreak/>
        <w:t>z</w:t>
      </w:r>
      <w:r w:rsidR="002B12EB" w:rsidRPr="00153518">
        <w:rPr>
          <w:rFonts w:ascii="Arial" w:hAnsi="Arial" w:cs="Arial"/>
          <w:sz w:val="20"/>
          <w:szCs w:val="20"/>
        </w:rPr>
        <w:t> </w:t>
      </w:r>
      <w:r w:rsidR="00B9082E" w:rsidRPr="00153518">
        <w:rPr>
          <w:rFonts w:ascii="Arial" w:hAnsi="Arial" w:cs="Arial"/>
          <w:sz w:val="20"/>
          <w:szCs w:val="20"/>
        </w:rPr>
        <w:t>listy projektów wybranych do dofinansowania, która przekazywana jest pismem, za zwrotnym potwierdzeniem odbioru, a w przypadku pisma skierowanego do podmiotów publicznych pismo dostarczane jest na elektroniczną skrzynkę podawczą podmiotu.</w:t>
      </w:r>
    </w:p>
    <w:p w14:paraId="538FF932" w14:textId="6AF94588" w:rsidR="00FD76E3" w:rsidRPr="00153518" w:rsidRDefault="00611B3F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Wnioskodawca wzywany jest w formie pisemnej do przesłania dokumentów niezbędnych do sporządzenia umowy</w:t>
      </w:r>
      <w:r w:rsidR="000B09EC" w:rsidRPr="00153518">
        <w:rPr>
          <w:rFonts w:ascii="Arial" w:hAnsi="Arial" w:cs="Arial"/>
          <w:sz w:val="20"/>
          <w:szCs w:val="20"/>
        </w:rPr>
        <w:t>. Pismo wzywające przekazywane jest drogą elektroniczną, na adres e-mail wskazany przez Wnioskodawcę we wniosku o dofinansowanie.</w:t>
      </w:r>
      <w:r w:rsidRPr="00153518">
        <w:rPr>
          <w:rFonts w:ascii="Arial" w:hAnsi="Arial" w:cs="Arial"/>
          <w:sz w:val="20"/>
          <w:szCs w:val="20"/>
        </w:rPr>
        <w:t xml:space="preserve"> </w:t>
      </w:r>
    </w:p>
    <w:p w14:paraId="5557C3B6" w14:textId="469E8D75" w:rsidR="00FD76E3" w:rsidRPr="00153518" w:rsidRDefault="000B09EC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Wnioskodawca zobligowany jest do przesłania dokumentów niezbędnych </w:t>
      </w:r>
      <w:r w:rsidR="00B9082E" w:rsidRPr="00153518">
        <w:rPr>
          <w:rFonts w:ascii="Arial" w:hAnsi="Arial" w:cs="Arial"/>
          <w:sz w:val="20"/>
          <w:szCs w:val="20"/>
        </w:rPr>
        <w:t>do sporządzenia umowy</w:t>
      </w:r>
      <w:r w:rsidR="008932A8" w:rsidRPr="00153518">
        <w:rPr>
          <w:rFonts w:ascii="Arial" w:hAnsi="Arial" w:cs="Arial"/>
          <w:sz w:val="20"/>
          <w:szCs w:val="20"/>
        </w:rPr>
        <w:t>,</w:t>
      </w:r>
      <w:r w:rsidR="00B9082E" w:rsidRPr="00153518">
        <w:rPr>
          <w:rFonts w:ascii="Arial" w:hAnsi="Arial" w:cs="Arial"/>
          <w:sz w:val="20"/>
          <w:szCs w:val="20"/>
        </w:rPr>
        <w:t xml:space="preserve"> w</w:t>
      </w:r>
      <w:r w:rsidR="00B14EF0" w:rsidRPr="00153518">
        <w:rPr>
          <w:rFonts w:ascii="Arial" w:hAnsi="Arial" w:cs="Arial"/>
          <w:sz w:val="20"/>
          <w:szCs w:val="20"/>
        </w:rPr>
        <w:t> </w:t>
      </w:r>
      <w:r w:rsidR="00B9082E" w:rsidRPr="00153518">
        <w:rPr>
          <w:rFonts w:ascii="Arial" w:hAnsi="Arial" w:cs="Arial"/>
          <w:sz w:val="20"/>
          <w:szCs w:val="20"/>
        </w:rPr>
        <w:t>terminie 7 dni</w:t>
      </w:r>
      <w:r w:rsidR="00B36EC2" w:rsidRPr="00153518">
        <w:rPr>
          <w:rFonts w:ascii="Arial" w:hAnsi="Arial" w:cs="Arial"/>
          <w:sz w:val="20"/>
          <w:szCs w:val="20"/>
        </w:rPr>
        <w:t>,</w:t>
      </w:r>
      <w:r w:rsidR="00B9082E" w:rsidRPr="00153518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 w:rsidRPr="00153518">
        <w:rPr>
          <w:rFonts w:ascii="Arial" w:hAnsi="Arial" w:cs="Arial"/>
          <w:sz w:val="20"/>
          <w:szCs w:val="20"/>
        </w:rPr>
        <w:t xml:space="preserve">pisma wzywającego, </w:t>
      </w:r>
      <w:r w:rsidR="008932A8" w:rsidRPr="00153518">
        <w:rPr>
          <w:rFonts w:ascii="Arial" w:hAnsi="Arial" w:cs="Arial"/>
          <w:sz w:val="20"/>
          <w:szCs w:val="20"/>
        </w:rPr>
        <w:t xml:space="preserve">drogą elektroniczną na adres e-mail wskazany przez Wnioskodawcę we wniosku o </w:t>
      </w:r>
      <w:r w:rsidR="00F4215E" w:rsidRPr="00153518">
        <w:rPr>
          <w:rFonts w:ascii="Arial" w:hAnsi="Arial" w:cs="Arial"/>
          <w:sz w:val="20"/>
          <w:szCs w:val="20"/>
        </w:rPr>
        <w:t>dofinansowanie</w:t>
      </w:r>
      <w:r w:rsidR="00B9082E" w:rsidRPr="00153518">
        <w:rPr>
          <w:rFonts w:ascii="Arial" w:hAnsi="Arial" w:cs="Arial"/>
          <w:sz w:val="20"/>
          <w:szCs w:val="20"/>
        </w:rPr>
        <w:t>.</w:t>
      </w:r>
    </w:p>
    <w:p w14:paraId="22FC0113" w14:textId="77ED61E5" w:rsidR="00FE0CF5" w:rsidRPr="00153518" w:rsidRDefault="00611B3F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są w załączniku do </w:t>
      </w:r>
      <w:r w:rsidR="00FD174C" w:rsidRPr="00153518">
        <w:rPr>
          <w:rFonts w:ascii="Arial" w:hAnsi="Arial" w:cs="Arial"/>
          <w:sz w:val="20"/>
          <w:szCs w:val="20"/>
        </w:rPr>
        <w:t>Regulaminu – Instrukcja</w:t>
      </w:r>
      <w:r w:rsidRPr="00153518">
        <w:rPr>
          <w:rFonts w:ascii="Arial" w:hAnsi="Arial" w:cs="Arial"/>
          <w:i/>
          <w:sz w:val="20"/>
          <w:szCs w:val="20"/>
        </w:rPr>
        <w:t xml:space="preserve"> wypełniania załączników</w:t>
      </w:r>
      <w:r w:rsidRPr="00153518">
        <w:rPr>
          <w:rFonts w:ascii="Arial" w:hAnsi="Arial" w:cs="Arial"/>
          <w:sz w:val="20"/>
          <w:szCs w:val="20"/>
        </w:rPr>
        <w:t xml:space="preserve">. </w:t>
      </w:r>
    </w:p>
    <w:p w14:paraId="38C1F538" w14:textId="68D1992E" w:rsidR="00FD76E3" w:rsidRPr="00153518" w:rsidRDefault="00611B3F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</w:t>
      </w:r>
      <w:r w:rsidR="00C57E74" w:rsidRPr="00153518">
        <w:rPr>
          <w:rFonts w:ascii="Arial" w:hAnsi="Arial" w:cs="Arial"/>
          <w:sz w:val="20"/>
          <w:szCs w:val="20"/>
        </w:rPr>
        <w:t>przez </w:t>
      </w:r>
      <w:r w:rsidRPr="00153518">
        <w:rPr>
          <w:rFonts w:ascii="Arial" w:hAnsi="Arial" w:cs="Arial"/>
          <w:sz w:val="20"/>
          <w:szCs w:val="20"/>
        </w:rPr>
        <w:t>Wnioskodawcę dokumenty są niekompletne lub nieprawidłowe, Wnioskodawca je</w:t>
      </w:r>
      <w:r w:rsidR="00C86B4B" w:rsidRPr="00153518">
        <w:rPr>
          <w:rFonts w:ascii="Arial" w:hAnsi="Arial" w:cs="Arial"/>
          <w:sz w:val="20"/>
          <w:szCs w:val="20"/>
        </w:rPr>
        <w:t>st pisemnie wzywany do </w:t>
      </w:r>
      <w:r w:rsidRPr="00153518">
        <w:rPr>
          <w:rFonts w:ascii="Arial" w:hAnsi="Arial" w:cs="Arial"/>
          <w:sz w:val="20"/>
          <w:szCs w:val="20"/>
        </w:rPr>
        <w:t>uzupełnienia braków</w:t>
      </w:r>
      <w:r w:rsidR="00C64A03" w:rsidRPr="00153518">
        <w:rPr>
          <w:rFonts w:ascii="Arial" w:hAnsi="Arial" w:cs="Arial"/>
          <w:sz w:val="20"/>
          <w:szCs w:val="20"/>
        </w:rPr>
        <w:t>.</w:t>
      </w:r>
      <w:r w:rsidRPr="00153518">
        <w:rPr>
          <w:rFonts w:ascii="Arial" w:hAnsi="Arial" w:cs="Arial"/>
          <w:sz w:val="20"/>
          <w:szCs w:val="20"/>
        </w:rPr>
        <w:t xml:space="preserve"> </w:t>
      </w:r>
      <w:r w:rsidR="00C64A03" w:rsidRPr="00153518">
        <w:rPr>
          <w:rFonts w:ascii="Arial" w:hAnsi="Arial" w:cs="Arial"/>
          <w:sz w:val="20"/>
          <w:szCs w:val="20"/>
        </w:rPr>
        <w:t xml:space="preserve">Pismo wzywające przekazywane jest drogą elektroniczną, na adres e-mail wskazany przez Wnioskodawcę we wniosku o dofinansowanie. </w:t>
      </w:r>
    </w:p>
    <w:p w14:paraId="03E92B7B" w14:textId="77777777" w:rsidR="00FD76E3" w:rsidRPr="00153518" w:rsidRDefault="00C64A03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Wnioskodawca zobligowany jest do przesłania uzupełnień w terminie 5 dni</w:t>
      </w:r>
      <w:r w:rsidR="00B36EC2" w:rsidRPr="00153518">
        <w:rPr>
          <w:rFonts w:ascii="Arial" w:hAnsi="Arial" w:cs="Arial"/>
          <w:sz w:val="20"/>
          <w:szCs w:val="20"/>
        </w:rPr>
        <w:t>,</w:t>
      </w:r>
      <w:r w:rsidRPr="00153518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 w:rsidRPr="00153518">
        <w:rPr>
          <w:rFonts w:ascii="Arial" w:hAnsi="Arial" w:cs="Arial"/>
          <w:sz w:val="20"/>
          <w:szCs w:val="20"/>
        </w:rPr>
        <w:t xml:space="preserve">pisma wzywającego, </w:t>
      </w:r>
      <w:r w:rsidRPr="00153518">
        <w:rPr>
          <w:rFonts w:ascii="Arial" w:hAnsi="Arial" w:cs="Arial"/>
          <w:sz w:val="20"/>
          <w:szCs w:val="20"/>
        </w:rPr>
        <w:t>drogą elektroniczną na adres e-mail wskazany przez Wnioskodawcę we wniosku o dofinansowanie.</w:t>
      </w:r>
    </w:p>
    <w:p w14:paraId="2335C1C3" w14:textId="77777777" w:rsidR="00FE0CF5" w:rsidRPr="00153518" w:rsidRDefault="00611B3F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14:paraId="60571288" w14:textId="4BEE77D1" w:rsidR="00FD76E3" w:rsidRPr="00153518" w:rsidRDefault="00611B3F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Pismo w sprawie wydłużenia terminu </w:t>
      </w:r>
      <w:r w:rsidR="009E2969" w:rsidRPr="00153518">
        <w:rPr>
          <w:rFonts w:ascii="Arial" w:hAnsi="Arial" w:cs="Arial"/>
          <w:sz w:val="20"/>
          <w:szCs w:val="20"/>
        </w:rPr>
        <w:t>przekazywane</w:t>
      </w:r>
      <w:r w:rsidRPr="00153518">
        <w:rPr>
          <w:rFonts w:ascii="Arial" w:hAnsi="Arial" w:cs="Arial"/>
          <w:sz w:val="20"/>
          <w:szCs w:val="20"/>
        </w:rPr>
        <w:t xml:space="preserve"> jest przez Pracownika </w:t>
      </w:r>
      <w:r w:rsidR="0072309B" w:rsidRPr="00153518">
        <w:rPr>
          <w:rFonts w:ascii="Arial" w:hAnsi="Arial" w:cs="Arial"/>
          <w:sz w:val="20"/>
          <w:szCs w:val="20"/>
        </w:rPr>
        <w:t>IOK</w:t>
      </w:r>
      <w:r w:rsidR="009E2969" w:rsidRPr="00153518">
        <w:rPr>
          <w:rFonts w:ascii="Arial" w:hAnsi="Arial" w:cs="Arial"/>
          <w:sz w:val="20"/>
          <w:szCs w:val="20"/>
        </w:rPr>
        <w:t xml:space="preserve"> </w:t>
      </w:r>
      <w:r w:rsidR="00B36EC2" w:rsidRPr="00153518">
        <w:rPr>
          <w:rFonts w:ascii="Arial" w:hAnsi="Arial" w:cs="Arial"/>
          <w:sz w:val="20"/>
          <w:szCs w:val="20"/>
        </w:rPr>
        <w:t>drogą elektroniczną, na adres e-mail wskazany przez Wnioskodawcę we wniosku o dofinansowanie.</w:t>
      </w:r>
      <w:r w:rsidRPr="00153518">
        <w:rPr>
          <w:rFonts w:ascii="Arial" w:hAnsi="Arial" w:cs="Arial"/>
          <w:sz w:val="20"/>
          <w:szCs w:val="20"/>
        </w:rPr>
        <w:t xml:space="preserve"> </w:t>
      </w:r>
    </w:p>
    <w:p w14:paraId="076ECA32" w14:textId="3D8ABB47" w:rsidR="00FD76E3" w:rsidRPr="00153518" w:rsidRDefault="00611B3F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Jeżeli w wyznaczonym terminie wymagane dokumenty/załącz</w:t>
      </w:r>
      <w:r w:rsidR="00C86B4B" w:rsidRPr="00153518">
        <w:rPr>
          <w:rFonts w:ascii="Arial" w:hAnsi="Arial" w:cs="Arial"/>
          <w:sz w:val="20"/>
          <w:szCs w:val="20"/>
        </w:rPr>
        <w:t>niki nie zostaną poprawione lub </w:t>
      </w:r>
      <w:r w:rsidRPr="00153518">
        <w:rPr>
          <w:rFonts w:ascii="Arial" w:hAnsi="Arial" w:cs="Arial"/>
          <w:sz w:val="20"/>
          <w:szCs w:val="20"/>
        </w:rPr>
        <w:t xml:space="preserve">dostarczone, dany projekt </w:t>
      </w:r>
      <w:r w:rsidR="005A3FD4" w:rsidRPr="00153518">
        <w:rPr>
          <w:rFonts w:ascii="Arial" w:hAnsi="Arial" w:cs="Arial"/>
          <w:sz w:val="20"/>
          <w:szCs w:val="20"/>
        </w:rPr>
        <w:t>może zostać</w:t>
      </w:r>
      <w:r w:rsidRPr="00153518">
        <w:rPr>
          <w:rFonts w:ascii="Arial" w:hAnsi="Arial" w:cs="Arial"/>
          <w:sz w:val="20"/>
          <w:szCs w:val="20"/>
        </w:rPr>
        <w:t xml:space="preserve"> usunięty z listy projektów</w:t>
      </w:r>
      <w:r w:rsidR="00C86B4B" w:rsidRPr="00153518">
        <w:rPr>
          <w:rFonts w:ascii="Arial" w:hAnsi="Arial" w:cs="Arial"/>
          <w:sz w:val="20"/>
          <w:szCs w:val="20"/>
        </w:rPr>
        <w:t xml:space="preserve"> wybranych do dofinansowania, o </w:t>
      </w:r>
      <w:r w:rsidRPr="00153518">
        <w:rPr>
          <w:rFonts w:ascii="Arial" w:hAnsi="Arial" w:cs="Arial"/>
          <w:sz w:val="20"/>
          <w:szCs w:val="20"/>
        </w:rPr>
        <w:t>czym Wnioskodawca jest pisemnie informowany</w:t>
      </w:r>
      <w:r w:rsidR="00B9082E" w:rsidRPr="00153518">
        <w:rPr>
          <w:rFonts w:ascii="Arial" w:hAnsi="Arial" w:cs="Arial"/>
          <w:sz w:val="20"/>
          <w:szCs w:val="20"/>
        </w:rPr>
        <w:t>. Pismo przekazywane jest za zwrotnym potwierdzeniem odbioru, a w przypadku pisma skierowanego do podmiotów publicznych pismo dostarczane jest na elektroniczną skrzynkę podawczą podmiotu. Usunięcie</w:t>
      </w:r>
      <w:r w:rsidRPr="00153518">
        <w:rPr>
          <w:rFonts w:ascii="Arial" w:hAnsi="Arial" w:cs="Arial"/>
          <w:sz w:val="20"/>
          <w:szCs w:val="20"/>
        </w:rPr>
        <w:t xml:space="preserve"> projektu z listy projektów wybranych do dofinansowania nie stanowi negatywnej oceny</w:t>
      </w:r>
      <w:r w:rsidR="00A97987" w:rsidRPr="00153518">
        <w:rPr>
          <w:rFonts w:ascii="Arial" w:hAnsi="Arial" w:cs="Arial"/>
          <w:sz w:val="20"/>
          <w:szCs w:val="20"/>
        </w:rPr>
        <w:t xml:space="preserve"> projektu w rozumieniu art. 53 u</w:t>
      </w:r>
      <w:r w:rsidRPr="00153518">
        <w:rPr>
          <w:rFonts w:ascii="Arial" w:hAnsi="Arial" w:cs="Arial"/>
          <w:sz w:val="20"/>
          <w:szCs w:val="20"/>
        </w:rPr>
        <w:t>stawy wdrożeniowej.</w:t>
      </w:r>
    </w:p>
    <w:p w14:paraId="404F8B06" w14:textId="16775B4E" w:rsidR="00FE0CF5" w:rsidRPr="00153518" w:rsidRDefault="00480CC5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15351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B3C55" w:rsidRPr="00153518">
        <w:rPr>
          <w:rFonts w:ascii="Arial" w:hAnsi="Arial" w:cs="Arial"/>
          <w:sz w:val="20"/>
          <w:szCs w:val="20"/>
        </w:rPr>
        <w:t xml:space="preserve"> zgodnie z </w:t>
      </w:r>
      <w:r w:rsidRPr="00153518">
        <w:rPr>
          <w:rFonts w:ascii="Arial" w:hAnsi="Arial" w:cs="Arial"/>
          <w:sz w:val="20"/>
          <w:szCs w:val="20"/>
        </w:rPr>
        <w:t>Instrukcją zabezpieczania umowy o dofinansowanie projektu finansowanego z Europejskiego Funduszu Rozwoju Regionalnego w ramach Regionalnego Programu Operacyjnego Województwa Warmińsko-Mazurskiego na lata 2014-2020, stanowiącą załącznik do </w:t>
      </w:r>
      <w:r w:rsidR="00EF3179" w:rsidRPr="00153518">
        <w:rPr>
          <w:rFonts w:ascii="Arial" w:hAnsi="Arial" w:cs="Arial"/>
          <w:sz w:val="20"/>
          <w:szCs w:val="20"/>
        </w:rPr>
        <w:t xml:space="preserve">Regulaminu. </w:t>
      </w:r>
      <w:r w:rsidRPr="00153518">
        <w:rPr>
          <w:rFonts w:ascii="Arial" w:hAnsi="Arial" w:cs="Arial"/>
          <w:sz w:val="20"/>
          <w:szCs w:val="20"/>
        </w:rPr>
        <w:t>Forma zabezpieczenia prawidłowej realizacji umowy zostanie określona w umowie o dofinansowanie projektu</w:t>
      </w:r>
      <w:r w:rsidR="00EA4B1D" w:rsidRPr="00153518">
        <w:rPr>
          <w:rFonts w:ascii="Arial" w:hAnsi="Arial" w:cs="Arial"/>
          <w:sz w:val="20"/>
          <w:szCs w:val="20"/>
        </w:rPr>
        <w:t xml:space="preserve"> </w:t>
      </w:r>
      <w:r w:rsidRPr="00153518">
        <w:rPr>
          <w:rFonts w:ascii="Arial" w:hAnsi="Arial" w:cs="Arial"/>
          <w:sz w:val="20"/>
          <w:szCs w:val="20"/>
        </w:rPr>
        <w:t>(jeśli dotyczy)</w:t>
      </w:r>
      <w:r w:rsidR="00EF3179" w:rsidRPr="00153518">
        <w:rPr>
          <w:rFonts w:ascii="Arial" w:hAnsi="Arial" w:cs="Arial"/>
          <w:sz w:val="20"/>
          <w:szCs w:val="20"/>
        </w:rPr>
        <w:t>.</w:t>
      </w:r>
    </w:p>
    <w:p w14:paraId="46953B1F" w14:textId="77777777" w:rsidR="00FE0CF5" w:rsidRPr="00153518" w:rsidRDefault="00611B3F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 momencie podpisania Umowy Wnioskodawca nabywa status Beneficjenta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. </w:t>
      </w:r>
    </w:p>
    <w:p w14:paraId="6609FB36" w14:textId="77777777" w:rsidR="00FE0CF5" w:rsidRPr="00153518" w:rsidRDefault="00611B3F" w:rsidP="00A15A92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razie niewykonania zobowiązań zastrzeżonych Umową, kwota przekazanego wsparcia podlegać będzie zwrotowi wraz z należnymi odsetkami, w wysokości jak dla zaległości podatkowych.</w:t>
      </w:r>
    </w:p>
    <w:p w14:paraId="329D6FCF" w14:textId="716FFFEC" w:rsidR="00F4215E" w:rsidRDefault="002D16EE" w:rsidP="00A15A92">
      <w:pPr>
        <w:pStyle w:val="Nagwek2"/>
        <w:rPr>
          <w:rFonts w:cs="Arial"/>
        </w:rPr>
      </w:pPr>
      <w:bookmarkStart w:id="21" w:name="_Toc71184508"/>
      <w:r w:rsidRPr="00153518">
        <w:rPr>
          <w:rFonts w:cs="Arial"/>
        </w:rPr>
        <w:t xml:space="preserve">§ 16 </w:t>
      </w:r>
      <w:r w:rsidRPr="00153518">
        <w:rPr>
          <w:rFonts w:cs="Arial"/>
        </w:rPr>
        <w:br/>
        <w:t>Kwalifikowalność wydatków</w:t>
      </w:r>
      <w:bookmarkEnd w:id="21"/>
    </w:p>
    <w:p w14:paraId="51F21427" w14:textId="094B8393" w:rsidR="00FD76E3" w:rsidRPr="00153518" w:rsidRDefault="00611B3F" w:rsidP="00A15A92">
      <w:pPr>
        <w:pStyle w:val="Akapitzlist"/>
        <w:numPr>
          <w:ilvl w:val="0"/>
          <w:numId w:val="3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Kwalifikowalność wydatków dla projektów współfinansowanych ze środków krajowych i unijnych w ramach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jest oceniana przez IZ zgodnie z zasadami określonymi </w:t>
      </w:r>
      <w:r w:rsidR="00FD0FC5" w:rsidRPr="00153518">
        <w:rPr>
          <w:rFonts w:ascii="Arial" w:hAnsi="Arial" w:cs="Arial"/>
          <w:sz w:val="20"/>
          <w:szCs w:val="20"/>
        </w:rPr>
        <w:t xml:space="preserve">w </w:t>
      </w:r>
      <w:r w:rsidR="00167AA3" w:rsidRPr="00153518">
        <w:rPr>
          <w:rFonts w:ascii="Arial" w:hAnsi="Arial" w:cs="Arial"/>
          <w:sz w:val="20"/>
          <w:szCs w:val="20"/>
        </w:rPr>
        <w:t xml:space="preserve">Wytycznych Ministra </w:t>
      </w:r>
      <w:r w:rsidR="0009377A" w:rsidRPr="00153518">
        <w:rPr>
          <w:rFonts w:ascii="Arial" w:hAnsi="Arial" w:cs="Arial"/>
          <w:sz w:val="20"/>
          <w:szCs w:val="20"/>
        </w:rPr>
        <w:t>właściwego do spraw rozwoju regionalnego w zakresie kwalifikowalności wydatków w ramach Europejskiego Funduszu Rozwoju Regionalnego, Europejskiego Funduszu Społecznego oraz Funduszu Spójności na lata 2014-2020</w:t>
      </w:r>
      <w:r w:rsidR="00F1481F" w:rsidRPr="00153518">
        <w:rPr>
          <w:rFonts w:ascii="Arial" w:hAnsi="Arial" w:cs="Arial"/>
          <w:sz w:val="20"/>
          <w:szCs w:val="20"/>
        </w:rPr>
        <w:t>,</w:t>
      </w:r>
      <w:r w:rsidR="0009377A" w:rsidRPr="00153518">
        <w:rPr>
          <w:rFonts w:ascii="Arial" w:hAnsi="Arial" w:cs="Arial"/>
          <w:sz w:val="20"/>
          <w:szCs w:val="20"/>
        </w:rPr>
        <w:t xml:space="preserve"> zgodnie z właściwymi przepisami prawa </w:t>
      </w:r>
      <w:r w:rsidR="00B9082E" w:rsidRPr="00153518">
        <w:rPr>
          <w:rFonts w:ascii="Arial" w:hAnsi="Arial" w:cs="Arial"/>
          <w:sz w:val="20"/>
          <w:szCs w:val="20"/>
        </w:rPr>
        <w:t>wspólnotowego i krajowego oraz zgodnie z</w:t>
      </w:r>
      <w:r w:rsidR="00686B46" w:rsidRPr="00153518">
        <w:rPr>
          <w:rFonts w:ascii="Arial" w:hAnsi="Arial" w:cs="Arial"/>
          <w:sz w:val="20"/>
          <w:szCs w:val="20"/>
        </w:rPr>
        <w:t> </w:t>
      </w:r>
      <w:r w:rsidR="00B9082E" w:rsidRPr="00153518">
        <w:rPr>
          <w:rFonts w:ascii="Arial" w:hAnsi="Arial" w:cs="Arial"/>
          <w:sz w:val="20"/>
          <w:szCs w:val="20"/>
        </w:rPr>
        <w:t xml:space="preserve">załącznikiem do wzoru umowy o dofinansowanie </w:t>
      </w:r>
      <w:r w:rsidR="00CA2906">
        <w:rPr>
          <w:rFonts w:ascii="Arial" w:hAnsi="Arial" w:cs="Arial"/>
          <w:sz w:val="20"/>
          <w:szCs w:val="20"/>
        </w:rPr>
        <w:t xml:space="preserve">- </w:t>
      </w:r>
      <w:r w:rsidR="002B12EB" w:rsidRPr="00153518">
        <w:rPr>
          <w:rFonts w:ascii="Arial" w:hAnsi="Arial" w:cs="Arial"/>
          <w:b/>
          <w:sz w:val="20"/>
          <w:szCs w:val="20"/>
        </w:rPr>
        <w:t>Zasady kwalifikowalności wyda</w:t>
      </w:r>
      <w:r w:rsidR="00073ED8">
        <w:rPr>
          <w:rFonts w:ascii="Arial" w:hAnsi="Arial" w:cs="Arial"/>
          <w:b/>
          <w:sz w:val="20"/>
          <w:szCs w:val="20"/>
        </w:rPr>
        <w:t xml:space="preserve">tków w ramach </w:t>
      </w:r>
      <w:r w:rsidR="00073ED8" w:rsidRPr="00073ED8">
        <w:rPr>
          <w:rFonts w:ascii="Arial" w:hAnsi="Arial" w:cs="Arial"/>
          <w:b/>
          <w:sz w:val="20"/>
          <w:szCs w:val="20"/>
        </w:rPr>
        <w:t xml:space="preserve">Osi Priorytetowej </w:t>
      </w:r>
      <w:r w:rsidR="00A15A92" w:rsidRPr="00A15A92">
        <w:rPr>
          <w:rFonts w:ascii="Arial" w:hAnsi="Arial" w:cs="Arial"/>
          <w:b/>
          <w:sz w:val="20"/>
          <w:szCs w:val="20"/>
        </w:rPr>
        <w:t xml:space="preserve">8 Obszary wymagające rewitalizacji, Działanie 8.2 Rewitalizacja miejskiego obszaru funkcjonalnego Elbląga - ZIT bis </w:t>
      </w:r>
      <w:r w:rsidR="002B12EB" w:rsidRPr="00153518">
        <w:rPr>
          <w:rFonts w:ascii="Arial" w:hAnsi="Arial" w:cs="Arial"/>
          <w:b/>
          <w:sz w:val="20"/>
          <w:szCs w:val="20"/>
        </w:rPr>
        <w:t>Regionalnego Programu Operacyjnego Województwa Warmińsko – Mazurskiego na lata 2014-2020 w zakresie Europejskiego Funduszu Rozwoju Regionalnego</w:t>
      </w:r>
      <w:r w:rsidR="00EB12CF" w:rsidRPr="00153518">
        <w:rPr>
          <w:rFonts w:ascii="Arial" w:hAnsi="Arial" w:cs="Arial"/>
          <w:sz w:val="20"/>
          <w:szCs w:val="20"/>
        </w:rPr>
        <w:t>.</w:t>
      </w:r>
    </w:p>
    <w:p w14:paraId="4EFC0597" w14:textId="65BA2BF7" w:rsidR="00FD76E3" w:rsidRPr="00153518" w:rsidRDefault="00B9082E" w:rsidP="00A15A92">
      <w:pPr>
        <w:pStyle w:val="Akapitzlist"/>
        <w:numPr>
          <w:ilvl w:val="0"/>
          <w:numId w:val="3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W przypadku, gdy informacje zawarte w załączniku do wzoru umowy o dofinansowanie stanowiącej załącznik do Regulaminu konkursu/naboru stoją w spr</w:t>
      </w:r>
      <w:r w:rsidR="00F4215E" w:rsidRPr="00153518">
        <w:rPr>
          <w:rFonts w:ascii="Arial" w:hAnsi="Arial" w:cs="Arial"/>
          <w:sz w:val="20"/>
          <w:szCs w:val="20"/>
        </w:rPr>
        <w:t>zeczności z Wytycznymi Ministra</w:t>
      </w:r>
      <w:r w:rsidRPr="00153518">
        <w:rPr>
          <w:rFonts w:ascii="Arial" w:hAnsi="Arial" w:cs="Arial"/>
          <w:sz w:val="20"/>
          <w:szCs w:val="20"/>
        </w:rPr>
        <w:t xml:space="preserve"> właściwego do spraw rozwoju regionalnego w zakresie kwalifikowalności wydatków w ramach Europejskiego Funduszu Rozwoju Regionalnego, Europejskiego Funduszu Społecznego oraz Fundu</w:t>
      </w:r>
      <w:r w:rsidR="00AC06D0" w:rsidRPr="00153518">
        <w:rPr>
          <w:rFonts w:ascii="Arial" w:hAnsi="Arial" w:cs="Arial"/>
          <w:sz w:val="20"/>
          <w:szCs w:val="20"/>
        </w:rPr>
        <w:t>szu Spójności na lata 2014-2020</w:t>
      </w:r>
      <w:r w:rsidRPr="00153518">
        <w:rPr>
          <w:rFonts w:ascii="Arial" w:hAnsi="Arial" w:cs="Arial"/>
          <w:sz w:val="20"/>
          <w:szCs w:val="20"/>
        </w:rPr>
        <w:t>, to stosuje się wp</w:t>
      </w:r>
      <w:r w:rsidR="00F4215E" w:rsidRPr="00153518">
        <w:rPr>
          <w:rFonts w:ascii="Arial" w:hAnsi="Arial" w:cs="Arial"/>
          <w:sz w:val="20"/>
          <w:szCs w:val="20"/>
        </w:rPr>
        <w:t>rost zapisy Wytycznych Ministra</w:t>
      </w:r>
      <w:r w:rsidRPr="00153518">
        <w:rPr>
          <w:rFonts w:ascii="Arial" w:hAnsi="Arial" w:cs="Arial"/>
          <w:sz w:val="20"/>
          <w:szCs w:val="20"/>
        </w:rPr>
        <w:t xml:space="preserve"> właściwego do spraw rozwoju regionalnego w</w:t>
      </w:r>
      <w:r w:rsidR="00AC06D0" w:rsidRPr="00153518">
        <w:rPr>
          <w:rFonts w:ascii="Arial" w:hAnsi="Arial" w:cs="Arial"/>
          <w:sz w:val="20"/>
          <w:szCs w:val="20"/>
        </w:rPr>
        <w:t> </w:t>
      </w:r>
      <w:r w:rsidRPr="00153518">
        <w:rPr>
          <w:rFonts w:ascii="Arial" w:hAnsi="Arial" w:cs="Arial"/>
          <w:sz w:val="20"/>
          <w:szCs w:val="20"/>
        </w:rPr>
        <w:t>zakresie kwalifikowalności wydatków w ramach Europejskiego Funduszu Rozwoju Regionalnego, Europejskiego Funduszu Społecznego oraz Funduszu Spójności na lata 2014-2020.</w:t>
      </w:r>
    </w:p>
    <w:p w14:paraId="368949C2" w14:textId="77777777" w:rsidR="00370230" w:rsidRPr="00153518" w:rsidRDefault="00370230" w:rsidP="00A15A92">
      <w:pPr>
        <w:pStyle w:val="Akapitzlist"/>
        <w:numPr>
          <w:ilvl w:val="0"/>
          <w:numId w:val="3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Wszyscy Wnioskodawcy, którzy chcą przed podpisaniem umowy o dofinansowanie (na własne ryzyko) rozpocząć realizację projektu (w sytuacji przewidzianej w Wytycznych w zakresie kwalifikowalności </w:t>
      </w:r>
      <w:r w:rsidRPr="00153518">
        <w:rPr>
          <w:rFonts w:ascii="Arial" w:hAnsi="Arial" w:cs="Arial"/>
          <w:sz w:val="20"/>
          <w:szCs w:val="20"/>
        </w:rPr>
        <w:lastRenderedPageBreak/>
        <w:t xml:space="preserve">wydatków w ramach Europejskiego Funduszu Rozwoju Regionalnego, Europejskiego Funduszu Społecznego oraz Funduszu Spójności na lata 2014-2020 obowiązujących na dzień wszczęcia postępowania) powinni upubliczniać swoje zapytania ofertowe w serwisie </w:t>
      </w:r>
      <w:hyperlink r:id="rId14" w:history="1">
        <w:r w:rsidRPr="00153518">
          <w:rPr>
            <w:rStyle w:val="Hipercze"/>
            <w:rFonts w:ascii="Arial" w:hAnsi="Arial" w:cs="Arial"/>
            <w:color w:val="auto"/>
            <w:sz w:val="20"/>
            <w:szCs w:val="20"/>
          </w:rPr>
          <w:t>https://bazakonkurencyjnosci.funduszeeuropejskie.gov.pl/</w:t>
        </w:r>
      </w:hyperlink>
      <w:r w:rsidRPr="00153518">
        <w:rPr>
          <w:rFonts w:ascii="Arial" w:hAnsi="Arial" w:cs="Arial"/>
          <w:sz w:val="20"/>
          <w:szCs w:val="20"/>
        </w:rPr>
        <w:t>.</w:t>
      </w:r>
    </w:p>
    <w:p w14:paraId="62762D57" w14:textId="4BECBCB3" w:rsidR="00370230" w:rsidRPr="00153518" w:rsidRDefault="00370230" w:rsidP="00A15A92">
      <w:pPr>
        <w:pStyle w:val="Akapitzlist"/>
        <w:numPr>
          <w:ilvl w:val="0"/>
          <w:numId w:val="3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Zapytanie ofertowe przekazywane do publikacji przez potencjalnych beneficjentów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2014-2020 powinno zawierać elementy określone w Wytycznych w zakresie kwalifikowalności wydatków w ramach Europejskiego Funduszu Rozwoju Regionalnego, Europejskiego Funduszu Społecznego oraz Fundu</w:t>
      </w:r>
      <w:r w:rsidR="00F4215E" w:rsidRPr="00153518">
        <w:rPr>
          <w:rFonts w:ascii="Arial" w:hAnsi="Arial" w:cs="Arial"/>
          <w:sz w:val="20"/>
          <w:szCs w:val="20"/>
        </w:rPr>
        <w:t>szu Spójności na lata 2014-2020</w:t>
      </w:r>
      <w:r w:rsidRPr="00153518">
        <w:rPr>
          <w:rFonts w:ascii="Arial" w:hAnsi="Arial" w:cs="Arial"/>
          <w:sz w:val="20"/>
          <w:szCs w:val="20"/>
        </w:rPr>
        <w:t xml:space="preserve"> obowiązujących na dzień wszczęcia postępowania.</w:t>
      </w:r>
    </w:p>
    <w:p w14:paraId="39ADA259" w14:textId="1811F0AE" w:rsidR="00D4588F" w:rsidRPr="00C677EF" w:rsidRDefault="00EA247F" w:rsidP="00A15A92">
      <w:pPr>
        <w:pStyle w:val="Akapitzlist"/>
        <w:numPr>
          <w:ilvl w:val="0"/>
          <w:numId w:val="36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Za treść publikowanych materiałów odpowiada wyłącznie Wnioskodawca.</w:t>
      </w:r>
    </w:p>
    <w:p w14:paraId="0162DD8B" w14:textId="6260E13C" w:rsidR="002D16EE" w:rsidRPr="00153518" w:rsidRDefault="002D16EE" w:rsidP="00A15A92">
      <w:pPr>
        <w:pStyle w:val="Nagwek2"/>
        <w:rPr>
          <w:rFonts w:cs="Arial"/>
        </w:rPr>
      </w:pPr>
      <w:bookmarkStart w:id="22" w:name="_Toc71184509"/>
      <w:r w:rsidRPr="00153518">
        <w:rPr>
          <w:rFonts w:cs="Arial"/>
        </w:rPr>
        <w:t xml:space="preserve">§ 17 </w:t>
      </w:r>
      <w:r w:rsidRPr="00153518">
        <w:rPr>
          <w:rFonts w:cs="Arial"/>
        </w:rPr>
        <w:br/>
        <w:t>Forma i sposób udzielania informacji w kwestiach dotyczących konkursu</w:t>
      </w:r>
      <w:bookmarkEnd w:id="22"/>
    </w:p>
    <w:p w14:paraId="2C388F2A" w14:textId="7416A1E6" w:rsidR="00A15A92" w:rsidRPr="00855E87" w:rsidRDefault="00A15A92" w:rsidP="00A15A92">
      <w:pPr>
        <w:pStyle w:val="Akapitzlist"/>
        <w:numPr>
          <w:ilvl w:val="0"/>
          <w:numId w:val="3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14EF0">
        <w:rPr>
          <w:rFonts w:ascii="Arial" w:hAnsi="Arial" w:cs="Arial"/>
          <w:sz w:val="20"/>
          <w:szCs w:val="20"/>
        </w:rPr>
        <w:t>Informacji dla Wnioskodawców ubiegających się dofinansowanie udzielają pracownicy Biura Projektów</w:t>
      </w:r>
      <w:r>
        <w:rPr>
          <w:rFonts w:ascii="Arial" w:hAnsi="Arial" w:cs="Arial"/>
          <w:sz w:val="20"/>
          <w:szCs w:val="20"/>
        </w:rPr>
        <w:t xml:space="preserve"> Rewitalizacja</w:t>
      </w:r>
      <w:r w:rsidRPr="00B14EF0">
        <w:rPr>
          <w:rFonts w:ascii="Arial" w:hAnsi="Arial" w:cs="Arial"/>
          <w:sz w:val="20"/>
          <w:szCs w:val="20"/>
        </w:rPr>
        <w:t xml:space="preserve">. Informacje można uzyskać pod następującymi numerami telefonów </w:t>
      </w:r>
      <w:r w:rsidRPr="00636A67">
        <w:rPr>
          <w:rFonts w:ascii="Arial" w:hAnsi="Arial" w:cs="Arial"/>
          <w:sz w:val="20"/>
          <w:szCs w:val="20"/>
        </w:rPr>
        <w:t>(89) 52 19 672, (89) 52 19 646, (89) 52 19 618, (89) 52 19 671, (89) 52 19 6</w:t>
      </w:r>
      <w:r>
        <w:rPr>
          <w:rFonts w:ascii="Arial" w:hAnsi="Arial" w:cs="Arial"/>
          <w:sz w:val="20"/>
          <w:szCs w:val="20"/>
        </w:rPr>
        <w:t>47</w:t>
      </w:r>
      <w:r w:rsidRPr="00636A67">
        <w:rPr>
          <w:rFonts w:ascii="Arial" w:hAnsi="Arial" w:cs="Arial"/>
          <w:sz w:val="20"/>
          <w:szCs w:val="20"/>
        </w:rPr>
        <w:t xml:space="preserve">, (89) 52 19 388, (89) 52 19 673, fax 89 52 19 682, 89 52 19 679 lub drogą elektroniczną na e-mail: </w:t>
      </w:r>
      <w:hyperlink r:id="rId15" w:history="1">
        <w:r w:rsidRPr="00636A67">
          <w:rPr>
            <w:rStyle w:val="Hipercze"/>
            <w:rFonts w:ascii="Arial" w:hAnsi="Arial" w:cs="Arial"/>
            <w:sz w:val="20"/>
            <w:szCs w:val="20"/>
          </w:rPr>
          <w:t>bpeir@warmia.mazury.pl</w:t>
        </w:r>
      </w:hyperlink>
    </w:p>
    <w:p w14:paraId="094C1740" w14:textId="11063994" w:rsidR="00F4215E" w:rsidRPr="00E56F79" w:rsidRDefault="00F4215E" w:rsidP="00A15A92">
      <w:pPr>
        <w:pStyle w:val="Akapitzlist"/>
        <w:numPr>
          <w:ilvl w:val="0"/>
          <w:numId w:val="3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E56F79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poniedziałek 8:00-1</w:t>
      </w:r>
      <w:r w:rsidR="001C3A53" w:rsidRPr="00E56F79">
        <w:rPr>
          <w:rFonts w:ascii="Arial" w:hAnsi="Arial" w:cs="Arial"/>
          <w:sz w:val="20"/>
          <w:szCs w:val="20"/>
        </w:rPr>
        <w:t>6</w:t>
      </w:r>
      <w:r w:rsidRPr="00E56F79">
        <w:rPr>
          <w:rFonts w:ascii="Arial" w:hAnsi="Arial" w:cs="Arial"/>
          <w:sz w:val="20"/>
          <w:szCs w:val="20"/>
        </w:rPr>
        <w:t>:00, wtorek-piątek 7:30-15:30:</w:t>
      </w:r>
    </w:p>
    <w:p w14:paraId="4724AF9E" w14:textId="77777777" w:rsidR="00F4215E" w:rsidRPr="00153518" w:rsidRDefault="00F4215E" w:rsidP="00A15A92">
      <w:pPr>
        <w:pStyle w:val="Akapitzlist"/>
        <w:numPr>
          <w:ilvl w:val="0"/>
          <w:numId w:val="6"/>
        </w:numPr>
        <w:ind w:left="993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153518">
        <w:rPr>
          <w:rStyle w:val="Pogrubienie"/>
          <w:rFonts w:ascii="Arial" w:hAnsi="Arial" w:cs="Arial"/>
          <w:b w:val="0"/>
          <w:sz w:val="20"/>
          <w:szCs w:val="20"/>
        </w:rPr>
        <w:t>Główny Punkt Informacyjny Funduszy Europejskich w Olsztynie, Urząd Marszałkowski Województwa Warmińsko-Mazurskiego, ul. Głowackiego 17, 10-447 Olsztyn, tel.</w:t>
      </w:r>
      <w:r w:rsidRPr="00153518">
        <w:rPr>
          <w:rFonts w:ascii="Arial" w:hAnsi="Arial" w:cs="Arial"/>
          <w:b/>
          <w:sz w:val="20"/>
          <w:szCs w:val="20"/>
        </w:rPr>
        <w:t xml:space="preserve"> </w:t>
      </w:r>
      <w:r w:rsidRPr="00153518">
        <w:rPr>
          <w:rFonts w:ascii="Arial" w:hAnsi="Arial" w:cs="Arial"/>
          <w:sz w:val="20"/>
          <w:szCs w:val="20"/>
        </w:rPr>
        <w:t>89 512 54 82</w:t>
      </w:r>
      <w:r w:rsidRPr="00153518">
        <w:rPr>
          <w:rStyle w:val="Pogrubienie"/>
          <w:rFonts w:ascii="Arial" w:hAnsi="Arial" w:cs="Arial"/>
          <w:b w:val="0"/>
          <w:sz w:val="20"/>
          <w:szCs w:val="20"/>
        </w:rPr>
        <w:t>, 89 512 54 83, 89 512 54 84,  89 512 54 85, 89 512 54 86, e-mail:</w:t>
      </w:r>
      <w:r w:rsidRPr="00153518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6" w:history="1">
        <w:r w:rsidRPr="00153518">
          <w:rPr>
            <w:rStyle w:val="Hipercze"/>
            <w:rFonts w:ascii="Arial" w:hAnsi="Arial" w:cs="Arial"/>
            <w:color w:val="auto"/>
            <w:sz w:val="20"/>
            <w:szCs w:val="20"/>
          </w:rPr>
          <w:t>gpiolsztyn@warmia.mazury.pl</w:t>
        </w:r>
      </w:hyperlink>
      <w:r w:rsidRPr="00153518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14:paraId="6572112B" w14:textId="77777777" w:rsidR="00F4215E" w:rsidRPr="00153518" w:rsidRDefault="00F4215E" w:rsidP="00A15A92">
      <w:pPr>
        <w:pStyle w:val="Akapitzlist"/>
        <w:numPr>
          <w:ilvl w:val="0"/>
          <w:numId w:val="6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Style w:val="Pogrubienie"/>
          <w:rFonts w:ascii="Arial" w:hAnsi="Arial" w:cs="Arial"/>
          <w:b w:val="0"/>
          <w:sz w:val="20"/>
          <w:szCs w:val="20"/>
        </w:rPr>
        <w:t>Lokalny Punkt Informacyjny Funduszy Europejskich w Elblągu</w:t>
      </w:r>
      <w:r w:rsidRPr="00153518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153518">
        <w:rPr>
          <w:rFonts w:ascii="Arial" w:hAnsi="Arial" w:cs="Arial"/>
          <w:sz w:val="20"/>
          <w:szCs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7" w:history="1">
        <w:r w:rsidRPr="00153518">
          <w:rPr>
            <w:rStyle w:val="Hipercze"/>
            <w:rFonts w:ascii="Arial" w:hAnsi="Arial" w:cs="Arial"/>
            <w:color w:val="auto"/>
            <w:sz w:val="20"/>
            <w:szCs w:val="20"/>
          </w:rPr>
          <w:t>lpielblag@warmia.mazury.pl</w:t>
        </w:r>
      </w:hyperlink>
      <w:r w:rsidRPr="00153518">
        <w:rPr>
          <w:rFonts w:ascii="Arial" w:hAnsi="Arial" w:cs="Arial"/>
          <w:sz w:val="20"/>
          <w:szCs w:val="20"/>
        </w:rPr>
        <w:t>,</w:t>
      </w:r>
    </w:p>
    <w:p w14:paraId="2060646F" w14:textId="534948F9" w:rsidR="00B95B9C" w:rsidRPr="00C677EF" w:rsidRDefault="00F4215E" w:rsidP="00A15A92">
      <w:pPr>
        <w:pStyle w:val="Akapitzlist"/>
        <w:numPr>
          <w:ilvl w:val="0"/>
          <w:numId w:val="6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Style w:val="Pogrubienie"/>
          <w:rFonts w:ascii="Arial" w:hAnsi="Arial" w:cs="Arial"/>
          <w:b w:val="0"/>
          <w:sz w:val="20"/>
          <w:szCs w:val="20"/>
        </w:rPr>
        <w:t>Lokalny Punkt Informacyjny Funduszy Europejskich w Ełku, Urząd Marszałkowski Województwa Warmińsko-Mazurskiego, Biuro Regionalne w Ełku, ul. Kajki 10, 19-300 Ełk, tel. 87 734 11 09, 87 734 11 10, 87 610 07 77</w:t>
      </w:r>
      <w:r w:rsidR="001C3A53" w:rsidRPr="00153518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Pr="00153518">
        <w:rPr>
          <w:rStyle w:val="Pogrubienie"/>
          <w:rFonts w:ascii="Arial" w:hAnsi="Arial" w:cs="Arial"/>
          <w:b w:val="0"/>
          <w:sz w:val="20"/>
          <w:szCs w:val="20"/>
        </w:rPr>
        <w:t xml:space="preserve"> e-mail:</w:t>
      </w:r>
      <w:r w:rsidRPr="00153518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8" w:history="1">
        <w:r w:rsidRPr="00153518">
          <w:rPr>
            <w:rStyle w:val="Hipercze"/>
            <w:rFonts w:ascii="Arial" w:hAnsi="Arial" w:cs="Arial"/>
            <w:color w:val="auto"/>
            <w:sz w:val="20"/>
            <w:szCs w:val="20"/>
          </w:rPr>
          <w:t>lpielk@warmia.mazury.pl</w:t>
        </w:r>
      </w:hyperlink>
      <w:r w:rsidRPr="00153518">
        <w:rPr>
          <w:rFonts w:ascii="Arial" w:hAnsi="Arial" w:cs="Arial"/>
          <w:sz w:val="20"/>
          <w:szCs w:val="20"/>
        </w:rPr>
        <w:t>.</w:t>
      </w:r>
    </w:p>
    <w:p w14:paraId="4E32B9D4" w14:textId="5C07554D" w:rsidR="002D16EE" w:rsidRDefault="002D16EE" w:rsidP="00A15A92">
      <w:pPr>
        <w:pStyle w:val="Nagwek2"/>
        <w:rPr>
          <w:rFonts w:cs="Arial"/>
        </w:rPr>
      </w:pPr>
      <w:bookmarkStart w:id="23" w:name="_Toc71184510"/>
      <w:r w:rsidRPr="00153518">
        <w:rPr>
          <w:rFonts w:cs="Arial"/>
        </w:rPr>
        <w:t xml:space="preserve">§ 18 </w:t>
      </w:r>
      <w:r w:rsidRPr="00153518">
        <w:rPr>
          <w:rFonts w:cs="Arial"/>
        </w:rPr>
        <w:br/>
        <w:t>Postanowienia końcowe</w:t>
      </w:r>
      <w:bookmarkEnd w:id="23"/>
    </w:p>
    <w:p w14:paraId="0B0FEAC9" w14:textId="77777777" w:rsidR="00FE0CF5" w:rsidRPr="00153518" w:rsidRDefault="00EC513A" w:rsidP="00A15A92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Regulamin wchodzi w życie z dniem podjęcia przez Zarząd WWM uchwały w sprawie </w:t>
      </w:r>
      <w:r w:rsidR="003B3DEC" w:rsidRPr="00153518">
        <w:rPr>
          <w:rFonts w:ascii="Arial" w:hAnsi="Arial" w:cs="Arial"/>
          <w:sz w:val="20"/>
          <w:szCs w:val="20"/>
        </w:rPr>
        <w:t>ogłoszenia</w:t>
      </w:r>
      <w:r w:rsidRPr="00153518">
        <w:rPr>
          <w:rFonts w:ascii="Arial" w:hAnsi="Arial" w:cs="Arial"/>
          <w:sz w:val="20"/>
          <w:szCs w:val="20"/>
        </w:rPr>
        <w:t xml:space="preserve"> </w:t>
      </w:r>
      <w:r w:rsidR="003B3DEC" w:rsidRPr="00153518">
        <w:rPr>
          <w:rFonts w:ascii="Arial" w:hAnsi="Arial" w:cs="Arial"/>
          <w:sz w:val="20"/>
          <w:szCs w:val="20"/>
        </w:rPr>
        <w:t>konkursu</w:t>
      </w:r>
      <w:r w:rsidRPr="00153518">
        <w:rPr>
          <w:rFonts w:ascii="Arial" w:hAnsi="Arial" w:cs="Arial"/>
          <w:sz w:val="20"/>
          <w:szCs w:val="20"/>
        </w:rPr>
        <w:t>.</w:t>
      </w:r>
    </w:p>
    <w:p w14:paraId="7CAEE2A7" w14:textId="2EA24E44" w:rsidR="00FE0CF5" w:rsidRPr="00153518" w:rsidRDefault="00EC513A" w:rsidP="00A15A92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W szczególnie uzasadnionych przypadkach Regulamin oraz załączniki </w:t>
      </w:r>
      <w:r w:rsidR="002A0188" w:rsidRPr="00153518">
        <w:rPr>
          <w:rFonts w:ascii="Arial" w:hAnsi="Arial" w:cs="Arial"/>
          <w:sz w:val="20"/>
          <w:szCs w:val="20"/>
        </w:rPr>
        <w:t>do Regulaminu mogą ulec zmianie.</w:t>
      </w:r>
    </w:p>
    <w:p w14:paraId="5C3A255D" w14:textId="77777777" w:rsidR="00FE0CF5" w:rsidRPr="00153518" w:rsidRDefault="00EC513A" w:rsidP="00A15A92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 xml:space="preserve">Regulamin oraz jego zmiany wraz z uzasadnieniem oraz </w:t>
      </w:r>
      <w:r w:rsidR="003A3DC1" w:rsidRPr="00153518">
        <w:rPr>
          <w:rFonts w:ascii="Arial" w:hAnsi="Arial" w:cs="Arial"/>
          <w:sz w:val="20"/>
          <w:szCs w:val="20"/>
        </w:rPr>
        <w:t>terminem, od którego</w:t>
      </w:r>
      <w:r w:rsidRPr="00153518">
        <w:rPr>
          <w:rFonts w:ascii="Arial" w:hAnsi="Arial" w:cs="Arial"/>
          <w:sz w:val="20"/>
          <w:szCs w:val="20"/>
        </w:rPr>
        <w:t xml:space="preserve"> są stosowane zamieszczane są na stronie internetowej RPO </w:t>
      </w:r>
      <w:proofErr w:type="spellStart"/>
      <w:r w:rsidRPr="00153518">
        <w:rPr>
          <w:rFonts w:ascii="Arial" w:hAnsi="Arial" w:cs="Arial"/>
          <w:sz w:val="20"/>
          <w:szCs w:val="20"/>
        </w:rPr>
        <w:t>WiM</w:t>
      </w:r>
      <w:proofErr w:type="spellEnd"/>
      <w:r w:rsidRPr="00153518">
        <w:rPr>
          <w:rFonts w:ascii="Arial" w:hAnsi="Arial" w:cs="Arial"/>
          <w:sz w:val="20"/>
          <w:szCs w:val="20"/>
        </w:rPr>
        <w:t xml:space="preserve"> oraz Portalu.</w:t>
      </w:r>
    </w:p>
    <w:p w14:paraId="3DB85500" w14:textId="77777777" w:rsidR="00FE0CF5" w:rsidRPr="00153518" w:rsidRDefault="00EC513A" w:rsidP="00A15A92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Konkurs może zostać anulowany w następujących przypadkach:</w:t>
      </w:r>
    </w:p>
    <w:p w14:paraId="63A1B046" w14:textId="77777777" w:rsidR="00FE0CF5" w:rsidRPr="00153518" w:rsidRDefault="00EC513A" w:rsidP="00A15A92">
      <w:pPr>
        <w:pStyle w:val="Akapitzlist"/>
        <w:numPr>
          <w:ilvl w:val="0"/>
          <w:numId w:val="7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14:paraId="7F0ECB83" w14:textId="584D6741" w:rsidR="006E014B" w:rsidRPr="006E014B" w:rsidRDefault="00EC513A" w:rsidP="00A15A92">
      <w:pPr>
        <w:pStyle w:val="Akapitzlist"/>
        <w:numPr>
          <w:ilvl w:val="0"/>
          <w:numId w:val="7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53518">
        <w:rPr>
          <w:rFonts w:ascii="Arial" w:hAnsi="Arial" w:cs="Arial"/>
          <w:sz w:val="20"/>
          <w:szCs w:val="20"/>
        </w:rPr>
        <w:t>ogłoszenia aktów prawnych lub wytycznych horyzontalnych w istotny sposób sprzecznych</w:t>
      </w:r>
      <w:r w:rsidR="006E014B" w:rsidRPr="006E014B">
        <w:t xml:space="preserve"> </w:t>
      </w:r>
      <w:r w:rsidR="006E014B">
        <w:br/>
      </w:r>
      <w:r w:rsidR="006E014B" w:rsidRPr="006E014B">
        <w:rPr>
          <w:rFonts w:ascii="Arial" w:hAnsi="Arial" w:cs="Arial"/>
          <w:sz w:val="20"/>
          <w:szCs w:val="20"/>
        </w:rPr>
        <w:t>z postanowieniami niniejszego Regulaminu.</w:t>
      </w:r>
    </w:p>
    <w:p w14:paraId="26B64345" w14:textId="6BE4980B" w:rsidR="00335182" w:rsidRPr="006E014B" w:rsidRDefault="00335182" w:rsidP="00A15A92">
      <w:pPr>
        <w:ind w:left="1069"/>
        <w:jc w:val="both"/>
        <w:rPr>
          <w:rFonts w:ascii="Arial" w:hAnsi="Arial" w:cs="Arial"/>
          <w:sz w:val="20"/>
          <w:szCs w:val="20"/>
        </w:rPr>
      </w:pPr>
    </w:p>
    <w:p w14:paraId="6B5559B7" w14:textId="1316FBBF" w:rsidR="00335182" w:rsidRDefault="00335182" w:rsidP="00A15A92"/>
    <w:p w14:paraId="73C48741" w14:textId="77777777" w:rsidR="00335182" w:rsidRDefault="00335182" w:rsidP="00A15A92"/>
    <w:p w14:paraId="4FC6473C" w14:textId="77777777" w:rsidR="00FA6089" w:rsidRDefault="00FA6089" w:rsidP="00A15A92"/>
    <w:p w14:paraId="3DAFF308" w14:textId="77777777" w:rsidR="00FA6089" w:rsidRDefault="00FA6089" w:rsidP="00A15A92"/>
    <w:p w14:paraId="00A3B775" w14:textId="77777777" w:rsidR="006A1650" w:rsidRDefault="006A1650" w:rsidP="00A15A92"/>
    <w:p w14:paraId="23C1A1ED" w14:textId="77777777" w:rsidR="006A1650" w:rsidRDefault="006A1650" w:rsidP="00A15A92"/>
    <w:p w14:paraId="220B61FC" w14:textId="77777777" w:rsidR="00FA6089" w:rsidRPr="00335182" w:rsidRDefault="00FA6089" w:rsidP="00A15A92"/>
    <w:p w14:paraId="5153BA32" w14:textId="67A6AB1E" w:rsidR="0084598B" w:rsidRPr="00153518" w:rsidRDefault="002D16EE" w:rsidP="00A15A92">
      <w:pPr>
        <w:pStyle w:val="Nagwek2"/>
        <w:pageBreakBefore/>
        <w:jc w:val="left"/>
        <w:rPr>
          <w:rFonts w:cs="Arial"/>
        </w:rPr>
      </w:pPr>
      <w:bookmarkStart w:id="24" w:name="_Toc71184511"/>
      <w:r w:rsidRPr="00153518">
        <w:rPr>
          <w:rFonts w:cs="Arial"/>
        </w:rPr>
        <w:lastRenderedPageBreak/>
        <w:t>Lista załączników do Regulaminu</w:t>
      </w:r>
      <w:bookmarkEnd w:id="24"/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328"/>
      </w:tblGrid>
      <w:tr w:rsidR="00A15A92" w:rsidRPr="00855E87" w14:paraId="62EAEA09" w14:textId="77777777" w:rsidTr="00CE0FD3">
        <w:trPr>
          <w:trHeight w:val="8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716D" w14:textId="77777777" w:rsidR="00A15A92" w:rsidRPr="00855E87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4CD8" w14:textId="77777777" w:rsidR="00A15A92" w:rsidRPr="003D3F70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wniosku o dofinansowanie projektu ze środków Europejskiego Funduszu Rozwoju Regionalnego </w:t>
            </w:r>
            <w:proofErr w:type="spellStart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 lata 2014-2020</w:t>
            </w:r>
          </w:p>
        </w:tc>
      </w:tr>
      <w:tr w:rsidR="00A15A92" w:rsidRPr="00855E87" w14:paraId="16775DD7" w14:textId="77777777" w:rsidTr="00CE0FD3">
        <w:trPr>
          <w:trHeight w:val="8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46F0" w14:textId="77777777" w:rsidR="00A15A92" w:rsidRPr="00855E87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6611" w14:textId="77777777" w:rsidR="00A15A92" w:rsidRPr="003D3F70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wniosku o dofinansowanie projektu ze środków Europejskiego Funduszu Rozwoju Regionalnego </w:t>
            </w:r>
            <w:proofErr w:type="spellStart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</w:t>
            </w:r>
          </w:p>
        </w:tc>
      </w:tr>
      <w:tr w:rsidR="00A15A92" w:rsidRPr="00855E87" w14:paraId="1834E3BD" w14:textId="77777777" w:rsidTr="00CE0FD3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B567" w14:textId="77777777" w:rsidR="00A15A92" w:rsidRPr="00855E87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861" w14:textId="77777777" w:rsidR="00A15A92" w:rsidRPr="003D3F70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załączników do wniosku o dofinansowanie projektu ze środków Europejskiego Funduszu Rozwoju Regionalnego </w:t>
            </w:r>
            <w:proofErr w:type="spellStart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 na etapie oceny i realizacji projektu</w:t>
            </w:r>
          </w:p>
        </w:tc>
      </w:tr>
      <w:tr w:rsidR="00A15A92" w:rsidRPr="00855E87" w14:paraId="1522BF1F" w14:textId="77777777" w:rsidTr="00CE0FD3">
        <w:trPr>
          <w:trHeight w:val="3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7C9D" w14:textId="77777777" w:rsidR="00A15A92" w:rsidRPr="00855E87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A4A" w14:textId="77777777" w:rsidR="00A15A92" w:rsidRPr="003D3F70" w:rsidRDefault="00A15A92" w:rsidP="00CE0FD3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weryfikacji warunków formalnych wyboru projektów konkursowych</w:t>
            </w:r>
          </w:p>
        </w:tc>
      </w:tr>
      <w:tr w:rsidR="00A15A92" w:rsidRPr="00855E87" w14:paraId="7B70AE0F" w14:textId="77777777" w:rsidTr="00CE0FD3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D3DD" w14:textId="77777777" w:rsidR="00A15A92" w:rsidRPr="00855E87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A9B0" w14:textId="77777777" w:rsidR="00A15A92" w:rsidRPr="003D3F70" w:rsidRDefault="00A15A92" w:rsidP="00CE0FD3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warunków formalnych wyboru projektów konkursowych</w:t>
            </w:r>
            <w:r w:rsidRPr="003D3F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15A92" w:rsidRPr="00855E87" w14:paraId="0E40B6DB" w14:textId="77777777" w:rsidTr="00CE0FD3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F95" w14:textId="77777777" w:rsidR="00A15A92" w:rsidRPr="00855E87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3D1" w14:textId="77777777" w:rsidR="00A15A92" w:rsidRPr="003D3F70" w:rsidRDefault="00A15A92" w:rsidP="00CE0FD3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oceny kryteriów formalnych wyboru projektów konkursowych (obligatoryjnych)</w:t>
            </w:r>
          </w:p>
        </w:tc>
      </w:tr>
      <w:tr w:rsidR="00A15A92" w:rsidRPr="00855E87" w14:paraId="60C05930" w14:textId="77777777" w:rsidTr="00CE0FD3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9F70" w14:textId="77777777" w:rsidR="00A15A92" w:rsidRPr="00855E87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6825" w14:textId="77777777" w:rsidR="00A15A92" w:rsidRPr="003D3F70" w:rsidRDefault="00A15A92" w:rsidP="00CE0FD3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Wzór Karty oceny kryteriów merytorycznych ogólnych (obligatoryjnych) </w:t>
            </w: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i specyficznych (obligatoryjnych) wyboru projektów konkursowych</w:t>
            </w:r>
          </w:p>
        </w:tc>
      </w:tr>
      <w:tr w:rsidR="00A15A92" w:rsidRPr="00855E87" w14:paraId="0A9C5EB9" w14:textId="77777777" w:rsidTr="00CE0FD3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691E" w14:textId="77777777" w:rsidR="00A15A92" w:rsidRPr="00855E87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8634" w14:textId="77777777" w:rsidR="00A15A92" w:rsidRPr="003D3F70" w:rsidRDefault="00A15A92" w:rsidP="00CE0F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Listy sprawdzającej do weryfikacji kryteriów merytorycznyc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 ogólnych (obligatoryjnych) i 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specyficznych (obligatoryjnych) wyboru projektów konkursowych</w:t>
            </w:r>
          </w:p>
        </w:tc>
      </w:tr>
      <w:tr w:rsidR="00A15A92" w:rsidRPr="00855E87" w14:paraId="2FB011B2" w14:textId="77777777" w:rsidTr="00CE0FD3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8CEA" w14:textId="77777777" w:rsidR="00A15A92" w:rsidRPr="00855E87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F34" w14:textId="77777777" w:rsidR="00A15A92" w:rsidRPr="003D3F70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punktowych wyboru projektów konkursowych</w:t>
            </w:r>
          </w:p>
        </w:tc>
      </w:tr>
      <w:tr w:rsidR="00A15A92" w:rsidRPr="00855E87" w14:paraId="246E2539" w14:textId="77777777" w:rsidTr="00CE0FD3">
        <w:trPr>
          <w:trHeight w:val="4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B169" w14:textId="77777777" w:rsidR="00A15A92" w:rsidRPr="00855E87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B127" w14:textId="77777777" w:rsidR="00A15A92" w:rsidRPr="003D3F70" w:rsidRDefault="00A15A92" w:rsidP="00CE0FD3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premiujących wyboru projektów</w:t>
            </w:r>
          </w:p>
        </w:tc>
      </w:tr>
      <w:tr w:rsidR="00A15A92" w:rsidRPr="00855E87" w14:paraId="4280F7F1" w14:textId="77777777" w:rsidTr="00CE0FD3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BF85" w14:textId="77777777" w:rsidR="00A15A92" w:rsidRPr="00855E87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138E" w14:textId="77777777" w:rsidR="00A15A92" w:rsidRPr="00122357" w:rsidRDefault="00A15A92" w:rsidP="00CE0FD3">
            <w:pPr>
              <w:tabs>
                <w:tab w:val="num" w:pos="786"/>
              </w:tabs>
              <w:suppressAutoHyphens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2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Listy sprawdzającej w zakresie spójności i poprawności sporządzenia Programu rewitalizacji</w:t>
            </w:r>
          </w:p>
        </w:tc>
      </w:tr>
      <w:tr w:rsidR="00A15A92" w:rsidRPr="00855E87" w14:paraId="2989A11F" w14:textId="77777777" w:rsidTr="00CE0FD3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ABB8" w14:textId="77777777" w:rsidR="00A15A92" w:rsidRPr="00855E87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382" w14:textId="77777777" w:rsidR="00A15A92" w:rsidRPr="003D3F70" w:rsidRDefault="00A15A92" w:rsidP="00CE0FD3">
            <w:pPr>
              <w:suppressAutoHyphens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5925">
              <w:rPr>
                <w:rFonts w:ascii="Arial" w:hAnsi="Arial" w:cs="Arial"/>
                <w:sz w:val="20"/>
                <w:szCs w:val="20"/>
                <w:lang w:eastAsia="pl-PL"/>
              </w:rPr>
              <w:t>Karta z definicjami kryteriów wyboru wraz z warunkami formalnymi</w:t>
            </w:r>
          </w:p>
        </w:tc>
      </w:tr>
      <w:tr w:rsidR="00A15A92" w:rsidRPr="00855E87" w14:paraId="781148E8" w14:textId="77777777" w:rsidTr="00CE0FD3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F582" w14:textId="77777777" w:rsidR="00A15A92" w:rsidRPr="00855E87" w:rsidRDefault="00A15A92" w:rsidP="00CE0F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4E7F" w14:textId="77777777" w:rsidR="00A15A92" w:rsidRPr="00935925" w:rsidRDefault="00A15A92" w:rsidP="00CE0FD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A15A92" w:rsidRPr="00855E87" w14:paraId="66AB714E" w14:textId="77777777" w:rsidTr="00CE0FD3">
        <w:trPr>
          <w:trHeight w:val="5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E644" w14:textId="77777777" w:rsidR="00A15A92" w:rsidRPr="00855E87" w:rsidRDefault="00A15A92" w:rsidP="00CE0F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0B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8D74" w14:textId="77777777" w:rsidR="00A15A92" w:rsidRPr="003D3F70" w:rsidRDefault="00A15A92" w:rsidP="00CE0FD3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sprawdzająca do umowy/uchwały o dofinansowanie projektu</w:t>
            </w:r>
          </w:p>
        </w:tc>
      </w:tr>
      <w:tr w:rsidR="00A15A92" w:rsidRPr="00855E87" w14:paraId="58304291" w14:textId="77777777" w:rsidTr="00CE0FD3">
        <w:trPr>
          <w:trHeight w:val="46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B931" w14:textId="77777777" w:rsidR="00A15A92" w:rsidRPr="00855E87" w:rsidRDefault="00A15A92" w:rsidP="00CE0F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833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704F" w14:textId="77777777" w:rsidR="00A15A92" w:rsidRPr="003D3F70" w:rsidRDefault="00A15A92" w:rsidP="00CE0FD3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A15A92" w:rsidRPr="00855E87" w14:paraId="3D0B9D30" w14:textId="77777777" w:rsidTr="00CE0FD3">
        <w:trPr>
          <w:trHeight w:val="41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9389" w14:textId="77777777" w:rsidR="00A15A92" w:rsidRPr="00855E87" w:rsidRDefault="00A15A92" w:rsidP="00CE0F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16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C6F6" w14:textId="77777777" w:rsidR="00A15A92" w:rsidRPr="003D3F70" w:rsidRDefault="00A15A92" w:rsidP="00CE0FD3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</w:tc>
      </w:tr>
    </w:tbl>
    <w:p w14:paraId="364E437A" w14:textId="77777777" w:rsidR="00673FB9" w:rsidRPr="00153518" w:rsidRDefault="00673FB9" w:rsidP="00A15A92">
      <w:pPr>
        <w:rPr>
          <w:rFonts w:ascii="Arial" w:hAnsi="Arial" w:cs="Arial"/>
          <w:sz w:val="20"/>
          <w:szCs w:val="20"/>
        </w:rPr>
      </w:pPr>
    </w:p>
    <w:sectPr w:rsidR="00673FB9" w:rsidRPr="00153518" w:rsidSect="002861C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964" w:bottom="127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B0FEA" w14:textId="77777777" w:rsidR="00C7687E" w:rsidRDefault="00C7687E" w:rsidP="00603EEE">
      <w:r>
        <w:separator/>
      </w:r>
    </w:p>
  </w:endnote>
  <w:endnote w:type="continuationSeparator" w:id="0">
    <w:p w14:paraId="6BE2330C" w14:textId="77777777" w:rsidR="00C7687E" w:rsidRDefault="00C7687E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EFBC4" w14:textId="77777777" w:rsidR="004A4517" w:rsidRDefault="004A45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482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D8D181" w14:textId="7C5C660A" w:rsidR="004A4517" w:rsidRDefault="004A4517" w:rsidP="003B6A68">
        <w:pPr>
          <w:pStyle w:val="Stopka"/>
          <w:jc w:val="right"/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501EA6">
          <w:rPr>
            <w:rFonts w:ascii="Arial" w:hAnsi="Arial" w:cs="Arial"/>
            <w:noProof/>
            <w:sz w:val="20"/>
            <w:szCs w:val="20"/>
          </w:rPr>
          <w:t>13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88F0" w14:textId="01918420" w:rsidR="004A4517" w:rsidRDefault="004A4517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                2021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E7354" w14:textId="77777777" w:rsidR="00C7687E" w:rsidRDefault="00C7687E" w:rsidP="00603EEE">
      <w:r>
        <w:separator/>
      </w:r>
    </w:p>
  </w:footnote>
  <w:footnote w:type="continuationSeparator" w:id="0">
    <w:p w14:paraId="4451487E" w14:textId="77777777" w:rsidR="00C7687E" w:rsidRDefault="00C7687E" w:rsidP="00603EEE">
      <w:r>
        <w:continuationSeparator/>
      </w:r>
    </w:p>
  </w:footnote>
  <w:footnote w:id="1">
    <w:p w14:paraId="3C5F0C61" w14:textId="19EC2A79" w:rsidR="004A4517" w:rsidRPr="003B6A68" w:rsidRDefault="004A4517" w:rsidP="00B918B2">
      <w:pPr>
        <w:pStyle w:val="Tekstprzypisudolnego"/>
        <w:jc w:val="both"/>
        <w:rPr>
          <w:sz w:val="18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color w:val="262626"/>
          <w:sz w:val="16"/>
          <w:szCs w:val="18"/>
        </w:rPr>
        <w:t>Wartość w PLN została określona według kursu Europejskiego Banku Centralnego z przedostatniego dnia kwotowania środków w miesiącu poprzedzającym miesiąc, w którym ogłoszono konkurs, tj</w:t>
      </w:r>
      <w:r>
        <w:rPr>
          <w:rFonts w:ascii="Arial" w:hAnsi="Arial" w:cs="Arial"/>
          <w:sz w:val="16"/>
          <w:szCs w:val="18"/>
        </w:rPr>
        <w:t xml:space="preserve">. </w:t>
      </w:r>
      <w:r w:rsidRPr="002513B6">
        <w:rPr>
          <w:rFonts w:ascii="Arial" w:hAnsi="Arial" w:cs="Arial"/>
          <w:sz w:val="16"/>
          <w:szCs w:val="18"/>
        </w:rPr>
        <w:t>2</w:t>
      </w:r>
      <w:r w:rsidR="00A923AE">
        <w:rPr>
          <w:rFonts w:ascii="Arial" w:hAnsi="Arial" w:cs="Arial"/>
          <w:sz w:val="16"/>
          <w:szCs w:val="18"/>
        </w:rPr>
        <w:t>8</w:t>
      </w:r>
      <w:r w:rsidRPr="002513B6">
        <w:rPr>
          <w:rFonts w:ascii="Arial" w:hAnsi="Arial" w:cs="Arial"/>
          <w:sz w:val="16"/>
          <w:szCs w:val="18"/>
        </w:rPr>
        <w:t>.</w:t>
      </w:r>
      <w:r w:rsidR="00A923AE">
        <w:rPr>
          <w:rFonts w:ascii="Arial" w:hAnsi="Arial" w:cs="Arial"/>
          <w:sz w:val="16"/>
          <w:szCs w:val="18"/>
        </w:rPr>
        <w:t>10</w:t>
      </w:r>
      <w:r w:rsidRPr="002513B6">
        <w:rPr>
          <w:rFonts w:ascii="Arial" w:hAnsi="Arial" w:cs="Arial"/>
          <w:sz w:val="16"/>
          <w:szCs w:val="18"/>
        </w:rPr>
        <w:t>.2021 r., gdzie 1 EUR =  4,</w:t>
      </w:r>
      <w:r w:rsidR="00A923AE">
        <w:rPr>
          <w:rFonts w:ascii="Arial" w:hAnsi="Arial" w:cs="Arial"/>
          <w:sz w:val="16"/>
          <w:szCs w:val="18"/>
        </w:rPr>
        <w:t xml:space="preserve">6192 </w:t>
      </w:r>
      <w:r w:rsidRPr="002513B6">
        <w:rPr>
          <w:rFonts w:ascii="Arial" w:hAnsi="Arial" w:cs="Arial"/>
          <w:sz w:val="16"/>
          <w:szCs w:val="18"/>
        </w:rPr>
        <w:t xml:space="preserve">PLN. </w:t>
      </w:r>
      <w:r w:rsidRPr="002632A5">
        <w:rPr>
          <w:rFonts w:ascii="Arial" w:hAnsi="Arial" w:cs="Arial"/>
          <w:sz w:val="16"/>
          <w:szCs w:val="18"/>
        </w:rPr>
        <w:t>Z uwagi na konieczność ogłoszenia naborów w PLN, wybór projektów do dofinansowania oraz podpisanie umów będzie uzależnione od dostępności</w:t>
      </w:r>
      <w:r w:rsidRPr="00914F04">
        <w:rPr>
          <w:rFonts w:ascii="Arial" w:hAnsi="Arial" w:cs="Arial"/>
          <w:color w:val="262626"/>
          <w:sz w:val="16"/>
          <w:szCs w:val="18"/>
        </w:rPr>
        <w:t xml:space="preserve"> środków.</w:t>
      </w:r>
    </w:p>
  </w:footnote>
  <w:footnote w:id="2">
    <w:p w14:paraId="21960298" w14:textId="77777777" w:rsidR="004A4517" w:rsidRPr="00914F04" w:rsidRDefault="004A4517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sz w:val="16"/>
          <w:szCs w:val="18"/>
        </w:rPr>
        <w:t>Nie dotyczy Beneficjenta będącego jednostką sektora finansów publicznych albo fundacją, której jedynym fundatorem jest 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337F" w14:textId="77777777" w:rsidR="004A4517" w:rsidRDefault="004A45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F3BB" w14:textId="77777777" w:rsidR="004A4517" w:rsidRDefault="004A45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4A4517" w14:paraId="7071D706" w14:textId="77777777" w:rsidTr="00F2482D">
      <w:tc>
        <w:tcPr>
          <w:tcW w:w="2660" w:type="dxa"/>
          <w:shd w:val="clear" w:color="auto" w:fill="auto"/>
          <w:vAlign w:val="center"/>
        </w:tcPr>
        <w:p w14:paraId="17608C9E" w14:textId="79E3DCE8" w:rsidR="004A4517" w:rsidRPr="00883293" w:rsidRDefault="004A4517" w:rsidP="00F2482D">
          <w:pPr>
            <w:pStyle w:val="Nagwek"/>
            <w:jc w:val="center"/>
          </w:pPr>
        </w:p>
      </w:tc>
      <w:tc>
        <w:tcPr>
          <w:tcW w:w="3827" w:type="dxa"/>
          <w:shd w:val="clear" w:color="auto" w:fill="auto"/>
          <w:vAlign w:val="center"/>
        </w:tcPr>
        <w:p w14:paraId="6DFF35D4" w14:textId="2C579705" w:rsidR="004A4517" w:rsidRPr="00883293" w:rsidRDefault="004A4517" w:rsidP="00F2482D">
          <w:pPr>
            <w:pStyle w:val="Nagwek"/>
            <w:jc w:val="center"/>
          </w:pPr>
        </w:p>
      </w:tc>
      <w:tc>
        <w:tcPr>
          <w:tcW w:w="3593" w:type="dxa"/>
          <w:shd w:val="clear" w:color="auto" w:fill="auto"/>
          <w:vAlign w:val="center"/>
        </w:tcPr>
        <w:p w14:paraId="72C0FB33" w14:textId="414BD367" w:rsidR="004A4517" w:rsidRPr="00883293" w:rsidRDefault="004A4517" w:rsidP="00F2482D">
          <w:pPr>
            <w:pStyle w:val="Nagwek"/>
            <w:jc w:val="center"/>
          </w:pPr>
        </w:p>
      </w:tc>
    </w:tr>
  </w:tbl>
  <w:p w14:paraId="5A52F8FD" w14:textId="359EA70B" w:rsidR="004A4517" w:rsidRPr="002D16EE" w:rsidRDefault="004A4517" w:rsidP="002D16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AA8829" wp14:editId="46990D6B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404100" cy="737870"/>
          <wp:effectExtent l="0" t="0" r="6350" b="5080"/>
          <wp:wrapTight wrapText="bothSides">
            <wp:wrapPolygon edited="0">
              <wp:start x="0" y="0"/>
              <wp:lineTo x="0" y="21191"/>
              <wp:lineTo x="21563" y="21191"/>
              <wp:lineTo x="21563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A216AB"/>
    <w:multiLevelType w:val="hybridMultilevel"/>
    <w:tmpl w:val="99723AC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EC42D6A"/>
    <w:multiLevelType w:val="hybridMultilevel"/>
    <w:tmpl w:val="E728A60C"/>
    <w:lvl w:ilvl="0" w:tplc="E42855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1F9418C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13485C7D"/>
    <w:multiLevelType w:val="hybridMultilevel"/>
    <w:tmpl w:val="AF8E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03C60"/>
    <w:multiLevelType w:val="hybridMultilevel"/>
    <w:tmpl w:val="C21C662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172B3C"/>
    <w:multiLevelType w:val="hybridMultilevel"/>
    <w:tmpl w:val="0F4AF86A"/>
    <w:lvl w:ilvl="0" w:tplc="841A78A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3739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1C690D2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1DAE4453"/>
    <w:multiLevelType w:val="hybridMultilevel"/>
    <w:tmpl w:val="9D566E1C"/>
    <w:lvl w:ilvl="0" w:tplc="A8ECFA44">
      <w:start w:val="1"/>
      <w:numFmt w:val="lowerLetter"/>
      <w:lvlText w:val="%1)"/>
      <w:lvlJc w:val="left"/>
      <w:pPr>
        <w:ind w:left="2421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1EBD6D07"/>
    <w:multiLevelType w:val="hybridMultilevel"/>
    <w:tmpl w:val="B02CF5A8"/>
    <w:lvl w:ilvl="0" w:tplc="C98C9B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35C7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577575"/>
    <w:multiLevelType w:val="hybridMultilevel"/>
    <w:tmpl w:val="55E48418"/>
    <w:lvl w:ilvl="0" w:tplc="0F8488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596"/>
    <w:multiLevelType w:val="hybridMultilevel"/>
    <w:tmpl w:val="441A04EA"/>
    <w:lvl w:ilvl="0" w:tplc="C750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25776A"/>
    <w:multiLevelType w:val="hybridMultilevel"/>
    <w:tmpl w:val="C2CECED4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927CE"/>
    <w:multiLevelType w:val="hybridMultilevel"/>
    <w:tmpl w:val="6C28ACD8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7DE112A"/>
    <w:multiLevelType w:val="hybridMultilevel"/>
    <w:tmpl w:val="EF80CBF8"/>
    <w:lvl w:ilvl="0" w:tplc="8BBC1E5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9595BAF"/>
    <w:multiLevelType w:val="hybridMultilevel"/>
    <w:tmpl w:val="20606A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39AA7EE4"/>
    <w:multiLevelType w:val="hybridMultilevel"/>
    <w:tmpl w:val="8CECAD58"/>
    <w:lvl w:ilvl="0" w:tplc="2652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84590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20AD1"/>
    <w:multiLevelType w:val="hybridMultilevel"/>
    <w:tmpl w:val="A7B8D756"/>
    <w:lvl w:ilvl="0" w:tplc="A718B6BC">
      <w:start w:val="1"/>
      <w:numFmt w:val="lowerLetter"/>
      <w:lvlText w:val="%1)"/>
      <w:lvlJc w:val="center"/>
      <w:pPr>
        <w:ind w:left="1287" w:hanging="360"/>
      </w:pPr>
      <w:rPr>
        <w:rFonts w:hint="default"/>
        <w:b w:val="0"/>
        <w:caps w:val="0"/>
        <w:strike w:val="0"/>
        <w:dstrike w:val="0"/>
        <w:vanish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9BE4B64"/>
    <w:multiLevelType w:val="hybridMultilevel"/>
    <w:tmpl w:val="9D566E1C"/>
    <w:lvl w:ilvl="0" w:tplc="A8ECFA44">
      <w:start w:val="1"/>
      <w:numFmt w:val="lowerLetter"/>
      <w:lvlText w:val="%1)"/>
      <w:lvlJc w:val="left"/>
      <w:pPr>
        <w:ind w:left="2421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4B2F7E59"/>
    <w:multiLevelType w:val="hybridMultilevel"/>
    <w:tmpl w:val="44583496"/>
    <w:name w:val="Bullet 0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4C424C1F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F10AFB"/>
    <w:multiLevelType w:val="hybridMultilevel"/>
    <w:tmpl w:val="BC78FAB8"/>
    <w:lvl w:ilvl="0" w:tplc="B9AEC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71165E8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66763"/>
    <w:multiLevelType w:val="hybridMultilevel"/>
    <w:tmpl w:val="17603B8A"/>
    <w:lvl w:ilvl="0" w:tplc="26528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1C80FEF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337121E"/>
    <w:multiLevelType w:val="hybridMultilevel"/>
    <w:tmpl w:val="99CC8D64"/>
    <w:lvl w:ilvl="0" w:tplc="B6F800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97615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840C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F41ACC"/>
    <w:multiLevelType w:val="hybridMultilevel"/>
    <w:tmpl w:val="775ECDFE"/>
    <w:lvl w:ilvl="0" w:tplc="0A9C8800">
      <w:start w:val="2"/>
      <w:numFmt w:val="bullet"/>
      <w:lvlText w:val="−"/>
      <w:lvlJc w:val="left"/>
      <w:pPr>
        <w:ind w:left="1287" w:hanging="360"/>
      </w:pPr>
      <w:rPr>
        <w:rFonts w:ascii="Calibri" w:eastAsia="Times New Roman" w:hAnsi="Calibri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9193697"/>
    <w:multiLevelType w:val="hybridMultilevel"/>
    <w:tmpl w:val="FA540D8C"/>
    <w:lvl w:ilvl="0" w:tplc="E37A6EA6">
      <w:start w:val="2"/>
      <w:numFmt w:val="bullet"/>
      <w:lvlText w:val="−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7">
    <w:nsid w:val="6DF943D0"/>
    <w:multiLevelType w:val="hybridMultilevel"/>
    <w:tmpl w:val="85A0F1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6E2B2E6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2F61962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44D00C5"/>
    <w:multiLevelType w:val="hybridMultilevel"/>
    <w:tmpl w:val="D9B6D07C"/>
    <w:lvl w:ilvl="0" w:tplc="C636B7AA">
      <w:start w:val="1"/>
      <w:numFmt w:val="lowerLetter"/>
      <w:lvlText w:val="%1)"/>
      <w:lvlJc w:val="center"/>
      <w:pPr>
        <w:ind w:left="1287" w:hanging="360"/>
      </w:pPr>
      <w:rPr>
        <w:rFonts w:hint="default"/>
        <w:caps w:val="0"/>
        <w:strike w:val="0"/>
        <w:dstrike w:val="0"/>
        <w:vanish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8180E78"/>
    <w:multiLevelType w:val="hybridMultilevel"/>
    <w:tmpl w:val="8D22BD6A"/>
    <w:lvl w:ilvl="0" w:tplc="55BCA79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B466D8"/>
    <w:multiLevelType w:val="hybridMultilevel"/>
    <w:tmpl w:val="F02C7818"/>
    <w:lvl w:ilvl="0" w:tplc="B3C636C2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>
    <w:nsid w:val="7BB47C86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64194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10"/>
  </w:num>
  <w:num w:numId="4">
    <w:abstractNumId w:val="45"/>
  </w:num>
  <w:num w:numId="5">
    <w:abstractNumId w:val="17"/>
  </w:num>
  <w:num w:numId="6">
    <w:abstractNumId w:val="20"/>
  </w:num>
  <w:num w:numId="7">
    <w:abstractNumId w:val="54"/>
  </w:num>
  <w:num w:numId="8">
    <w:abstractNumId w:val="53"/>
  </w:num>
  <w:num w:numId="9">
    <w:abstractNumId w:val="21"/>
  </w:num>
  <w:num w:numId="10">
    <w:abstractNumId w:val="6"/>
  </w:num>
  <w:num w:numId="11">
    <w:abstractNumId w:val="28"/>
  </w:num>
  <w:num w:numId="12">
    <w:abstractNumId w:val="1"/>
  </w:num>
  <w:num w:numId="13">
    <w:abstractNumId w:val="29"/>
  </w:num>
  <w:num w:numId="14">
    <w:abstractNumId w:val="12"/>
  </w:num>
  <w:num w:numId="15">
    <w:abstractNumId w:val="0"/>
  </w:num>
  <w:num w:numId="16">
    <w:abstractNumId w:val="46"/>
  </w:num>
  <w:num w:numId="17">
    <w:abstractNumId w:val="52"/>
  </w:num>
  <w:num w:numId="18">
    <w:abstractNumId w:val="35"/>
  </w:num>
  <w:num w:numId="19">
    <w:abstractNumId w:val="4"/>
  </w:num>
  <w:num w:numId="20">
    <w:abstractNumId w:val="26"/>
  </w:num>
  <w:num w:numId="21">
    <w:abstractNumId w:val="7"/>
  </w:num>
  <w:num w:numId="22">
    <w:abstractNumId w:val="47"/>
  </w:num>
  <w:num w:numId="23">
    <w:abstractNumId w:val="19"/>
  </w:num>
  <w:num w:numId="24">
    <w:abstractNumId w:val="49"/>
  </w:num>
  <w:num w:numId="25">
    <w:abstractNumId w:val="56"/>
  </w:num>
  <w:num w:numId="26">
    <w:abstractNumId w:val="16"/>
  </w:num>
  <w:num w:numId="27">
    <w:abstractNumId w:val="14"/>
  </w:num>
  <w:num w:numId="28">
    <w:abstractNumId w:val="9"/>
  </w:num>
  <w:num w:numId="29">
    <w:abstractNumId w:val="37"/>
  </w:num>
  <w:num w:numId="30">
    <w:abstractNumId w:val="5"/>
  </w:num>
  <w:num w:numId="31">
    <w:abstractNumId w:val="30"/>
  </w:num>
  <w:num w:numId="32">
    <w:abstractNumId w:val="40"/>
  </w:num>
  <w:num w:numId="33">
    <w:abstractNumId w:val="55"/>
  </w:num>
  <w:num w:numId="34">
    <w:abstractNumId w:val="25"/>
  </w:num>
  <w:num w:numId="35">
    <w:abstractNumId w:val="41"/>
  </w:num>
  <w:num w:numId="36">
    <w:abstractNumId w:val="57"/>
  </w:num>
  <w:num w:numId="37">
    <w:abstractNumId w:val="34"/>
  </w:num>
  <w:num w:numId="38">
    <w:abstractNumId w:val="42"/>
  </w:num>
  <w:num w:numId="39">
    <w:abstractNumId w:val="15"/>
  </w:num>
  <w:num w:numId="40">
    <w:abstractNumId w:val="51"/>
  </w:num>
  <w:num w:numId="41">
    <w:abstractNumId w:val="11"/>
  </w:num>
  <w:num w:numId="42">
    <w:abstractNumId w:val="22"/>
  </w:num>
  <w:num w:numId="43">
    <w:abstractNumId w:val="50"/>
  </w:num>
  <w:num w:numId="44">
    <w:abstractNumId w:val="3"/>
  </w:num>
  <w:num w:numId="45">
    <w:abstractNumId w:val="31"/>
  </w:num>
  <w:num w:numId="46">
    <w:abstractNumId w:val="8"/>
  </w:num>
  <w:num w:numId="47">
    <w:abstractNumId w:val="36"/>
  </w:num>
  <w:num w:numId="48">
    <w:abstractNumId w:val="43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</w:num>
  <w:num w:numId="52">
    <w:abstractNumId w:val="32"/>
  </w:num>
  <w:num w:numId="53">
    <w:abstractNumId w:val="23"/>
  </w:num>
  <w:num w:numId="54">
    <w:abstractNumId w:val="2"/>
  </w:num>
  <w:num w:numId="55">
    <w:abstractNumId w:val="44"/>
  </w:num>
  <w:num w:numId="56">
    <w:abstractNumId w:val="27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E"/>
    <w:rsid w:val="00001120"/>
    <w:rsid w:val="00002D00"/>
    <w:rsid w:val="000034B4"/>
    <w:rsid w:val="00003BF2"/>
    <w:rsid w:val="000054E1"/>
    <w:rsid w:val="00005559"/>
    <w:rsid w:val="00007DA1"/>
    <w:rsid w:val="00012AB1"/>
    <w:rsid w:val="000136BB"/>
    <w:rsid w:val="00014AB5"/>
    <w:rsid w:val="00015150"/>
    <w:rsid w:val="00016BBE"/>
    <w:rsid w:val="0002044A"/>
    <w:rsid w:val="000216D0"/>
    <w:rsid w:val="0002286B"/>
    <w:rsid w:val="00022B6F"/>
    <w:rsid w:val="00022C6C"/>
    <w:rsid w:val="00022EDA"/>
    <w:rsid w:val="00024E3A"/>
    <w:rsid w:val="00024E74"/>
    <w:rsid w:val="00024FDC"/>
    <w:rsid w:val="00025D5E"/>
    <w:rsid w:val="00026569"/>
    <w:rsid w:val="00027E12"/>
    <w:rsid w:val="00030D15"/>
    <w:rsid w:val="00032E87"/>
    <w:rsid w:val="00033B3F"/>
    <w:rsid w:val="0003489B"/>
    <w:rsid w:val="00034CA5"/>
    <w:rsid w:val="000350BB"/>
    <w:rsid w:val="00041905"/>
    <w:rsid w:val="00041E05"/>
    <w:rsid w:val="00043376"/>
    <w:rsid w:val="000457EF"/>
    <w:rsid w:val="000476E2"/>
    <w:rsid w:val="00050496"/>
    <w:rsid w:val="00050A31"/>
    <w:rsid w:val="0005326F"/>
    <w:rsid w:val="00054815"/>
    <w:rsid w:val="0005512E"/>
    <w:rsid w:val="00057183"/>
    <w:rsid w:val="000619CD"/>
    <w:rsid w:val="000624EE"/>
    <w:rsid w:val="00062A03"/>
    <w:rsid w:val="00065299"/>
    <w:rsid w:val="000658B7"/>
    <w:rsid w:val="0006597A"/>
    <w:rsid w:val="00065EC6"/>
    <w:rsid w:val="000677FB"/>
    <w:rsid w:val="00070ED5"/>
    <w:rsid w:val="00070FF5"/>
    <w:rsid w:val="000729FB"/>
    <w:rsid w:val="00073ED8"/>
    <w:rsid w:val="00074D6D"/>
    <w:rsid w:val="00075C00"/>
    <w:rsid w:val="00075F98"/>
    <w:rsid w:val="00076A88"/>
    <w:rsid w:val="00082A4C"/>
    <w:rsid w:val="00083E76"/>
    <w:rsid w:val="00083F2D"/>
    <w:rsid w:val="00085872"/>
    <w:rsid w:val="00085E85"/>
    <w:rsid w:val="000862CF"/>
    <w:rsid w:val="00086883"/>
    <w:rsid w:val="00086DBA"/>
    <w:rsid w:val="000910AC"/>
    <w:rsid w:val="00093491"/>
    <w:rsid w:val="0009377A"/>
    <w:rsid w:val="000963DE"/>
    <w:rsid w:val="00097BBF"/>
    <w:rsid w:val="00097EBE"/>
    <w:rsid w:val="000A003C"/>
    <w:rsid w:val="000A0976"/>
    <w:rsid w:val="000A33D0"/>
    <w:rsid w:val="000A33EB"/>
    <w:rsid w:val="000A3B27"/>
    <w:rsid w:val="000A3C57"/>
    <w:rsid w:val="000A5B8A"/>
    <w:rsid w:val="000B09EC"/>
    <w:rsid w:val="000B1A07"/>
    <w:rsid w:val="000B1A64"/>
    <w:rsid w:val="000B2964"/>
    <w:rsid w:val="000B2C1A"/>
    <w:rsid w:val="000B354A"/>
    <w:rsid w:val="000B6B72"/>
    <w:rsid w:val="000B7C25"/>
    <w:rsid w:val="000B7EC5"/>
    <w:rsid w:val="000C0DD2"/>
    <w:rsid w:val="000C4948"/>
    <w:rsid w:val="000C588D"/>
    <w:rsid w:val="000C61B9"/>
    <w:rsid w:val="000C63F5"/>
    <w:rsid w:val="000C6D39"/>
    <w:rsid w:val="000D3302"/>
    <w:rsid w:val="000D3E60"/>
    <w:rsid w:val="000D4491"/>
    <w:rsid w:val="000D5A04"/>
    <w:rsid w:val="000D65BD"/>
    <w:rsid w:val="000D76F4"/>
    <w:rsid w:val="000D784C"/>
    <w:rsid w:val="000E07A1"/>
    <w:rsid w:val="000E3456"/>
    <w:rsid w:val="000E391B"/>
    <w:rsid w:val="000E6103"/>
    <w:rsid w:val="000E631E"/>
    <w:rsid w:val="000E6DF6"/>
    <w:rsid w:val="000E703A"/>
    <w:rsid w:val="000F3679"/>
    <w:rsid w:val="000F3D66"/>
    <w:rsid w:val="000F4BC5"/>
    <w:rsid w:val="000F5DB5"/>
    <w:rsid w:val="000F702E"/>
    <w:rsid w:val="000F7D80"/>
    <w:rsid w:val="00100887"/>
    <w:rsid w:val="00103D11"/>
    <w:rsid w:val="00103ED9"/>
    <w:rsid w:val="00103FC7"/>
    <w:rsid w:val="00104D5B"/>
    <w:rsid w:val="001055E9"/>
    <w:rsid w:val="0010593B"/>
    <w:rsid w:val="00106D0C"/>
    <w:rsid w:val="001075F9"/>
    <w:rsid w:val="0011062E"/>
    <w:rsid w:val="0011174C"/>
    <w:rsid w:val="00111E8E"/>
    <w:rsid w:val="001125CB"/>
    <w:rsid w:val="001129B1"/>
    <w:rsid w:val="00113042"/>
    <w:rsid w:val="00114BDB"/>
    <w:rsid w:val="00115769"/>
    <w:rsid w:val="00120A6A"/>
    <w:rsid w:val="001228C3"/>
    <w:rsid w:val="00123592"/>
    <w:rsid w:val="00126040"/>
    <w:rsid w:val="00126431"/>
    <w:rsid w:val="001266D2"/>
    <w:rsid w:val="001305E0"/>
    <w:rsid w:val="001314D3"/>
    <w:rsid w:val="00131A6D"/>
    <w:rsid w:val="00132197"/>
    <w:rsid w:val="00133536"/>
    <w:rsid w:val="00133A74"/>
    <w:rsid w:val="00134136"/>
    <w:rsid w:val="00137278"/>
    <w:rsid w:val="001441CA"/>
    <w:rsid w:val="00147745"/>
    <w:rsid w:val="00147BC1"/>
    <w:rsid w:val="001516BC"/>
    <w:rsid w:val="00151F27"/>
    <w:rsid w:val="0015296B"/>
    <w:rsid w:val="00152CCF"/>
    <w:rsid w:val="00153518"/>
    <w:rsid w:val="00154103"/>
    <w:rsid w:val="00154F44"/>
    <w:rsid w:val="00160042"/>
    <w:rsid w:val="00160297"/>
    <w:rsid w:val="00160CCA"/>
    <w:rsid w:val="00162DE0"/>
    <w:rsid w:val="00167AA3"/>
    <w:rsid w:val="001703E5"/>
    <w:rsid w:val="0017107D"/>
    <w:rsid w:val="00171649"/>
    <w:rsid w:val="00172869"/>
    <w:rsid w:val="00172984"/>
    <w:rsid w:val="00173E54"/>
    <w:rsid w:val="00177383"/>
    <w:rsid w:val="00180D65"/>
    <w:rsid w:val="00185FB8"/>
    <w:rsid w:val="00190EF6"/>
    <w:rsid w:val="00192734"/>
    <w:rsid w:val="001935F3"/>
    <w:rsid w:val="00193A07"/>
    <w:rsid w:val="00196039"/>
    <w:rsid w:val="00197322"/>
    <w:rsid w:val="001A050F"/>
    <w:rsid w:val="001A144A"/>
    <w:rsid w:val="001A19EF"/>
    <w:rsid w:val="001A2B3E"/>
    <w:rsid w:val="001A49BA"/>
    <w:rsid w:val="001B0117"/>
    <w:rsid w:val="001B1354"/>
    <w:rsid w:val="001B427F"/>
    <w:rsid w:val="001B55E2"/>
    <w:rsid w:val="001B7E31"/>
    <w:rsid w:val="001C38AC"/>
    <w:rsid w:val="001C3A53"/>
    <w:rsid w:val="001C4AED"/>
    <w:rsid w:val="001C6F39"/>
    <w:rsid w:val="001C7A17"/>
    <w:rsid w:val="001D0DA8"/>
    <w:rsid w:val="001D16CC"/>
    <w:rsid w:val="001D24C6"/>
    <w:rsid w:val="001D25FD"/>
    <w:rsid w:val="001D2866"/>
    <w:rsid w:val="001D36B5"/>
    <w:rsid w:val="001D4E2B"/>
    <w:rsid w:val="001D52ED"/>
    <w:rsid w:val="001D7812"/>
    <w:rsid w:val="001D7D8D"/>
    <w:rsid w:val="001E19C6"/>
    <w:rsid w:val="001F21DC"/>
    <w:rsid w:val="001F361A"/>
    <w:rsid w:val="001F5D3D"/>
    <w:rsid w:val="00201B0D"/>
    <w:rsid w:val="002023CE"/>
    <w:rsid w:val="00202C78"/>
    <w:rsid w:val="00203BAD"/>
    <w:rsid w:val="002042D9"/>
    <w:rsid w:val="0020445C"/>
    <w:rsid w:val="002045DC"/>
    <w:rsid w:val="0020711D"/>
    <w:rsid w:val="0021091D"/>
    <w:rsid w:val="00210E03"/>
    <w:rsid w:val="00211C91"/>
    <w:rsid w:val="00212132"/>
    <w:rsid w:val="00212D29"/>
    <w:rsid w:val="002142A7"/>
    <w:rsid w:val="002145FA"/>
    <w:rsid w:val="00215D72"/>
    <w:rsid w:val="00216846"/>
    <w:rsid w:val="00216B95"/>
    <w:rsid w:val="00220B2D"/>
    <w:rsid w:val="00220B59"/>
    <w:rsid w:val="00222886"/>
    <w:rsid w:val="002235EF"/>
    <w:rsid w:val="00223E6B"/>
    <w:rsid w:val="00224FC1"/>
    <w:rsid w:val="00225972"/>
    <w:rsid w:val="00226ADF"/>
    <w:rsid w:val="002277BC"/>
    <w:rsid w:val="00227881"/>
    <w:rsid w:val="00227BC3"/>
    <w:rsid w:val="002309AE"/>
    <w:rsid w:val="00232B6D"/>
    <w:rsid w:val="00233D6E"/>
    <w:rsid w:val="00234382"/>
    <w:rsid w:val="00242183"/>
    <w:rsid w:val="002430A4"/>
    <w:rsid w:val="002459EB"/>
    <w:rsid w:val="0024603A"/>
    <w:rsid w:val="00247A75"/>
    <w:rsid w:val="002513B6"/>
    <w:rsid w:val="00253436"/>
    <w:rsid w:val="002564C2"/>
    <w:rsid w:val="0025654D"/>
    <w:rsid w:val="0026067F"/>
    <w:rsid w:val="002615C8"/>
    <w:rsid w:val="00261C0B"/>
    <w:rsid w:val="00262EA0"/>
    <w:rsid w:val="002632A5"/>
    <w:rsid w:val="0026701D"/>
    <w:rsid w:val="0026760C"/>
    <w:rsid w:val="0027089B"/>
    <w:rsid w:val="00270B7C"/>
    <w:rsid w:val="00270E8C"/>
    <w:rsid w:val="002722C2"/>
    <w:rsid w:val="00272FA4"/>
    <w:rsid w:val="00273141"/>
    <w:rsid w:val="0027380C"/>
    <w:rsid w:val="0027428D"/>
    <w:rsid w:val="00277EE7"/>
    <w:rsid w:val="002832E0"/>
    <w:rsid w:val="0028353E"/>
    <w:rsid w:val="00283A76"/>
    <w:rsid w:val="002842BD"/>
    <w:rsid w:val="00285AED"/>
    <w:rsid w:val="002861C5"/>
    <w:rsid w:val="002872F6"/>
    <w:rsid w:val="002874B2"/>
    <w:rsid w:val="002876AF"/>
    <w:rsid w:val="002900B2"/>
    <w:rsid w:val="002916E7"/>
    <w:rsid w:val="00296A35"/>
    <w:rsid w:val="00296F1C"/>
    <w:rsid w:val="002A0188"/>
    <w:rsid w:val="002A09BA"/>
    <w:rsid w:val="002A137F"/>
    <w:rsid w:val="002A14E1"/>
    <w:rsid w:val="002A22A6"/>
    <w:rsid w:val="002A5049"/>
    <w:rsid w:val="002A5092"/>
    <w:rsid w:val="002A554F"/>
    <w:rsid w:val="002B12EB"/>
    <w:rsid w:val="002B28B3"/>
    <w:rsid w:val="002B3993"/>
    <w:rsid w:val="002B3C55"/>
    <w:rsid w:val="002B44FB"/>
    <w:rsid w:val="002C137A"/>
    <w:rsid w:val="002C30CE"/>
    <w:rsid w:val="002C4157"/>
    <w:rsid w:val="002C6E2D"/>
    <w:rsid w:val="002D04BA"/>
    <w:rsid w:val="002D0516"/>
    <w:rsid w:val="002D0670"/>
    <w:rsid w:val="002D0EC8"/>
    <w:rsid w:val="002D16EE"/>
    <w:rsid w:val="002D4FA5"/>
    <w:rsid w:val="002D7D39"/>
    <w:rsid w:val="002E03C1"/>
    <w:rsid w:val="002E0CEC"/>
    <w:rsid w:val="002E147F"/>
    <w:rsid w:val="002E2515"/>
    <w:rsid w:val="002E4200"/>
    <w:rsid w:val="002E4243"/>
    <w:rsid w:val="002E6621"/>
    <w:rsid w:val="002E7114"/>
    <w:rsid w:val="002F0F36"/>
    <w:rsid w:val="002F1C53"/>
    <w:rsid w:val="002F28FB"/>
    <w:rsid w:val="002F2D5F"/>
    <w:rsid w:val="002F5B7F"/>
    <w:rsid w:val="002F601C"/>
    <w:rsid w:val="002F7770"/>
    <w:rsid w:val="002F7802"/>
    <w:rsid w:val="00300505"/>
    <w:rsid w:val="00300B48"/>
    <w:rsid w:val="00302D6D"/>
    <w:rsid w:val="003031E9"/>
    <w:rsid w:val="00304CB2"/>
    <w:rsid w:val="00305454"/>
    <w:rsid w:val="00306451"/>
    <w:rsid w:val="00306AB0"/>
    <w:rsid w:val="00307DF7"/>
    <w:rsid w:val="00310C4D"/>
    <w:rsid w:val="0031188A"/>
    <w:rsid w:val="0031217A"/>
    <w:rsid w:val="00314CAE"/>
    <w:rsid w:val="00316543"/>
    <w:rsid w:val="0031757F"/>
    <w:rsid w:val="00321B24"/>
    <w:rsid w:val="0032234B"/>
    <w:rsid w:val="0032253C"/>
    <w:rsid w:val="0032272F"/>
    <w:rsid w:val="00326D49"/>
    <w:rsid w:val="00327CB5"/>
    <w:rsid w:val="00331E21"/>
    <w:rsid w:val="00332AF3"/>
    <w:rsid w:val="0033304A"/>
    <w:rsid w:val="003330C0"/>
    <w:rsid w:val="00333FBF"/>
    <w:rsid w:val="0033422D"/>
    <w:rsid w:val="00334F08"/>
    <w:rsid w:val="00335182"/>
    <w:rsid w:val="00336F62"/>
    <w:rsid w:val="003379BC"/>
    <w:rsid w:val="00337EBB"/>
    <w:rsid w:val="003414C8"/>
    <w:rsid w:val="0034433D"/>
    <w:rsid w:val="003443D1"/>
    <w:rsid w:val="003448B2"/>
    <w:rsid w:val="00344B51"/>
    <w:rsid w:val="003467AD"/>
    <w:rsid w:val="0035028B"/>
    <w:rsid w:val="003504F0"/>
    <w:rsid w:val="00350625"/>
    <w:rsid w:val="003521D1"/>
    <w:rsid w:val="00356053"/>
    <w:rsid w:val="00361DD8"/>
    <w:rsid w:val="00362011"/>
    <w:rsid w:val="00362E60"/>
    <w:rsid w:val="003644F4"/>
    <w:rsid w:val="00364603"/>
    <w:rsid w:val="0036497C"/>
    <w:rsid w:val="00365537"/>
    <w:rsid w:val="00366D45"/>
    <w:rsid w:val="0037004E"/>
    <w:rsid w:val="00370230"/>
    <w:rsid w:val="00371AA9"/>
    <w:rsid w:val="00372505"/>
    <w:rsid w:val="00372727"/>
    <w:rsid w:val="00374856"/>
    <w:rsid w:val="00376286"/>
    <w:rsid w:val="003808F1"/>
    <w:rsid w:val="003846D5"/>
    <w:rsid w:val="0038595F"/>
    <w:rsid w:val="00386D2A"/>
    <w:rsid w:val="00387695"/>
    <w:rsid w:val="003878E3"/>
    <w:rsid w:val="00387C8C"/>
    <w:rsid w:val="0039095E"/>
    <w:rsid w:val="00393C3B"/>
    <w:rsid w:val="00396AA2"/>
    <w:rsid w:val="003A00E1"/>
    <w:rsid w:val="003A01D7"/>
    <w:rsid w:val="003A3DC1"/>
    <w:rsid w:val="003A3ECD"/>
    <w:rsid w:val="003A580D"/>
    <w:rsid w:val="003B3079"/>
    <w:rsid w:val="003B308C"/>
    <w:rsid w:val="003B3DEC"/>
    <w:rsid w:val="003B3F2A"/>
    <w:rsid w:val="003B447C"/>
    <w:rsid w:val="003B6A68"/>
    <w:rsid w:val="003B74FC"/>
    <w:rsid w:val="003B7592"/>
    <w:rsid w:val="003C303D"/>
    <w:rsid w:val="003C3213"/>
    <w:rsid w:val="003C36A3"/>
    <w:rsid w:val="003C4759"/>
    <w:rsid w:val="003C57B5"/>
    <w:rsid w:val="003C5E06"/>
    <w:rsid w:val="003C66AD"/>
    <w:rsid w:val="003C6B04"/>
    <w:rsid w:val="003C7891"/>
    <w:rsid w:val="003D0152"/>
    <w:rsid w:val="003D167E"/>
    <w:rsid w:val="003D1B0E"/>
    <w:rsid w:val="003D2E20"/>
    <w:rsid w:val="003D3F70"/>
    <w:rsid w:val="003D43D7"/>
    <w:rsid w:val="003D48F1"/>
    <w:rsid w:val="003D4F94"/>
    <w:rsid w:val="003D6021"/>
    <w:rsid w:val="003D6CB6"/>
    <w:rsid w:val="003E0FCF"/>
    <w:rsid w:val="003E1AEA"/>
    <w:rsid w:val="003E2377"/>
    <w:rsid w:val="003E2EDD"/>
    <w:rsid w:val="003E3479"/>
    <w:rsid w:val="003E41E1"/>
    <w:rsid w:val="003E5D90"/>
    <w:rsid w:val="003E7EC4"/>
    <w:rsid w:val="003F1DD2"/>
    <w:rsid w:val="003F2E37"/>
    <w:rsid w:val="003F51B6"/>
    <w:rsid w:val="003F5517"/>
    <w:rsid w:val="00400054"/>
    <w:rsid w:val="004022DC"/>
    <w:rsid w:val="00402CE7"/>
    <w:rsid w:val="004044AF"/>
    <w:rsid w:val="00406791"/>
    <w:rsid w:val="00410B41"/>
    <w:rsid w:val="004177EE"/>
    <w:rsid w:val="004223BC"/>
    <w:rsid w:val="0042340A"/>
    <w:rsid w:val="00423859"/>
    <w:rsid w:val="00424F5D"/>
    <w:rsid w:val="0042504A"/>
    <w:rsid w:val="00425470"/>
    <w:rsid w:val="004256B5"/>
    <w:rsid w:val="00427B3B"/>
    <w:rsid w:val="0043017B"/>
    <w:rsid w:val="00430628"/>
    <w:rsid w:val="00432162"/>
    <w:rsid w:val="00432E06"/>
    <w:rsid w:val="00433223"/>
    <w:rsid w:val="00433B8B"/>
    <w:rsid w:val="00433E1E"/>
    <w:rsid w:val="004341D7"/>
    <w:rsid w:val="004344A0"/>
    <w:rsid w:val="00435B52"/>
    <w:rsid w:val="00436F28"/>
    <w:rsid w:val="00437956"/>
    <w:rsid w:val="00437B9E"/>
    <w:rsid w:val="00441D43"/>
    <w:rsid w:val="00441EAB"/>
    <w:rsid w:val="004430C5"/>
    <w:rsid w:val="004438F3"/>
    <w:rsid w:val="00447BD9"/>
    <w:rsid w:val="00450070"/>
    <w:rsid w:val="004500F5"/>
    <w:rsid w:val="004503F4"/>
    <w:rsid w:val="00452AB3"/>
    <w:rsid w:val="00452CD2"/>
    <w:rsid w:val="00453F37"/>
    <w:rsid w:val="004540C2"/>
    <w:rsid w:val="00454CE4"/>
    <w:rsid w:val="0045619B"/>
    <w:rsid w:val="004562DD"/>
    <w:rsid w:val="00456637"/>
    <w:rsid w:val="00457A4D"/>
    <w:rsid w:val="00461577"/>
    <w:rsid w:val="00461C58"/>
    <w:rsid w:val="00462871"/>
    <w:rsid w:val="004637AF"/>
    <w:rsid w:val="004662C4"/>
    <w:rsid w:val="00467018"/>
    <w:rsid w:val="00467F77"/>
    <w:rsid w:val="00471025"/>
    <w:rsid w:val="00471DE0"/>
    <w:rsid w:val="00473309"/>
    <w:rsid w:val="00474979"/>
    <w:rsid w:val="0047576A"/>
    <w:rsid w:val="00476C2C"/>
    <w:rsid w:val="00476E87"/>
    <w:rsid w:val="004808F1"/>
    <w:rsid w:val="00480CC5"/>
    <w:rsid w:val="0048178E"/>
    <w:rsid w:val="00481897"/>
    <w:rsid w:val="00482E5C"/>
    <w:rsid w:val="004834B0"/>
    <w:rsid w:val="0048356D"/>
    <w:rsid w:val="00483734"/>
    <w:rsid w:val="00483BB3"/>
    <w:rsid w:val="00484E5B"/>
    <w:rsid w:val="00485C51"/>
    <w:rsid w:val="004869CC"/>
    <w:rsid w:val="004903EC"/>
    <w:rsid w:val="004934F9"/>
    <w:rsid w:val="00494F8E"/>
    <w:rsid w:val="00497B93"/>
    <w:rsid w:val="004A1F47"/>
    <w:rsid w:val="004A2097"/>
    <w:rsid w:val="004A3BAB"/>
    <w:rsid w:val="004A4517"/>
    <w:rsid w:val="004A4FF4"/>
    <w:rsid w:val="004A56CE"/>
    <w:rsid w:val="004A5C98"/>
    <w:rsid w:val="004A70F4"/>
    <w:rsid w:val="004A71AF"/>
    <w:rsid w:val="004B4ADF"/>
    <w:rsid w:val="004B4B0D"/>
    <w:rsid w:val="004C0E08"/>
    <w:rsid w:val="004C12D6"/>
    <w:rsid w:val="004C1BBD"/>
    <w:rsid w:val="004C2BC7"/>
    <w:rsid w:val="004C2EC5"/>
    <w:rsid w:val="004C4DB8"/>
    <w:rsid w:val="004C5F0C"/>
    <w:rsid w:val="004C7024"/>
    <w:rsid w:val="004D044F"/>
    <w:rsid w:val="004D1968"/>
    <w:rsid w:val="004D3495"/>
    <w:rsid w:val="004D3BB7"/>
    <w:rsid w:val="004D4216"/>
    <w:rsid w:val="004D45DB"/>
    <w:rsid w:val="004D4CBB"/>
    <w:rsid w:val="004D6D8B"/>
    <w:rsid w:val="004D74ED"/>
    <w:rsid w:val="004E1A66"/>
    <w:rsid w:val="004E2182"/>
    <w:rsid w:val="004E4AC2"/>
    <w:rsid w:val="004E5746"/>
    <w:rsid w:val="004E7313"/>
    <w:rsid w:val="004E7E93"/>
    <w:rsid w:val="004F0A61"/>
    <w:rsid w:val="004F251C"/>
    <w:rsid w:val="004F3DDD"/>
    <w:rsid w:val="004F4671"/>
    <w:rsid w:val="004F6D0F"/>
    <w:rsid w:val="004F6E65"/>
    <w:rsid w:val="004F73AF"/>
    <w:rsid w:val="005000A7"/>
    <w:rsid w:val="00500E93"/>
    <w:rsid w:val="00501EA6"/>
    <w:rsid w:val="00502F2F"/>
    <w:rsid w:val="005070BA"/>
    <w:rsid w:val="00507EFD"/>
    <w:rsid w:val="0051084B"/>
    <w:rsid w:val="005125F6"/>
    <w:rsid w:val="00513284"/>
    <w:rsid w:val="00514147"/>
    <w:rsid w:val="00520BE1"/>
    <w:rsid w:val="00520D41"/>
    <w:rsid w:val="0052386E"/>
    <w:rsid w:val="00523E88"/>
    <w:rsid w:val="005248D3"/>
    <w:rsid w:val="00526390"/>
    <w:rsid w:val="00526EF3"/>
    <w:rsid w:val="00531476"/>
    <w:rsid w:val="005323D4"/>
    <w:rsid w:val="00532467"/>
    <w:rsid w:val="00532CB1"/>
    <w:rsid w:val="005340A9"/>
    <w:rsid w:val="005349AD"/>
    <w:rsid w:val="00536B43"/>
    <w:rsid w:val="005375E2"/>
    <w:rsid w:val="00537DA3"/>
    <w:rsid w:val="00541783"/>
    <w:rsid w:val="005426E3"/>
    <w:rsid w:val="00543EE9"/>
    <w:rsid w:val="0055167D"/>
    <w:rsid w:val="00551B9E"/>
    <w:rsid w:val="00551FB5"/>
    <w:rsid w:val="005522C5"/>
    <w:rsid w:val="0055280F"/>
    <w:rsid w:val="00553FB9"/>
    <w:rsid w:val="0055663C"/>
    <w:rsid w:val="005574C2"/>
    <w:rsid w:val="005574E0"/>
    <w:rsid w:val="0056025C"/>
    <w:rsid w:val="005609FC"/>
    <w:rsid w:val="00562494"/>
    <w:rsid w:val="00565BF9"/>
    <w:rsid w:val="00565F5A"/>
    <w:rsid w:val="005666C7"/>
    <w:rsid w:val="00567632"/>
    <w:rsid w:val="00567869"/>
    <w:rsid w:val="00571B65"/>
    <w:rsid w:val="00574BFE"/>
    <w:rsid w:val="005750A9"/>
    <w:rsid w:val="005766A3"/>
    <w:rsid w:val="00576BB6"/>
    <w:rsid w:val="0058144E"/>
    <w:rsid w:val="005833F6"/>
    <w:rsid w:val="00583750"/>
    <w:rsid w:val="0058458A"/>
    <w:rsid w:val="005905BD"/>
    <w:rsid w:val="0059061A"/>
    <w:rsid w:val="00590EF2"/>
    <w:rsid w:val="00592CE4"/>
    <w:rsid w:val="00592E8A"/>
    <w:rsid w:val="00593692"/>
    <w:rsid w:val="00593D36"/>
    <w:rsid w:val="00593F57"/>
    <w:rsid w:val="00594A95"/>
    <w:rsid w:val="00595592"/>
    <w:rsid w:val="00595F8C"/>
    <w:rsid w:val="005962D1"/>
    <w:rsid w:val="005974C9"/>
    <w:rsid w:val="00597A0D"/>
    <w:rsid w:val="005A0B87"/>
    <w:rsid w:val="005A185C"/>
    <w:rsid w:val="005A2C7C"/>
    <w:rsid w:val="005A2C84"/>
    <w:rsid w:val="005A30FB"/>
    <w:rsid w:val="005A3FD4"/>
    <w:rsid w:val="005A4C77"/>
    <w:rsid w:val="005B17A2"/>
    <w:rsid w:val="005B18FF"/>
    <w:rsid w:val="005B4044"/>
    <w:rsid w:val="005B46B3"/>
    <w:rsid w:val="005B48FE"/>
    <w:rsid w:val="005B5D2A"/>
    <w:rsid w:val="005B6455"/>
    <w:rsid w:val="005C01E5"/>
    <w:rsid w:val="005C2C87"/>
    <w:rsid w:val="005C4722"/>
    <w:rsid w:val="005D1537"/>
    <w:rsid w:val="005D31A2"/>
    <w:rsid w:val="005D3B10"/>
    <w:rsid w:val="005D449B"/>
    <w:rsid w:val="005D4A53"/>
    <w:rsid w:val="005D6501"/>
    <w:rsid w:val="005E1BAC"/>
    <w:rsid w:val="005E3C50"/>
    <w:rsid w:val="005E5049"/>
    <w:rsid w:val="005E7BE1"/>
    <w:rsid w:val="005F18DB"/>
    <w:rsid w:val="005F193F"/>
    <w:rsid w:val="005F300E"/>
    <w:rsid w:val="005F44E3"/>
    <w:rsid w:val="005F46A4"/>
    <w:rsid w:val="005F4837"/>
    <w:rsid w:val="005F4B1B"/>
    <w:rsid w:val="005F563C"/>
    <w:rsid w:val="005F6152"/>
    <w:rsid w:val="005F7F75"/>
    <w:rsid w:val="00600F26"/>
    <w:rsid w:val="0060322F"/>
    <w:rsid w:val="00603EEE"/>
    <w:rsid w:val="00605CEF"/>
    <w:rsid w:val="00605F1A"/>
    <w:rsid w:val="006066FC"/>
    <w:rsid w:val="00607E03"/>
    <w:rsid w:val="00610287"/>
    <w:rsid w:val="00611AEC"/>
    <w:rsid w:val="00611B3F"/>
    <w:rsid w:val="0061414F"/>
    <w:rsid w:val="00615748"/>
    <w:rsid w:val="00615B1E"/>
    <w:rsid w:val="00620B4D"/>
    <w:rsid w:val="00625A9F"/>
    <w:rsid w:val="006262AC"/>
    <w:rsid w:val="00627695"/>
    <w:rsid w:val="00627E82"/>
    <w:rsid w:val="006300E4"/>
    <w:rsid w:val="00630B80"/>
    <w:rsid w:val="00630D5C"/>
    <w:rsid w:val="00632B28"/>
    <w:rsid w:val="00632BFD"/>
    <w:rsid w:val="00636A62"/>
    <w:rsid w:val="0063724E"/>
    <w:rsid w:val="0063781D"/>
    <w:rsid w:val="00637E6A"/>
    <w:rsid w:val="0064045A"/>
    <w:rsid w:val="00640D10"/>
    <w:rsid w:val="0064117E"/>
    <w:rsid w:val="006412B6"/>
    <w:rsid w:val="00642396"/>
    <w:rsid w:val="00642DAE"/>
    <w:rsid w:val="00643711"/>
    <w:rsid w:val="006456FB"/>
    <w:rsid w:val="00645E50"/>
    <w:rsid w:val="00651BBA"/>
    <w:rsid w:val="00651F9F"/>
    <w:rsid w:val="00654147"/>
    <w:rsid w:val="00654AAA"/>
    <w:rsid w:val="006560C2"/>
    <w:rsid w:val="0065677A"/>
    <w:rsid w:val="00656FF7"/>
    <w:rsid w:val="0065739C"/>
    <w:rsid w:val="00663141"/>
    <w:rsid w:val="00667ECB"/>
    <w:rsid w:val="006712FC"/>
    <w:rsid w:val="00672C22"/>
    <w:rsid w:val="0067333B"/>
    <w:rsid w:val="00673FB9"/>
    <w:rsid w:val="00674245"/>
    <w:rsid w:val="006760F1"/>
    <w:rsid w:val="006772DA"/>
    <w:rsid w:val="00677365"/>
    <w:rsid w:val="00681033"/>
    <w:rsid w:val="0068126F"/>
    <w:rsid w:val="0068245E"/>
    <w:rsid w:val="0068361A"/>
    <w:rsid w:val="0068440B"/>
    <w:rsid w:val="00684EAA"/>
    <w:rsid w:val="006852A7"/>
    <w:rsid w:val="00685AF3"/>
    <w:rsid w:val="00686359"/>
    <w:rsid w:val="00686B11"/>
    <w:rsid w:val="00686B46"/>
    <w:rsid w:val="00686DA6"/>
    <w:rsid w:val="00686E74"/>
    <w:rsid w:val="006875EB"/>
    <w:rsid w:val="006906D8"/>
    <w:rsid w:val="00690AD0"/>
    <w:rsid w:val="0069126E"/>
    <w:rsid w:val="0069165E"/>
    <w:rsid w:val="00693075"/>
    <w:rsid w:val="00694FD5"/>
    <w:rsid w:val="006960CF"/>
    <w:rsid w:val="00697224"/>
    <w:rsid w:val="00697DF5"/>
    <w:rsid w:val="006A10B2"/>
    <w:rsid w:val="006A1650"/>
    <w:rsid w:val="006A32D5"/>
    <w:rsid w:val="006A388D"/>
    <w:rsid w:val="006A3DE7"/>
    <w:rsid w:val="006A4E31"/>
    <w:rsid w:val="006A6138"/>
    <w:rsid w:val="006B14A1"/>
    <w:rsid w:val="006B15FF"/>
    <w:rsid w:val="006B1BA3"/>
    <w:rsid w:val="006B60C7"/>
    <w:rsid w:val="006C048A"/>
    <w:rsid w:val="006C04E9"/>
    <w:rsid w:val="006C297B"/>
    <w:rsid w:val="006C4327"/>
    <w:rsid w:val="006C5C8C"/>
    <w:rsid w:val="006C5F9B"/>
    <w:rsid w:val="006D107E"/>
    <w:rsid w:val="006D144B"/>
    <w:rsid w:val="006D1DF8"/>
    <w:rsid w:val="006D1F96"/>
    <w:rsid w:val="006D28F0"/>
    <w:rsid w:val="006D2BEF"/>
    <w:rsid w:val="006D41BB"/>
    <w:rsid w:val="006D460A"/>
    <w:rsid w:val="006D630C"/>
    <w:rsid w:val="006D6B5C"/>
    <w:rsid w:val="006D7E35"/>
    <w:rsid w:val="006E014B"/>
    <w:rsid w:val="006E050F"/>
    <w:rsid w:val="006E0692"/>
    <w:rsid w:val="006E1537"/>
    <w:rsid w:val="006E7605"/>
    <w:rsid w:val="006F09DF"/>
    <w:rsid w:val="006F0D1E"/>
    <w:rsid w:val="006F5365"/>
    <w:rsid w:val="006F6033"/>
    <w:rsid w:val="007002FB"/>
    <w:rsid w:val="00700F89"/>
    <w:rsid w:val="00704339"/>
    <w:rsid w:val="00704659"/>
    <w:rsid w:val="0071140E"/>
    <w:rsid w:val="00712038"/>
    <w:rsid w:val="00712C2A"/>
    <w:rsid w:val="007136D5"/>
    <w:rsid w:val="0071651F"/>
    <w:rsid w:val="0071687E"/>
    <w:rsid w:val="00717C9E"/>
    <w:rsid w:val="00720B10"/>
    <w:rsid w:val="007210C1"/>
    <w:rsid w:val="0072309B"/>
    <w:rsid w:val="00723636"/>
    <w:rsid w:val="00723C2A"/>
    <w:rsid w:val="00725DF8"/>
    <w:rsid w:val="00726E25"/>
    <w:rsid w:val="00731626"/>
    <w:rsid w:val="007318C5"/>
    <w:rsid w:val="00731D4F"/>
    <w:rsid w:val="007320A2"/>
    <w:rsid w:val="0073371A"/>
    <w:rsid w:val="00734AD3"/>
    <w:rsid w:val="007379B6"/>
    <w:rsid w:val="00740F25"/>
    <w:rsid w:val="007416A2"/>
    <w:rsid w:val="00741953"/>
    <w:rsid w:val="00742695"/>
    <w:rsid w:val="007427D3"/>
    <w:rsid w:val="00743C65"/>
    <w:rsid w:val="00745237"/>
    <w:rsid w:val="00746B31"/>
    <w:rsid w:val="00750039"/>
    <w:rsid w:val="007519FF"/>
    <w:rsid w:val="00753A9A"/>
    <w:rsid w:val="007550D7"/>
    <w:rsid w:val="0075520C"/>
    <w:rsid w:val="00757348"/>
    <w:rsid w:val="00764193"/>
    <w:rsid w:val="007642BF"/>
    <w:rsid w:val="00765EA8"/>
    <w:rsid w:val="0076629F"/>
    <w:rsid w:val="00766A6D"/>
    <w:rsid w:val="00766E2A"/>
    <w:rsid w:val="00766EAD"/>
    <w:rsid w:val="00770362"/>
    <w:rsid w:val="00770B7D"/>
    <w:rsid w:val="00771396"/>
    <w:rsid w:val="00773684"/>
    <w:rsid w:val="007761B3"/>
    <w:rsid w:val="0077646F"/>
    <w:rsid w:val="00776473"/>
    <w:rsid w:val="00780F35"/>
    <w:rsid w:val="00782691"/>
    <w:rsid w:val="00783EBB"/>
    <w:rsid w:val="007840E8"/>
    <w:rsid w:val="0078751E"/>
    <w:rsid w:val="00787AF7"/>
    <w:rsid w:val="00791FAB"/>
    <w:rsid w:val="0079338A"/>
    <w:rsid w:val="00794673"/>
    <w:rsid w:val="00794C14"/>
    <w:rsid w:val="00795142"/>
    <w:rsid w:val="007956FA"/>
    <w:rsid w:val="00795A36"/>
    <w:rsid w:val="00797038"/>
    <w:rsid w:val="00797D12"/>
    <w:rsid w:val="007A02A8"/>
    <w:rsid w:val="007A0D5C"/>
    <w:rsid w:val="007A2558"/>
    <w:rsid w:val="007A274F"/>
    <w:rsid w:val="007A2C6E"/>
    <w:rsid w:val="007A3334"/>
    <w:rsid w:val="007A46FA"/>
    <w:rsid w:val="007A7C0A"/>
    <w:rsid w:val="007B12A5"/>
    <w:rsid w:val="007B29F0"/>
    <w:rsid w:val="007B2ADD"/>
    <w:rsid w:val="007B3D4A"/>
    <w:rsid w:val="007B4B09"/>
    <w:rsid w:val="007B76F3"/>
    <w:rsid w:val="007B779E"/>
    <w:rsid w:val="007C0D9E"/>
    <w:rsid w:val="007C10D0"/>
    <w:rsid w:val="007C26C9"/>
    <w:rsid w:val="007C2912"/>
    <w:rsid w:val="007C3D9A"/>
    <w:rsid w:val="007C6371"/>
    <w:rsid w:val="007C6928"/>
    <w:rsid w:val="007C6A73"/>
    <w:rsid w:val="007C7CCA"/>
    <w:rsid w:val="007D1568"/>
    <w:rsid w:val="007D18EA"/>
    <w:rsid w:val="007D1ECC"/>
    <w:rsid w:val="007D2650"/>
    <w:rsid w:val="007D3CCC"/>
    <w:rsid w:val="007D540D"/>
    <w:rsid w:val="007E02D2"/>
    <w:rsid w:val="007E073B"/>
    <w:rsid w:val="007E15F3"/>
    <w:rsid w:val="007E1957"/>
    <w:rsid w:val="007E2679"/>
    <w:rsid w:val="007E27FC"/>
    <w:rsid w:val="007E3762"/>
    <w:rsid w:val="007E3859"/>
    <w:rsid w:val="007E5701"/>
    <w:rsid w:val="007E5BBA"/>
    <w:rsid w:val="007E5D94"/>
    <w:rsid w:val="007E627A"/>
    <w:rsid w:val="007E7D24"/>
    <w:rsid w:val="007E7E72"/>
    <w:rsid w:val="007F1801"/>
    <w:rsid w:val="007F1B41"/>
    <w:rsid w:val="007F2CD1"/>
    <w:rsid w:val="007F3EEB"/>
    <w:rsid w:val="007F6284"/>
    <w:rsid w:val="007F71B2"/>
    <w:rsid w:val="007F73D7"/>
    <w:rsid w:val="00800622"/>
    <w:rsid w:val="0080116B"/>
    <w:rsid w:val="00802FEF"/>
    <w:rsid w:val="00805FDC"/>
    <w:rsid w:val="00806D55"/>
    <w:rsid w:val="0081043B"/>
    <w:rsid w:val="00813226"/>
    <w:rsid w:val="00813E04"/>
    <w:rsid w:val="00816463"/>
    <w:rsid w:val="0081661C"/>
    <w:rsid w:val="008174C6"/>
    <w:rsid w:val="008176AA"/>
    <w:rsid w:val="008203B9"/>
    <w:rsid w:val="00821BC6"/>
    <w:rsid w:val="00822C52"/>
    <w:rsid w:val="00823F05"/>
    <w:rsid w:val="00833F9A"/>
    <w:rsid w:val="008354E2"/>
    <w:rsid w:val="008372B3"/>
    <w:rsid w:val="00837E46"/>
    <w:rsid w:val="0084291B"/>
    <w:rsid w:val="0084426B"/>
    <w:rsid w:val="00845337"/>
    <w:rsid w:val="0084598B"/>
    <w:rsid w:val="00846050"/>
    <w:rsid w:val="00847F90"/>
    <w:rsid w:val="0085168A"/>
    <w:rsid w:val="0085265A"/>
    <w:rsid w:val="00852882"/>
    <w:rsid w:val="00853AD1"/>
    <w:rsid w:val="008548B2"/>
    <w:rsid w:val="00855E87"/>
    <w:rsid w:val="0085734D"/>
    <w:rsid w:val="008578D2"/>
    <w:rsid w:val="008619D1"/>
    <w:rsid w:val="00862152"/>
    <w:rsid w:val="00863E9A"/>
    <w:rsid w:val="0086446B"/>
    <w:rsid w:val="0086473E"/>
    <w:rsid w:val="00865649"/>
    <w:rsid w:val="00865D4D"/>
    <w:rsid w:val="00866B6A"/>
    <w:rsid w:val="00867588"/>
    <w:rsid w:val="00867B72"/>
    <w:rsid w:val="00872803"/>
    <w:rsid w:val="008735F4"/>
    <w:rsid w:val="00874F59"/>
    <w:rsid w:val="00875B0F"/>
    <w:rsid w:val="008777DC"/>
    <w:rsid w:val="00881307"/>
    <w:rsid w:val="00881814"/>
    <w:rsid w:val="00881D94"/>
    <w:rsid w:val="00882B2A"/>
    <w:rsid w:val="00883D7E"/>
    <w:rsid w:val="00884C75"/>
    <w:rsid w:val="008868D4"/>
    <w:rsid w:val="00887B3F"/>
    <w:rsid w:val="008918BD"/>
    <w:rsid w:val="008924A0"/>
    <w:rsid w:val="008932A8"/>
    <w:rsid w:val="008937C4"/>
    <w:rsid w:val="00893803"/>
    <w:rsid w:val="0089380C"/>
    <w:rsid w:val="008A2A69"/>
    <w:rsid w:val="008A333F"/>
    <w:rsid w:val="008A3CD7"/>
    <w:rsid w:val="008A5359"/>
    <w:rsid w:val="008A5787"/>
    <w:rsid w:val="008A5CB3"/>
    <w:rsid w:val="008A7A4E"/>
    <w:rsid w:val="008B0363"/>
    <w:rsid w:val="008B04CD"/>
    <w:rsid w:val="008B3F6B"/>
    <w:rsid w:val="008B5CBA"/>
    <w:rsid w:val="008B6556"/>
    <w:rsid w:val="008C0AE9"/>
    <w:rsid w:val="008C1777"/>
    <w:rsid w:val="008C2AE5"/>
    <w:rsid w:val="008C2DA0"/>
    <w:rsid w:val="008C39BB"/>
    <w:rsid w:val="008C598F"/>
    <w:rsid w:val="008C66D3"/>
    <w:rsid w:val="008C6846"/>
    <w:rsid w:val="008C7D68"/>
    <w:rsid w:val="008D2E2D"/>
    <w:rsid w:val="008D34B9"/>
    <w:rsid w:val="008D4CC0"/>
    <w:rsid w:val="008D5B21"/>
    <w:rsid w:val="008D5BF7"/>
    <w:rsid w:val="008D6922"/>
    <w:rsid w:val="008D7DBB"/>
    <w:rsid w:val="008E34E0"/>
    <w:rsid w:val="008E3C9F"/>
    <w:rsid w:val="008E3DF6"/>
    <w:rsid w:val="008E4409"/>
    <w:rsid w:val="008E55D1"/>
    <w:rsid w:val="008E5B0D"/>
    <w:rsid w:val="008E6DC1"/>
    <w:rsid w:val="008E7F4A"/>
    <w:rsid w:val="008F1644"/>
    <w:rsid w:val="008F2125"/>
    <w:rsid w:val="008F4F74"/>
    <w:rsid w:val="008F5CD3"/>
    <w:rsid w:val="008F5DBC"/>
    <w:rsid w:val="008F70FA"/>
    <w:rsid w:val="008F7233"/>
    <w:rsid w:val="00900255"/>
    <w:rsid w:val="00902885"/>
    <w:rsid w:val="009033BB"/>
    <w:rsid w:val="00903CD1"/>
    <w:rsid w:val="00904DE4"/>
    <w:rsid w:val="0090675B"/>
    <w:rsid w:val="00907059"/>
    <w:rsid w:val="0090774B"/>
    <w:rsid w:val="0090798A"/>
    <w:rsid w:val="009102DE"/>
    <w:rsid w:val="009107C5"/>
    <w:rsid w:val="00910ADD"/>
    <w:rsid w:val="00911B78"/>
    <w:rsid w:val="00911DA8"/>
    <w:rsid w:val="00911E8F"/>
    <w:rsid w:val="00914A13"/>
    <w:rsid w:val="00914F04"/>
    <w:rsid w:val="00917497"/>
    <w:rsid w:val="00920EFF"/>
    <w:rsid w:val="009236A5"/>
    <w:rsid w:val="009268ED"/>
    <w:rsid w:val="0093284D"/>
    <w:rsid w:val="00934CFA"/>
    <w:rsid w:val="00935925"/>
    <w:rsid w:val="00935C62"/>
    <w:rsid w:val="00936463"/>
    <w:rsid w:val="0093653A"/>
    <w:rsid w:val="00937D20"/>
    <w:rsid w:val="0094075E"/>
    <w:rsid w:val="009410EA"/>
    <w:rsid w:val="00941174"/>
    <w:rsid w:val="009441DE"/>
    <w:rsid w:val="00944261"/>
    <w:rsid w:val="00946103"/>
    <w:rsid w:val="0094644E"/>
    <w:rsid w:val="00947CE1"/>
    <w:rsid w:val="00950750"/>
    <w:rsid w:val="00950F6A"/>
    <w:rsid w:val="00951149"/>
    <w:rsid w:val="009522AB"/>
    <w:rsid w:val="00952DE0"/>
    <w:rsid w:val="009548CE"/>
    <w:rsid w:val="009561BB"/>
    <w:rsid w:val="00956C59"/>
    <w:rsid w:val="00957460"/>
    <w:rsid w:val="00957827"/>
    <w:rsid w:val="00960C1A"/>
    <w:rsid w:val="00961905"/>
    <w:rsid w:val="00962B76"/>
    <w:rsid w:val="0096323F"/>
    <w:rsid w:val="009646C5"/>
    <w:rsid w:val="00966700"/>
    <w:rsid w:val="009728F6"/>
    <w:rsid w:val="00973A0C"/>
    <w:rsid w:val="00973ECF"/>
    <w:rsid w:val="0097668E"/>
    <w:rsid w:val="009817B6"/>
    <w:rsid w:val="00981BE0"/>
    <w:rsid w:val="0098279D"/>
    <w:rsid w:val="00982FE5"/>
    <w:rsid w:val="00984659"/>
    <w:rsid w:val="00984AEB"/>
    <w:rsid w:val="0098574E"/>
    <w:rsid w:val="00986294"/>
    <w:rsid w:val="00987FC1"/>
    <w:rsid w:val="009912CD"/>
    <w:rsid w:val="0099787C"/>
    <w:rsid w:val="009A2C79"/>
    <w:rsid w:val="009A4DC6"/>
    <w:rsid w:val="009A50E3"/>
    <w:rsid w:val="009A5B45"/>
    <w:rsid w:val="009B490F"/>
    <w:rsid w:val="009B4B2D"/>
    <w:rsid w:val="009C040E"/>
    <w:rsid w:val="009C0E84"/>
    <w:rsid w:val="009C0F1C"/>
    <w:rsid w:val="009C2091"/>
    <w:rsid w:val="009C3BD4"/>
    <w:rsid w:val="009C4545"/>
    <w:rsid w:val="009C5C5F"/>
    <w:rsid w:val="009D002F"/>
    <w:rsid w:val="009D396F"/>
    <w:rsid w:val="009D3A2B"/>
    <w:rsid w:val="009D3BC6"/>
    <w:rsid w:val="009D4FA8"/>
    <w:rsid w:val="009D66E5"/>
    <w:rsid w:val="009E05D5"/>
    <w:rsid w:val="009E1278"/>
    <w:rsid w:val="009E2969"/>
    <w:rsid w:val="009E3526"/>
    <w:rsid w:val="009E3688"/>
    <w:rsid w:val="009E4003"/>
    <w:rsid w:val="009E43E3"/>
    <w:rsid w:val="009E541E"/>
    <w:rsid w:val="009F011A"/>
    <w:rsid w:val="009F0CFB"/>
    <w:rsid w:val="009F14E5"/>
    <w:rsid w:val="009F4E3F"/>
    <w:rsid w:val="009F5C54"/>
    <w:rsid w:val="009F78BA"/>
    <w:rsid w:val="00A020DC"/>
    <w:rsid w:val="00A03D35"/>
    <w:rsid w:val="00A04688"/>
    <w:rsid w:val="00A04A05"/>
    <w:rsid w:val="00A069BC"/>
    <w:rsid w:val="00A11103"/>
    <w:rsid w:val="00A112E5"/>
    <w:rsid w:val="00A13A8D"/>
    <w:rsid w:val="00A15A92"/>
    <w:rsid w:val="00A160D4"/>
    <w:rsid w:val="00A211BA"/>
    <w:rsid w:val="00A259B9"/>
    <w:rsid w:val="00A30705"/>
    <w:rsid w:val="00A3086D"/>
    <w:rsid w:val="00A3225A"/>
    <w:rsid w:val="00A3395D"/>
    <w:rsid w:val="00A371CB"/>
    <w:rsid w:val="00A37998"/>
    <w:rsid w:val="00A4050F"/>
    <w:rsid w:val="00A40F42"/>
    <w:rsid w:val="00A45732"/>
    <w:rsid w:val="00A45863"/>
    <w:rsid w:val="00A4649A"/>
    <w:rsid w:val="00A47974"/>
    <w:rsid w:val="00A47E36"/>
    <w:rsid w:val="00A51FCE"/>
    <w:rsid w:val="00A52CAD"/>
    <w:rsid w:val="00A52F8B"/>
    <w:rsid w:val="00A5357B"/>
    <w:rsid w:val="00A556D8"/>
    <w:rsid w:val="00A55AE6"/>
    <w:rsid w:val="00A5641F"/>
    <w:rsid w:val="00A56ED2"/>
    <w:rsid w:val="00A5718A"/>
    <w:rsid w:val="00A60E68"/>
    <w:rsid w:val="00A62B17"/>
    <w:rsid w:val="00A62EA4"/>
    <w:rsid w:val="00A63DB8"/>
    <w:rsid w:val="00A64CDB"/>
    <w:rsid w:val="00A65438"/>
    <w:rsid w:val="00A703E6"/>
    <w:rsid w:val="00A7119A"/>
    <w:rsid w:val="00A73CD1"/>
    <w:rsid w:val="00A7619E"/>
    <w:rsid w:val="00A7768F"/>
    <w:rsid w:val="00A81188"/>
    <w:rsid w:val="00A81541"/>
    <w:rsid w:val="00A83385"/>
    <w:rsid w:val="00A847E6"/>
    <w:rsid w:val="00A86BCA"/>
    <w:rsid w:val="00A86E16"/>
    <w:rsid w:val="00A870C9"/>
    <w:rsid w:val="00A87CB5"/>
    <w:rsid w:val="00A91306"/>
    <w:rsid w:val="00A91344"/>
    <w:rsid w:val="00A92046"/>
    <w:rsid w:val="00A923AE"/>
    <w:rsid w:val="00A94441"/>
    <w:rsid w:val="00A97987"/>
    <w:rsid w:val="00AA0252"/>
    <w:rsid w:val="00AA18E2"/>
    <w:rsid w:val="00AA29E7"/>
    <w:rsid w:val="00AA604D"/>
    <w:rsid w:val="00AA6308"/>
    <w:rsid w:val="00AB1720"/>
    <w:rsid w:val="00AB204E"/>
    <w:rsid w:val="00AB3CF1"/>
    <w:rsid w:val="00AB4D29"/>
    <w:rsid w:val="00AB7CC0"/>
    <w:rsid w:val="00AC0456"/>
    <w:rsid w:val="00AC060A"/>
    <w:rsid w:val="00AC06D0"/>
    <w:rsid w:val="00AC1DC1"/>
    <w:rsid w:val="00AC4211"/>
    <w:rsid w:val="00AC662A"/>
    <w:rsid w:val="00AC717F"/>
    <w:rsid w:val="00AC7584"/>
    <w:rsid w:val="00AC777C"/>
    <w:rsid w:val="00AC7E2C"/>
    <w:rsid w:val="00AD005A"/>
    <w:rsid w:val="00AD11B2"/>
    <w:rsid w:val="00AD333A"/>
    <w:rsid w:val="00AD3591"/>
    <w:rsid w:val="00AD35E0"/>
    <w:rsid w:val="00AD39A8"/>
    <w:rsid w:val="00AD6E1F"/>
    <w:rsid w:val="00AE0FD5"/>
    <w:rsid w:val="00AE118C"/>
    <w:rsid w:val="00AE1A9F"/>
    <w:rsid w:val="00AE259C"/>
    <w:rsid w:val="00AE2BF5"/>
    <w:rsid w:val="00AE3006"/>
    <w:rsid w:val="00AE3535"/>
    <w:rsid w:val="00AE426F"/>
    <w:rsid w:val="00AE4456"/>
    <w:rsid w:val="00AE477D"/>
    <w:rsid w:val="00AE4947"/>
    <w:rsid w:val="00AE4FDD"/>
    <w:rsid w:val="00AE5785"/>
    <w:rsid w:val="00AE69E1"/>
    <w:rsid w:val="00AE6BF5"/>
    <w:rsid w:val="00AE6C1C"/>
    <w:rsid w:val="00AF2B24"/>
    <w:rsid w:val="00AF33A0"/>
    <w:rsid w:val="00AF36D5"/>
    <w:rsid w:val="00AF392B"/>
    <w:rsid w:val="00AF4C77"/>
    <w:rsid w:val="00AF5DBD"/>
    <w:rsid w:val="00AF60B2"/>
    <w:rsid w:val="00B003ED"/>
    <w:rsid w:val="00B0057D"/>
    <w:rsid w:val="00B018C4"/>
    <w:rsid w:val="00B0442C"/>
    <w:rsid w:val="00B05292"/>
    <w:rsid w:val="00B107AE"/>
    <w:rsid w:val="00B12CE2"/>
    <w:rsid w:val="00B1306C"/>
    <w:rsid w:val="00B14EF0"/>
    <w:rsid w:val="00B16068"/>
    <w:rsid w:val="00B22934"/>
    <w:rsid w:val="00B22A0D"/>
    <w:rsid w:val="00B23B28"/>
    <w:rsid w:val="00B249A1"/>
    <w:rsid w:val="00B25396"/>
    <w:rsid w:val="00B25583"/>
    <w:rsid w:val="00B26905"/>
    <w:rsid w:val="00B26989"/>
    <w:rsid w:val="00B26D23"/>
    <w:rsid w:val="00B2750F"/>
    <w:rsid w:val="00B338E4"/>
    <w:rsid w:val="00B34F27"/>
    <w:rsid w:val="00B36621"/>
    <w:rsid w:val="00B36954"/>
    <w:rsid w:val="00B36EC2"/>
    <w:rsid w:val="00B409C6"/>
    <w:rsid w:val="00B40A05"/>
    <w:rsid w:val="00B40B3C"/>
    <w:rsid w:val="00B4165F"/>
    <w:rsid w:val="00B42F92"/>
    <w:rsid w:val="00B434F8"/>
    <w:rsid w:val="00B437FA"/>
    <w:rsid w:val="00B45151"/>
    <w:rsid w:val="00B464BF"/>
    <w:rsid w:val="00B5033D"/>
    <w:rsid w:val="00B5056B"/>
    <w:rsid w:val="00B51CAC"/>
    <w:rsid w:val="00B51CD6"/>
    <w:rsid w:val="00B539BB"/>
    <w:rsid w:val="00B53F41"/>
    <w:rsid w:val="00B55B40"/>
    <w:rsid w:val="00B5617A"/>
    <w:rsid w:val="00B568DD"/>
    <w:rsid w:val="00B57A73"/>
    <w:rsid w:val="00B60942"/>
    <w:rsid w:val="00B60C23"/>
    <w:rsid w:val="00B623FE"/>
    <w:rsid w:val="00B650DE"/>
    <w:rsid w:val="00B6524D"/>
    <w:rsid w:val="00B65F1B"/>
    <w:rsid w:val="00B66357"/>
    <w:rsid w:val="00B667F5"/>
    <w:rsid w:val="00B66D59"/>
    <w:rsid w:val="00B67971"/>
    <w:rsid w:val="00B715C4"/>
    <w:rsid w:val="00B750EC"/>
    <w:rsid w:val="00B760C4"/>
    <w:rsid w:val="00B77E5C"/>
    <w:rsid w:val="00B8096D"/>
    <w:rsid w:val="00B815F5"/>
    <w:rsid w:val="00B82DB0"/>
    <w:rsid w:val="00B84A00"/>
    <w:rsid w:val="00B84E41"/>
    <w:rsid w:val="00B861AC"/>
    <w:rsid w:val="00B8620F"/>
    <w:rsid w:val="00B87DE7"/>
    <w:rsid w:val="00B9082E"/>
    <w:rsid w:val="00B910F8"/>
    <w:rsid w:val="00B918B2"/>
    <w:rsid w:val="00B9230D"/>
    <w:rsid w:val="00B93092"/>
    <w:rsid w:val="00B95B9C"/>
    <w:rsid w:val="00B97BCB"/>
    <w:rsid w:val="00BA16B4"/>
    <w:rsid w:val="00BA18A8"/>
    <w:rsid w:val="00BA279B"/>
    <w:rsid w:val="00BA30E5"/>
    <w:rsid w:val="00BA37AE"/>
    <w:rsid w:val="00BA6D9B"/>
    <w:rsid w:val="00BB6689"/>
    <w:rsid w:val="00BB67B7"/>
    <w:rsid w:val="00BB7A76"/>
    <w:rsid w:val="00BC03AE"/>
    <w:rsid w:val="00BC0442"/>
    <w:rsid w:val="00BC09F4"/>
    <w:rsid w:val="00BC2D2D"/>
    <w:rsid w:val="00BC3450"/>
    <w:rsid w:val="00BC4BFD"/>
    <w:rsid w:val="00BC4D88"/>
    <w:rsid w:val="00BC5CAC"/>
    <w:rsid w:val="00BC72A1"/>
    <w:rsid w:val="00BD0068"/>
    <w:rsid w:val="00BD08B9"/>
    <w:rsid w:val="00BD0975"/>
    <w:rsid w:val="00BD1F58"/>
    <w:rsid w:val="00BD389F"/>
    <w:rsid w:val="00BD5F55"/>
    <w:rsid w:val="00BE05A9"/>
    <w:rsid w:val="00BE0AC8"/>
    <w:rsid w:val="00BE25EF"/>
    <w:rsid w:val="00BE2634"/>
    <w:rsid w:val="00BE2CDC"/>
    <w:rsid w:val="00BE513F"/>
    <w:rsid w:val="00BE58FF"/>
    <w:rsid w:val="00BE5F63"/>
    <w:rsid w:val="00BE67A7"/>
    <w:rsid w:val="00BE71B8"/>
    <w:rsid w:val="00BE739A"/>
    <w:rsid w:val="00BE74C6"/>
    <w:rsid w:val="00BE7D4D"/>
    <w:rsid w:val="00BF021C"/>
    <w:rsid w:val="00BF049F"/>
    <w:rsid w:val="00BF065A"/>
    <w:rsid w:val="00BF0679"/>
    <w:rsid w:val="00BF1168"/>
    <w:rsid w:val="00BF11C4"/>
    <w:rsid w:val="00BF4789"/>
    <w:rsid w:val="00BF638E"/>
    <w:rsid w:val="00BF734C"/>
    <w:rsid w:val="00BF7FA3"/>
    <w:rsid w:val="00C0020C"/>
    <w:rsid w:val="00C011DF"/>
    <w:rsid w:val="00C01B64"/>
    <w:rsid w:val="00C037DA"/>
    <w:rsid w:val="00C04409"/>
    <w:rsid w:val="00C04FA2"/>
    <w:rsid w:val="00C0587E"/>
    <w:rsid w:val="00C07807"/>
    <w:rsid w:val="00C107CE"/>
    <w:rsid w:val="00C10F5C"/>
    <w:rsid w:val="00C12F23"/>
    <w:rsid w:val="00C14515"/>
    <w:rsid w:val="00C1468D"/>
    <w:rsid w:val="00C147CA"/>
    <w:rsid w:val="00C14DC4"/>
    <w:rsid w:val="00C15C05"/>
    <w:rsid w:val="00C161DB"/>
    <w:rsid w:val="00C16380"/>
    <w:rsid w:val="00C16AFA"/>
    <w:rsid w:val="00C16E6F"/>
    <w:rsid w:val="00C204B9"/>
    <w:rsid w:val="00C20CC9"/>
    <w:rsid w:val="00C20F8B"/>
    <w:rsid w:val="00C225FA"/>
    <w:rsid w:val="00C22D0F"/>
    <w:rsid w:val="00C22F26"/>
    <w:rsid w:val="00C23BD1"/>
    <w:rsid w:val="00C23EB0"/>
    <w:rsid w:val="00C249CC"/>
    <w:rsid w:val="00C25A2E"/>
    <w:rsid w:val="00C26DE0"/>
    <w:rsid w:val="00C301D1"/>
    <w:rsid w:val="00C313CA"/>
    <w:rsid w:val="00C346A2"/>
    <w:rsid w:val="00C36F57"/>
    <w:rsid w:val="00C3740E"/>
    <w:rsid w:val="00C40004"/>
    <w:rsid w:val="00C402D3"/>
    <w:rsid w:val="00C40B22"/>
    <w:rsid w:val="00C40DD9"/>
    <w:rsid w:val="00C4135B"/>
    <w:rsid w:val="00C4267D"/>
    <w:rsid w:val="00C4540F"/>
    <w:rsid w:val="00C4562E"/>
    <w:rsid w:val="00C520C2"/>
    <w:rsid w:val="00C524B2"/>
    <w:rsid w:val="00C53903"/>
    <w:rsid w:val="00C57E74"/>
    <w:rsid w:val="00C57EB3"/>
    <w:rsid w:val="00C602C1"/>
    <w:rsid w:val="00C6161E"/>
    <w:rsid w:val="00C617A4"/>
    <w:rsid w:val="00C619D9"/>
    <w:rsid w:val="00C62011"/>
    <w:rsid w:val="00C62289"/>
    <w:rsid w:val="00C64A03"/>
    <w:rsid w:val="00C65214"/>
    <w:rsid w:val="00C65AD6"/>
    <w:rsid w:val="00C677EF"/>
    <w:rsid w:val="00C70850"/>
    <w:rsid w:val="00C74685"/>
    <w:rsid w:val="00C74842"/>
    <w:rsid w:val="00C75946"/>
    <w:rsid w:val="00C7687E"/>
    <w:rsid w:val="00C8020C"/>
    <w:rsid w:val="00C80610"/>
    <w:rsid w:val="00C81358"/>
    <w:rsid w:val="00C8429E"/>
    <w:rsid w:val="00C84F70"/>
    <w:rsid w:val="00C8635B"/>
    <w:rsid w:val="00C86B4B"/>
    <w:rsid w:val="00C90C44"/>
    <w:rsid w:val="00C914D1"/>
    <w:rsid w:val="00C9330E"/>
    <w:rsid w:val="00C947C6"/>
    <w:rsid w:val="00C963B7"/>
    <w:rsid w:val="00C9773F"/>
    <w:rsid w:val="00CA0215"/>
    <w:rsid w:val="00CA176D"/>
    <w:rsid w:val="00CA1C7F"/>
    <w:rsid w:val="00CA2906"/>
    <w:rsid w:val="00CA37F3"/>
    <w:rsid w:val="00CA4012"/>
    <w:rsid w:val="00CA4846"/>
    <w:rsid w:val="00CA6555"/>
    <w:rsid w:val="00CA7D63"/>
    <w:rsid w:val="00CB0067"/>
    <w:rsid w:val="00CB18F2"/>
    <w:rsid w:val="00CB4D53"/>
    <w:rsid w:val="00CB6AEB"/>
    <w:rsid w:val="00CB7AF2"/>
    <w:rsid w:val="00CC156F"/>
    <w:rsid w:val="00CC2907"/>
    <w:rsid w:val="00CC4381"/>
    <w:rsid w:val="00CC4C2E"/>
    <w:rsid w:val="00CD014E"/>
    <w:rsid w:val="00CD10A3"/>
    <w:rsid w:val="00CD1C08"/>
    <w:rsid w:val="00CD29C1"/>
    <w:rsid w:val="00CD4CA8"/>
    <w:rsid w:val="00CD59D5"/>
    <w:rsid w:val="00CD79E3"/>
    <w:rsid w:val="00CE0058"/>
    <w:rsid w:val="00CE1583"/>
    <w:rsid w:val="00CE1B7D"/>
    <w:rsid w:val="00CE24FB"/>
    <w:rsid w:val="00CE2BF0"/>
    <w:rsid w:val="00CE6D9B"/>
    <w:rsid w:val="00CE7466"/>
    <w:rsid w:val="00CE7F54"/>
    <w:rsid w:val="00CF0577"/>
    <w:rsid w:val="00CF0FC6"/>
    <w:rsid w:val="00CF4199"/>
    <w:rsid w:val="00CF437F"/>
    <w:rsid w:val="00CF79C3"/>
    <w:rsid w:val="00D00B05"/>
    <w:rsid w:val="00D02D3A"/>
    <w:rsid w:val="00D030AC"/>
    <w:rsid w:val="00D033D9"/>
    <w:rsid w:val="00D03782"/>
    <w:rsid w:val="00D04317"/>
    <w:rsid w:val="00D04FA6"/>
    <w:rsid w:val="00D054E8"/>
    <w:rsid w:val="00D06A9B"/>
    <w:rsid w:val="00D06E63"/>
    <w:rsid w:val="00D06FA5"/>
    <w:rsid w:val="00D164DB"/>
    <w:rsid w:val="00D2157D"/>
    <w:rsid w:val="00D2316A"/>
    <w:rsid w:val="00D2521C"/>
    <w:rsid w:val="00D265C1"/>
    <w:rsid w:val="00D3031F"/>
    <w:rsid w:val="00D31697"/>
    <w:rsid w:val="00D3193C"/>
    <w:rsid w:val="00D3439F"/>
    <w:rsid w:val="00D3606D"/>
    <w:rsid w:val="00D378A9"/>
    <w:rsid w:val="00D37DD7"/>
    <w:rsid w:val="00D400DA"/>
    <w:rsid w:val="00D40A0A"/>
    <w:rsid w:val="00D41193"/>
    <w:rsid w:val="00D418CE"/>
    <w:rsid w:val="00D42AB5"/>
    <w:rsid w:val="00D42D34"/>
    <w:rsid w:val="00D437ED"/>
    <w:rsid w:val="00D43B02"/>
    <w:rsid w:val="00D451CE"/>
    <w:rsid w:val="00D4588F"/>
    <w:rsid w:val="00D467EA"/>
    <w:rsid w:val="00D515A1"/>
    <w:rsid w:val="00D52A6A"/>
    <w:rsid w:val="00D53843"/>
    <w:rsid w:val="00D545E9"/>
    <w:rsid w:val="00D547EA"/>
    <w:rsid w:val="00D566C7"/>
    <w:rsid w:val="00D57C68"/>
    <w:rsid w:val="00D60B93"/>
    <w:rsid w:val="00D612DA"/>
    <w:rsid w:val="00D62D79"/>
    <w:rsid w:val="00D63C0C"/>
    <w:rsid w:val="00D64BB0"/>
    <w:rsid w:val="00D66917"/>
    <w:rsid w:val="00D675C5"/>
    <w:rsid w:val="00D710D3"/>
    <w:rsid w:val="00D74845"/>
    <w:rsid w:val="00D826E6"/>
    <w:rsid w:val="00D82A6C"/>
    <w:rsid w:val="00D82B45"/>
    <w:rsid w:val="00D8363A"/>
    <w:rsid w:val="00D83990"/>
    <w:rsid w:val="00D860AA"/>
    <w:rsid w:val="00D86589"/>
    <w:rsid w:val="00D8719E"/>
    <w:rsid w:val="00D908CF"/>
    <w:rsid w:val="00D90B99"/>
    <w:rsid w:val="00D93371"/>
    <w:rsid w:val="00D93592"/>
    <w:rsid w:val="00D94266"/>
    <w:rsid w:val="00D95433"/>
    <w:rsid w:val="00D958F1"/>
    <w:rsid w:val="00D96369"/>
    <w:rsid w:val="00D970DF"/>
    <w:rsid w:val="00D97812"/>
    <w:rsid w:val="00DA2C61"/>
    <w:rsid w:val="00DA3FD2"/>
    <w:rsid w:val="00DA4597"/>
    <w:rsid w:val="00DA7976"/>
    <w:rsid w:val="00DA7C34"/>
    <w:rsid w:val="00DA7F68"/>
    <w:rsid w:val="00DB12F6"/>
    <w:rsid w:val="00DB4023"/>
    <w:rsid w:val="00DB7228"/>
    <w:rsid w:val="00DB7EDA"/>
    <w:rsid w:val="00DC05B0"/>
    <w:rsid w:val="00DC2110"/>
    <w:rsid w:val="00DC25E4"/>
    <w:rsid w:val="00DC428C"/>
    <w:rsid w:val="00DC6FC1"/>
    <w:rsid w:val="00DD06FF"/>
    <w:rsid w:val="00DD1BB7"/>
    <w:rsid w:val="00DD3476"/>
    <w:rsid w:val="00DD48D1"/>
    <w:rsid w:val="00DE05BB"/>
    <w:rsid w:val="00DE188E"/>
    <w:rsid w:val="00DE509C"/>
    <w:rsid w:val="00DE5CDA"/>
    <w:rsid w:val="00DE6F53"/>
    <w:rsid w:val="00DE748B"/>
    <w:rsid w:val="00DF08F9"/>
    <w:rsid w:val="00DF586D"/>
    <w:rsid w:val="00DF5E5B"/>
    <w:rsid w:val="00DF77AD"/>
    <w:rsid w:val="00DF7D55"/>
    <w:rsid w:val="00E00E48"/>
    <w:rsid w:val="00E015CE"/>
    <w:rsid w:val="00E02E02"/>
    <w:rsid w:val="00E06999"/>
    <w:rsid w:val="00E07C0E"/>
    <w:rsid w:val="00E07CCC"/>
    <w:rsid w:val="00E10E21"/>
    <w:rsid w:val="00E129BC"/>
    <w:rsid w:val="00E12BE8"/>
    <w:rsid w:val="00E1361E"/>
    <w:rsid w:val="00E17E3E"/>
    <w:rsid w:val="00E20401"/>
    <w:rsid w:val="00E21666"/>
    <w:rsid w:val="00E21952"/>
    <w:rsid w:val="00E222CE"/>
    <w:rsid w:val="00E230B3"/>
    <w:rsid w:val="00E26FEE"/>
    <w:rsid w:val="00E31783"/>
    <w:rsid w:val="00E31EE6"/>
    <w:rsid w:val="00E3235C"/>
    <w:rsid w:val="00E32B33"/>
    <w:rsid w:val="00E34D65"/>
    <w:rsid w:val="00E4087B"/>
    <w:rsid w:val="00E40BDB"/>
    <w:rsid w:val="00E40E52"/>
    <w:rsid w:val="00E4110B"/>
    <w:rsid w:val="00E42D46"/>
    <w:rsid w:val="00E45C5C"/>
    <w:rsid w:val="00E47135"/>
    <w:rsid w:val="00E47730"/>
    <w:rsid w:val="00E50101"/>
    <w:rsid w:val="00E50CD9"/>
    <w:rsid w:val="00E50F89"/>
    <w:rsid w:val="00E50FC3"/>
    <w:rsid w:val="00E51AF1"/>
    <w:rsid w:val="00E54D4C"/>
    <w:rsid w:val="00E54EDE"/>
    <w:rsid w:val="00E56F79"/>
    <w:rsid w:val="00E571C1"/>
    <w:rsid w:val="00E63E56"/>
    <w:rsid w:val="00E642CE"/>
    <w:rsid w:val="00E67C79"/>
    <w:rsid w:val="00E71007"/>
    <w:rsid w:val="00E71AAE"/>
    <w:rsid w:val="00E72FC4"/>
    <w:rsid w:val="00E81281"/>
    <w:rsid w:val="00E84E38"/>
    <w:rsid w:val="00E85CD9"/>
    <w:rsid w:val="00E901DE"/>
    <w:rsid w:val="00E90270"/>
    <w:rsid w:val="00E90989"/>
    <w:rsid w:val="00E91C6A"/>
    <w:rsid w:val="00E9350A"/>
    <w:rsid w:val="00E95FC8"/>
    <w:rsid w:val="00E966FB"/>
    <w:rsid w:val="00E969DF"/>
    <w:rsid w:val="00E96CF6"/>
    <w:rsid w:val="00E96D75"/>
    <w:rsid w:val="00E971AC"/>
    <w:rsid w:val="00EA0A1F"/>
    <w:rsid w:val="00EA0B14"/>
    <w:rsid w:val="00EA247F"/>
    <w:rsid w:val="00EA35EA"/>
    <w:rsid w:val="00EA4B1D"/>
    <w:rsid w:val="00EA58CC"/>
    <w:rsid w:val="00EA5A3B"/>
    <w:rsid w:val="00EA72BA"/>
    <w:rsid w:val="00EA7883"/>
    <w:rsid w:val="00EB12CF"/>
    <w:rsid w:val="00EB594B"/>
    <w:rsid w:val="00EC058E"/>
    <w:rsid w:val="00EC41C2"/>
    <w:rsid w:val="00EC5073"/>
    <w:rsid w:val="00EC513A"/>
    <w:rsid w:val="00EC6C24"/>
    <w:rsid w:val="00EC7B2F"/>
    <w:rsid w:val="00EC7FD5"/>
    <w:rsid w:val="00ED0F15"/>
    <w:rsid w:val="00ED15E2"/>
    <w:rsid w:val="00ED2A77"/>
    <w:rsid w:val="00ED31E0"/>
    <w:rsid w:val="00ED42DE"/>
    <w:rsid w:val="00ED50C8"/>
    <w:rsid w:val="00EE0AF2"/>
    <w:rsid w:val="00EE239D"/>
    <w:rsid w:val="00EE2D88"/>
    <w:rsid w:val="00EE2DA7"/>
    <w:rsid w:val="00EE483A"/>
    <w:rsid w:val="00EE6D8F"/>
    <w:rsid w:val="00EF3179"/>
    <w:rsid w:val="00EF349F"/>
    <w:rsid w:val="00EF5F1C"/>
    <w:rsid w:val="00EF6113"/>
    <w:rsid w:val="00EF6A69"/>
    <w:rsid w:val="00EF72A0"/>
    <w:rsid w:val="00EF7AB1"/>
    <w:rsid w:val="00EF7DFC"/>
    <w:rsid w:val="00F00C6A"/>
    <w:rsid w:val="00F011A3"/>
    <w:rsid w:val="00F013CD"/>
    <w:rsid w:val="00F01708"/>
    <w:rsid w:val="00F02998"/>
    <w:rsid w:val="00F0460A"/>
    <w:rsid w:val="00F04FA8"/>
    <w:rsid w:val="00F076FB"/>
    <w:rsid w:val="00F10E3E"/>
    <w:rsid w:val="00F10F82"/>
    <w:rsid w:val="00F13754"/>
    <w:rsid w:val="00F143A7"/>
    <w:rsid w:val="00F1481F"/>
    <w:rsid w:val="00F155BC"/>
    <w:rsid w:val="00F17EDC"/>
    <w:rsid w:val="00F17F9F"/>
    <w:rsid w:val="00F21C09"/>
    <w:rsid w:val="00F22ABE"/>
    <w:rsid w:val="00F22F7D"/>
    <w:rsid w:val="00F2482D"/>
    <w:rsid w:val="00F25825"/>
    <w:rsid w:val="00F3072B"/>
    <w:rsid w:val="00F30EAF"/>
    <w:rsid w:val="00F32E50"/>
    <w:rsid w:val="00F343EB"/>
    <w:rsid w:val="00F3615C"/>
    <w:rsid w:val="00F365D4"/>
    <w:rsid w:val="00F377FE"/>
    <w:rsid w:val="00F41A95"/>
    <w:rsid w:val="00F4215E"/>
    <w:rsid w:val="00F4284A"/>
    <w:rsid w:val="00F434F5"/>
    <w:rsid w:val="00F43583"/>
    <w:rsid w:val="00F43EC0"/>
    <w:rsid w:val="00F455DC"/>
    <w:rsid w:val="00F47C7D"/>
    <w:rsid w:val="00F510E7"/>
    <w:rsid w:val="00F53619"/>
    <w:rsid w:val="00F6023E"/>
    <w:rsid w:val="00F60E7D"/>
    <w:rsid w:val="00F6145F"/>
    <w:rsid w:val="00F62765"/>
    <w:rsid w:val="00F64968"/>
    <w:rsid w:val="00F668DB"/>
    <w:rsid w:val="00F66944"/>
    <w:rsid w:val="00F71782"/>
    <w:rsid w:val="00F71D77"/>
    <w:rsid w:val="00F7250C"/>
    <w:rsid w:val="00F72558"/>
    <w:rsid w:val="00F73FD4"/>
    <w:rsid w:val="00F7447F"/>
    <w:rsid w:val="00F74E1C"/>
    <w:rsid w:val="00F7525A"/>
    <w:rsid w:val="00F837AA"/>
    <w:rsid w:val="00F848A6"/>
    <w:rsid w:val="00F84C83"/>
    <w:rsid w:val="00F8544F"/>
    <w:rsid w:val="00F858D7"/>
    <w:rsid w:val="00F86196"/>
    <w:rsid w:val="00F92CA0"/>
    <w:rsid w:val="00F9578B"/>
    <w:rsid w:val="00F96EEC"/>
    <w:rsid w:val="00F96F68"/>
    <w:rsid w:val="00FA0259"/>
    <w:rsid w:val="00FA0F8E"/>
    <w:rsid w:val="00FA1A4A"/>
    <w:rsid w:val="00FA2955"/>
    <w:rsid w:val="00FA2CDC"/>
    <w:rsid w:val="00FA406B"/>
    <w:rsid w:val="00FA485C"/>
    <w:rsid w:val="00FA51D0"/>
    <w:rsid w:val="00FA6089"/>
    <w:rsid w:val="00FA6F72"/>
    <w:rsid w:val="00FA7E85"/>
    <w:rsid w:val="00FB0066"/>
    <w:rsid w:val="00FB11A0"/>
    <w:rsid w:val="00FB220E"/>
    <w:rsid w:val="00FB6D66"/>
    <w:rsid w:val="00FC017E"/>
    <w:rsid w:val="00FC129A"/>
    <w:rsid w:val="00FC1F64"/>
    <w:rsid w:val="00FC2FB4"/>
    <w:rsid w:val="00FC5AD7"/>
    <w:rsid w:val="00FC6D82"/>
    <w:rsid w:val="00FD0103"/>
    <w:rsid w:val="00FD0FC5"/>
    <w:rsid w:val="00FD174C"/>
    <w:rsid w:val="00FD31C2"/>
    <w:rsid w:val="00FD3CEF"/>
    <w:rsid w:val="00FD3D8F"/>
    <w:rsid w:val="00FD661A"/>
    <w:rsid w:val="00FD75FC"/>
    <w:rsid w:val="00FD76E3"/>
    <w:rsid w:val="00FE0CF5"/>
    <w:rsid w:val="00FE10F9"/>
    <w:rsid w:val="00FE119D"/>
    <w:rsid w:val="00FE1877"/>
    <w:rsid w:val="00FE2A16"/>
    <w:rsid w:val="00FE384E"/>
    <w:rsid w:val="00FE3CEE"/>
    <w:rsid w:val="00FE4ADD"/>
    <w:rsid w:val="00FE7CFF"/>
    <w:rsid w:val="00FF01E4"/>
    <w:rsid w:val="00FF0787"/>
    <w:rsid w:val="00FF12EB"/>
    <w:rsid w:val="00FF1FCC"/>
    <w:rsid w:val="00FF2331"/>
    <w:rsid w:val="00FF28E6"/>
    <w:rsid w:val="00FF2BF6"/>
    <w:rsid w:val="00FF3F40"/>
    <w:rsid w:val="00FF4869"/>
    <w:rsid w:val="00FF67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2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redniasiatka21">
    <w:name w:val="Średnia siatka 21"/>
    <w:uiPriority w:val="1"/>
    <w:qFormat/>
    <w:rsid w:val="00AE6C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redniasiatka21">
    <w:name w:val="Średnia siatka 21"/>
    <w:uiPriority w:val="1"/>
    <w:qFormat/>
    <w:rsid w:val="00AE6C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s2.warmia.mazury.pl/" TargetMode="External"/><Relationship Id="rId18" Type="http://schemas.openxmlformats.org/officeDocument/2006/relationships/hyperlink" Target="mailto:lpielk@warmia.mazury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" TargetMode="External"/><Relationship Id="rId17" Type="http://schemas.openxmlformats.org/officeDocument/2006/relationships/hyperlink" Target="mailto:lpielblag@warmia.mazury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piolsztyn@warmia.mazury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bpeir@warmia.mazury.p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https://bazakonkurencyjnosci.funduszeeuropejskie.gov.pl/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EEE78-EEB9-4647-825B-B91BF0A5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11476</Words>
  <Characters>68857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Katarzyna Zalewska-Pakulnicka</cp:lastModifiedBy>
  <cp:revision>5</cp:revision>
  <cp:lastPrinted>2021-11-15T07:24:00Z</cp:lastPrinted>
  <dcterms:created xsi:type="dcterms:W3CDTF">2021-11-15T07:01:00Z</dcterms:created>
  <dcterms:modified xsi:type="dcterms:W3CDTF">2021-11-15T10:56:00Z</dcterms:modified>
</cp:coreProperties>
</file>